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98E45" w14:textId="20E5A2F3" w:rsidR="0083438E" w:rsidRDefault="00923589">
      <w:r>
        <w:rPr>
          <w:noProof/>
        </w:rPr>
        <w:drawing>
          <wp:anchor distT="114300" distB="114300" distL="114300" distR="114300" simplePos="0" relativeHeight="251658240" behindDoc="0" locked="0" layoutInCell="1" hidden="0" allowOverlap="1" wp14:anchorId="0D698E51" wp14:editId="31DD57D6">
            <wp:simplePos x="0" y="0"/>
            <wp:positionH relativeFrom="column">
              <wp:posOffset>-304800</wp:posOffset>
            </wp:positionH>
            <wp:positionV relativeFrom="paragraph">
              <wp:posOffset>57150</wp:posOffset>
            </wp:positionV>
            <wp:extent cx="2505075" cy="1580515"/>
            <wp:effectExtent l="0" t="0" r="9525" b="635"/>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505075" cy="1580515"/>
                    </a:xfrm>
                    <a:prstGeom prst="rect">
                      <a:avLst/>
                    </a:prstGeom>
                    <a:ln/>
                  </pic:spPr>
                </pic:pic>
              </a:graphicData>
            </a:graphic>
            <wp14:sizeRelH relativeFrom="margin">
              <wp14:pctWidth>0</wp14:pctWidth>
            </wp14:sizeRelH>
          </wp:anchor>
        </w:drawing>
      </w:r>
    </w:p>
    <w:p w14:paraId="0D698E46" w14:textId="1ABEB2FF" w:rsidR="0083438E" w:rsidRDefault="0083438E"/>
    <w:p w14:paraId="0D698E47" w14:textId="1199203B" w:rsidR="0083438E" w:rsidRDefault="0083438E"/>
    <w:p w14:paraId="0D698E48" w14:textId="632AD768" w:rsidR="0083438E" w:rsidRPr="0050335F" w:rsidRDefault="0050335F">
      <w:pPr>
        <w:tabs>
          <w:tab w:val="left" w:pos="5040"/>
          <w:tab w:val="left" w:pos="5040"/>
        </w:tabs>
        <w:rPr>
          <w:rFonts w:asciiTheme="majorHAnsi" w:eastAsia="Montserrat Medium" w:hAnsiTheme="majorHAnsi" w:cstheme="majorHAnsi"/>
        </w:rPr>
      </w:pPr>
      <w:r>
        <w:rPr>
          <w:rFonts w:asciiTheme="majorHAnsi" w:hAnsiTheme="majorHAnsi" w:cstheme="majorHAnsi"/>
        </w:rPr>
        <w:t xml:space="preserve">     </w:t>
      </w:r>
      <w:r w:rsidRPr="0050335F">
        <w:rPr>
          <w:rFonts w:asciiTheme="majorHAnsi" w:hAnsiTheme="majorHAnsi" w:cstheme="majorHAnsi"/>
        </w:rPr>
        <w:t>Town of Worthin</w:t>
      </w:r>
      <w:r>
        <w:rPr>
          <w:rFonts w:asciiTheme="majorHAnsi" w:hAnsiTheme="majorHAnsi" w:cstheme="majorHAnsi"/>
        </w:rPr>
        <w:t xml:space="preserve">gton </w:t>
      </w:r>
      <w:r w:rsidR="004417A7">
        <w:rPr>
          <w:rFonts w:asciiTheme="majorHAnsi" w:hAnsiTheme="majorHAnsi" w:cstheme="majorHAnsi"/>
        </w:rPr>
        <w:t xml:space="preserve">Park Rental </w:t>
      </w:r>
      <w:r w:rsidR="00910E18">
        <w:rPr>
          <w:rFonts w:asciiTheme="majorHAnsi" w:hAnsiTheme="majorHAnsi" w:cstheme="majorHAnsi"/>
        </w:rPr>
        <w:t xml:space="preserve">Rules and Guidelines </w:t>
      </w:r>
      <w:r w:rsidR="00761EAE">
        <w:rPr>
          <w:rFonts w:asciiTheme="majorHAnsi" w:hAnsiTheme="majorHAnsi" w:cstheme="majorHAnsi"/>
        </w:rPr>
        <w:t>Only</w:t>
      </w:r>
      <w:r w:rsidR="004417A7">
        <w:rPr>
          <w:rFonts w:asciiTheme="majorHAnsi" w:hAnsiTheme="majorHAnsi" w:cstheme="majorHAnsi"/>
        </w:rPr>
        <w:t xml:space="preserve"> </w:t>
      </w:r>
    </w:p>
    <w:p w14:paraId="1294CC5E" w14:textId="69027030" w:rsidR="00765599" w:rsidRPr="00620186" w:rsidRDefault="0050335F">
      <w:pPr>
        <w:tabs>
          <w:tab w:val="left" w:pos="5040"/>
          <w:tab w:val="left" w:pos="5040"/>
        </w:tabs>
        <w:rPr>
          <w:rFonts w:asciiTheme="majorHAnsi" w:eastAsia="Montserrat Medium" w:hAnsiTheme="majorHAnsi" w:cstheme="majorHAnsi"/>
          <w:u w:val="single"/>
        </w:rPr>
      </w:pPr>
      <w:r>
        <w:rPr>
          <w:rFonts w:asciiTheme="majorHAnsi" w:eastAsia="Montserrat Medium" w:hAnsiTheme="majorHAnsi" w:cstheme="majorHAnsi"/>
        </w:rPr>
        <w:t xml:space="preserve">    </w:t>
      </w:r>
    </w:p>
    <w:p w14:paraId="0D698E49" w14:textId="46691418" w:rsidR="0083438E" w:rsidRPr="00910E18" w:rsidRDefault="0050335F">
      <w:pPr>
        <w:tabs>
          <w:tab w:val="left" w:pos="5040"/>
          <w:tab w:val="left" w:pos="5040"/>
        </w:tabs>
        <w:rPr>
          <w:rFonts w:asciiTheme="majorHAnsi" w:eastAsia="Montserrat Medium" w:hAnsiTheme="majorHAnsi" w:cstheme="majorHAnsi"/>
        </w:rPr>
      </w:pPr>
      <w:r>
        <w:rPr>
          <w:rFonts w:asciiTheme="majorHAnsi" w:eastAsia="Montserrat Medium" w:hAnsiTheme="majorHAnsi" w:cstheme="majorHAnsi"/>
        </w:rPr>
        <w:t xml:space="preserve"> </w:t>
      </w:r>
      <w:r w:rsidRPr="00910E18">
        <w:rPr>
          <w:rFonts w:asciiTheme="majorHAnsi" w:eastAsia="Montserrat Medium" w:hAnsiTheme="majorHAnsi" w:cstheme="majorHAnsi"/>
        </w:rPr>
        <w:t xml:space="preserve">    </w:t>
      </w:r>
      <w:r w:rsidR="00C82A06" w:rsidRPr="00B44CD1">
        <w:rPr>
          <w:rFonts w:asciiTheme="majorHAnsi" w:eastAsia="Montserrat Medium" w:hAnsiTheme="majorHAnsi" w:cstheme="majorHAnsi"/>
          <w:highlight w:val="yellow"/>
        </w:rPr>
        <w:t>Please c</w:t>
      </w:r>
      <w:r w:rsidR="007C15E7" w:rsidRPr="00B44CD1">
        <w:rPr>
          <w:rFonts w:asciiTheme="majorHAnsi" w:eastAsia="Montserrat Medium" w:hAnsiTheme="majorHAnsi" w:cstheme="majorHAnsi"/>
          <w:highlight w:val="yellow"/>
        </w:rPr>
        <w:t>ome to Town Hall located at 20 S. Commercial Street</w:t>
      </w:r>
      <w:r w:rsidR="00620186" w:rsidRPr="00B44CD1">
        <w:rPr>
          <w:rFonts w:asciiTheme="majorHAnsi" w:eastAsia="Montserrat Medium" w:hAnsiTheme="majorHAnsi" w:cstheme="majorHAnsi"/>
          <w:highlight w:val="yellow"/>
        </w:rPr>
        <w:tab/>
      </w:r>
      <w:r w:rsidR="00E36336" w:rsidRPr="00B44CD1">
        <w:rPr>
          <w:rFonts w:asciiTheme="majorHAnsi" w:eastAsia="Montserrat Medium" w:hAnsiTheme="majorHAnsi" w:cstheme="majorHAnsi"/>
          <w:highlight w:val="yellow"/>
        </w:rPr>
        <w:t xml:space="preserve">   </w:t>
      </w:r>
      <w:r w:rsidR="00066150" w:rsidRPr="00B44CD1">
        <w:rPr>
          <w:rFonts w:asciiTheme="majorHAnsi" w:eastAsia="Montserrat Medium" w:hAnsiTheme="majorHAnsi" w:cstheme="majorHAnsi"/>
          <w:highlight w:val="yellow"/>
        </w:rPr>
        <w:t>to fill</w:t>
      </w:r>
      <w:r w:rsidR="00761EAE" w:rsidRPr="00B44CD1">
        <w:rPr>
          <w:rFonts w:asciiTheme="majorHAnsi" w:eastAsia="Montserrat Medium" w:hAnsiTheme="majorHAnsi" w:cstheme="majorHAnsi"/>
          <w:highlight w:val="yellow"/>
        </w:rPr>
        <w:t xml:space="preserve"> out proper </w:t>
      </w:r>
      <w:r w:rsidR="005D2348">
        <w:rPr>
          <w:rFonts w:asciiTheme="majorHAnsi" w:eastAsia="Montserrat Medium" w:hAnsiTheme="majorHAnsi" w:cstheme="majorHAnsi"/>
          <w:highlight w:val="yellow"/>
        </w:rPr>
        <w:t xml:space="preserve">rental </w:t>
      </w:r>
      <w:r w:rsidR="00761EAE" w:rsidRPr="00B44CD1">
        <w:rPr>
          <w:rFonts w:asciiTheme="majorHAnsi" w:eastAsia="Montserrat Medium" w:hAnsiTheme="majorHAnsi" w:cstheme="majorHAnsi"/>
          <w:highlight w:val="yellow"/>
        </w:rPr>
        <w:t>application</w:t>
      </w:r>
      <w:r w:rsidR="00B44CD1" w:rsidRPr="00B44CD1">
        <w:rPr>
          <w:rFonts w:asciiTheme="majorHAnsi" w:eastAsia="Montserrat Medium" w:hAnsiTheme="majorHAnsi" w:cstheme="majorHAnsi"/>
          <w:highlight w:val="yellow"/>
        </w:rPr>
        <w:t>.  Payment must cash or check.</w:t>
      </w:r>
      <w:r w:rsidR="00066150">
        <w:rPr>
          <w:rFonts w:asciiTheme="majorHAnsi" w:eastAsia="Montserrat Medium" w:hAnsiTheme="majorHAnsi" w:cstheme="majorHAnsi"/>
        </w:rPr>
        <w:t xml:space="preserve"> </w:t>
      </w:r>
      <w:r w:rsidR="00E36336">
        <w:rPr>
          <w:rFonts w:asciiTheme="majorHAnsi" w:eastAsia="Montserrat Medium" w:hAnsiTheme="majorHAnsi" w:cstheme="majorHAnsi"/>
        </w:rPr>
        <w:tab/>
      </w:r>
      <w:r w:rsidR="00F17D33" w:rsidRPr="00910E18">
        <w:rPr>
          <w:rFonts w:asciiTheme="majorHAnsi" w:eastAsia="Montserrat Medium" w:hAnsiTheme="majorHAnsi" w:cstheme="majorHAnsi"/>
        </w:rPr>
        <w:tab/>
      </w:r>
      <w:r w:rsidR="00620186" w:rsidRPr="00910E18">
        <w:rPr>
          <w:rFonts w:asciiTheme="majorHAnsi" w:eastAsia="Montserrat Medium" w:hAnsiTheme="majorHAnsi" w:cstheme="majorHAnsi"/>
        </w:rPr>
        <w:tab/>
      </w:r>
      <w:r w:rsidR="00620186" w:rsidRPr="00910E18">
        <w:rPr>
          <w:rFonts w:asciiTheme="majorHAnsi" w:eastAsia="Montserrat Medium" w:hAnsiTheme="majorHAnsi" w:cstheme="majorHAnsi"/>
        </w:rPr>
        <w:tab/>
      </w:r>
      <w:r w:rsidR="00620186" w:rsidRPr="00910E18">
        <w:rPr>
          <w:rFonts w:asciiTheme="majorHAnsi" w:eastAsia="Montserrat Medium" w:hAnsiTheme="majorHAnsi" w:cstheme="majorHAnsi"/>
        </w:rPr>
        <w:tab/>
      </w:r>
      <w:r w:rsidR="00620186" w:rsidRPr="00910E18">
        <w:rPr>
          <w:rFonts w:asciiTheme="majorHAnsi" w:eastAsia="Montserrat Medium" w:hAnsiTheme="majorHAnsi" w:cstheme="majorHAnsi"/>
        </w:rPr>
        <w:tab/>
      </w:r>
      <w:r w:rsidR="00620186" w:rsidRPr="00910E18">
        <w:rPr>
          <w:rFonts w:asciiTheme="majorHAnsi" w:eastAsia="Montserrat Medium" w:hAnsiTheme="majorHAnsi" w:cstheme="majorHAnsi"/>
        </w:rPr>
        <w:tab/>
      </w:r>
    </w:p>
    <w:p w14:paraId="06C1C673" w14:textId="302DD197" w:rsidR="0050335F" w:rsidRDefault="0050335F">
      <w:pPr>
        <w:tabs>
          <w:tab w:val="left" w:pos="5040"/>
          <w:tab w:val="left" w:pos="5040"/>
        </w:tabs>
        <w:rPr>
          <w:rFonts w:asciiTheme="majorHAnsi" w:eastAsia="Montserrat Medium" w:hAnsiTheme="majorHAnsi" w:cstheme="majorHAnsi"/>
        </w:rPr>
      </w:pPr>
      <w:r>
        <w:rPr>
          <w:rFonts w:asciiTheme="majorHAnsi" w:eastAsia="Montserrat Medium" w:hAnsiTheme="majorHAnsi" w:cstheme="majorHAnsi"/>
        </w:rPr>
        <w:t xml:space="preserve">     </w:t>
      </w:r>
    </w:p>
    <w:p w14:paraId="5E54DD0C" w14:textId="77777777" w:rsidR="00B978B9" w:rsidRDefault="00B978B9" w:rsidP="001509CD">
      <w:pPr>
        <w:ind w:left="-288" w:right="-288"/>
        <w:rPr>
          <w:rFonts w:asciiTheme="majorHAnsi" w:eastAsia="Montserrat Medium" w:hAnsiTheme="majorHAnsi" w:cstheme="majorHAnsi"/>
        </w:rPr>
      </w:pPr>
    </w:p>
    <w:p w14:paraId="0046F771" w14:textId="0D852C27" w:rsidR="00E85471" w:rsidRPr="001509CD" w:rsidRDefault="00E85471" w:rsidP="001509CD">
      <w:pPr>
        <w:ind w:left="-288" w:right="-288"/>
        <w:rPr>
          <w:rFonts w:asciiTheme="majorHAnsi" w:eastAsia="Montserrat Medium" w:hAnsiTheme="majorHAnsi" w:cstheme="majorHAnsi"/>
          <w:sz w:val="20"/>
          <w:szCs w:val="20"/>
          <w:lang w:val="en-US"/>
        </w:rPr>
      </w:pPr>
      <w:r w:rsidRPr="001509CD">
        <w:rPr>
          <w:rFonts w:asciiTheme="majorHAnsi" w:eastAsia="Montserrat Medium" w:hAnsiTheme="majorHAnsi" w:cstheme="majorHAnsi"/>
          <w:sz w:val="20"/>
          <w:szCs w:val="20"/>
          <w:lang w:val="en-US"/>
        </w:rPr>
        <w:t>Rules of Use:</w:t>
      </w:r>
    </w:p>
    <w:p w14:paraId="3D8F6159" w14:textId="77777777" w:rsidR="00E85471" w:rsidRPr="001509CD" w:rsidRDefault="00E85471" w:rsidP="001509CD">
      <w:pPr>
        <w:ind w:left="-288" w:right="-288"/>
        <w:rPr>
          <w:rFonts w:asciiTheme="majorHAnsi" w:eastAsia="Montserrat Medium" w:hAnsiTheme="majorHAnsi" w:cstheme="majorHAnsi"/>
          <w:sz w:val="20"/>
          <w:szCs w:val="20"/>
          <w:lang w:val="en-US"/>
        </w:rPr>
      </w:pPr>
    </w:p>
    <w:p w14:paraId="40966F1F" w14:textId="77777777" w:rsidR="00E85471" w:rsidRPr="001509CD" w:rsidRDefault="00E85471" w:rsidP="001509CD">
      <w:pPr>
        <w:ind w:left="-288" w:right="-288"/>
        <w:rPr>
          <w:rFonts w:asciiTheme="majorHAnsi" w:eastAsia="Montserrat Medium" w:hAnsiTheme="majorHAnsi" w:cstheme="majorHAnsi"/>
          <w:sz w:val="20"/>
          <w:szCs w:val="20"/>
          <w:lang w:val="en-US"/>
        </w:rPr>
      </w:pPr>
      <w:r w:rsidRPr="001509CD">
        <w:rPr>
          <w:rFonts w:asciiTheme="majorHAnsi" w:eastAsia="Montserrat Medium" w:hAnsiTheme="majorHAnsi" w:cstheme="majorHAnsi"/>
          <w:sz w:val="20"/>
          <w:szCs w:val="20"/>
          <w:lang w:val="en-US"/>
        </w:rPr>
        <w:tab/>
        <w:t>1.</w:t>
      </w:r>
      <w:r w:rsidRPr="001509CD">
        <w:rPr>
          <w:rFonts w:asciiTheme="majorHAnsi" w:eastAsia="Montserrat Medium" w:hAnsiTheme="majorHAnsi" w:cstheme="majorHAnsi"/>
          <w:sz w:val="20"/>
          <w:szCs w:val="20"/>
          <w:lang w:val="en-US"/>
        </w:rPr>
        <w:tab/>
        <w:t>No alcoholic beverages are permitted inside the building.</w:t>
      </w:r>
    </w:p>
    <w:p w14:paraId="1FAC68C0" w14:textId="307E68AE" w:rsidR="00E85471" w:rsidRPr="007332FE" w:rsidRDefault="00E85471" w:rsidP="001509CD">
      <w:pPr>
        <w:ind w:left="-288" w:right="-288"/>
        <w:rPr>
          <w:rFonts w:asciiTheme="majorHAnsi" w:eastAsia="Montserrat Medium" w:hAnsiTheme="majorHAnsi" w:cstheme="majorHAnsi"/>
          <w:sz w:val="20"/>
          <w:szCs w:val="20"/>
          <w:lang w:val="en-US"/>
        </w:rPr>
      </w:pPr>
      <w:r w:rsidRPr="001509CD">
        <w:rPr>
          <w:rFonts w:asciiTheme="majorHAnsi" w:eastAsia="Montserrat Medium" w:hAnsiTheme="majorHAnsi" w:cstheme="majorHAnsi"/>
          <w:sz w:val="20"/>
          <w:szCs w:val="20"/>
          <w:lang w:val="en-US"/>
        </w:rPr>
        <w:tab/>
        <w:t>2.</w:t>
      </w:r>
      <w:r w:rsidRPr="001509CD">
        <w:rPr>
          <w:rFonts w:asciiTheme="majorHAnsi" w:eastAsia="Montserrat Medium" w:hAnsiTheme="majorHAnsi" w:cstheme="majorHAnsi"/>
          <w:sz w:val="20"/>
          <w:szCs w:val="20"/>
          <w:lang w:val="en-US"/>
        </w:rPr>
        <w:tab/>
        <w:t>Buildings should not be used for commercial business for profit, including all types of sales,</w:t>
      </w:r>
      <w:r w:rsidR="0078286E">
        <w:rPr>
          <w:rFonts w:asciiTheme="majorHAnsi" w:eastAsia="Montserrat Medium" w:hAnsiTheme="majorHAnsi" w:cstheme="majorHAnsi"/>
          <w:sz w:val="20"/>
          <w:szCs w:val="20"/>
          <w:lang w:val="en-US"/>
        </w:rPr>
        <w:t xml:space="preserve"> </w:t>
      </w:r>
      <w:r w:rsidRPr="001509CD">
        <w:rPr>
          <w:rFonts w:asciiTheme="majorHAnsi" w:eastAsia="Montserrat Medium" w:hAnsiTheme="majorHAnsi" w:cstheme="majorHAnsi"/>
          <w:sz w:val="20"/>
          <w:szCs w:val="20"/>
          <w:lang w:val="en-US"/>
        </w:rPr>
        <w:t xml:space="preserve">markets, or </w:t>
      </w:r>
      <w:r w:rsidR="0078286E">
        <w:rPr>
          <w:rFonts w:asciiTheme="majorHAnsi" w:eastAsia="Montserrat Medium" w:hAnsiTheme="majorHAnsi" w:cstheme="majorHAnsi"/>
          <w:sz w:val="20"/>
          <w:szCs w:val="20"/>
          <w:lang w:val="en-US"/>
        </w:rPr>
        <w:tab/>
      </w:r>
      <w:r w:rsidR="0078286E">
        <w:rPr>
          <w:rFonts w:asciiTheme="majorHAnsi" w:eastAsia="Montserrat Medium" w:hAnsiTheme="majorHAnsi" w:cstheme="majorHAnsi"/>
          <w:sz w:val="20"/>
          <w:szCs w:val="20"/>
          <w:lang w:val="en-US"/>
        </w:rPr>
        <w:tab/>
      </w:r>
      <w:r w:rsidR="0078286E">
        <w:rPr>
          <w:rFonts w:asciiTheme="majorHAnsi" w:eastAsia="Montserrat Medium" w:hAnsiTheme="majorHAnsi" w:cstheme="majorHAnsi"/>
          <w:sz w:val="20"/>
          <w:szCs w:val="20"/>
          <w:lang w:val="en-US"/>
        </w:rPr>
        <w:tab/>
      </w:r>
      <w:r w:rsidRPr="007332FE">
        <w:rPr>
          <w:rFonts w:asciiTheme="majorHAnsi" w:eastAsia="Montserrat Medium" w:hAnsiTheme="majorHAnsi" w:cstheme="majorHAnsi"/>
          <w:sz w:val="20"/>
          <w:szCs w:val="20"/>
          <w:lang w:val="en-US"/>
        </w:rPr>
        <w:t xml:space="preserve">bazaars whether for business purposes or personal gain. </w:t>
      </w:r>
      <w:r w:rsidRPr="007332FE">
        <w:rPr>
          <w:rFonts w:asciiTheme="majorHAnsi" w:eastAsia="Montserrat Medium" w:hAnsiTheme="majorHAnsi" w:cstheme="majorHAnsi"/>
          <w:sz w:val="20"/>
          <w:szCs w:val="20"/>
          <w:lang w:val="en-US"/>
        </w:rPr>
        <w:tab/>
      </w:r>
    </w:p>
    <w:p w14:paraId="343B4DBD" w14:textId="5F5B3507" w:rsidR="00E85471" w:rsidRPr="007332FE" w:rsidRDefault="00E85471" w:rsidP="001509CD">
      <w:pPr>
        <w:ind w:left="-288" w:right="-288"/>
        <w:rPr>
          <w:rFonts w:asciiTheme="majorHAnsi" w:eastAsia="Montserrat Medium" w:hAnsiTheme="majorHAnsi" w:cstheme="majorHAnsi"/>
          <w:sz w:val="20"/>
          <w:szCs w:val="20"/>
          <w:lang w:val="en-US"/>
        </w:rPr>
      </w:pPr>
      <w:r w:rsidRPr="007332FE">
        <w:rPr>
          <w:rFonts w:asciiTheme="majorHAnsi" w:eastAsia="Montserrat Medium" w:hAnsiTheme="majorHAnsi" w:cstheme="majorHAnsi"/>
          <w:sz w:val="20"/>
          <w:szCs w:val="20"/>
          <w:lang w:val="en-US"/>
        </w:rPr>
        <w:tab/>
        <w:t>3.</w:t>
      </w:r>
      <w:r w:rsidRPr="007332FE">
        <w:rPr>
          <w:rFonts w:asciiTheme="majorHAnsi" w:eastAsia="Montserrat Medium" w:hAnsiTheme="majorHAnsi" w:cstheme="majorHAnsi"/>
          <w:sz w:val="20"/>
          <w:szCs w:val="20"/>
          <w:lang w:val="en-US"/>
        </w:rPr>
        <w:tab/>
        <w:t>Buildings may be used by the Town Council, Park Board, Police Department, and Fire</w:t>
      </w:r>
      <w:r w:rsidR="0078286E" w:rsidRPr="007332FE">
        <w:rPr>
          <w:rFonts w:asciiTheme="majorHAnsi" w:eastAsia="Montserrat Medium" w:hAnsiTheme="majorHAnsi" w:cstheme="majorHAnsi"/>
          <w:sz w:val="20"/>
          <w:szCs w:val="20"/>
          <w:lang w:val="en-US"/>
        </w:rPr>
        <w:t xml:space="preserve"> </w:t>
      </w:r>
      <w:r w:rsidRPr="007332FE">
        <w:rPr>
          <w:rFonts w:asciiTheme="majorHAnsi" w:eastAsia="Montserrat Medium" w:hAnsiTheme="majorHAnsi" w:cstheme="majorHAnsi"/>
          <w:sz w:val="20"/>
          <w:szCs w:val="20"/>
          <w:lang w:val="en-US"/>
        </w:rPr>
        <w:t xml:space="preserve">Department for </w:t>
      </w:r>
      <w:r w:rsidR="0078286E" w:rsidRPr="007332FE">
        <w:rPr>
          <w:rFonts w:asciiTheme="majorHAnsi" w:eastAsia="Montserrat Medium" w:hAnsiTheme="majorHAnsi" w:cstheme="majorHAnsi"/>
          <w:sz w:val="20"/>
          <w:szCs w:val="20"/>
          <w:lang w:val="en-US"/>
        </w:rPr>
        <w:tab/>
      </w:r>
      <w:r w:rsidR="0078286E" w:rsidRPr="007332FE">
        <w:rPr>
          <w:rFonts w:asciiTheme="majorHAnsi" w:eastAsia="Montserrat Medium" w:hAnsiTheme="majorHAnsi" w:cstheme="majorHAnsi"/>
          <w:sz w:val="20"/>
          <w:szCs w:val="20"/>
          <w:lang w:val="en-US"/>
        </w:rPr>
        <w:tab/>
      </w:r>
      <w:r w:rsidR="0078286E" w:rsidRPr="007332FE">
        <w:rPr>
          <w:rFonts w:asciiTheme="majorHAnsi" w:eastAsia="Montserrat Medium" w:hAnsiTheme="majorHAnsi" w:cstheme="majorHAnsi"/>
          <w:sz w:val="20"/>
          <w:szCs w:val="20"/>
          <w:lang w:val="en-US"/>
        </w:rPr>
        <w:tab/>
      </w:r>
      <w:r w:rsidRPr="007332FE">
        <w:rPr>
          <w:rFonts w:asciiTheme="majorHAnsi" w:eastAsia="Montserrat Medium" w:hAnsiTheme="majorHAnsi" w:cstheme="majorHAnsi"/>
          <w:sz w:val="20"/>
          <w:szCs w:val="20"/>
          <w:lang w:val="en-US"/>
        </w:rPr>
        <w:t xml:space="preserve">meetings, dinners, or fundraisers, provided that the building(s) are cleaned at the conclusion of the event. </w:t>
      </w:r>
    </w:p>
    <w:p w14:paraId="62222A25" w14:textId="5F571BCD" w:rsidR="00E85471" w:rsidRPr="001509CD" w:rsidRDefault="00E85471" w:rsidP="001509CD">
      <w:pPr>
        <w:ind w:left="-288" w:right="-288"/>
        <w:rPr>
          <w:rFonts w:asciiTheme="majorHAnsi" w:eastAsia="Montserrat Medium" w:hAnsiTheme="majorHAnsi" w:cstheme="majorHAnsi"/>
          <w:sz w:val="20"/>
          <w:szCs w:val="20"/>
          <w:lang w:val="en-US"/>
        </w:rPr>
      </w:pPr>
      <w:r w:rsidRPr="007332FE">
        <w:rPr>
          <w:rFonts w:asciiTheme="majorHAnsi" w:eastAsia="Montserrat Medium" w:hAnsiTheme="majorHAnsi" w:cstheme="majorHAnsi"/>
          <w:sz w:val="20"/>
          <w:szCs w:val="20"/>
          <w:lang w:val="en-US"/>
        </w:rPr>
        <w:tab/>
        <w:t>4.</w:t>
      </w:r>
      <w:r w:rsidRPr="007332FE">
        <w:rPr>
          <w:rFonts w:asciiTheme="majorHAnsi" w:eastAsia="Montserrat Medium" w:hAnsiTheme="majorHAnsi" w:cstheme="majorHAnsi"/>
          <w:sz w:val="20"/>
          <w:szCs w:val="20"/>
          <w:lang w:val="en-US"/>
        </w:rPr>
        <w:tab/>
        <w:t>Buildings may be used by any non-profit organization for meetings, dinners, or fundraising events, provided</w:t>
      </w:r>
      <w:r w:rsidRPr="001509CD">
        <w:rPr>
          <w:rFonts w:asciiTheme="majorHAnsi" w:eastAsia="Montserrat Medium" w:hAnsiTheme="majorHAnsi" w:cstheme="majorHAnsi"/>
          <w:sz w:val="20"/>
          <w:szCs w:val="20"/>
          <w:lang w:val="en-US"/>
        </w:rPr>
        <w:t xml:space="preserve"> </w:t>
      </w:r>
      <w:r w:rsidR="0078286E">
        <w:rPr>
          <w:rFonts w:asciiTheme="majorHAnsi" w:eastAsia="Montserrat Medium" w:hAnsiTheme="majorHAnsi" w:cstheme="majorHAnsi"/>
          <w:sz w:val="20"/>
          <w:szCs w:val="20"/>
          <w:lang w:val="en-US"/>
        </w:rPr>
        <w:tab/>
      </w:r>
      <w:r w:rsidR="0078286E">
        <w:rPr>
          <w:rFonts w:asciiTheme="majorHAnsi" w:eastAsia="Montserrat Medium" w:hAnsiTheme="majorHAnsi" w:cstheme="majorHAnsi"/>
          <w:sz w:val="20"/>
          <w:szCs w:val="20"/>
          <w:lang w:val="en-US"/>
        </w:rPr>
        <w:tab/>
      </w:r>
      <w:r w:rsidRPr="001509CD">
        <w:rPr>
          <w:rFonts w:asciiTheme="majorHAnsi" w:eastAsia="Montserrat Medium" w:hAnsiTheme="majorHAnsi" w:cstheme="majorHAnsi"/>
          <w:sz w:val="20"/>
          <w:szCs w:val="20"/>
          <w:lang w:val="en-US"/>
        </w:rPr>
        <w:t xml:space="preserve">that the building(s) are cleaned at the conclusion of the event. </w:t>
      </w:r>
    </w:p>
    <w:p w14:paraId="1478237B" w14:textId="5E7DA3E3" w:rsidR="007332FE" w:rsidRPr="007332FE" w:rsidRDefault="007332FE" w:rsidP="007332FE">
      <w:pPr>
        <w:ind w:left="-288" w:right="-288"/>
        <w:rPr>
          <w:rFonts w:asciiTheme="majorHAnsi" w:eastAsia="Montserrat Medium" w:hAnsiTheme="majorHAnsi" w:cstheme="majorHAnsi"/>
          <w:sz w:val="20"/>
          <w:szCs w:val="20"/>
          <w:lang w:val="en-US"/>
        </w:rPr>
      </w:pPr>
      <w:r>
        <w:rPr>
          <w:rFonts w:asciiTheme="majorHAnsi" w:eastAsia="Montserrat Medium" w:hAnsiTheme="majorHAnsi" w:cstheme="majorHAnsi"/>
          <w:sz w:val="20"/>
          <w:szCs w:val="20"/>
          <w:lang w:val="en-US"/>
        </w:rPr>
        <w:tab/>
      </w:r>
      <w:r w:rsidRPr="007332FE">
        <w:rPr>
          <w:rFonts w:asciiTheme="majorHAnsi" w:eastAsia="Montserrat Medium" w:hAnsiTheme="majorHAnsi" w:cstheme="majorHAnsi"/>
          <w:sz w:val="20"/>
          <w:szCs w:val="20"/>
          <w:lang w:val="en-US"/>
        </w:rPr>
        <w:t>5.</w:t>
      </w:r>
      <w:r w:rsidRPr="007332FE">
        <w:rPr>
          <w:rFonts w:asciiTheme="majorHAnsi" w:eastAsia="Montserrat Medium" w:hAnsiTheme="majorHAnsi" w:cstheme="majorHAnsi"/>
          <w:sz w:val="20"/>
          <w:szCs w:val="20"/>
          <w:lang w:val="en-US"/>
        </w:rPr>
        <w:tab/>
        <w:t xml:space="preserve">Buildings may be used for public meetings held by local, county, state, or federal officials free of charge </w:t>
      </w:r>
      <w:r>
        <w:rPr>
          <w:rFonts w:asciiTheme="majorHAnsi" w:eastAsia="Montserrat Medium" w:hAnsiTheme="majorHAnsi" w:cstheme="majorHAnsi"/>
          <w:sz w:val="20"/>
          <w:szCs w:val="20"/>
          <w:lang w:val="en-US"/>
        </w:rPr>
        <w:tab/>
      </w:r>
      <w:r>
        <w:rPr>
          <w:rFonts w:asciiTheme="majorHAnsi" w:eastAsia="Montserrat Medium" w:hAnsiTheme="majorHAnsi" w:cstheme="majorHAnsi"/>
          <w:sz w:val="20"/>
          <w:szCs w:val="20"/>
          <w:lang w:val="en-US"/>
        </w:rPr>
        <w:tab/>
      </w:r>
      <w:r>
        <w:rPr>
          <w:rFonts w:asciiTheme="majorHAnsi" w:eastAsia="Montserrat Medium" w:hAnsiTheme="majorHAnsi" w:cstheme="majorHAnsi"/>
          <w:sz w:val="20"/>
          <w:szCs w:val="20"/>
          <w:lang w:val="en-US"/>
        </w:rPr>
        <w:tab/>
      </w:r>
      <w:r w:rsidRPr="007332FE">
        <w:rPr>
          <w:rFonts w:asciiTheme="majorHAnsi" w:eastAsia="Montserrat Medium" w:hAnsiTheme="majorHAnsi" w:cstheme="majorHAnsi"/>
          <w:sz w:val="20"/>
          <w:szCs w:val="20"/>
          <w:lang w:val="en-US"/>
        </w:rPr>
        <w:t xml:space="preserve">provided that the building(s) are cleaned at the conclusion of the event. </w:t>
      </w:r>
    </w:p>
    <w:p w14:paraId="47E12398" w14:textId="2EAC6AC4" w:rsidR="00E85471" w:rsidRPr="001509CD" w:rsidRDefault="00E85471" w:rsidP="001509CD">
      <w:pPr>
        <w:ind w:left="-288" w:right="-288"/>
        <w:rPr>
          <w:rFonts w:asciiTheme="majorHAnsi" w:eastAsia="Montserrat Medium" w:hAnsiTheme="majorHAnsi" w:cstheme="majorHAnsi"/>
          <w:sz w:val="20"/>
          <w:szCs w:val="20"/>
          <w:lang w:val="en-US"/>
        </w:rPr>
      </w:pPr>
      <w:r w:rsidRPr="001509CD">
        <w:rPr>
          <w:rFonts w:asciiTheme="majorHAnsi" w:eastAsia="Montserrat Medium" w:hAnsiTheme="majorHAnsi" w:cstheme="majorHAnsi"/>
          <w:sz w:val="20"/>
          <w:szCs w:val="20"/>
          <w:lang w:val="en-US"/>
        </w:rPr>
        <w:tab/>
        <w:t>6.</w:t>
      </w:r>
      <w:r w:rsidRPr="001509CD">
        <w:rPr>
          <w:rFonts w:asciiTheme="majorHAnsi" w:eastAsia="Montserrat Medium" w:hAnsiTheme="majorHAnsi" w:cstheme="majorHAnsi"/>
          <w:sz w:val="20"/>
          <w:szCs w:val="20"/>
          <w:lang w:val="en-US"/>
        </w:rPr>
        <w:tab/>
        <w:t xml:space="preserve">Any other person, group, or organization not described above that wishes to rent one of the park buildings </w:t>
      </w:r>
      <w:r w:rsidR="0078286E">
        <w:rPr>
          <w:rFonts w:asciiTheme="majorHAnsi" w:eastAsia="Montserrat Medium" w:hAnsiTheme="majorHAnsi" w:cstheme="majorHAnsi"/>
          <w:sz w:val="20"/>
          <w:szCs w:val="20"/>
          <w:lang w:val="en-US"/>
        </w:rPr>
        <w:tab/>
      </w:r>
      <w:r w:rsidR="0078286E">
        <w:rPr>
          <w:rFonts w:asciiTheme="majorHAnsi" w:eastAsia="Montserrat Medium" w:hAnsiTheme="majorHAnsi" w:cstheme="majorHAnsi"/>
          <w:sz w:val="20"/>
          <w:szCs w:val="20"/>
          <w:lang w:val="en-US"/>
        </w:rPr>
        <w:tab/>
      </w:r>
      <w:r w:rsidRPr="001509CD">
        <w:rPr>
          <w:rFonts w:asciiTheme="majorHAnsi" w:eastAsia="Montserrat Medium" w:hAnsiTheme="majorHAnsi" w:cstheme="majorHAnsi"/>
          <w:sz w:val="20"/>
          <w:szCs w:val="20"/>
          <w:lang w:val="en-US"/>
        </w:rPr>
        <w:t>must make a reservation through the Clerk-Treasurer’s Office.  The building</w:t>
      </w:r>
      <w:r w:rsidR="0078286E">
        <w:rPr>
          <w:rFonts w:asciiTheme="majorHAnsi" w:eastAsia="Montserrat Medium" w:hAnsiTheme="majorHAnsi" w:cstheme="majorHAnsi"/>
          <w:sz w:val="20"/>
          <w:szCs w:val="20"/>
          <w:lang w:val="en-US"/>
        </w:rPr>
        <w:t xml:space="preserve"> </w:t>
      </w:r>
      <w:r w:rsidR="00186374">
        <w:rPr>
          <w:rFonts w:asciiTheme="majorHAnsi" w:eastAsia="Montserrat Medium" w:hAnsiTheme="majorHAnsi" w:cstheme="majorHAnsi"/>
          <w:sz w:val="20"/>
          <w:szCs w:val="20"/>
          <w:lang w:val="en-US"/>
        </w:rPr>
        <w:t>rental</w:t>
      </w:r>
      <w:r w:rsidRPr="001509CD">
        <w:rPr>
          <w:rFonts w:asciiTheme="majorHAnsi" w:eastAsia="Montserrat Medium" w:hAnsiTheme="majorHAnsi" w:cstheme="majorHAnsi"/>
          <w:sz w:val="20"/>
          <w:szCs w:val="20"/>
          <w:lang w:val="en-US"/>
        </w:rPr>
        <w:t xml:space="preserve"> fee must be paid within 2 </w:t>
      </w:r>
      <w:r w:rsidR="0078286E">
        <w:rPr>
          <w:rFonts w:asciiTheme="majorHAnsi" w:eastAsia="Montserrat Medium" w:hAnsiTheme="majorHAnsi" w:cstheme="majorHAnsi"/>
          <w:sz w:val="20"/>
          <w:szCs w:val="20"/>
          <w:lang w:val="en-US"/>
        </w:rPr>
        <w:tab/>
      </w:r>
      <w:r w:rsidR="0078286E">
        <w:rPr>
          <w:rFonts w:asciiTheme="majorHAnsi" w:eastAsia="Montserrat Medium" w:hAnsiTheme="majorHAnsi" w:cstheme="majorHAnsi"/>
          <w:sz w:val="20"/>
          <w:szCs w:val="20"/>
          <w:lang w:val="en-US"/>
        </w:rPr>
        <w:tab/>
      </w:r>
      <w:r w:rsidRPr="001509CD">
        <w:rPr>
          <w:rFonts w:asciiTheme="majorHAnsi" w:eastAsia="Montserrat Medium" w:hAnsiTheme="majorHAnsi" w:cstheme="majorHAnsi"/>
          <w:sz w:val="20"/>
          <w:szCs w:val="20"/>
          <w:lang w:val="en-US"/>
        </w:rPr>
        <w:t>weeks of the date the reservation is made to be considered</w:t>
      </w:r>
      <w:r w:rsidR="0078286E">
        <w:rPr>
          <w:rFonts w:asciiTheme="majorHAnsi" w:eastAsia="Montserrat Medium" w:hAnsiTheme="majorHAnsi" w:cstheme="majorHAnsi"/>
          <w:sz w:val="20"/>
          <w:szCs w:val="20"/>
          <w:lang w:val="en-US"/>
        </w:rPr>
        <w:t xml:space="preserve"> </w:t>
      </w:r>
      <w:r w:rsidRPr="001509CD">
        <w:rPr>
          <w:rFonts w:asciiTheme="majorHAnsi" w:eastAsia="Montserrat Medium" w:hAnsiTheme="majorHAnsi" w:cstheme="majorHAnsi"/>
          <w:sz w:val="20"/>
          <w:szCs w:val="20"/>
          <w:lang w:val="en-US"/>
        </w:rPr>
        <w:t xml:space="preserve">official, otherwise, the reservation will be </w:t>
      </w:r>
      <w:r w:rsidR="0078286E">
        <w:rPr>
          <w:rFonts w:asciiTheme="majorHAnsi" w:eastAsia="Montserrat Medium" w:hAnsiTheme="majorHAnsi" w:cstheme="majorHAnsi"/>
          <w:sz w:val="20"/>
          <w:szCs w:val="20"/>
          <w:lang w:val="en-US"/>
        </w:rPr>
        <w:tab/>
      </w:r>
      <w:r w:rsidR="0078286E">
        <w:rPr>
          <w:rFonts w:asciiTheme="majorHAnsi" w:eastAsia="Montserrat Medium" w:hAnsiTheme="majorHAnsi" w:cstheme="majorHAnsi"/>
          <w:sz w:val="20"/>
          <w:szCs w:val="20"/>
          <w:lang w:val="en-US"/>
        </w:rPr>
        <w:tab/>
      </w:r>
      <w:r w:rsidR="0078286E">
        <w:rPr>
          <w:rFonts w:asciiTheme="majorHAnsi" w:eastAsia="Montserrat Medium" w:hAnsiTheme="majorHAnsi" w:cstheme="majorHAnsi"/>
          <w:sz w:val="20"/>
          <w:szCs w:val="20"/>
          <w:lang w:val="en-US"/>
        </w:rPr>
        <w:tab/>
      </w:r>
      <w:r w:rsidRPr="001509CD">
        <w:rPr>
          <w:rFonts w:asciiTheme="majorHAnsi" w:eastAsia="Montserrat Medium" w:hAnsiTheme="majorHAnsi" w:cstheme="majorHAnsi"/>
          <w:sz w:val="20"/>
          <w:szCs w:val="20"/>
          <w:lang w:val="en-US"/>
        </w:rPr>
        <w:t xml:space="preserve">considered canceled.  Reservations will be available for up to 1 year in advance </w:t>
      </w:r>
      <w:r w:rsidR="00873A9C" w:rsidRPr="001509CD">
        <w:rPr>
          <w:rFonts w:asciiTheme="majorHAnsi" w:eastAsia="Montserrat Medium" w:hAnsiTheme="majorHAnsi" w:cstheme="majorHAnsi"/>
          <w:sz w:val="20"/>
          <w:szCs w:val="20"/>
          <w:lang w:val="en-US"/>
        </w:rPr>
        <w:t>if</w:t>
      </w:r>
      <w:r w:rsidRPr="001509CD">
        <w:rPr>
          <w:rFonts w:asciiTheme="majorHAnsi" w:eastAsia="Montserrat Medium" w:hAnsiTheme="majorHAnsi" w:cstheme="majorHAnsi"/>
          <w:sz w:val="20"/>
          <w:szCs w:val="20"/>
          <w:lang w:val="en-US"/>
        </w:rPr>
        <w:t xml:space="preserve"> the previous criteria </w:t>
      </w:r>
      <w:r w:rsidR="0078286E">
        <w:rPr>
          <w:rFonts w:asciiTheme="majorHAnsi" w:eastAsia="Montserrat Medium" w:hAnsiTheme="majorHAnsi" w:cstheme="majorHAnsi"/>
          <w:sz w:val="20"/>
          <w:szCs w:val="20"/>
          <w:lang w:val="en-US"/>
        </w:rPr>
        <w:tab/>
      </w:r>
      <w:r w:rsidR="0078286E">
        <w:rPr>
          <w:rFonts w:asciiTheme="majorHAnsi" w:eastAsia="Montserrat Medium" w:hAnsiTheme="majorHAnsi" w:cstheme="majorHAnsi"/>
          <w:sz w:val="20"/>
          <w:szCs w:val="20"/>
          <w:lang w:val="en-US"/>
        </w:rPr>
        <w:tab/>
      </w:r>
      <w:r w:rsidR="005C5DC1">
        <w:rPr>
          <w:rFonts w:asciiTheme="majorHAnsi" w:eastAsia="Montserrat Medium" w:hAnsiTheme="majorHAnsi" w:cstheme="majorHAnsi"/>
          <w:sz w:val="20"/>
          <w:szCs w:val="20"/>
          <w:lang w:val="en-US"/>
        </w:rPr>
        <w:tab/>
      </w:r>
      <w:r w:rsidR="00CE16BD" w:rsidRPr="001509CD">
        <w:rPr>
          <w:rFonts w:asciiTheme="majorHAnsi" w:eastAsia="Montserrat Medium" w:hAnsiTheme="majorHAnsi" w:cstheme="majorHAnsi"/>
          <w:sz w:val="20"/>
          <w:szCs w:val="20"/>
          <w:lang w:val="en-US"/>
        </w:rPr>
        <w:t>are</w:t>
      </w:r>
      <w:r w:rsidRPr="001509CD">
        <w:rPr>
          <w:rFonts w:asciiTheme="majorHAnsi" w:eastAsia="Montserrat Medium" w:hAnsiTheme="majorHAnsi" w:cstheme="majorHAnsi"/>
          <w:sz w:val="20"/>
          <w:szCs w:val="20"/>
          <w:lang w:val="en-US"/>
        </w:rPr>
        <w:t xml:space="preserve"> met.</w:t>
      </w:r>
    </w:p>
    <w:p w14:paraId="231F63AC" w14:textId="43B7AD64" w:rsidR="00E85471" w:rsidRPr="001509CD" w:rsidRDefault="00E85471" w:rsidP="001509CD">
      <w:pPr>
        <w:ind w:left="-288" w:right="-288"/>
        <w:rPr>
          <w:rFonts w:asciiTheme="majorHAnsi" w:eastAsia="Montserrat Medium" w:hAnsiTheme="majorHAnsi" w:cstheme="majorHAnsi"/>
          <w:sz w:val="20"/>
          <w:szCs w:val="20"/>
          <w:lang w:val="en-US"/>
        </w:rPr>
      </w:pPr>
      <w:r w:rsidRPr="001509CD">
        <w:rPr>
          <w:rFonts w:asciiTheme="majorHAnsi" w:eastAsia="Montserrat Medium" w:hAnsiTheme="majorHAnsi" w:cstheme="majorHAnsi"/>
          <w:sz w:val="20"/>
          <w:szCs w:val="20"/>
          <w:lang w:val="en-US"/>
        </w:rPr>
        <w:tab/>
        <w:t>7.</w:t>
      </w:r>
      <w:r w:rsidRPr="001509CD">
        <w:rPr>
          <w:rFonts w:asciiTheme="majorHAnsi" w:eastAsia="Montserrat Medium" w:hAnsiTheme="majorHAnsi" w:cstheme="majorHAnsi"/>
          <w:sz w:val="20"/>
          <w:szCs w:val="20"/>
          <w:lang w:val="en-US"/>
        </w:rPr>
        <w:tab/>
        <w:t xml:space="preserve">If the reservation is canceled, the person, group, or organization that made the reservation must notify the </w:t>
      </w:r>
      <w:r w:rsidR="0078286E">
        <w:rPr>
          <w:rFonts w:asciiTheme="majorHAnsi" w:eastAsia="Montserrat Medium" w:hAnsiTheme="majorHAnsi" w:cstheme="majorHAnsi"/>
          <w:sz w:val="20"/>
          <w:szCs w:val="20"/>
          <w:lang w:val="en-US"/>
        </w:rPr>
        <w:tab/>
      </w:r>
      <w:r w:rsidR="0078286E">
        <w:rPr>
          <w:rFonts w:asciiTheme="majorHAnsi" w:eastAsia="Montserrat Medium" w:hAnsiTheme="majorHAnsi" w:cstheme="majorHAnsi"/>
          <w:sz w:val="20"/>
          <w:szCs w:val="20"/>
          <w:lang w:val="en-US"/>
        </w:rPr>
        <w:tab/>
      </w:r>
      <w:r w:rsidRPr="001509CD">
        <w:rPr>
          <w:rFonts w:asciiTheme="majorHAnsi" w:eastAsia="Montserrat Medium" w:hAnsiTheme="majorHAnsi" w:cstheme="majorHAnsi"/>
          <w:sz w:val="20"/>
          <w:szCs w:val="20"/>
          <w:lang w:val="en-US"/>
        </w:rPr>
        <w:t>Clerk-Treasurer’s Office at (812) 875-2641 at least two (2) weeks prior to the</w:t>
      </w:r>
      <w:r w:rsidR="0078286E">
        <w:rPr>
          <w:rFonts w:asciiTheme="majorHAnsi" w:eastAsia="Montserrat Medium" w:hAnsiTheme="majorHAnsi" w:cstheme="majorHAnsi"/>
          <w:sz w:val="20"/>
          <w:szCs w:val="20"/>
          <w:lang w:val="en-US"/>
        </w:rPr>
        <w:t xml:space="preserve"> </w:t>
      </w:r>
      <w:r w:rsidRPr="001509CD">
        <w:rPr>
          <w:rFonts w:asciiTheme="majorHAnsi" w:eastAsia="Montserrat Medium" w:hAnsiTheme="majorHAnsi" w:cstheme="majorHAnsi"/>
          <w:sz w:val="20"/>
          <w:szCs w:val="20"/>
          <w:lang w:val="en-US"/>
        </w:rPr>
        <w:t xml:space="preserve">reserved date or else forfeit the </w:t>
      </w:r>
      <w:r w:rsidR="0078286E">
        <w:rPr>
          <w:rFonts w:asciiTheme="majorHAnsi" w:eastAsia="Montserrat Medium" w:hAnsiTheme="majorHAnsi" w:cstheme="majorHAnsi"/>
          <w:sz w:val="20"/>
          <w:szCs w:val="20"/>
          <w:lang w:val="en-US"/>
        </w:rPr>
        <w:tab/>
      </w:r>
      <w:r w:rsidR="0078286E">
        <w:rPr>
          <w:rFonts w:asciiTheme="majorHAnsi" w:eastAsia="Montserrat Medium" w:hAnsiTheme="majorHAnsi" w:cstheme="majorHAnsi"/>
          <w:sz w:val="20"/>
          <w:szCs w:val="20"/>
          <w:lang w:val="en-US"/>
        </w:rPr>
        <w:tab/>
      </w:r>
      <w:r w:rsidRPr="001509CD">
        <w:rPr>
          <w:rFonts w:asciiTheme="majorHAnsi" w:eastAsia="Montserrat Medium" w:hAnsiTheme="majorHAnsi" w:cstheme="majorHAnsi"/>
          <w:sz w:val="20"/>
          <w:szCs w:val="20"/>
          <w:lang w:val="en-US"/>
        </w:rPr>
        <w:t>rental fee.  Exceptions to this provision are at the discretion of the Clerk-Treasurer or Utilities Deputy.</w:t>
      </w:r>
    </w:p>
    <w:p w14:paraId="063F9514" w14:textId="2A4E7352" w:rsidR="00E85471" w:rsidRPr="001509CD" w:rsidRDefault="00E85471" w:rsidP="001509CD">
      <w:pPr>
        <w:ind w:left="-288" w:right="-288"/>
        <w:rPr>
          <w:rFonts w:asciiTheme="majorHAnsi" w:eastAsia="Montserrat Medium" w:hAnsiTheme="majorHAnsi" w:cstheme="majorHAnsi"/>
          <w:sz w:val="20"/>
          <w:szCs w:val="20"/>
          <w:lang w:val="en-US"/>
        </w:rPr>
      </w:pPr>
      <w:r w:rsidRPr="001509CD">
        <w:rPr>
          <w:rFonts w:asciiTheme="majorHAnsi" w:eastAsia="Montserrat Medium" w:hAnsiTheme="majorHAnsi" w:cstheme="majorHAnsi"/>
          <w:sz w:val="20"/>
          <w:szCs w:val="20"/>
          <w:lang w:val="en-US"/>
        </w:rPr>
        <w:tab/>
        <w:t>8.</w:t>
      </w:r>
      <w:r w:rsidRPr="001509CD">
        <w:rPr>
          <w:rFonts w:asciiTheme="majorHAnsi" w:eastAsia="Montserrat Medium" w:hAnsiTheme="majorHAnsi" w:cstheme="majorHAnsi"/>
          <w:sz w:val="20"/>
          <w:szCs w:val="20"/>
          <w:lang w:val="en-US"/>
        </w:rPr>
        <w:tab/>
        <w:t>Any other person, group, or organization that reserves and then uses the building(s) must</w:t>
      </w:r>
      <w:r w:rsidR="001020D4">
        <w:rPr>
          <w:rFonts w:asciiTheme="majorHAnsi" w:eastAsia="Montserrat Medium" w:hAnsiTheme="majorHAnsi" w:cstheme="majorHAnsi"/>
          <w:sz w:val="20"/>
          <w:szCs w:val="20"/>
          <w:lang w:val="en-US"/>
        </w:rPr>
        <w:t xml:space="preserve"> </w:t>
      </w:r>
      <w:r w:rsidRPr="001509CD">
        <w:rPr>
          <w:rFonts w:asciiTheme="majorHAnsi" w:eastAsia="Montserrat Medium" w:hAnsiTheme="majorHAnsi" w:cstheme="majorHAnsi"/>
          <w:sz w:val="20"/>
          <w:szCs w:val="20"/>
          <w:lang w:val="en-US"/>
        </w:rPr>
        <w:t xml:space="preserve">clean the </w:t>
      </w:r>
      <w:r w:rsidR="001020D4">
        <w:rPr>
          <w:rFonts w:asciiTheme="majorHAnsi" w:eastAsia="Montserrat Medium" w:hAnsiTheme="majorHAnsi" w:cstheme="majorHAnsi"/>
          <w:sz w:val="20"/>
          <w:szCs w:val="20"/>
          <w:lang w:val="en-US"/>
        </w:rPr>
        <w:tab/>
      </w:r>
      <w:r w:rsidR="001020D4">
        <w:rPr>
          <w:rFonts w:asciiTheme="majorHAnsi" w:eastAsia="Montserrat Medium" w:hAnsiTheme="majorHAnsi" w:cstheme="majorHAnsi"/>
          <w:sz w:val="20"/>
          <w:szCs w:val="20"/>
          <w:lang w:val="en-US"/>
        </w:rPr>
        <w:tab/>
      </w:r>
      <w:r w:rsidR="001020D4">
        <w:rPr>
          <w:rFonts w:asciiTheme="majorHAnsi" w:eastAsia="Montserrat Medium" w:hAnsiTheme="majorHAnsi" w:cstheme="majorHAnsi"/>
          <w:sz w:val="20"/>
          <w:szCs w:val="20"/>
          <w:lang w:val="en-US"/>
        </w:rPr>
        <w:tab/>
      </w:r>
      <w:r w:rsidRPr="001509CD">
        <w:rPr>
          <w:rFonts w:asciiTheme="majorHAnsi" w:eastAsia="Montserrat Medium" w:hAnsiTheme="majorHAnsi" w:cstheme="majorHAnsi"/>
          <w:sz w:val="20"/>
          <w:szCs w:val="20"/>
          <w:lang w:val="en-US"/>
        </w:rPr>
        <w:t>building(s) and leave it in its original condition at the conclusion of the event.</w:t>
      </w:r>
      <w:r w:rsidR="001020D4">
        <w:rPr>
          <w:rFonts w:asciiTheme="majorHAnsi" w:eastAsia="Montserrat Medium" w:hAnsiTheme="majorHAnsi" w:cstheme="majorHAnsi"/>
          <w:sz w:val="20"/>
          <w:szCs w:val="20"/>
          <w:lang w:val="en-US"/>
        </w:rPr>
        <w:t xml:space="preserve"> </w:t>
      </w:r>
      <w:r w:rsidRPr="001509CD">
        <w:rPr>
          <w:rFonts w:asciiTheme="majorHAnsi" w:eastAsia="Montserrat Medium" w:hAnsiTheme="majorHAnsi" w:cstheme="majorHAnsi"/>
          <w:sz w:val="20"/>
          <w:szCs w:val="20"/>
          <w:lang w:val="en-US"/>
        </w:rPr>
        <w:t xml:space="preserve">Failure to do so will result in the </w:t>
      </w:r>
      <w:r w:rsidR="001020D4">
        <w:rPr>
          <w:rFonts w:asciiTheme="majorHAnsi" w:eastAsia="Montserrat Medium" w:hAnsiTheme="majorHAnsi" w:cstheme="majorHAnsi"/>
          <w:sz w:val="20"/>
          <w:szCs w:val="20"/>
          <w:lang w:val="en-US"/>
        </w:rPr>
        <w:tab/>
      </w:r>
      <w:r w:rsidR="001020D4">
        <w:rPr>
          <w:rFonts w:asciiTheme="majorHAnsi" w:eastAsia="Montserrat Medium" w:hAnsiTheme="majorHAnsi" w:cstheme="majorHAnsi"/>
          <w:sz w:val="20"/>
          <w:szCs w:val="20"/>
          <w:lang w:val="en-US"/>
        </w:rPr>
        <w:tab/>
      </w:r>
      <w:r w:rsidRPr="001509CD">
        <w:rPr>
          <w:rFonts w:asciiTheme="majorHAnsi" w:eastAsia="Montserrat Medium" w:hAnsiTheme="majorHAnsi" w:cstheme="majorHAnsi"/>
          <w:sz w:val="20"/>
          <w:szCs w:val="20"/>
          <w:lang w:val="en-US"/>
        </w:rPr>
        <w:t>Town billing the person, group, or organization for the cost of</w:t>
      </w:r>
      <w:r w:rsidR="001020D4">
        <w:rPr>
          <w:rFonts w:asciiTheme="majorHAnsi" w:eastAsia="Montserrat Medium" w:hAnsiTheme="majorHAnsi" w:cstheme="majorHAnsi"/>
          <w:sz w:val="20"/>
          <w:szCs w:val="20"/>
          <w:lang w:val="en-US"/>
        </w:rPr>
        <w:t xml:space="preserve"> </w:t>
      </w:r>
      <w:r w:rsidRPr="001509CD">
        <w:rPr>
          <w:rFonts w:asciiTheme="majorHAnsi" w:eastAsia="Montserrat Medium" w:hAnsiTheme="majorHAnsi" w:cstheme="majorHAnsi"/>
          <w:sz w:val="20"/>
          <w:szCs w:val="20"/>
          <w:lang w:val="en-US"/>
        </w:rPr>
        <w:t>cleaning.</w:t>
      </w:r>
    </w:p>
    <w:p w14:paraId="0AD5E3D3" w14:textId="77777777" w:rsidR="00556306" w:rsidRDefault="00E85471" w:rsidP="001509CD">
      <w:pPr>
        <w:ind w:left="-288" w:right="-288"/>
        <w:rPr>
          <w:rFonts w:asciiTheme="majorHAnsi" w:eastAsia="Montserrat Medium" w:hAnsiTheme="majorHAnsi" w:cstheme="majorHAnsi"/>
          <w:sz w:val="20"/>
          <w:szCs w:val="20"/>
          <w:lang w:val="en-US"/>
        </w:rPr>
      </w:pPr>
      <w:r w:rsidRPr="001509CD">
        <w:rPr>
          <w:rFonts w:asciiTheme="majorHAnsi" w:eastAsia="Montserrat Medium" w:hAnsiTheme="majorHAnsi" w:cstheme="majorHAnsi"/>
          <w:sz w:val="20"/>
          <w:szCs w:val="20"/>
          <w:lang w:val="en-US"/>
        </w:rPr>
        <w:tab/>
        <w:t>9.</w:t>
      </w:r>
      <w:r w:rsidRPr="001509CD">
        <w:rPr>
          <w:rFonts w:asciiTheme="majorHAnsi" w:eastAsia="Montserrat Medium" w:hAnsiTheme="majorHAnsi" w:cstheme="majorHAnsi"/>
          <w:sz w:val="20"/>
          <w:szCs w:val="20"/>
          <w:lang w:val="en-US"/>
        </w:rPr>
        <w:tab/>
        <w:t xml:space="preserve">Violation of any of the above guidelines may result in the person, group, or organization </w:t>
      </w:r>
      <w:r w:rsidRPr="001509CD">
        <w:rPr>
          <w:rFonts w:asciiTheme="majorHAnsi" w:eastAsia="Montserrat Medium" w:hAnsiTheme="majorHAnsi" w:cstheme="majorHAnsi"/>
          <w:sz w:val="20"/>
          <w:szCs w:val="20"/>
          <w:lang w:val="en-US"/>
        </w:rPr>
        <w:tab/>
        <w:t xml:space="preserve">being prohibited </w:t>
      </w:r>
      <w:r w:rsidR="001020D4">
        <w:rPr>
          <w:rFonts w:asciiTheme="majorHAnsi" w:eastAsia="Montserrat Medium" w:hAnsiTheme="majorHAnsi" w:cstheme="majorHAnsi"/>
          <w:sz w:val="20"/>
          <w:szCs w:val="20"/>
          <w:lang w:val="en-US"/>
        </w:rPr>
        <w:tab/>
      </w:r>
      <w:r w:rsidR="001020D4">
        <w:rPr>
          <w:rFonts w:asciiTheme="majorHAnsi" w:eastAsia="Montserrat Medium" w:hAnsiTheme="majorHAnsi" w:cstheme="majorHAnsi"/>
          <w:sz w:val="20"/>
          <w:szCs w:val="20"/>
          <w:lang w:val="en-US"/>
        </w:rPr>
        <w:tab/>
      </w:r>
      <w:r w:rsidR="001020D4">
        <w:rPr>
          <w:rFonts w:asciiTheme="majorHAnsi" w:eastAsia="Montserrat Medium" w:hAnsiTheme="majorHAnsi" w:cstheme="majorHAnsi"/>
          <w:sz w:val="20"/>
          <w:szCs w:val="20"/>
          <w:lang w:val="en-US"/>
        </w:rPr>
        <w:tab/>
      </w:r>
      <w:r w:rsidRPr="001509CD">
        <w:rPr>
          <w:rFonts w:asciiTheme="majorHAnsi" w:eastAsia="Montserrat Medium" w:hAnsiTheme="majorHAnsi" w:cstheme="majorHAnsi"/>
          <w:sz w:val="20"/>
          <w:szCs w:val="20"/>
          <w:lang w:val="en-US"/>
        </w:rPr>
        <w:t xml:space="preserve">from future use of any town buildings and may result in monetary charges.    </w:t>
      </w:r>
    </w:p>
    <w:p w14:paraId="2C62EADE" w14:textId="77777777" w:rsidR="00556306" w:rsidRDefault="00556306" w:rsidP="001509CD">
      <w:pPr>
        <w:ind w:left="-288" w:right="-288"/>
        <w:rPr>
          <w:rFonts w:asciiTheme="majorHAnsi" w:eastAsia="Montserrat Medium" w:hAnsiTheme="majorHAnsi" w:cstheme="majorHAnsi"/>
          <w:sz w:val="20"/>
          <w:szCs w:val="20"/>
          <w:lang w:val="en-US"/>
        </w:rPr>
      </w:pPr>
    </w:p>
    <w:p w14:paraId="11B7C1FF" w14:textId="4353D10F" w:rsidR="00B8084E" w:rsidRDefault="00556306" w:rsidP="00B90C21">
      <w:pPr>
        <w:spacing w:after="240"/>
        <w:ind w:left="-288" w:right="-288"/>
        <w:rPr>
          <w:rFonts w:asciiTheme="majorHAnsi" w:eastAsia="Montserrat Medium" w:hAnsiTheme="majorHAnsi" w:cstheme="majorHAnsi"/>
          <w:sz w:val="20"/>
          <w:szCs w:val="20"/>
          <w:lang w:val="en-US"/>
        </w:rPr>
      </w:pPr>
      <w:r>
        <w:rPr>
          <w:rFonts w:asciiTheme="majorHAnsi" w:eastAsia="Montserrat Medium" w:hAnsiTheme="majorHAnsi" w:cstheme="majorHAnsi"/>
          <w:sz w:val="20"/>
          <w:szCs w:val="20"/>
          <w:lang w:val="en-US"/>
        </w:rPr>
        <w:t>Keys for the building(s) you have reserved will be available the day before your rental (or Friday for Sunday’s rental) at Town Hall.  In the event of a holiday or scheduled Town Hall closure, your key will be available</w:t>
      </w:r>
      <w:r w:rsidR="00B978B9">
        <w:rPr>
          <w:rFonts w:asciiTheme="majorHAnsi" w:eastAsia="Montserrat Medium" w:hAnsiTheme="majorHAnsi" w:cstheme="majorHAnsi"/>
          <w:sz w:val="20"/>
          <w:szCs w:val="20"/>
          <w:lang w:val="en-US"/>
        </w:rPr>
        <w:t xml:space="preserve"> the day before closure.  You may not enter the building until the day of your event unless prior permission is granted.  When the building is clean and restored to its original condition, please drop off the key in the drop box at Town Hall.</w:t>
      </w:r>
      <w:r w:rsidR="00362B59">
        <w:rPr>
          <w:rFonts w:asciiTheme="majorHAnsi" w:eastAsia="Montserrat Medium" w:hAnsiTheme="majorHAnsi" w:cstheme="majorHAnsi"/>
          <w:sz w:val="20"/>
          <w:szCs w:val="20"/>
          <w:lang w:val="en-US"/>
        </w:rPr>
        <w:t xml:space="preserve">  </w:t>
      </w:r>
    </w:p>
    <w:p w14:paraId="0832A1A1" w14:textId="1E851B1F" w:rsidR="00A52C95" w:rsidRPr="00A52C95" w:rsidRDefault="00A52C95" w:rsidP="00A52C95">
      <w:pPr>
        <w:ind w:left="-288" w:right="-288"/>
        <w:rPr>
          <w:rFonts w:asciiTheme="majorHAnsi" w:eastAsia="Montserrat Medium" w:hAnsiTheme="majorHAnsi" w:cstheme="majorHAnsi"/>
          <w:sz w:val="20"/>
          <w:szCs w:val="20"/>
          <w:lang w:val="en-US"/>
        </w:rPr>
      </w:pPr>
    </w:p>
    <w:sectPr w:rsidR="00A52C95" w:rsidRPr="00A52C95">
      <w:pgSz w:w="12240" w:h="15840"/>
      <w:pgMar w:top="63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904BE"/>
    <w:multiLevelType w:val="multilevel"/>
    <w:tmpl w:val="44827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B72673"/>
    <w:multiLevelType w:val="hybridMultilevel"/>
    <w:tmpl w:val="D206CA52"/>
    <w:lvl w:ilvl="0" w:tplc="D72655AA">
      <w:numFmt w:val="bullet"/>
      <w:lvlText w:val="-"/>
      <w:lvlJc w:val="left"/>
      <w:pPr>
        <w:ind w:left="720" w:hanging="360"/>
      </w:pPr>
      <w:rPr>
        <w:rFonts w:ascii="Calibri" w:eastAsia="Times New Roman" w:hAnsi="Calibri" w:cs="Calibri" w:hint="default"/>
        <w:color w:val="222222"/>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8635470">
    <w:abstractNumId w:val="0"/>
  </w:num>
  <w:num w:numId="2" w16cid:durableId="20170758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38E"/>
    <w:rsid w:val="00006ECF"/>
    <w:rsid w:val="00013C0C"/>
    <w:rsid w:val="00036F99"/>
    <w:rsid w:val="00042BE5"/>
    <w:rsid w:val="00066150"/>
    <w:rsid w:val="00074648"/>
    <w:rsid w:val="000A7D79"/>
    <w:rsid w:val="000B0AC3"/>
    <w:rsid w:val="000C634B"/>
    <w:rsid w:val="000D2D88"/>
    <w:rsid w:val="000D7594"/>
    <w:rsid w:val="00101FE4"/>
    <w:rsid w:val="001020D4"/>
    <w:rsid w:val="001100E9"/>
    <w:rsid w:val="00110BCB"/>
    <w:rsid w:val="00114957"/>
    <w:rsid w:val="001257C1"/>
    <w:rsid w:val="001461F1"/>
    <w:rsid w:val="001509CD"/>
    <w:rsid w:val="00186374"/>
    <w:rsid w:val="00196BB9"/>
    <w:rsid w:val="001B10C0"/>
    <w:rsid w:val="001D65CC"/>
    <w:rsid w:val="00220FB9"/>
    <w:rsid w:val="00225B0C"/>
    <w:rsid w:val="00256A4C"/>
    <w:rsid w:val="0025709E"/>
    <w:rsid w:val="00267CBB"/>
    <w:rsid w:val="00272F5A"/>
    <w:rsid w:val="002900EA"/>
    <w:rsid w:val="002A1756"/>
    <w:rsid w:val="002B148B"/>
    <w:rsid w:val="002D0613"/>
    <w:rsid w:val="002D57CB"/>
    <w:rsid w:val="003024C0"/>
    <w:rsid w:val="00302A90"/>
    <w:rsid w:val="00307389"/>
    <w:rsid w:val="00320E27"/>
    <w:rsid w:val="003327AE"/>
    <w:rsid w:val="00333DB3"/>
    <w:rsid w:val="00334F24"/>
    <w:rsid w:val="0035749D"/>
    <w:rsid w:val="00362B59"/>
    <w:rsid w:val="00363DFF"/>
    <w:rsid w:val="003B5C62"/>
    <w:rsid w:val="003E1F46"/>
    <w:rsid w:val="003E50B2"/>
    <w:rsid w:val="00405B77"/>
    <w:rsid w:val="0044021E"/>
    <w:rsid w:val="004417A7"/>
    <w:rsid w:val="0045234D"/>
    <w:rsid w:val="00482A71"/>
    <w:rsid w:val="004B0FF0"/>
    <w:rsid w:val="004D7DAB"/>
    <w:rsid w:val="004F4396"/>
    <w:rsid w:val="0050335F"/>
    <w:rsid w:val="00506A15"/>
    <w:rsid w:val="00517987"/>
    <w:rsid w:val="0053587F"/>
    <w:rsid w:val="00551637"/>
    <w:rsid w:val="00556306"/>
    <w:rsid w:val="00562379"/>
    <w:rsid w:val="00565AFF"/>
    <w:rsid w:val="0057332B"/>
    <w:rsid w:val="0057548E"/>
    <w:rsid w:val="0058144A"/>
    <w:rsid w:val="005A3555"/>
    <w:rsid w:val="005A54E0"/>
    <w:rsid w:val="005B2A83"/>
    <w:rsid w:val="005B5764"/>
    <w:rsid w:val="005C5DC1"/>
    <w:rsid w:val="005D2348"/>
    <w:rsid w:val="005E75F5"/>
    <w:rsid w:val="00620186"/>
    <w:rsid w:val="006646FE"/>
    <w:rsid w:val="00673A39"/>
    <w:rsid w:val="006B0D32"/>
    <w:rsid w:val="006B1ABF"/>
    <w:rsid w:val="006B6574"/>
    <w:rsid w:val="006C253D"/>
    <w:rsid w:val="00702AA1"/>
    <w:rsid w:val="00705F6F"/>
    <w:rsid w:val="00721FF8"/>
    <w:rsid w:val="00730DBA"/>
    <w:rsid w:val="007317D1"/>
    <w:rsid w:val="00732693"/>
    <w:rsid w:val="007332FE"/>
    <w:rsid w:val="0074205F"/>
    <w:rsid w:val="00752495"/>
    <w:rsid w:val="00761EAE"/>
    <w:rsid w:val="00765599"/>
    <w:rsid w:val="00771C1F"/>
    <w:rsid w:val="0078286E"/>
    <w:rsid w:val="00790798"/>
    <w:rsid w:val="00791B34"/>
    <w:rsid w:val="007A07B3"/>
    <w:rsid w:val="007A1575"/>
    <w:rsid w:val="007A781B"/>
    <w:rsid w:val="007C15E7"/>
    <w:rsid w:val="007C4FBA"/>
    <w:rsid w:val="007E3377"/>
    <w:rsid w:val="007E5B9E"/>
    <w:rsid w:val="007E63E1"/>
    <w:rsid w:val="00807D3F"/>
    <w:rsid w:val="0081262B"/>
    <w:rsid w:val="008334E2"/>
    <w:rsid w:val="0083438E"/>
    <w:rsid w:val="00841E2C"/>
    <w:rsid w:val="00841FCB"/>
    <w:rsid w:val="00860E1D"/>
    <w:rsid w:val="00871DB6"/>
    <w:rsid w:val="00873A9C"/>
    <w:rsid w:val="00897BFE"/>
    <w:rsid w:val="008D0ACD"/>
    <w:rsid w:val="008D0C85"/>
    <w:rsid w:val="008D5C1E"/>
    <w:rsid w:val="008D6A6C"/>
    <w:rsid w:val="008F3717"/>
    <w:rsid w:val="008F3C96"/>
    <w:rsid w:val="00910E18"/>
    <w:rsid w:val="00915D47"/>
    <w:rsid w:val="009215D6"/>
    <w:rsid w:val="00922721"/>
    <w:rsid w:val="00923589"/>
    <w:rsid w:val="00A00C87"/>
    <w:rsid w:val="00A27F89"/>
    <w:rsid w:val="00A34081"/>
    <w:rsid w:val="00A37A44"/>
    <w:rsid w:val="00A52C95"/>
    <w:rsid w:val="00A55228"/>
    <w:rsid w:val="00A64E20"/>
    <w:rsid w:val="00A92171"/>
    <w:rsid w:val="00AC3240"/>
    <w:rsid w:val="00AF3391"/>
    <w:rsid w:val="00B12611"/>
    <w:rsid w:val="00B433D9"/>
    <w:rsid w:val="00B44CD1"/>
    <w:rsid w:val="00B67C9F"/>
    <w:rsid w:val="00B77E71"/>
    <w:rsid w:val="00B8084E"/>
    <w:rsid w:val="00B90C21"/>
    <w:rsid w:val="00B9504B"/>
    <w:rsid w:val="00B978B9"/>
    <w:rsid w:val="00BA53F3"/>
    <w:rsid w:val="00BA59C6"/>
    <w:rsid w:val="00BD3AD9"/>
    <w:rsid w:val="00BD4824"/>
    <w:rsid w:val="00BE2C85"/>
    <w:rsid w:val="00BE7D91"/>
    <w:rsid w:val="00BF4DFA"/>
    <w:rsid w:val="00C102B3"/>
    <w:rsid w:val="00C219F1"/>
    <w:rsid w:val="00C2506E"/>
    <w:rsid w:val="00C4012E"/>
    <w:rsid w:val="00C82A06"/>
    <w:rsid w:val="00C856DC"/>
    <w:rsid w:val="00CA6D96"/>
    <w:rsid w:val="00CE16BD"/>
    <w:rsid w:val="00D12B38"/>
    <w:rsid w:val="00D130AE"/>
    <w:rsid w:val="00D15839"/>
    <w:rsid w:val="00D228D0"/>
    <w:rsid w:val="00D5772F"/>
    <w:rsid w:val="00D57FFD"/>
    <w:rsid w:val="00D91D6D"/>
    <w:rsid w:val="00D9305C"/>
    <w:rsid w:val="00DB1F6E"/>
    <w:rsid w:val="00DB58DB"/>
    <w:rsid w:val="00DE0A89"/>
    <w:rsid w:val="00E1735D"/>
    <w:rsid w:val="00E36336"/>
    <w:rsid w:val="00E477B4"/>
    <w:rsid w:val="00E478D0"/>
    <w:rsid w:val="00E53A03"/>
    <w:rsid w:val="00E73517"/>
    <w:rsid w:val="00E85471"/>
    <w:rsid w:val="00EA6109"/>
    <w:rsid w:val="00EB52AF"/>
    <w:rsid w:val="00EB6F95"/>
    <w:rsid w:val="00ED2BF2"/>
    <w:rsid w:val="00EE1C22"/>
    <w:rsid w:val="00EE4E6E"/>
    <w:rsid w:val="00EF753C"/>
    <w:rsid w:val="00F03D43"/>
    <w:rsid w:val="00F1305C"/>
    <w:rsid w:val="00F17D33"/>
    <w:rsid w:val="00F2607E"/>
    <w:rsid w:val="00F51F63"/>
    <w:rsid w:val="00F646AD"/>
    <w:rsid w:val="00F70D19"/>
    <w:rsid w:val="00F72922"/>
    <w:rsid w:val="00F86706"/>
    <w:rsid w:val="00F95C17"/>
    <w:rsid w:val="00FB0DBB"/>
    <w:rsid w:val="00FC6A78"/>
    <w:rsid w:val="00FD48DE"/>
    <w:rsid w:val="00FF4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98E45"/>
  <w15:docId w15:val="{5E96BA3F-C350-497E-AEE1-054F0CBFC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50335F"/>
    <w:rPr>
      <w:color w:val="0000FF" w:themeColor="hyperlink"/>
      <w:u w:val="single"/>
    </w:rPr>
  </w:style>
  <w:style w:type="character" w:styleId="UnresolvedMention">
    <w:name w:val="Unresolved Mention"/>
    <w:basedOn w:val="DefaultParagraphFont"/>
    <w:uiPriority w:val="99"/>
    <w:semiHidden/>
    <w:unhideWhenUsed/>
    <w:rsid w:val="0050335F"/>
    <w:rPr>
      <w:color w:val="605E5C"/>
      <w:shd w:val="clear" w:color="auto" w:fill="E1DFDD"/>
    </w:rPr>
  </w:style>
  <w:style w:type="paragraph" w:customStyle="1" w:styleId="m816585797520094378msolistparagraph">
    <w:name w:val="m_816585797520094378msolistparagraph"/>
    <w:basedOn w:val="Normal"/>
    <w:rsid w:val="005A355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897B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84792">
      <w:bodyDiv w:val="1"/>
      <w:marLeft w:val="0"/>
      <w:marRight w:val="0"/>
      <w:marTop w:val="0"/>
      <w:marBottom w:val="0"/>
      <w:divBdr>
        <w:top w:val="none" w:sz="0" w:space="0" w:color="auto"/>
        <w:left w:val="none" w:sz="0" w:space="0" w:color="auto"/>
        <w:bottom w:val="none" w:sz="0" w:space="0" w:color="auto"/>
        <w:right w:val="none" w:sz="0" w:space="0" w:color="auto"/>
      </w:divBdr>
      <w:divsChild>
        <w:div w:id="1160803109">
          <w:marLeft w:val="0"/>
          <w:marRight w:val="0"/>
          <w:marTop w:val="0"/>
          <w:marBottom w:val="0"/>
          <w:divBdr>
            <w:top w:val="none" w:sz="0" w:space="0" w:color="auto"/>
            <w:left w:val="none" w:sz="0" w:space="0" w:color="auto"/>
            <w:bottom w:val="none" w:sz="0" w:space="0" w:color="auto"/>
            <w:right w:val="none" w:sz="0" w:space="0" w:color="auto"/>
          </w:divBdr>
        </w:div>
        <w:div w:id="2068071822">
          <w:marLeft w:val="0"/>
          <w:marRight w:val="0"/>
          <w:marTop w:val="0"/>
          <w:marBottom w:val="0"/>
          <w:divBdr>
            <w:top w:val="none" w:sz="0" w:space="0" w:color="auto"/>
            <w:left w:val="none" w:sz="0" w:space="0" w:color="auto"/>
            <w:bottom w:val="none" w:sz="0" w:space="0" w:color="auto"/>
            <w:right w:val="none" w:sz="0" w:space="0" w:color="auto"/>
          </w:divBdr>
        </w:div>
      </w:divsChild>
    </w:div>
    <w:div w:id="121535015">
      <w:bodyDiv w:val="1"/>
      <w:marLeft w:val="0"/>
      <w:marRight w:val="0"/>
      <w:marTop w:val="0"/>
      <w:marBottom w:val="0"/>
      <w:divBdr>
        <w:top w:val="none" w:sz="0" w:space="0" w:color="auto"/>
        <w:left w:val="none" w:sz="0" w:space="0" w:color="auto"/>
        <w:bottom w:val="none" w:sz="0" w:space="0" w:color="auto"/>
        <w:right w:val="none" w:sz="0" w:space="0" w:color="auto"/>
      </w:divBdr>
    </w:div>
    <w:div w:id="129981811">
      <w:bodyDiv w:val="1"/>
      <w:marLeft w:val="0"/>
      <w:marRight w:val="0"/>
      <w:marTop w:val="0"/>
      <w:marBottom w:val="0"/>
      <w:divBdr>
        <w:top w:val="none" w:sz="0" w:space="0" w:color="auto"/>
        <w:left w:val="none" w:sz="0" w:space="0" w:color="auto"/>
        <w:bottom w:val="none" w:sz="0" w:space="0" w:color="auto"/>
        <w:right w:val="none" w:sz="0" w:space="0" w:color="auto"/>
      </w:divBdr>
    </w:div>
    <w:div w:id="186524181">
      <w:bodyDiv w:val="1"/>
      <w:marLeft w:val="0"/>
      <w:marRight w:val="0"/>
      <w:marTop w:val="0"/>
      <w:marBottom w:val="0"/>
      <w:divBdr>
        <w:top w:val="none" w:sz="0" w:space="0" w:color="auto"/>
        <w:left w:val="none" w:sz="0" w:space="0" w:color="auto"/>
        <w:bottom w:val="none" w:sz="0" w:space="0" w:color="auto"/>
        <w:right w:val="none" w:sz="0" w:space="0" w:color="auto"/>
      </w:divBdr>
    </w:div>
    <w:div w:id="372314387">
      <w:bodyDiv w:val="1"/>
      <w:marLeft w:val="0"/>
      <w:marRight w:val="0"/>
      <w:marTop w:val="0"/>
      <w:marBottom w:val="0"/>
      <w:divBdr>
        <w:top w:val="none" w:sz="0" w:space="0" w:color="auto"/>
        <w:left w:val="none" w:sz="0" w:space="0" w:color="auto"/>
        <w:bottom w:val="none" w:sz="0" w:space="0" w:color="auto"/>
        <w:right w:val="none" w:sz="0" w:space="0" w:color="auto"/>
      </w:divBdr>
    </w:div>
    <w:div w:id="599917086">
      <w:bodyDiv w:val="1"/>
      <w:marLeft w:val="0"/>
      <w:marRight w:val="0"/>
      <w:marTop w:val="0"/>
      <w:marBottom w:val="0"/>
      <w:divBdr>
        <w:top w:val="none" w:sz="0" w:space="0" w:color="auto"/>
        <w:left w:val="none" w:sz="0" w:space="0" w:color="auto"/>
        <w:bottom w:val="none" w:sz="0" w:space="0" w:color="auto"/>
        <w:right w:val="none" w:sz="0" w:space="0" w:color="auto"/>
      </w:divBdr>
    </w:div>
    <w:div w:id="722408566">
      <w:bodyDiv w:val="1"/>
      <w:marLeft w:val="0"/>
      <w:marRight w:val="0"/>
      <w:marTop w:val="0"/>
      <w:marBottom w:val="0"/>
      <w:divBdr>
        <w:top w:val="none" w:sz="0" w:space="0" w:color="auto"/>
        <w:left w:val="none" w:sz="0" w:space="0" w:color="auto"/>
        <w:bottom w:val="none" w:sz="0" w:space="0" w:color="auto"/>
        <w:right w:val="none" w:sz="0" w:space="0" w:color="auto"/>
      </w:divBdr>
    </w:div>
    <w:div w:id="1617448868">
      <w:bodyDiv w:val="1"/>
      <w:marLeft w:val="0"/>
      <w:marRight w:val="0"/>
      <w:marTop w:val="0"/>
      <w:marBottom w:val="0"/>
      <w:divBdr>
        <w:top w:val="none" w:sz="0" w:space="0" w:color="auto"/>
        <w:left w:val="none" w:sz="0" w:space="0" w:color="auto"/>
        <w:bottom w:val="none" w:sz="0" w:space="0" w:color="auto"/>
        <w:right w:val="none" w:sz="0" w:space="0" w:color="auto"/>
      </w:divBdr>
      <w:divsChild>
        <w:div w:id="651829575">
          <w:marLeft w:val="0"/>
          <w:marRight w:val="0"/>
          <w:marTop w:val="0"/>
          <w:marBottom w:val="0"/>
          <w:divBdr>
            <w:top w:val="none" w:sz="0" w:space="0" w:color="auto"/>
            <w:left w:val="none" w:sz="0" w:space="0" w:color="auto"/>
            <w:bottom w:val="none" w:sz="0" w:space="0" w:color="auto"/>
            <w:right w:val="none" w:sz="0" w:space="0" w:color="auto"/>
          </w:divBdr>
        </w:div>
        <w:div w:id="996769350">
          <w:marLeft w:val="0"/>
          <w:marRight w:val="0"/>
          <w:marTop w:val="0"/>
          <w:marBottom w:val="0"/>
          <w:divBdr>
            <w:top w:val="none" w:sz="0" w:space="0" w:color="auto"/>
            <w:left w:val="none" w:sz="0" w:space="0" w:color="auto"/>
            <w:bottom w:val="none" w:sz="0" w:space="0" w:color="auto"/>
            <w:right w:val="none" w:sz="0" w:space="0" w:color="auto"/>
          </w:divBdr>
        </w:div>
      </w:divsChild>
    </w:div>
    <w:div w:id="1660428656">
      <w:bodyDiv w:val="1"/>
      <w:marLeft w:val="0"/>
      <w:marRight w:val="0"/>
      <w:marTop w:val="0"/>
      <w:marBottom w:val="0"/>
      <w:divBdr>
        <w:top w:val="none" w:sz="0" w:space="0" w:color="auto"/>
        <w:left w:val="none" w:sz="0" w:space="0" w:color="auto"/>
        <w:bottom w:val="none" w:sz="0" w:space="0" w:color="auto"/>
        <w:right w:val="none" w:sz="0" w:space="0" w:color="auto"/>
      </w:divBdr>
    </w:div>
    <w:div w:id="1699968500">
      <w:bodyDiv w:val="1"/>
      <w:marLeft w:val="0"/>
      <w:marRight w:val="0"/>
      <w:marTop w:val="0"/>
      <w:marBottom w:val="0"/>
      <w:divBdr>
        <w:top w:val="none" w:sz="0" w:space="0" w:color="auto"/>
        <w:left w:val="none" w:sz="0" w:space="0" w:color="auto"/>
        <w:bottom w:val="none" w:sz="0" w:space="0" w:color="auto"/>
        <w:right w:val="none" w:sz="0" w:space="0" w:color="auto"/>
      </w:divBdr>
      <w:divsChild>
        <w:div w:id="2002418453">
          <w:marLeft w:val="0"/>
          <w:marRight w:val="0"/>
          <w:marTop w:val="0"/>
          <w:marBottom w:val="0"/>
          <w:divBdr>
            <w:top w:val="none" w:sz="0" w:space="0" w:color="auto"/>
            <w:left w:val="none" w:sz="0" w:space="0" w:color="auto"/>
            <w:bottom w:val="none" w:sz="0" w:space="0" w:color="auto"/>
            <w:right w:val="none" w:sz="0" w:space="0" w:color="auto"/>
          </w:divBdr>
        </w:div>
        <w:div w:id="119930963">
          <w:marLeft w:val="0"/>
          <w:marRight w:val="0"/>
          <w:marTop w:val="0"/>
          <w:marBottom w:val="0"/>
          <w:divBdr>
            <w:top w:val="none" w:sz="0" w:space="0" w:color="auto"/>
            <w:left w:val="none" w:sz="0" w:space="0" w:color="auto"/>
            <w:bottom w:val="none" w:sz="0" w:space="0" w:color="auto"/>
            <w:right w:val="none" w:sz="0" w:space="0" w:color="auto"/>
          </w:divBdr>
        </w:div>
      </w:divsChild>
    </w:div>
    <w:div w:id="1912502314">
      <w:bodyDiv w:val="1"/>
      <w:marLeft w:val="0"/>
      <w:marRight w:val="0"/>
      <w:marTop w:val="0"/>
      <w:marBottom w:val="0"/>
      <w:divBdr>
        <w:top w:val="none" w:sz="0" w:space="0" w:color="auto"/>
        <w:left w:val="none" w:sz="0" w:space="0" w:color="auto"/>
        <w:bottom w:val="none" w:sz="0" w:space="0" w:color="auto"/>
        <w:right w:val="none" w:sz="0" w:space="0" w:color="auto"/>
      </w:divBdr>
      <w:divsChild>
        <w:div w:id="109059880">
          <w:marLeft w:val="0"/>
          <w:marRight w:val="0"/>
          <w:marTop w:val="0"/>
          <w:marBottom w:val="0"/>
          <w:divBdr>
            <w:top w:val="none" w:sz="0" w:space="0" w:color="auto"/>
            <w:left w:val="none" w:sz="0" w:space="0" w:color="auto"/>
            <w:bottom w:val="none" w:sz="0" w:space="0" w:color="auto"/>
            <w:right w:val="none" w:sz="0" w:space="0" w:color="auto"/>
          </w:divBdr>
        </w:div>
        <w:div w:id="1360466661">
          <w:marLeft w:val="0"/>
          <w:marRight w:val="0"/>
          <w:marTop w:val="0"/>
          <w:marBottom w:val="0"/>
          <w:divBdr>
            <w:top w:val="none" w:sz="0" w:space="0" w:color="auto"/>
            <w:left w:val="none" w:sz="0" w:space="0" w:color="auto"/>
            <w:bottom w:val="none" w:sz="0" w:space="0" w:color="auto"/>
            <w:right w:val="none" w:sz="0" w:space="0" w:color="auto"/>
          </w:divBdr>
        </w:div>
      </w:divsChild>
    </w:div>
    <w:div w:id="2122528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n1skYJns/o4GTFuetg1EDj3wEQ==">CgMxLjA4AHIhMXBxSXJDcllDbjRBamdla1o3azR1UXlYME9hSHplOVFG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3E1088C-F3D1-49B3-BB48-DD9F290D3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418</Words>
  <Characters>2388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Clerk Treasurer</cp:lastModifiedBy>
  <cp:revision>13</cp:revision>
  <dcterms:created xsi:type="dcterms:W3CDTF">2025-03-18T14:39:00Z</dcterms:created>
  <dcterms:modified xsi:type="dcterms:W3CDTF">2025-03-31T13:48:00Z</dcterms:modified>
</cp:coreProperties>
</file>