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008C" w14:textId="7D59A6C5" w:rsidR="00310FF3" w:rsidRDefault="00310FF3">
      <w:pPr>
        <w:rPr>
          <w:rFonts w:ascii="Times New Roman" w:hAnsi="Times New Roman" w:cs="Times New Roman"/>
          <w:b/>
          <w:bCs/>
        </w:rPr>
      </w:pPr>
      <w:r w:rsidRPr="00310FF3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7A5E65EB" wp14:editId="78668421">
            <wp:simplePos x="0" y="0"/>
            <wp:positionH relativeFrom="margin">
              <wp:posOffset>1879967</wp:posOffset>
            </wp:positionH>
            <wp:positionV relativeFrom="margin">
              <wp:posOffset>-740607</wp:posOffset>
            </wp:positionV>
            <wp:extent cx="2491740" cy="647700"/>
            <wp:effectExtent l="0" t="0" r="3810" b="0"/>
            <wp:wrapSquare wrapText="bothSides"/>
            <wp:docPr id="1836283398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83398" name="Picture 1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5B8DC" w14:textId="419E9F7F" w:rsidR="009F3B01" w:rsidRPr="00310FF3" w:rsidRDefault="009F3B01">
      <w:pPr>
        <w:rPr>
          <w:rFonts w:cs="Times New Roman"/>
          <w:b/>
          <w:bCs/>
        </w:rPr>
      </w:pPr>
      <w:r w:rsidRPr="00310FF3">
        <w:rPr>
          <w:rFonts w:cs="Times New Roman"/>
          <w:b/>
          <w:bCs/>
        </w:rPr>
        <w:t xml:space="preserve">Knox County Health Department Job Description 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9F3B01" w:rsidRPr="00310FF3" w14:paraId="4913A753" w14:textId="77777777" w:rsidTr="009F3B01">
        <w:trPr>
          <w:trHeight w:val="720"/>
        </w:trPr>
        <w:tc>
          <w:tcPr>
            <w:tcW w:w="4752" w:type="dxa"/>
            <w:vAlign w:val="center"/>
          </w:tcPr>
          <w:p w14:paraId="1129E684" w14:textId="759A7D82" w:rsidR="009F3B01" w:rsidRPr="00310FF3" w:rsidRDefault="00503442" w:rsidP="00503442">
            <w:pPr>
              <w:jc w:val="center"/>
              <w:rPr>
                <w:rFonts w:cs="Times New Roman"/>
                <w:b/>
                <w:bCs/>
              </w:rPr>
            </w:pPr>
            <w:r w:rsidRPr="00310FF3">
              <w:rPr>
                <w:rFonts w:cs="Times New Roman"/>
                <w:b/>
                <w:bCs/>
              </w:rPr>
              <w:t xml:space="preserve">Title </w:t>
            </w:r>
          </w:p>
        </w:tc>
        <w:tc>
          <w:tcPr>
            <w:tcW w:w="4752" w:type="dxa"/>
            <w:vAlign w:val="center"/>
          </w:tcPr>
          <w:p w14:paraId="0F7CFD72" w14:textId="7E380595" w:rsidR="009F3B01" w:rsidRPr="00310FF3" w:rsidRDefault="00572017" w:rsidP="009F3B01">
            <w:pPr>
              <w:jc w:val="center"/>
              <w:rPr>
                <w:rFonts w:cs="Times New Roman"/>
              </w:rPr>
            </w:pPr>
            <w:r w:rsidRPr="00310FF3">
              <w:rPr>
                <w:rFonts w:cs="Times New Roman"/>
              </w:rPr>
              <w:t xml:space="preserve">CPR Coordinator </w:t>
            </w:r>
          </w:p>
        </w:tc>
      </w:tr>
      <w:tr w:rsidR="009F3B01" w:rsidRPr="00310FF3" w14:paraId="246DA877" w14:textId="77777777" w:rsidTr="009F3B01">
        <w:trPr>
          <w:trHeight w:val="720"/>
        </w:trPr>
        <w:tc>
          <w:tcPr>
            <w:tcW w:w="4752" w:type="dxa"/>
            <w:vAlign w:val="center"/>
          </w:tcPr>
          <w:p w14:paraId="1206FBBD" w14:textId="59F57AB0" w:rsidR="00503442" w:rsidRPr="00310FF3" w:rsidRDefault="00503442" w:rsidP="005720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752" w:type="dxa"/>
            <w:vAlign w:val="center"/>
          </w:tcPr>
          <w:p w14:paraId="30F43A4F" w14:textId="45E2E910" w:rsidR="009F3B01" w:rsidRPr="00310FF3" w:rsidRDefault="00572017" w:rsidP="009F3B01">
            <w:pPr>
              <w:jc w:val="center"/>
              <w:rPr>
                <w:rFonts w:cs="Times New Roman"/>
              </w:rPr>
            </w:pPr>
            <w:r w:rsidRPr="00310FF3">
              <w:rPr>
                <w:rFonts w:cs="Times New Roman"/>
              </w:rPr>
              <w:t xml:space="preserve">Contract Position </w:t>
            </w:r>
          </w:p>
        </w:tc>
      </w:tr>
    </w:tbl>
    <w:p w14:paraId="3E25E0B6" w14:textId="77777777" w:rsidR="00310FF3" w:rsidRPr="00310FF3" w:rsidRDefault="00310FF3">
      <w:pPr>
        <w:rPr>
          <w:rFonts w:cs="Times New Roman"/>
          <w:b/>
          <w:bCs/>
          <w:sz w:val="22"/>
          <w:szCs w:val="22"/>
        </w:rPr>
      </w:pPr>
    </w:p>
    <w:p w14:paraId="11C7E6A1" w14:textId="46CCE97B" w:rsidR="009F3B01" w:rsidRPr="00310FF3" w:rsidRDefault="009F3B01">
      <w:pPr>
        <w:rPr>
          <w:rFonts w:cs="Times New Roman"/>
          <w:b/>
          <w:bCs/>
          <w:sz w:val="22"/>
          <w:szCs w:val="22"/>
        </w:rPr>
      </w:pPr>
      <w:r w:rsidRPr="00310FF3">
        <w:rPr>
          <w:rFonts w:cs="Times New Roman"/>
          <w:b/>
          <w:bCs/>
          <w:sz w:val="22"/>
          <w:szCs w:val="22"/>
        </w:rPr>
        <w:t>General Summary</w:t>
      </w:r>
      <w:r w:rsidR="00046BE0" w:rsidRPr="00310FF3">
        <w:rPr>
          <w:rFonts w:cs="Times New Roman"/>
          <w:b/>
          <w:bCs/>
          <w:sz w:val="22"/>
          <w:szCs w:val="22"/>
        </w:rPr>
        <w:tab/>
      </w:r>
    </w:p>
    <w:p w14:paraId="4D909986" w14:textId="6B983598" w:rsidR="009E6BB0" w:rsidRPr="00310FF3" w:rsidRDefault="00572017">
      <w:p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The CPR Coordinator will manage and organize all aspects of the CPR program at the Knox County Health Department. This includes</w:t>
      </w:r>
      <w:r w:rsidR="00084996" w:rsidRPr="00310FF3">
        <w:rPr>
          <w:rFonts w:cs="Times New Roman"/>
          <w:sz w:val="22"/>
          <w:szCs w:val="22"/>
        </w:rPr>
        <w:t>, but is not limited to, scheduling CPR c</w:t>
      </w:r>
      <w:r w:rsidR="00310FF3" w:rsidRPr="00310FF3">
        <w:rPr>
          <w:rFonts w:cs="Times New Roman"/>
          <w:sz w:val="22"/>
          <w:szCs w:val="22"/>
        </w:rPr>
        <w:t>lasses</w:t>
      </w:r>
      <w:r w:rsidR="00084996" w:rsidRPr="00310FF3">
        <w:rPr>
          <w:rFonts w:cs="Times New Roman"/>
          <w:sz w:val="22"/>
          <w:szCs w:val="22"/>
        </w:rPr>
        <w:t>, contacting individuals interested in taking the CPR c</w:t>
      </w:r>
      <w:r w:rsidR="00310FF3" w:rsidRPr="00310FF3">
        <w:rPr>
          <w:rFonts w:cs="Times New Roman"/>
          <w:sz w:val="22"/>
          <w:szCs w:val="22"/>
        </w:rPr>
        <w:t>lasses</w:t>
      </w:r>
      <w:r w:rsidR="00084996" w:rsidRPr="00310FF3">
        <w:rPr>
          <w:rFonts w:cs="Times New Roman"/>
          <w:sz w:val="22"/>
          <w:szCs w:val="22"/>
        </w:rPr>
        <w:t xml:space="preserve">, booking a </w:t>
      </w:r>
      <w:r w:rsidR="00310FF3" w:rsidRPr="00310FF3">
        <w:rPr>
          <w:rFonts w:cs="Times New Roman"/>
          <w:sz w:val="22"/>
          <w:szCs w:val="22"/>
        </w:rPr>
        <w:t xml:space="preserve">suitable location for the classes, ensuring all necessary course materials </w:t>
      </w:r>
      <w:r w:rsidRPr="00310FF3">
        <w:rPr>
          <w:rFonts w:cs="Times New Roman"/>
          <w:sz w:val="22"/>
          <w:szCs w:val="22"/>
        </w:rPr>
        <w:t xml:space="preserve">are prepared, and instructing the </w:t>
      </w:r>
      <w:r w:rsidR="00310FF3" w:rsidRPr="00310FF3">
        <w:rPr>
          <w:rFonts w:cs="Times New Roman"/>
          <w:sz w:val="22"/>
          <w:szCs w:val="22"/>
        </w:rPr>
        <w:t>class</w:t>
      </w:r>
      <w:r w:rsidR="00525345">
        <w:rPr>
          <w:rFonts w:cs="Times New Roman"/>
          <w:sz w:val="22"/>
          <w:szCs w:val="22"/>
        </w:rPr>
        <w:t xml:space="preserve"> by</w:t>
      </w:r>
      <w:r w:rsidR="00310FF3" w:rsidRPr="00310FF3">
        <w:rPr>
          <w:rFonts w:cs="Times New Roman"/>
          <w:sz w:val="22"/>
          <w:szCs w:val="22"/>
        </w:rPr>
        <w:t xml:space="preserve"> the standards set forth by the American Heart Association for CPR, First Aid, and AED courses. </w:t>
      </w:r>
      <w:r w:rsidR="00084996" w:rsidRPr="00310FF3">
        <w:rPr>
          <w:rFonts w:cs="Times New Roman"/>
          <w:b/>
          <w:bCs/>
          <w:sz w:val="22"/>
          <w:szCs w:val="22"/>
        </w:rPr>
        <w:t>This is a contract position that does not receive benefits.</w:t>
      </w:r>
      <w:r w:rsidR="00310FF3" w:rsidRPr="00310FF3">
        <w:rPr>
          <w:rFonts w:cs="Times New Roman"/>
          <w:b/>
          <w:bCs/>
          <w:sz w:val="22"/>
          <w:szCs w:val="22"/>
        </w:rPr>
        <w:t xml:space="preserve"> The contract will be for an hourly rate.</w:t>
      </w:r>
    </w:p>
    <w:p w14:paraId="7221F252" w14:textId="251AEA09" w:rsidR="0016728F" w:rsidRPr="00310FF3" w:rsidRDefault="009F3B01" w:rsidP="0016728F">
      <w:pPr>
        <w:rPr>
          <w:rFonts w:cs="Times New Roman"/>
          <w:b/>
          <w:bCs/>
          <w:sz w:val="22"/>
          <w:szCs w:val="22"/>
        </w:rPr>
      </w:pPr>
      <w:r w:rsidRPr="00310FF3">
        <w:rPr>
          <w:rFonts w:cs="Times New Roman"/>
          <w:b/>
          <w:bCs/>
          <w:sz w:val="22"/>
          <w:szCs w:val="22"/>
        </w:rPr>
        <w:t>Essential Duties and Responsibilities</w:t>
      </w:r>
    </w:p>
    <w:p w14:paraId="461A6248" w14:textId="77777777" w:rsidR="00572017" w:rsidRPr="00310FF3" w:rsidRDefault="00572017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Possess and maintain American Heart Association Instructor for CPR, first aid, and AED. </w:t>
      </w:r>
    </w:p>
    <w:p w14:paraId="7566D232" w14:textId="431AFD68" w:rsidR="00572017" w:rsidRPr="00310FF3" w:rsidRDefault="00572017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Offer a CPR class at least once per month. May offer the class more often if needed.</w:t>
      </w:r>
    </w:p>
    <w:p w14:paraId="19B0D2E8" w14:textId="2BFB556C" w:rsidR="00572017" w:rsidRPr="00310FF3" w:rsidRDefault="00572017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Contact and schedule people who are interested in completing CPR, AED, and First Aid. Complete the intake form for each person who registers for a class. Provide a copy of the intake form (via email or the Health Department calendar) to the Registrar for payment processing.</w:t>
      </w:r>
    </w:p>
    <w:p w14:paraId="427036D3" w14:textId="319F9E7B" w:rsidR="00572017" w:rsidRPr="00310FF3" w:rsidRDefault="00572017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Book location for the class and additional instructors as needed. </w:t>
      </w:r>
    </w:p>
    <w:p w14:paraId="1A266F11" w14:textId="3FC327BE" w:rsidR="00084996" w:rsidRPr="00310FF3" w:rsidRDefault="00084996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Prepare for each class by gathering the equipment and materials needed for the class. </w:t>
      </w:r>
    </w:p>
    <w:p w14:paraId="20C6EED8" w14:textId="77777777" w:rsidR="00084996" w:rsidRPr="00310FF3" w:rsidRDefault="00084996" w:rsidP="00C558DB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Maintain card catalog. Reach out to the Administrator when additional cards are needed.</w:t>
      </w:r>
    </w:p>
    <w:p w14:paraId="2CB50469" w14:textId="6FDE90EB" w:rsidR="00084996" w:rsidRPr="00310FF3" w:rsidRDefault="00572017" w:rsidP="00310FF3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Instruct each scheduled</w:t>
      </w:r>
      <w:r w:rsidR="00310FF3" w:rsidRPr="00310FF3">
        <w:rPr>
          <w:rFonts w:cs="Times New Roman"/>
          <w:sz w:val="22"/>
          <w:szCs w:val="22"/>
        </w:rPr>
        <w:t xml:space="preserve"> class. </w:t>
      </w:r>
      <w:r w:rsidR="00084996" w:rsidRPr="00310FF3">
        <w:rPr>
          <w:rFonts w:cs="Times New Roman"/>
          <w:sz w:val="22"/>
          <w:szCs w:val="22"/>
        </w:rPr>
        <w:t>Submit all required information to the American Heart Association for issuance of cards. Issue cards to students who complete the class not later than 3 weeks after the class completion.</w:t>
      </w:r>
    </w:p>
    <w:p w14:paraId="373C6277" w14:textId="0F596AB6" w:rsidR="00310FF3" w:rsidRPr="00310FF3" w:rsidRDefault="00310FF3" w:rsidP="00310FF3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Maintain all standards set forth by the American Heart Association for CPR, First Aid, and AED courses. </w:t>
      </w:r>
    </w:p>
    <w:p w14:paraId="67784DD8" w14:textId="77777777" w:rsidR="00310FF3" w:rsidRPr="00310FF3" w:rsidRDefault="00572017" w:rsidP="00084996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Submit data via the Key Performance Outcome tracking sheet to the Administrator </w:t>
      </w:r>
      <w:r w:rsidR="00310FF3" w:rsidRPr="00310FF3">
        <w:rPr>
          <w:rFonts w:cs="Times New Roman"/>
          <w:sz w:val="22"/>
          <w:szCs w:val="22"/>
        </w:rPr>
        <w:t>monthly</w:t>
      </w:r>
      <w:r w:rsidRPr="00310FF3">
        <w:rPr>
          <w:rFonts w:cs="Times New Roman"/>
          <w:sz w:val="22"/>
          <w:szCs w:val="22"/>
        </w:rPr>
        <w:t>.</w:t>
      </w:r>
    </w:p>
    <w:p w14:paraId="3FAE42AA" w14:textId="7927FF87" w:rsidR="00572017" w:rsidRPr="00310FF3" w:rsidRDefault="00310FF3" w:rsidP="00084996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May be asked to assist with hands-only CPR instruction in a school-based setting.</w:t>
      </w:r>
      <w:r w:rsidR="00572017" w:rsidRPr="00310FF3">
        <w:rPr>
          <w:rFonts w:cs="Times New Roman"/>
          <w:sz w:val="22"/>
          <w:szCs w:val="22"/>
        </w:rPr>
        <w:t xml:space="preserve"> </w:t>
      </w:r>
    </w:p>
    <w:p w14:paraId="754FDE89" w14:textId="5B299497" w:rsidR="00D57101" w:rsidRDefault="00D57101" w:rsidP="00316E8C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Promotes the mission, vision, and values of the Health Department.</w:t>
      </w:r>
    </w:p>
    <w:p w14:paraId="72A3352B" w14:textId="67A77F22" w:rsidR="002B0E61" w:rsidRPr="00310FF3" w:rsidRDefault="002B0E61" w:rsidP="00316E8C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Maintain confidentially.</w:t>
      </w:r>
    </w:p>
    <w:p w14:paraId="7A50593F" w14:textId="77777777" w:rsidR="00597BC9" w:rsidRPr="00310FF3" w:rsidRDefault="008C66C3" w:rsidP="008A703F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Performs other duties as assigned by the </w:t>
      </w:r>
      <w:r w:rsidR="00316E8C" w:rsidRPr="00310FF3">
        <w:rPr>
          <w:rFonts w:cs="Times New Roman"/>
          <w:sz w:val="22"/>
          <w:szCs w:val="22"/>
        </w:rPr>
        <w:t xml:space="preserve">Administrator and </w:t>
      </w:r>
      <w:r w:rsidRPr="00310FF3">
        <w:rPr>
          <w:rFonts w:cs="Times New Roman"/>
          <w:sz w:val="22"/>
          <w:szCs w:val="22"/>
        </w:rPr>
        <w:t>Public Health Officer.</w:t>
      </w:r>
    </w:p>
    <w:p w14:paraId="01822861" w14:textId="77777777" w:rsidR="00084996" w:rsidRPr="00310FF3" w:rsidRDefault="00084996" w:rsidP="008A703F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  <w:sectPr w:rsidR="00084996" w:rsidRPr="00310F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6B627D" w14:textId="3BAA0940" w:rsidR="005E4CC4" w:rsidRPr="00310FF3" w:rsidRDefault="00B412F5" w:rsidP="00597BC9">
      <w:pPr>
        <w:rPr>
          <w:rFonts w:cs="Times New Roman"/>
          <w:sz w:val="22"/>
          <w:szCs w:val="22"/>
        </w:rPr>
      </w:pPr>
      <w:r w:rsidRPr="00310FF3">
        <w:rPr>
          <w:rFonts w:cs="Times New Roman"/>
          <w:b/>
          <w:bCs/>
          <w:sz w:val="22"/>
          <w:szCs w:val="22"/>
        </w:rPr>
        <w:lastRenderedPageBreak/>
        <w:t>M</w:t>
      </w:r>
      <w:r w:rsidR="009F3B01" w:rsidRPr="00310FF3">
        <w:rPr>
          <w:rFonts w:cs="Times New Roman"/>
          <w:b/>
          <w:bCs/>
          <w:sz w:val="22"/>
          <w:szCs w:val="22"/>
        </w:rPr>
        <w:t xml:space="preserve">inimum Qualifications </w:t>
      </w:r>
    </w:p>
    <w:p w14:paraId="00216922" w14:textId="7388377A" w:rsidR="00E51569" w:rsidRPr="00310FF3" w:rsidRDefault="00E51569" w:rsidP="0016728F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Incumbent must possess a valid </w:t>
      </w:r>
      <w:r w:rsidR="00D57101" w:rsidRPr="00310FF3">
        <w:rPr>
          <w:rFonts w:cs="Times New Roman"/>
          <w:sz w:val="22"/>
          <w:szCs w:val="22"/>
        </w:rPr>
        <w:t>driver’s</w:t>
      </w:r>
      <w:r w:rsidRPr="00310FF3">
        <w:rPr>
          <w:rFonts w:cs="Times New Roman"/>
          <w:sz w:val="22"/>
          <w:szCs w:val="22"/>
        </w:rPr>
        <w:t xml:space="preserve"> license, pass a background check, and pass a drug screen</w:t>
      </w:r>
      <w:r w:rsidR="0009191A" w:rsidRPr="00310FF3">
        <w:rPr>
          <w:rFonts w:cs="Times New Roman"/>
          <w:sz w:val="22"/>
          <w:szCs w:val="22"/>
        </w:rPr>
        <w:t>.</w:t>
      </w:r>
    </w:p>
    <w:p w14:paraId="6ED250F9" w14:textId="0BEB3682" w:rsidR="00084996" w:rsidRPr="00310FF3" w:rsidRDefault="00084996" w:rsidP="0016728F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Must possess certification through the American Heart Association as an Instructor for CPR, First Aid, and AED. </w:t>
      </w:r>
    </w:p>
    <w:p w14:paraId="6473E27C" w14:textId="4F5AD224" w:rsidR="009F3B01" w:rsidRPr="00310FF3" w:rsidRDefault="009F3B01">
      <w:pPr>
        <w:rPr>
          <w:rFonts w:cs="Times New Roman"/>
          <w:b/>
          <w:bCs/>
          <w:sz w:val="22"/>
          <w:szCs w:val="22"/>
        </w:rPr>
      </w:pPr>
      <w:r w:rsidRPr="00310FF3">
        <w:rPr>
          <w:rFonts w:cs="Times New Roman"/>
          <w:b/>
          <w:bCs/>
          <w:sz w:val="22"/>
          <w:szCs w:val="22"/>
        </w:rPr>
        <w:t xml:space="preserve">Competencies for Successful Performance of Job Duties </w:t>
      </w:r>
    </w:p>
    <w:p w14:paraId="432FC87A" w14:textId="2D222DED" w:rsidR="005E4CC4" w:rsidRPr="00310FF3" w:rsidRDefault="005E4CC4" w:rsidP="005E4CC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Knowledge of Microsoft Office Suite programs (Word, Excel</w:t>
      </w:r>
      <w:r w:rsidR="00084996" w:rsidRPr="00310FF3">
        <w:rPr>
          <w:rFonts w:cs="Times New Roman"/>
          <w:sz w:val="22"/>
          <w:szCs w:val="22"/>
        </w:rPr>
        <w:t>,</w:t>
      </w:r>
      <w:r w:rsidR="00313AB6" w:rsidRPr="00310FF3">
        <w:rPr>
          <w:rFonts w:cs="Times New Roman"/>
          <w:sz w:val="22"/>
          <w:szCs w:val="22"/>
        </w:rPr>
        <w:t xml:space="preserve"> </w:t>
      </w:r>
      <w:r w:rsidR="00AC41A9" w:rsidRPr="00310FF3">
        <w:rPr>
          <w:rFonts w:cs="Times New Roman"/>
          <w:sz w:val="22"/>
          <w:szCs w:val="22"/>
        </w:rPr>
        <w:t>and</w:t>
      </w:r>
      <w:r w:rsidRPr="00310FF3">
        <w:rPr>
          <w:rFonts w:cs="Times New Roman"/>
          <w:sz w:val="22"/>
          <w:szCs w:val="22"/>
        </w:rPr>
        <w:t xml:space="preserve"> PowerPoint) </w:t>
      </w:r>
      <w:r w:rsidR="00DB603E" w:rsidRPr="00310FF3">
        <w:rPr>
          <w:rFonts w:cs="Times New Roman"/>
          <w:sz w:val="22"/>
          <w:szCs w:val="22"/>
        </w:rPr>
        <w:t>and social media platforms.</w:t>
      </w:r>
    </w:p>
    <w:p w14:paraId="3CC42378" w14:textId="5B970733" w:rsidR="0077608B" w:rsidRPr="00310FF3" w:rsidRDefault="00CA1CD4" w:rsidP="0077608B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Organization and time management skills. </w:t>
      </w:r>
    </w:p>
    <w:p w14:paraId="23A63748" w14:textId="3FFB7772" w:rsidR="00CA1CD4" w:rsidRPr="00310FF3" w:rsidRDefault="00084996" w:rsidP="0077608B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Record-keeping</w:t>
      </w:r>
      <w:r w:rsidR="00AE0929" w:rsidRPr="00310FF3">
        <w:rPr>
          <w:rFonts w:cs="Times New Roman"/>
          <w:sz w:val="22"/>
          <w:szCs w:val="22"/>
        </w:rPr>
        <w:t xml:space="preserve"> skills. </w:t>
      </w:r>
    </w:p>
    <w:p w14:paraId="76B20313" w14:textId="7984D901" w:rsidR="00FA5E45" w:rsidRPr="00310FF3" w:rsidRDefault="0077608B" w:rsidP="00CA1CD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>Understanding the principles of public health.</w:t>
      </w:r>
    </w:p>
    <w:p w14:paraId="5E2CB1AC" w14:textId="77777777" w:rsidR="00A35151" w:rsidRPr="00310FF3" w:rsidRDefault="00A35151" w:rsidP="00A35151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310FF3">
        <w:rPr>
          <w:rFonts w:cs="Times New Roman"/>
          <w:sz w:val="22"/>
          <w:szCs w:val="22"/>
        </w:rPr>
        <w:t xml:space="preserve">Professional written and oral communication skills, including public speaking skills. </w:t>
      </w:r>
    </w:p>
    <w:p w14:paraId="0061BF4D" w14:textId="5F1DC2CD" w:rsidR="00CA1CD4" w:rsidRPr="00310FF3" w:rsidRDefault="00CA1CD4" w:rsidP="00AE0929">
      <w:pPr>
        <w:pStyle w:val="ListParagraph"/>
        <w:rPr>
          <w:rFonts w:cs="Times New Roman"/>
          <w:sz w:val="22"/>
          <w:szCs w:val="22"/>
        </w:rPr>
      </w:pPr>
    </w:p>
    <w:p w14:paraId="7F3EAA03" w14:textId="60BDE433" w:rsidR="009F3B01" w:rsidRPr="00310FF3" w:rsidRDefault="009F3B01">
      <w:pPr>
        <w:rPr>
          <w:rFonts w:cs="Times New Roman"/>
          <w:sz w:val="22"/>
          <w:szCs w:val="22"/>
        </w:rPr>
      </w:pPr>
    </w:p>
    <w:sectPr w:rsidR="009F3B01" w:rsidRPr="00310FF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6AD2" w14:textId="77777777" w:rsidR="0067622E" w:rsidRDefault="0067622E" w:rsidP="00597BC9">
      <w:pPr>
        <w:spacing w:after="0" w:line="240" w:lineRule="auto"/>
      </w:pPr>
      <w:r>
        <w:separator/>
      </w:r>
    </w:p>
  </w:endnote>
  <w:endnote w:type="continuationSeparator" w:id="0">
    <w:p w14:paraId="65F51658" w14:textId="77777777" w:rsidR="0067622E" w:rsidRDefault="0067622E" w:rsidP="0059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5"/>
    </w:tblGrid>
    <w:tr w:rsidR="000179AA" w:rsidRPr="00E333AD" w14:paraId="6DA427EA" w14:textId="77777777" w:rsidTr="00E6146B">
      <w:tc>
        <w:tcPr>
          <w:tcW w:w="1525" w:type="dxa"/>
          <w:tcBorders>
            <w:top w:val="nil"/>
            <w:left w:val="nil"/>
            <w:bottom w:val="nil"/>
            <w:right w:val="nil"/>
          </w:tcBorders>
        </w:tcPr>
        <w:p w14:paraId="5ACA55F5" w14:textId="445E0D96" w:rsidR="000179AA" w:rsidRPr="00E333AD" w:rsidRDefault="000179AA" w:rsidP="00290127">
          <w:pPr>
            <w:jc w:val="both"/>
          </w:pPr>
        </w:p>
      </w:tc>
    </w:tr>
  </w:tbl>
  <w:p w14:paraId="7AF4A0A7" w14:textId="77777777" w:rsidR="006244CA" w:rsidRDefault="00624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0D06" w14:textId="77777777" w:rsidR="0067622E" w:rsidRDefault="0067622E" w:rsidP="00597BC9">
      <w:pPr>
        <w:spacing w:after="0" w:line="240" w:lineRule="auto"/>
      </w:pPr>
      <w:r>
        <w:separator/>
      </w:r>
    </w:p>
  </w:footnote>
  <w:footnote w:type="continuationSeparator" w:id="0">
    <w:p w14:paraId="29052A3E" w14:textId="77777777" w:rsidR="0067622E" w:rsidRDefault="0067622E" w:rsidP="0059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5B1"/>
    <w:multiLevelType w:val="hybridMultilevel"/>
    <w:tmpl w:val="E360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22D61"/>
    <w:multiLevelType w:val="hybridMultilevel"/>
    <w:tmpl w:val="1704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2C30"/>
    <w:multiLevelType w:val="hybridMultilevel"/>
    <w:tmpl w:val="D622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B6A91"/>
    <w:multiLevelType w:val="hybridMultilevel"/>
    <w:tmpl w:val="0FC2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1524"/>
    <w:multiLevelType w:val="hybridMultilevel"/>
    <w:tmpl w:val="6E14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757"/>
    <w:multiLevelType w:val="hybridMultilevel"/>
    <w:tmpl w:val="9B00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038847">
    <w:abstractNumId w:val="0"/>
  </w:num>
  <w:num w:numId="2" w16cid:durableId="1785610809">
    <w:abstractNumId w:val="4"/>
  </w:num>
  <w:num w:numId="3" w16cid:durableId="595670716">
    <w:abstractNumId w:val="1"/>
  </w:num>
  <w:num w:numId="4" w16cid:durableId="649212834">
    <w:abstractNumId w:val="2"/>
  </w:num>
  <w:num w:numId="5" w16cid:durableId="48237447">
    <w:abstractNumId w:val="5"/>
  </w:num>
  <w:num w:numId="6" w16cid:durableId="117938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1"/>
    <w:rsid w:val="00004D9F"/>
    <w:rsid w:val="00011454"/>
    <w:rsid w:val="000179AA"/>
    <w:rsid w:val="00046BE0"/>
    <w:rsid w:val="00053F56"/>
    <w:rsid w:val="00060CB4"/>
    <w:rsid w:val="00064F81"/>
    <w:rsid w:val="00066B33"/>
    <w:rsid w:val="00073A90"/>
    <w:rsid w:val="00084996"/>
    <w:rsid w:val="0009191A"/>
    <w:rsid w:val="000A088D"/>
    <w:rsid w:val="000A159A"/>
    <w:rsid w:val="000B6516"/>
    <w:rsid w:val="000D2AEC"/>
    <w:rsid w:val="000D3B6F"/>
    <w:rsid w:val="000F75AA"/>
    <w:rsid w:val="00112D36"/>
    <w:rsid w:val="00120B5A"/>
    <w:rsid w:val="001307CE"/>
    <w:rsid w:val="00152314"/>
    <w:rsid w:val="00160FB8"/>
    <w:rsid w:val="00162DF4"/>
    <w:rsid w:val="0016728F"/>
    <w:rsid w:val="001730C8"/>
    <w:rsid w:val="00176A95"/>
    <w:rsid w:val="00195BA7"/>
    <w:rsid w:val="001B247F"/>
    <w:rsid w:val="001B4258"/>
    <w:rsid w:val="001C2C4E"/>
    <w:rsid w:val="001F213A"/>
    <w:rsid w:val="00210CAF"/>
    <w:rsid w:val="002241A1"/>
    <w:rsid w:val="002375FA"/>
    <w:rsid w:val="00242332"/>
    <w:rsid w:val="002441CC"/>
    <w:rsid w:val="00245E09"/>
    <w:rsid w:val="002729F5"/>
    <w:rsid w:val="002923B4"/>
    <w:rsid w:val="00294984"/>
    <w:rsid w:val="002A7617"/>
    <w:rsid w:val="002A7CA2"/>
    <w:rsid w:val="002B0E61"/>
    <w:rsid w:val="002C3DB8"/>
    <w:rsid w:val="002E6141"/>
    <w:rsid w:val="0030606B"/>
    <w:rsid w:val="00310FF3"/>
    <w:rsid w:val="00313AB6"/>
    <w:rsid w:val="00316E8C"/>
    <w:rsid w:val="00322D77"/>
    <w:rsid w:val="003244A1"/>
    <w:rsid w:val="003274B3"/>
    <w:rsid w:val="00335C0C"/>
    <w:rsid w:val="00362400"/>
    <w:rsid w:val="00383E97"/>
    <w:rsid w:val="0039764E"/>
    <w:rsid w:val="003B5B08"/>
    <w:rsid w:val="003C04E0"/>
    <w:rsid w:val="003D3EEC"/>
    <w:rsid w:val="00407559"/>
    <w:rsid w:val="0041208D"/>
    <w:rsid w:val="00413230"/>
    <w:rsid w:val="00420317"/>
    <w:rsid w:val="00437A54"/>
    <w:rsid w:val="00445128"/>
    <w:rsid w:val="00445D80"/>
    <w:rsid w:val="00455236"/>
    <w:rsid w:val="004561EE"/>
    <w:rsid w:val="00457E90"/>
    <w:rsid w:val="00472D2C"/>
    <w:rsid w:val="00472E91"/>
    <w:rsid w:val="00490A40"/>
    <w:rsid w:val="004C6E1A"/>
    <w:rsid w:val="00503442"/>
    <w:rsid w:val="00504372"/>
    <w:rsid w:val="00505A8F"/>
    <w:rsid w:val="0052061D"/>
    <w:rsid w:val="00525345"/>
    <w:rsid w:val="005341CA"/>
    <w:rsid w:val="00540943"/>
    <w:rsid w:val="005616DB"/>
    <w:rsid w:val="00567D1E"/>
    <w:rsid w:val="00571950"/>
    <w:rsid w:val="00572017"/>
    <w:rsid w:val="00597BC9"/>
    <w:rsid w:val="005A3C33"/>
    <w:rsid w:val="005A680F"/>
    <w:rsid w:val="005C5209"/>
    <w:rsid w:val="005D10FC"/>
    <w:rsid w:val="005E4CC4"/>
    <w:rsid w:val="006127F1"/>
    <w:rsid w:val="006166E3"/>
    <w:rsid w:val="00620FCE"/>
    <w:rsid w:val="006244CA"/>
    <w:rsid w:val="00631156"/>
    <w:rsid w:val="00631163"/>
    <w:rsid w:val="00653059"/>
    <w:rsid w:val="0067622E"/>
    <w:rsid w:val="006804FE"/>
    <w:rsid w:val="00683B1E"/>
    <w:rsid w:val="00683E25"/>
    <w:rsid w:val="006E2BF0"/>
    <w:rsid w:val="00704CE6"/>
    <w:rsid w:val="00714A41"/>
    <w:rsid w:val="00736DDD"/>
    <w:rsid w:val="00742C75"/>
    <w:rsid w:val="00755A1D"/>
    <w:rsid w:val="00760988"/>
    <w:rsid w:val="00772FEF"/>
    <w:rsid w:val="0077608B"/>
    <w:rsid w:val="0078365A"/>
    <w:rsid w:val="007C1CC4"/>
    <w:rsid w:val="00802E96"/>
    <w:rsid w:val="008224B2"/>
    <w:rsid w:val="008306FD"/>
    <w:rsid w:val="00846CDB"/>
    <w:rsid w:val="0085105F"/>
    <w:rsid w:val="00867FBE"/>
    <w:rsid w:val="00871115"/>
    <w:rsid w:val="00880257"/>
    <w:rsid w:val="00892241"/>
    <w:rsid w:val="008A703F"/>
    <w:rsid w:val="008B0537"/>
    <w:rsid w:val="008B0912"/>
    <w:rsid w:val="008C66C3"/>
    <w:rsid w:val="008D30BD"/>
    <w:rsid w:val="008D40E6"/>
    <w:rsid w:val="008D49D7"/>
    <w:rsid w:val="008F5EA2"/>
    <w:rsid w:val="00903798"/>
    <w:rsid w:val="00926D10"/>
    <w:rsid w:val="00930BEA"/>
    <w:rsid w:val="00932FFB"/>
    <w:rsid w:val="00933C4A"/>
    <w:rsid w:val="00936AD2"/>
    <w:rsid w:val="00937009"/>
    <w:rsid w:val="00952320"/>
    <w:rsid w:val="00974B47"/>
    <w:rsid w:val="00990E96"/>
    <w:rsid w:val="009C40D8"/>
    <w:rsid w:val="009D650F"/>
    <w:rsid w:val="009E56EE"/>
    <w:rsid w:val="009E6BB0"/>
    <w:rsid w:val="009F0800"/>
    <w:rsid w:val="009F2F12"/>
    <w:rsid w:val="009F3B01"/>
    <w:rsid w:val="00A0559D"/>
    <w:rsid w:val="00A12CD6"/>
    <w:rsid w:val="00A1396C"/>
    <w:rsid w:val="00A139E4"/>
    <w:rsid w:val="00A14ECC"/>
    <w:rsid w:val="00A2283C"/>
    <w:rsid w:val="00A2471D"/>
    <w:rsid w:val="00A34E28"/>
    <w:rsid w:val="00A35151"/>
    <w:rsid w:val="00A36D03"/>
    <w:rsid w:val="00A4111F"/>
    <w:rsid w:val="00A52CE9"/>
    <w:rsid w:val="00A7229A"/>
    <w:rsid w:val="00A72FC2"/>
    <w:rsid w:val="00A74E1A"/>
    <w:rsid w:val="00A769F4"/>
    <w:rsid w:val="00AC41A9"/>
    <w:rsid w:val="00AD6D47"/>
    <w:rsid w:val="00AE0929"/>
    <w:rsid w:val="00AF717A"/>
    <w:rsid w:val="00B106B4"/>
    <w:rsid w:val="00B11846"/>
    <w:rsid w:val="00B21F9B"/>
    <w:rsid w:val="00B220F9"/>
    <w:rsid w:val="00B3516D"/>
    <w:rsid w:val="00B40853"/>
    <w:rsid w:val="00B412F5"/>
    <w:rsid w:val="00B435D1"/>
    <w:rsid w:val="00B57F5D"/>
    <w:rsid w:val="00B635BF"/>
    <w:rsid w:val="00B84FAE"/>
    <w:rsid w:val="00B866CB"/>
    <w:rsid w:val="00B913B2"/>
    <w:rsid w:val="00BB2897"/>
    <w:rsid w:val="00BC08BF"/>
    <w:rsid w:val="00BC35BB"/>
    <w:rsid w:val="00BC72E3"/>
    <w:rsid w:val="00BD3381"/>
    <w:rsid w:val="00BD4FF6"/>
    <w:rsid w:val="00BE53F5"/>
    <w:rsid w:val="00BE6695"/>
    <w:rsid w:val="00C042BF"/>
    <w:rsid w:val="00C0450D"/>
    <w:rsid w:val="00C11E71"/>
    <w:rsid w:val="00C170AF"/>
    <w:rsid w:val="00C21F46"/>
    <w:rsid w:val="00C22D35"/>
    <w:rsid w:val="00C24CEF"/>
    <w:rsid w:val="00C3326E"/>
    <w:rsid w:val="00C342C7"/>
    <w:rsid w:val="00C359C1"/>
    <w:rsid w:val="00C44213"/>
    <w:rsid w:val="00C44828"/>
    <w:rsid w:val="00C54459"/>
    <w:rsid w:val="00C558DB"/>
    <w:rsid w:val="00C86F90"/>
    <w:rsid w:val="00C933C6"/>
    <w:rsid w:val="00C97B20"/>
    <w:rsid w:val="00CA1CD4"/>
    <w:rsid w:val="00CB2ED7"/>
    <w:rsid w:val="00CB4A5A"/>
    <w:rsid w:val="00CB55C2"/>
    <w:rsid w:val="00CB6643"/>
    <w:rsid w:val="00CD3022"/>
    <w:rsid w:val="00CD579C"/>
    <w:rsid w:val="00CE4E3D"/>
    <w:rsid w:val="00CF1377"/>
    <w:rsid w:val="00CF3F47"/>
    <w:rsid w:val="00D002F0"/>
    <w:rsid w:val="00D022D2"/>
    <w:rsid w:val="00D2690F"/>
    <w:rsid w:val="00D4193B"/>
    <w:rsid w:val="00D57101"/>
    <w:rsid w:val="00D61FB2"/>
    <w:rsid w:val="00D7569A"/>
    <w:rsid w:val="00D9278F"/>
    <w:rsid w:val="00DB41B0"/>
    <w:rsid w:val="00DB603E"/>
    <w:rsid w:val="00DE30E7"/>
    <w:rsid w:val="00DE50BB"/>
    <w:rsid w:val="00DE5BAB"/>
    <w:rsid w:val="00DE61C6"/>
    <w:rsid w:val="00E02A7D"/>
    <w:rsid w:val="00E5131D"/>
    <w:rsid w:val="00E51569"/>
    <w:rsid w:val="00E6021C"/>
    <w:rsid w:val="00E6141A"/>
    <w:rsid w:val="00E639F2"/>
    <w:rsid w:val="00E93FC6"/>
    <w:rsid w:val="00EA0D15"/>
    <w:rsid w:val="00EC75AB"/>
    <w:rsid w:val="00EE1436"/>
    <w:rsid w:val="00F024BD"/>
    <w:rsid w:val="00F02EDA"/>
    <w:rsid w:val="00F072EC"/>
    <w:rsid w:val="00F25906"/>
    <w:rsid w:val="00F32A07"/>
    <w:rsid w:val="00F41867"/>
    <w:rsid w:val="00F41AE1"/>
    <w:rsid w:val="00F43F2A"/>
    <w:rsid w:val="00F535B5"/>
    <w:rsid w:val="00F86131"/>
    <w:rsid w:val="00F92F48"/>
    <w:rsid w:val="00FA5E45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6A537"/>
  <w15:chartTrackingRefBased/>
  <w15:docId w15:val="{BD508CFA-6EF5-4761-AB8C-CFE37B7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B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BC9"/>
  </w:style>
  <w:style w:type="paragraph" w:styleId="Footer">
    <w:name w:val="footer"/>
    <w:basedOn w:val="Normal"/>
    <w:link w:val="FooterChar"/>
    <w:uiPriority w:val="99"/>
    <w:unhideWhenUsed/>
    <w:rsid w:val="0059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4df09-9359-4ec0-ac46-3564f3852a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BFF7FB5E0E4DB73ADAC2C227EFA9" ma:contentTypeVersion="10" ma:contentTypeDescription="Create a new document." ma:contentTypeScope="" ma:versionID="80bdf11fcdb378139e4c2b832cc0c9d8">
  <xsd:schema xmlns:xsd="http://www.w3.org/2001/XMLSchema" xmlns:xs="http://www.w3.org/2001/XMLSchema" xmlns:p="http://schemas.microsoft.com/office/2006/metadata/properties" xmlns:ns3="1034df09-9359-4ec0-ac46-3564f3852a4c" targetNamespace="http://schemas.microsoft.com/office/2006/metadata/properties" ma:root="true" ma:fieldsID="e2d45990576cf5a5638acaf611994d0b" ns3:_="">
    <xsd:import namespace="1034df09-9359-4ec0-ac46-3564f3852a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4df09-9359-4ec0-ac46-3564f3852a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84E8C-9DFA-4C1D-8964-EBB06A02C0B3}">
  <ds:schemaRefs>
    <ds:schemaRef ds:uri="http://schemas.microsoft.com/office/2006/metadata/properties"/>
    <ds:schemaRef ds:uri="http://schemas.microsoft.com/office/infopath/2007/PartnerControls"/>
    <ds:schemaRef ds:uri="1034df09-9359-4ec0-ac46-3564f3852a4c"/>
  </ds:schemaRefs>
</ds:datastoreItem>
</file>

<file path=customXml/itemProps2.xml><?xml version="1.0" encoding="utf-8"?>
<ds:datastoreItem xmlns:ds="http://schemas.openxmlformats.org/officeDocument/2006/customXml" ds:itemID="{6D53A939-98AB-4C8C-BECD-5A97EAEA9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98A4C-A0CB-4EE5-80AC-2278BBAEF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4df09-9359-4ec0-ac46-3564f3852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Russell</dc:creator>
  <cp:keywords/>
  <dc:description/>
  <cp:lastModifiedBy>Krystle Russell</cp:lastModifiedBy>
  <cp:revision>4</cp:revision>
  <cp:lastPrinted>2025-11-12T13:15:00Z</cp:lastPrinted>
  <dcterms:created xsi:type="dcterms:W3CDTF">2025-11-12T17:21:00Z</dcterms:created>
  <dcterms:modified xsi:type="dcterms:W3CDTF">2025-12-04T18:03:00Z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0x0101006672BFF7FB5E0E4DB73ADAC2C227EFA9</vt:lpwstr>
  </property>
  <property fmtid="{D5CDD505-2E9C-101B-9397-08002B2CF9AE}" pid="3" name="GrammarlyDocumentId">
    <vt:lpwstr>9b196e0c-e23f-4093-93f3-d69fe85dca72</vt:lpwstr>
  </property>
</Properties>
</file>