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DAF9" w14:textId="77777777" w:rsidR="00744EEB" w:rsidRPr="00744EEB" w:rsidRDefault="00744EEB" w:rsidP="00744EEB">
      <w:pPr>
        <w:spacing w:after="0" w:line="240" w:lineRule="auto"/>
        <w:jc w:val="center"/>
        <w:rPr>
          <w:rFonts w:ascii="Times New Roman" w:eastAsia="Calibri" w:hAnsi="Times New Roman" w:cs="Times New Roman"/>
          <w:b/>
          <w:sz w:val="28"/>
          <w:szCs w:val="28"/>
        </w:rPr>
      </w:pPr>
      <w:r w:rsidRPr="00744EEB">
        <w:rPr>
          <w:rFonts w:ascii="Times New Roman" w:eastAsia="Calibri" w:hAnsi="Times New Roman" w:cs="Times New Roman"/>
          <w:b/>
          <w:sz w:val="28"/>
          <w:szCs w:val="28"/>
        </w:rPr>
        <w:t xml:space="preserve">Position:  </w:t>
      </w:r>
      <w:r w:rsidRPr="000A1FBC">
        <w:rPr>
          <w:rFonts w:ascii="Times New Roman" w:eastAsia="Calibri" w:hAnsi="Times New Roman" w:cs="Times New Roman"/>
          <w:b/>
          <w:sz w:val="28"/>
          <w:szCs w:val="28"/>
        </w:rPr>
        <w:t>Preparedness Coordinator</w:t>
      </w:r>
    </w:p>
    <w:p w14:paraId="2DA935A2" w14:textId="77777777" w:rsidR="00744EEB" w:rsidRPr="00744EEB" w:rsidRDefault="00744EEB" w:rsidP="00744EEB">
      <w:pPr>
        <w:spacing w:after="0" w:line="240" w:lineRule="auto"/>
        <w:jc w:val="center"/>
        <w:rPr>
          <w:rFonts w:ascii="Times New Roman" w:eastAsia="Calibri" w:hAnsi="Times New Roman" w:cs="Times New Roman"/>
          <w:b/>
          <w:sz w:val="24"/>
          <w:szCs w:val="24"/>
        </w:rPr>
      </w:pPr>
      <w:r w:rsidRPr="00744EEB">
        <w:rPr>
          <w:rFonts w:ascii="Times New Roman" w:eastAsia="Calibri" w:hAnsi="Times New Roman" w:cs="Times New Roman"/>
          <w:b/>
          <w:sz w:val="24"/>
          <w:szCs w:val="24"/>
        </w:rPr>
        <w:t xml:space="preserve">Benefits: </w:t>
      </w:r>
      <w:r w:rsidRPr="000A1FBC">
        <w:rPr>
          <w:rFonts w:ascii="Times New Roman" w:eastAsia="Calibri" w:hAnsi="Times New Roman" w:cs="Times New Roman"/>
          <w:b/>
          <w:sz w:val="24"/>
          <w:szCs w:val="24"/>
        </w:rPr>
        <w:t>Part-time</w:t>
      </w:r>
    </w:p>
    <w:p w14:paraId="4F7B6403" w14:textId="17545B0C" w:rsidR="00744EEB" w:rsidRPr="000A1FBC" w:rsidRDefault="002A7B85" w:rsidP="00744EE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During </w:t>
      </w:r>
      <w:r w:rsidR="00744EEB" w:rsidRPr="000A1FBC">
        <w:rPr>
          <w:rFonts w:ascii="Times New Roman" w:eastAsia="Calibri" w:hAnsi="Times New Roman" w:cs="Times New Roman"/>
          <w:b/>
          <w:sz w:val="24"/>
          <w:szCs w:val="24"/>
        </w:rPr>
        <w:t>Any of the following h</w:t>
      </w:r>
      <w:r w:rsidR="00744EEB" w:rsidRPr="00744EEB">
        <w:rPr>
          <w:rFonts w:ascii="Times New Roman" w:eastAsia="Calibri" w:hAnsi="Times New Roman" w:cs="Times New Roman"/>
          <w:b/>
          <w:sz w:val="24"/>
          <w:szCs w:val="24"/>
        </w:rPr>
        <w:t xml:space="preserve">ours: </w:t>
      </w:r>
    </w:p>
    <w:p w14:paraId="4BB8B0F7" w14:textId="77777777" w:rsidR="00744EEB" w:rsidRPr="00744EEB" w:rsidRDefault="00744EEB" w:rsidP="00744EEB">
      <w:pPr>
        <w:spacing w:after="0" w:line="240" w:lineRule="auto"/>
        <w:jc w:val="center"/>
        <w:rPr>
          <w:rFonts w:ascii="Times New Roman" w:eastAsia="Calibri" w:hAnsi="Times New Roman" w:cs="Times New Roman"/>
          <w:b/>
          <w:sz w:val="24"/>
          <w:szCs w:val="24"/>
        </w:rPr>
      </w:pPr>
      <w:r w:rsidRPr="00744EEB">
        <w:rPr>
          <w:rFonts w:ascii="Times New Roman" w:eastAsia="Calibri" w:hAnsi="Times New Roman" w:cs="Times New Roman"/>
          <w:b/>
          <w:sz w:val="24"/>
          <w:szCs w:val="24"/>
        </w:rPr>
        <w:t xml:space="preserve">Mon, Tue, </w:t>
      </w:r>
      <w:proofErr w:type="spellStart"/>
      <w:r w:rsidRPr="00744EEB">
        <w:rPr>
          <w:rFonts w:ascii="Times New Roman" w:eastAsia="Calibri" w:hAnsi="Times New Roman" w:cs="Times New Roman"/>
          <w:b/>
          <w:sz w:val="24"/>
          <w:szCs w:val="24"/>
        </w:rPr>
        <w:t>Thur</w:t>
      </w:r>
      <w:proofErr w:type="spellEnd"/>
      <w:r w:rsidRPr="00744EEB">
        <w:rPr>
          <w:rFonts w:ascii="Times New Roman" w:eastAsia="Calibri" w:hAnsi="Times New Roman" w:cs="Times New Roman"/>
          <w:b/>
          <w:sz w:val="24"/>
          <w:szCs w:val="24"/>
        </w:rPr>
        <w:t>, Fri, 8:00 am - 5:00 pm, Wednesday 8:00 am - 12:00pm</w:t>
      </w:r>
    </w:p>
    <w:p w14:paraId="0769C076" w14:textId="77777777" w:rsidR="00744EEB" w:rsidRPr="00744EEB" w:rsidRDefault="00744EEB" w:rsidP="00744EEB">
      <w:pPr>
        <w:spacing w:after="0" w:line="240" w:lineRule="auto"/>
        <w:jc w:val="center"/>
        <w:rPr>
          <w:rFonts w:ascii="Book Antiqua" w:eastAsia="Calibri" w:hAnsi="Book Antiqua" w:cs="Times New Roman"/>
          <w:b/>
        </w:rPr>
      </w:pPr>
    </w:p>
    <w:p w14:paraId="7F092257" w14:textId="77777777" w:rsidR="00744EEB" w:rsidRPr="00744EEB" w:rsidRDefault="00744EEB" w:rsidP="00744EEB">
      <w:pPr>
        <w:spacing w:after="0" w:line="240" w:lineRule="auto"/>
        <w:rPr>
          <w:rFonts w:ascii="Times New Roman" w:eastAsia="Calibri" w:hAnsi="Times New Roman" w:cs="Times New Roman"/>
          <w:b/>
          <w:sz w:val="24"/>
          <w:szCs w:val="24"/>
          <w:u w:val="single"/>
        </w:rPr>
      </w:pPr>
      <w:proofErr w:type="gramStart"/>
      <w:r w:rsidRPr="00744EEB">
        <w:rPr>
          <w:rFonts w:ascii="Times New Roman" w:eastAsia="Calibri" w:hAnsi="Times New Roman" w:cs="Times New Roman"/>
          <w:b/>
          <w:sz w:val="24"/>
          <w:szCs w:val="24"/>
          <w:u w:val="single"/>
        </w:rPr>
        <w:t>JOB  SUMMARY</w:t>
      </w:r>
      <w:proofErr w:type="gramEnd"/>
    </w:p>
    <w:p w14:paraId="1C775BA5" w14:textId="77777777" w:rsidR="00744EEB" w:rsidRPr="00744EEB" w:rsidRDefault="00744EEB" w:rsidP="00744EEB">
      <w:pPr>
        <w:spacing w:after="0" w:line="240" w:lineRule="auto"/>
        <w:rPr>
          <w:rFonts w:ascii="Book Antiqua" w:eastAsia="Calibri" w:hAnsi="Book Antiqua" w:cs="Times New Roman"/>
          <w:b/>
          <w:u w:val="single"/>
        </w:rPr>
      </w:pPr>
    </w:p>
    <w:p w14:paraId="2A037C1E" w14:textId="77777777" w:rsidR="00744EEB" w:rsidRDefault="00744EEB" w:rsidP="00744EEB">
      <w:pPr>
        <w:rPr>
          <w:rFonts w:ascii="Times New Roman" w:eastAsia="Times New Roman" w:hAnsi="Times New Roman" w:cs="Times New Roman"/>
          <w:sz w:val="24"/>
          <w:szCs w:val="24"/>
        </w:rPr>
      </w:pPr>
      <w:r w:rsidRPr="00744EEB">
        <w:rPr>
          <w:rFonts w:ascii="Times New Roman" w:eastAsia="Times New Roman" w:hAnsi="Times New Roman" w:cs="Times New Roman"/>
          <w:sz w:val="24"/>
          <w:szCs w:val="24"/>
        </w:rPr>
        <w:t>The Public Health Emergency Preparedness Coordinator will assist in planning, organizing, and coordinating activities for Public Health response to all hazard emergencies. These activities include education, communication, and collaborative efforts to prepare for an all hazard response to emergencies, infectious disease outbreaks, and other public health threats. This individual will also assist in coordinating needs assessments, plan development, staff development and training, and response efforts for disease outbreaks or all hazard events.</w:t>
      </w:r>
    </w:p>
    <w:p w14:paraId="62BD670F" w14:textId="77777777" w:rsidR="000A1FBC" w:rsidRPr="000A1FBC" w:rsidRDefault="000A1FBC" w:rsidP="00744EEB">
      <w:pPr>
        <w:rPr>
          <w:rFonts w:ascii="Times New Roman" w:eastAsia="Times New Roman" w:hAnsi="Times New Roman" w:cs="Times New Roman"/>
          <w:b/>
          <w:sz w:val="24"/>
          <w:szCs w:val="24"/>
          <w:u w:val="single"/>
        </w:rPr>
      </w:pPr>
      <w:r w:rsidRPr="000A1FBC">
        <w:rPr>
          <w:rFonts w:ascii="Times New Roman" w:eastAsia="Times New Roman" w:hAnsi="Times New Roman" w:cs="Times New Roman"/>
          <w:b/>
          <w:sz w:val="24"/>
          <w:szCs w:val="24"/>
          <w:u w:val="single"/>
        </w:rPr>
        <w:t xml:space="preserve">ESSENTIAL DUTIES, TASKS AND ACCOUNTABILITIES </w:t>
      </w:r>
    </w:p>
    <w:p w14:paraId="17279453" w14:textId="1A35A491" w:rsidR="00744EEB" w:rsidRDefault="00744EEB" w:rsidP="009A1070">
      <w:pPr>
        <w:spacing w:after="0" w:line="240" w:lineRule="auto"/>
      </w:pPr>
      <w:r w:rsidRPr="00744EEB">
        <w:rPr>
          <w:rFonts w:ascii="Times New Roman" w:eastAsia="Times New Roman" w:hAnsi="Times New Roman" w:cs="Times New Roman"/>
          <w:sz w:val="24"/>
          <w:szCs w:val="24"/>
        </w:rPr>
        <w:t xml:space="preserve">Promote and align within the </w:t>
      </w:r>
      <w:r w:rsidRPr="009A1070">
        <w:rPr>
          <w:rFonts w:ascii="Times New Roman" w:eastAsia="Times New Roman" w:hAnsi="Times New Roman" w:cs="Times New Roman"/>
          <w:sz w:val="24"/>
          <w:szCs w:val="24"/>
        </w:rPr>
        <w:t>Carroll</w:t>
      </w:r>
      <w:r w:rsidRPr="00744EEB">
        <w:rPr>
          <w:rFonts w:ascii="Times New Roman" w:eastAsia="Times New Roman" w:hAnsi="Times New Roman" w:cs="Times New Roman"/>
          <w:sz w:val="24"/>
          <w:szCs w:val="24"/>
        </w:rPr>
        <w:t xml:space="preserve"> County Health Department the public health preparedness capabilities and performance measures as defined by the </w:t>
      </w:r>
      <w:r w:rsidRPr="009A1070">
        <w:rPr>
          <w:rFonts w:ascii="Times New Roman" w:eastAsia="Times New Roman" w:hAnsi="Times New Roman" w:cs="Times New Roman"/>
          <w:sz w:val="24"/>
          <w:szCs w:val="24"/>
        </w:rPr>
        <w:t xml:space="preserve">CDC </w:t>
      </w:r>
      <w:r w:rsidRPr="00744EEB">
        <w:rPr>
          <w:rFonts w:ascii="Times New Roman" w:eastAsia="Times New Roman" w:hAnsi="Times New Roman" w:cs="Times New Roman"/>
          <w:sz w:val="24"/>
          <w:szCs w:val="24"/>
        </w:rPr>
        <w:t xml:space="preserve">Centers for Disease Control and Prevention. Coordinate the development and implementation of </w:t>
      </w:r>
      <w:r w:rsidRPr="009A1070">
        <w:rPr>
          <w:rFonts w:ascii="Times New Roman" w:eastAsia="Times New Roman" w:hAnsi="Times New Roman" w:cs="Times New Roman"/>
          <w:sz w:val="24"/>
          <w:szCs w:val="24"/>
        </w:rPr>
        <w:t>Carroll</w:t>
      </w:r>
      <w:r w:rsidRPr="00744EEB">
        <w:rPr>
          <w:rFonts w:ascii="Times New Roman" w:eastAsia="Times New Roman" w:hAnsi="Times New Roman" w:cs="Times New Roman"/>
          <w:sz w:val="24"/>
          <w:szCs w:val="24"/>
        </w:rPr>
        <w:t xml:space="preserve"> County Health Department preparedness and response plans to ensure they are integrated with and support the plans of other local agencies. Prepare, update, and exercise public health emergency preparedness plans, policies and procedures in accordance with state and federal guidance. Assess department-wide preparedness training needs and coordinate opportunities to ensure all staff are aware of and prepared for their roles during emergencies. Respond to emergency incidents and disasters within an emergency operations center or field operations environment as directed. </w:t>
      </w:r>
      <w:r w:rsidR="00AA7600" w:rsidRPr="009A1070">
        <w:rPr>
          <w:rFonts w:ascii="Times New Roman" w:eastAsia="Times New Roman" w:hAnsi="Times New Roman" w:cs="Times New Roman"/>
          <w:sz w:val="24"/>
          <w:szCs w:val="24"/>
        </w:rPr>
        <w:t xml:space="preserve"> </w:t>
      </w:r>
      <w:r w:rsidRPr="00744EEB">
        <w:rPr>
          <w:rFonts w:ascii="Times New Roman" w:eastAsia="Times New Roman" w:hAnsi="Times New Roman" w:cs="Times New Roman"/>
          <w:sz w:val="24"/>
          <w:szCs w:val="24"/>
        </w:rPr>
        <w:t xml:space="preserve">Represent the department in emergency management meetings at the local, regional, state and federal levels; work cooperatively with County departments, other disciplines and jurisdictions to enhance coordination and improve emergency response capabilities. </w:t>
      </w:r>
      <w:r w:rsidR="009A1070">
        <w:rPr>
          <w:rFonts w:ascii="Times New Roman" w:eastAsia="Times New Roman" w:hAnsi="Times New Roman" w:cs="Times New Roman"/>
          <w:sz w:val="24"/>
          <w:szCs w:val="24"/>
        </w:rPr>
        <w:t>Able to acquire</w:t>
      </w:r>
      <w:r w:rsidR="009A1070" w:rsidRPr="009A1070">
        <w:rPr>
          <w:rFonts w:ascii="Times New Roman" w:eastAsia="Times New Roman" w:hAnsi="Times New Roman" w:cs="Times New Roman"/>
          <w:sz w:val="24"/>
          <w:szCs w:val="24"/>
        </w:rPr>
        <w:t xml:space="preserve"> </w:t>
      </w:r>
      <w:r w:rsidR="009A1070">
        <w:rPr>
          <w:rFonts w:ascii="Times New Roman" w:eastAsia="Times New Roman" w:hAnsi="Times New Roman" w:cs="Times New Roman"/>
          <w:sz w:val="24"/>
          <w:szCs w:val="24"/>
        </w:rPr>
        <w:t xml:space="preserve">certification and trainings </w:t>
      </w:r>
      <w:r w:rsidR="009A1070" w:rsidRPr="009A1070">
        <w:rPr>
          <w:rFonts w:ascii="Times New Roman" w:eastAsia="Times New Roman" w:hAnsi="Times New Roman" w:cs="Times New Roman"/>
          <w:sz w:val="24"/>
          <w:szCs w:val="24"/>
        </w:rPr>
        <w:t xml:space="preserve">for </w:t>
      </w:r>
      <w:r w:rsidR="009A1070" w:rsidRPr="009A1070">
        <w:rPr>
          <w:rFonts w:ascii="Book Antiqua" w:eastAsia="Calibri" w:hAnsi="Book Antiqua" w:cs="Times New Roman"/>
        </w:rPr>
        <w:t>NIMMS</w:t>
      </w:r>
      <w:r w:rsidR="009A1070">
        <w:rPr>
          <w:rFonts w:ascii="Book Antiqua" w:eastAsia="Calibri" w:hAnsi="Book Antiqua" w:cs="Times New Roman"/>
        </w:rPr>
        <w:t>,</w:t>
      </w:r>
      <w:r w:rsidR="009A1070" w:rsidRPr="009A1070">
        <w:rPr>
          <w:rFonts w:ascii="Book Antiqua" w:eastAsia="Calibri" w:hAnsi="Book Antiqua" w:cs="Times New Roman"/>
        </w:rPr>
        <w:t xml:space="preserve">, IHAN, WEB EOC </w:t>
      </w:r>
      <w:r w:rsidR="009A1070">
        <w:rPr>
          <w:rFonts w:ascii="Book Antiqua" w:eastAsia="Calibri" w:hAnsi="Book Antiqua" w:cs="Times New Roman"/>
        </w:rPr>
        <w:t xml:space="preserve">and any other trainings and certifications needed to pursue this position.  </w:t>
      </w:r>
      <w:r w:rsidRPr="00744EEB">
        <w:rPr>
          <w:rFonts w:ascii="Times New Roman" w:eastAsia="Times New Roman" w:hAnsi="Times New Roman" w:cs="Times New Roman"/>
          <w:sz w:val="24"/>
          <w:szCs w:val="24"/>
        </w:rPr>
        <w:t xml:space="preserve">Identify areas of collaboration between Public Health and local emergency management agencies, which may include community-based organizations, healthcare system partners, first responders, businesses, critical infrastructure, and other organizations. Coordinate with community partners to refine and initiate new strategies to address preparedness, response, and recovery needs. Gain commitment and support to enhance collaboration among various internal and external partners to build resilience within the Preparedness Program, negotiating agreements as necessary. Assist in preparedness budget planning, duties may include the development of budget forecasts, leveraging of resources to maximize effectiveness, and the seeking of new resources to fill identified gaps. Monitor and evaluate the Preparedness program for efficiency, cost effectiveness and compliance Collect, maintain, and report data. </w:t>
      </w:r>
      <w:r w:rsidR="005A75A5">
        <w:rPr>
          <w:rFonts w:ascii="Times New Roman" w:eastAsia="Times New Roman" w:hAnsi="Times New Roman" w:cs="Times New Roman"/>
          <w:sz w:val="24"/>
          <w:szCs w:val="24"/>
        </w:rPr>
        <w:t xml:space="preserve">Assist in writing, </w:t>
      </w:r>
      <w:r w:rsidRPr="00744EEB">
        <w:rPr>
          <w:rFonts w:ascii="Times New Roman" w:eastAsia="Times New Roman" w:hAnsi="Times New Roman" w:cs="Times New Roman"/>
          <w:sz w:val="24"/>
          <w:szCs w:val="24"/>
        </w:rPr>
        <w:t>review</w:t>
      </w:r>
      <w:r w:rsidR="005A75A5">
        <w:rPr>
          <w:rFonts w:ascii="Times New Roman" w:eastAsia="Times New Roman" w:hAnsi="Times New Roman" w:cs="Times New Roman"/>
          <w:sz w:val="24"/>
          <w:szCs w:val="24"/>
        </w:rPr>
        <w:t>ing</w:t>
      </w:r>
      <w:r w:rsidRPr="00744EEB">
        <w:rPr>
          <w:rFonts w:ascii="Times New Roman" w:eastAsia="Times New Roman" w:hAnsi="Times New Roman" w:cs="Times New Roman"/>
          <w:sz w:val="24"/>
          <w:szCs w:val="24"/>
        </w:rPr>
        <w:t>, and submi</w:t>
      </w:r>
      <w:r w:rsidR="000C56FF">
        <w:rPr>
          <w:rFonts w:ascii="Times New Roman" w:eastAsia="Times New Roman" w:hAnsi="Times New Roman" w:cs="Times New Roman"/>
          <w:sz w:val="24"/>
          <w:szCs w:val="24"/>
        </w:rPr>
        <w:t>t</w:t>
      </w:r>
      <w:r w:rsidRPr="00744EEB">
        <w:rPr>
          <w:rFonts w:ascii="Times New Roman" w:eastAsia="Times New Roman" w:hAnsi="Times New Roman" w:cs="Times New Roman"/>
          <w:sz w:val="24"/>
          <w:szCs w:val="24"/>
        </w:rPr>
        <w:t>t</w:t>
      </w:r>
      <w:r w:rsidR="005A75A5">
        <w:rPr>
          <w:rFonts w:ascii="Times New Roman" w:eastAsia="Times New Roman" w:hAnsi="Times New Roman" w:cs="Times New Roman"/>
          <w:sz w:val="24"/>
          <w:szCs w:val="24"/>
        </w:rPr>
        <w:t>ing</w:t>
      </w:r>
      <w:r w:rsidRPr="00744EEB">
        <w:rPr>
          <w:rFonts w:ascii="Times New Roman" w:eastAsia="Times New Roman" w:hAnsi="Times New Roman" w:cs="Times New Roman"/>
          <w:sz w:val="24"/>
          <w:szCs w:val="24"/>
        </w:rPr>
        <w:t xml:space="preserve"> reports to local, state, and federal levels as required by grants, county, state or federal administrators. Perform other duties, tasks and special projects, as required.</w:t>
      </w:r>
      <w:r w:rsidR="005A75A5">
        <w:rPr>
          <w:rFonts w:ascii="Times New Roman" w:eastAsia="Times New Roman" w:hAnsi="Times New Roman" w:cs="Times New Roman"/>
          <w:sz w:val="24"/>
          <w:szCs w:val="24"/>
        </w:rPr>
        <w:t xml:space="preserve">  Keep inventories of necessary equipment and supplies needed for Carroll County Preparedness program</w:t>
      </w:r>
      <w:r w:rsidR="000C56FF">
        <w:rPr>
          <w:rFonts w:ascii="Times New Roman" w:eastAsia="Times New Roman" w:hAnsi="Times New Roman" w:cs="Times New Roman"/>
          <w:sz w:val="24"/>
          <w:szCs w:val="24"/>
        </w:rPr>
        <w:t xml:space="preserve">.  </w:t>
      </w:r>
    </w:p>
    <w:p w14:paraId="647200E1" w14:textId="77777777" w:rsidR="00744EEB" w:rsidRPr="00744EEB" w:rsidRDefault="00744EEB" w:rsidP="00744EEB">
      <w:pPr>
        <w:spacing w:after="0" w:line="240" w:lineRule="auto"/>
        <w:rPr>
          <w:rFonts w:ascii="Book Antiqua" w:eastAsia="Calibri" w:hAnsi="Book Antiqua" w:cs="Times New Roman"/>
        </w:rPr>
      </w:pPr>
    </w:p>
    <w:p w14:paraId="04989195" w14:textId="77777777" w:rsidR="00744EEB" w:rsidRPr="00744EEB" w:rsidRDefault="00744EEB" w:rsidP="00744EEB">
      <w:pPr>
        <w:spacing w:after="0" w:line="240" w:lineRule="auto"/>
        <w:rPr>
          <w:rFonts w:ascii="Book Antiqua" w:eastAsia="Calibri" w:hAnsi="Book Antiqua" w:cs="Times New Roman"/>
        </w:rPr>
      </w:pPr>
    </w:p>
    <w:p w14:paraId="6C15AC6F" w14:textId="77777777" w:rsidR="009A1070" w:rsidRDefault="009A1070" w:rsidP="00744EEB">
      <w:pPr>
        <w:spacing w:after="0" w:line="240" w:lineRule="auto"/>
        <w:rPr>
          <w:rFonts w:ascii="Times New Roman" w:eastAsia="Calibri" w:hAnsi="Times New Roman" w:cs="Times New Roman"/>
          <w:b/>
          <w:sz w:val="24"/>
          <w:szCs w:val="24"/>
          <w:u w:val="single"/>
        </w:rPr>
      </w:pPr>
    </w:p>
    <w:p w14:paraId="16851E14" w14:textId="77777777" w:rsidR="00744EEB" w:rsidRPr="00744EEB" w:rsidRDefault="00744EEB" w:rsidP="00744EEB">
      <w:pPr>
        <w:spacing w:after="0" w:line="240" w:lineRule="auto"/>
        <w:rPr>
          <w:rFonts w:ascii="Times New Roman" w:eastAsia="Calibri" w:hAnsi="Times New Roman" w:cs="Times New Roman"/>
          <w:b/>
          <w:sz w:val="24"/>
          <w:szCs w:val="24"/>
          <w:u w:val="single"/>
        </w:rPr>
      </w:pPr>
      <w:r w:rsidRPr="00744EEB">
        <w:rPr>
          <w:rFonts w:ascii="Times New Roman" w:eastAsia="Calibri" w:hAnsi="Times New Roman" w:cs="Times New Roman"/>
          <w:b/>
          <w:sz w:val="24"/>
          <w:szCs w:val="24"/>
          <w:u w:val="single"/>
        </w:rPr>
        <w:lastRenderedPageBreak/>
        <w:t>SUPERVISION</w:t>
      </w:r>
    </w:p>
    <w:p w14:paraId="0BDFB392" w14:textId="77777777" w:rsidR="00744EEB" w:rsidRPr="00744EEB" w:rsidRDefault="00744EEB" w:rsidP="00744EEB">
      <w:pPr>
        <w:spacing w:after="0" w:line="240" w:lineRule="auto"/>
        <w:rPr>
          <w:rFonts w:ascii="Book Antiqua" w:eastAsia="Calibri" w:hAnsi="Book Antiqua" w:cs="Times New Roman"/>
          <w:u w:val="single"/>
        </w:rPr>
      </w:pPr>
    </w:p>
    <w:p w14:paraId="1FF89466" w14:textId="77777777" w:rsidR="00744EEB" w:rsidRPr="00744EEB" w:rsidRDefault="00744EEB" w:rsidP="000A1FBC">
      <w:pPr>
        <w:numPr>
          <w:ilvl w:val="0"/>
          <w:numId w:val="1"/>
        </w:numPr>
        <w:spacing w:after="0" w:line="240" w:lineRule="auto"/>
        <w:rPr>
          <w:rFonts w:ascii="Book Antiqua" w:eastAsia="Calibri" w:hAnsi="Book Antiqua" w:cs="Times New Roman"/>
        </w:rPr>
      </w:pPr>
      <w:r w:rsidRPr="00744EEB">
        <w:rPr>
          <w:rFonts w:ascii="Book Antiqua" w:eastAsia="Calibri" w:hAnsi="Book Antiqua" w:cs="Times New Roman"/>
        </w:rPr>
        <w:t xml:space="preserve">SUPERVISED BY: </w:t>
      </w:r>
      <w:r w:rsidRPr="00744EEB">
        <w:rPr>
          <w:rFonts w:ascii="Book Antiqua" w:eastAsia="Calibri" w:hAnsi="Book Antiqua" w:cs="Times New Roman"/>
        </w:rPr>
        <w:tab/>
        <w:t>Health Officer &amp; Board of Health</w:t>
      </w:r>
    </w:p>
    <w:p w14:paraId="1E61D4EA" w14:textId="77777777" w:rsidR="00744EEB" w:rsidRPr="00744EEB" w:rsidRDefault="00744EEB" w:rsidP="000A1FBC">
      <w:pPr>
        <w:numPr>
          <w:ilvl w:val="0"/>
          <w:numId w:val="1"/>
        </w:numPr>
        <w:spacing w:after="0" w:line="240" w:lineRule="auto"/>
        <w:rPr>
          <w:rFonts w:ascii="Book Antiqua" w:eastAsia="Calibri" w:hAnsi="Book Antiqua" w:cs="Times New Roman"/>
        </w:rPr>
      </w:pPr>
      <w:r w:rsidRPr="00744EEB">
        <w:rPr>
          <w:rFonts w:ascii="Book Antiqua" w:eastAsia="Calibri" w:hAnsi="Book Antiqua" w:cs="Times New Roman"/>
        </w:rPr>
        <w:t>LEADS/GUIDES:</w:t>
      </w:r>
      <w:r w:rsidRPr="00744EEB">
        <w:rPr>
          <w:rFonts w:ascii="Book Antiqua" w:eastAsia="Calibri" w:hAnsi="Book Antiqua" w:cs="Times New Roman"/>
        </w:rPr>
        <w:tab/>
        <w:t>Health Department Staff</w:t>
      </w:r>
    </w:p>
    <w:p w14:paraId="2A31CFE7" w14:textId="77777777" w:rsidR="00744EEB" w:rsidRPr="00744EEB" w:rsidRDefault="00744EEB" w:rsidP="00744EEB">
      <w:pPr>
        <w:spacing w:after="0" w:line="240" w:lineRule="auto"/>
        <w:rPr>
          <w:rFonts w:ascii="Book Antiqua" w:eastAsia="Calibri" w:hAnsi="Book Antiqua" w:cs="Times New Roman"/>
        </w:rPr>
      </w:pPr>
    </w:p>
    <w:p w14:paraId="5401A1EA" w14:textId="77777777" w:rsidR="00744EEB" w:rsidRPr="00744EEB" w:rsidRDefault="00744EEB" w:rsidP="00744EEB">
      <w:pPr>
        <w:spacing w:after="0" w:line="240" w:lineRule="auto"/>
        <w:rPr>
          <w:rFonts w:ascii="Times New Roman" w:eastAsia="Calibri" w:hAnsi="Times New Roman" w:cs="Times New Roman"/>
          <w:b/>
          <w:sz w:val="24"/>
          <w:szCs w:val="24"/>
          <w:u w:val="single"/>
        </w:rPr>
      </w:pPr>
      <w:r w:rsidRPr="00744EEB">
        <w:rPr>
          <w:rFonts w:ascii="Times New Roman" w:eastAsia="Calibri" w:hAnsi="Times New Roman" w:cs="Times New Roman"/>
          <w:b/>
          <w:sz w:val="24"/>
          <w:szCs w:val="24"/>
          <w:u w:val="single"/>
        </w:rPr>
        <w:t>JOB SPECIFICATIONS</w:t>
      </w:r>
    </w:p>
    <w:p w14:paraId="5DAD7568" w14:textId="77777777" w:rsidR="00744EEB" w:rsidRPr="00744EEB" w:rsidRDefault="00744EEB" w:rsidP="00744EEB">
      <w:pPr>
        <w:spacing w:after="0" w:line="240" w:lineRule="auto"/>
        <w:rPr>
          <w:rFonts w:ascii="Book Antiqua" w:eastAsia="Calibri" w:hAnsi="Book Antiqua" w:cs="Times New Roman"/>
          <w:u w:val="single"/>
        </w:rPr>
      </w:pPr>
    </w:p>
    <w:p w14:paraId="627E0A18" w14:textId="77777777" w:rsidR="00744EEB" w:rsidRPr="00744EEB" w:rsidRDefault="00744EEB" w:rsidP="000A1FBC">
      <w:pPr>
        <w:numPr>
          <w:ilvl w:val="0"/>
          <w:numId w:val="2"/>
        </w:numPr>
        <w:spacing w:after="0" w:line="240" w:lineRule="auto"/>
        <w:rPr>
          <w:rFonts w:ascii="Book Antiqua" w:eastAsia="Calibri" w:hAnsi="Book Antiqua" w:cs="Times New Roman"/>
        </w:rPr>
      </w:pPr>
      <w:r w:rsidRPr="00744EEB">
        <w:rPr>
          <w:rFonts w:ascii="Book Antiqua" w:eastAsia="Calibri" w:hAnsi="Book Antiqua" w:cs="Times New Roman"/>
        </w:rPr>
        <w:t xml:space="preserve"> EDUCATION</w:t>
      </w:r>
    </w:p>
    <w:p w14:paraId="18562977" w14:textId="77777777" w:rsidR="00744EEB" w:rsidRP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 xml:space="preserve">Required:  High School Diploma/ GED or Equivalent; </w:t>
      </w:r>
    </w:p>
    <w:p w14:paraId="3C817F8A" w14:textId="77777777" w:rsidR="00744EEB" w:rsidRPr="00744EEB" w:rsidRDefault="00744EEB" w:rsidP="000A1FBC">
      <w:pPr>
        <w:spacing w:after="0" w:line="240" w:lineRule="auto"/>
        <w:ind w:left="1440"/>
        <w:rPr>
          <w:rFonts w:ascii="Book Antiqua" w:eastAsia="Calibri" w:hAnsi="Book Antiqua" w:cs="Times New Roman"/>
        </w:rPr>
      </w:pPr>
    </w:p>
    <w:p w14:paraId="4F06ABA5" w14:textId="77777777" w:rsidR="00744EEB" w:rsidRPr="00744EEB" w:rsidRDefault="00744EEB" w:rsidP="000A1FBC">
      <w:pPr>
        <w:numPr>
          <w:ilvl w:val="0"/>
          <w:numId w:val="2"/>
        </w:numPr>
        <w:spacing w:after="0" w:line="240" w:lineRule="auto"/>
        <w:rPr>
          <w:rFonts w:ascii="Book Antiqua" w:eastAsia="Calibri" w:hAnsi="Book Antiqua" w:cs="Times New Roman"/>
        </w:rPr>
      </w:pPr>
      <w:r w:rsidRPr="00744EEB">
        <w:rPr>
          <w:rFonts w:ascii="Book Antiqua" w:eastAsia="Calibri" w:hAnsi="Book Antiqua" w:cs="Times New Roman"/>
        </w:rPr>
        <w:t>EXPERIENCE</w:t>
      </w:r>
    </w:p>
    <w:p w14:paraId="4DF3C2F7" w14:textId="77777777" w:rsidR="00744EEB" w:rsidRP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Experience in organization skills,</w:t>
      </w:r>
      <w:r w:rsidR="005A75A5">
        <w:rPr>
          <w:rFonts w:ascii="Book Antiqua" w:eastAsia="Calibri" w:hAnsi="Book Antiqua" w:cs="Times New Roman"/>
        </w:rPr>
        <w:t xml:space="preserve"> and working well with other organizations</w:t>
      </w:r>
      <w:r w:rsidRPr="00744EEB">
        <w:rPr>
          <w:rFonts w:ascii="Book Antiqua" w:eastAsia="Calibri" w:hAnsi="Book Antiqua" w:cs="Times New Roman"/>
        </w:rPr>
        <w:t xml:space="preserve">. </w:t>
      </w:r>
    </w:p>
    <w:p w14:paraId="1B8B5865" w14:textId="77777777" w:rsidR="00744EEB" w:rsidRP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Desired:  Experience in public health, management, and/or leadership</w:t>
      </w:r>
    </w:p>
    <w:p w14:paraId="4BCAEC4A" w14:textId="77777777" w:rsidR="00744EEB" w:rsidRPr="00744EEB" w:rsidRDefault="00744EEB" w:rsidP="000A1FBC">
      <w:pPr>
        <w:spacing w:after="0" w:line="240" w:lineRule="auto"/>
        <w:ind w:left="1440"/>
        <w:rPr>
          <w:rFonts w:ascii="Book Antiqua" w:eastAsia="Calibri" w:hAnsi="Book Antiqua" w:cs="Times New Roman"/>
        </w:rPr>
      </w:pPr>
    </w:p>
    <w:p w14:paraId="42D7A54E" w14:textId="77777777" w:rsidR="00744EEB" w:rsidRPr="00744EEB" w:rsidRDefault="00744EEB" w:rsidP="000A1FBC">
      <w:pPr>
        <w:numPr>
          <w:ilvl w:val="0"/>
          <w:numId w:val="2"/>
        </w:numPr>
        <w:spacing w:after="0" w:line="240" w:lineRule="auto"/>
        <w:rPr>
          <w:rFonts w:ascii="Book Antiqua" w:eastAsia="Calibri" w:hAnsi="Book Antiqua" w:cs="Times New Roman"/>
        </w:rPr>
      </w:pPr>
      <w:r w:rsidRPr="00744EEB">
        <w:rPr>
          <w:rFonts w:ascii="Book Antiqua" w:eastAsia="Calibri" w:hAnsi="Book Antiqua" w:cs="Times New Roman"/>
        </w:rPr>
        <w:t>LICENSES, CERTIFICATIONS, AND/OR REGISTRATIONS</w:t>
      </w:r>
    </w:p>
    <w:p w14:paraId="65ED73AE" w14:textId="77777777" w:rsid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Valid Drivers</w:t>
      </w:r>
      <w:r w:rsidR="000C56FF">
        <w:rPr>
          <w:rFonts w:ascii="Book Antiqua" w:eastAsia="Calibri" w:hAnsi="Book Antiqua" w:cs="Times New Roman"/>
        </w:rPr>
        <w:t>’</w:t>
      </w:r>
      <w:r w:rsidRPr="00744EEB">
        <w:rPr>
          <w:rFonts w:ascii="Book Antiqua" w:eastAsia="Calibri" w:hAnsi="Book Antiqua" w:cs="Times New Roman"/>
        </w:rPr>
        <w:t xml:space="preserve"> License</w:t>
      </w:r>
    </w:p>
    <w:p w14:paraId="617BCBF3" w14:textId="77777777" w:rsidR="005A75A5" w:rsidRPr="00744EEB" w:rsidRDefault="005A75A5" w:rsidP="00AA7600">
      <w:pPr>
        <w:spacing w:after="0" w:line="240" w:lineRule="auto"/>
        <w:ind w:left="1080"/>
        <w:rPr>
          <w:rFonts w:ascii="Book Antiqua" w:eastAsia="Calibri" w:hAnsi="Book Antiqua" w:cs="Times New Roman"/>
        </w:rPr>
      </w:pPr>
    </w:p>
    <w:p w14:paraId="654C1F23" w14:textId="77777777" w:rsidR="00744EEB" w:rsidRPr="00744EEB" w:rsidRDefault="00744EEB" w:rsidP="000A1FBC">
      <w:pPr>
        <w:numPr>
          <w:ilvl w:val="0"/>
          <w:numId w:val="2"/>
        </w:numPr>
        <w:spacing w:after="0" w:line="240" w:lineRule="auto"/>
        <w:rPr>
          <w:rFonts w:ascii="Book Antiqua" w:eastAsia="Calibri" w:hAnsi="Book Antiqua" w:cs="Times New Roman"/>
        </w:rPr>
      </w:pPr>
      <w:r w:rsidRPr="00744EEB">
        <w:rPr>
          <w:rFonts w:ascii="Book Antiqua" w:eastAsia="Calibri" w:hAnsi="Book Antiqua" w:cs="Times New Roman"/>
        </w:rPr>
        <w:t xml:space="preserve"> EQUIPMENT/TOOLS/WORK AIDS</w:t>
      </w:r>
    </w:p>
    <w:p w14:paraId="34537734" w14:textId="77777777" w:rsidR="00744EEB" w:rsidRP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Computer and printer equipment</w:t>
      </w:r>
    </w:p>
    <w:p w14:paraId="0110D88A" w14:textId="77777777" w:rsidR="00744EEB" w:rsidRP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Fax machine</w:t>
      </w:r>
    </w:p>
    <w:p w14:paraId="7E4FE704" w14:textId="77777777" w:rsidR="00744EEB" w:rsidRP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Copy machine</w:t>
      </w:r>
    </w:p>
    <w:p w14:paraId="5A5E9032" w14:textId="77777777" w:rsid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Personal vehicle</w:t>
      </w:r>
    </w:p>
    <w:p w14:paraId="78CEAA66" w14:textId="77777777" w:rsidR="00AA7600" w:rsidRDefault="00AA7600" w:rsidP="00AA7600">
      <w:pPr>
        <w:spacing w:after="0" w:line="240" w:lineRule="auto"/>
        <w:rPr>
          <w:rFonts w:ascii="Book Antiqua" w:eastAsia="Calibri" w:hAnsi="Book Antiqua" w:cs="Times New Roman"/>
        </w:rPr>
      </w:pPr>
    </w:p>
    <w:p w14:paraId="2B6BFBE6" w14:textId="77777777" w:rsidR="00744EEB" w:rsidRPr="009A1070" w:rsidRDefault="009A1070" w:rsidP="009A1070">
      <w:pPr>
        <w:spacing w:after="0" w:line="240" w:lineRule="auto"/>
        <w:ind w:left="360"/>
        <w:rPr>
          <w:rFonts w:ascii="Book Antiqua" w:eastAsia="Calibri" w:hAnsi="Book Antiqua" w:cs="Times New Roman"/>
        </w:rPr>
      </w:pPr>
      <w:r>
        <w:rPr>
          <w:rFonts w:ascii="Book Antiqua" w:eastAsia="Calibri" w:hAnsi="Book Antiqua" w:cs="Times New Roman"/>
        </w:rPr>
        <w:t xml:space="preserve">E.   </w:t>
      </w:r>
      <w:r w:rsidR="00744EEB" w:rsidRPr="009A1070">
        <w:rPr>
          <w:rFonts w:ascii="Book Antiqua" w:eastAsia="Calibri" w:hAnsi="Book Antiqua" w:cs="Times New Roman"/>
        </w:rPr>
        <w:t>SPECIALIZED KNOWLEDGE AND SKILLS</w:t>
      </w:r>
    </w:p>
    <w:p w14:paraId="68AB6F4F" w14:textId="77777777" w:rsidR="00744EEB" w:rsidRPr="009A1070" w:rsidRDefault="00744EEB" w:rsidP="009A1070">
      <w:pPr>
        <w:pStyle w:val="ListParagraph"/>
        <w:numPr>
          <w:ilvl w:val="0"/>
          <w:numId w:val="6"/>
        </w:numPr>
        <w:spacing w:after="0" w:line="240" w:lineRule="auto"/>
        <w:rPr>
          <w:rFonts w:ascii="Book Antiqua" w:eastAsia="Calibri" w:hAnsi="Book Antiqua" w:cs="Times New Roman"/>
        </w:rPr>
      </w:pPr>
      <w:r w:rsidRPr="009A1070">
        <w:rPr>
          <w:rFonts w:ascii="Book Antiqua" w:eastAsia="Calibri" w:hAnsi="Book Antiqua" w:cs="Times New Roman"/>
        </w:rPr>
        <w:t>Computer skills</w:t>
      </w:r>
    </w:p>
    <w:p w14:paraId="13DA11DA" w14:textId="77777777" w:rsidR="00744EEB" w:rsidRPr="00744EEB" w:rsidRDefault="00744EEB" w:rsidP="009A1070">
      <w:pPr>
        <w:numPr>
          <w:ilvl w:val="0"/>
          <w:numId w:val="6"/>
        </w:numPr>
        <w:spacing w:after="0" w:line="240" w:lineRule="auto"/>
        <w:rPr>
          <w:rFonts w:ascii="Book Antiqua" w:eastAsia="Calibri" w:hAnsi="Book Antiqua" w:cs="Times New Roman"/>
        </w:rPr>
      </w:pPr>
      <w:r w:rsidRPr="00744EEB">
        <w:rPr>
          <w:rFonts w:ascii="Book Antiqua" w:eastAsia="Calibri" w:hAnsi="Book Antiqua" w:cs="Times New Roman"/>
        </w:rPr>
        <w:t>Information gathering skills</w:t>
      </w:r>
    </w:p>
    <w:p w14:paraId="2FEB9E1B" w14:textId="77777777" w:rsidR="00744EEB" w:rsidRPr="00744EEB" w:rsidRDefault="000A1FBC" w:rsidP="009A1070">
      <w:pPr>
        <w:numPr>
          <w:ilvl w:val="0"/>
          <w:numId w:val="6"/>
        </w:numPr>
        <w:spacing w:after="0" w:line="240" w:lineRule="auto"/>
        <w:rPr>
          <w:rFonts w:ascii="Book Antiqua" w:eastAsia="Calibri" w:hAnsi="Book Antiqua" w:cs="Times New Roman"/>
        </w:rPr>
      </w:pPr>
      <w:r>
        <w:rPr>
          <w:rFonts w:ascii="Book Antiqua" w:eastAsia="Calibri" w:hAnsi="Book Antiqua" w:cs="Times New Roman"/>
        </w:rPr>
        <w:t>Documenting and r</w:t>
      </w:r>
      <w:r w:rsidR="00744EEB" w:rsidRPr="00744EEB">
        <w:rPr>
          <w:rFonts w:ascii="Book Antiqua" w:eastAsia="Calibri" w:hAnsi="Book Antiqua" w:cs="Times New Roman"/>
        </w:rPr>
        <w:t>ecord keeping skills</w:t>
      </w:r>
    </w:p>
    <w:p w14:paraId="7D1D3757" w14:textId="77777777" w:rsidR="00744EEB" w:rsidRPr="00744EEB" w:rsidRDefault="00744EEB" w:rsidP="009A1070">
      <w:pPr>
        <w:numPr>
          <w:ilvl w:val="0"/>
          <w:numId w:val="6"/>
        </w:numPr>
        <w:spacing w:after="0" w:line="240" w:lineRule="auto"/>
        <w:rPr>
          <w:rFonts w:ascii="Book Antiqua" w:eastAsia="Calibri" w:hAnsi="Book Antiqua" w:cs="Times New Roman"/>
        </w:rPr>
      </w:pPr>
      <w:r w:rsidRPr="00744EEB">
        <w:rPr>
          <w:rFonts w:ascii="Book Antiqua" w:eastAsia="Calibri" w:hAnsi="Book Antiqua" w:cs="Times New Roman"/>
        </w:rPr>
        <w:t xml:space="preserve">Ability to design spreadsheets, and other departmental forms </w:t>
      </w:r>
    </w:p>
    <w:p w14:paraId="64E0F406" w14:textId="77777777" w:rsidR="00744EEB" w:rsidRPr="00744EEB" w:rsidRDefault="00744EEB" w:rsidP="009A1070">
      <w:pPr>
        <w:numPr>
          <w:ilvl w:val="0"/>
          <w:numId w:val="6"/>
        </w:numPr>
        <w:spacing w:after="0" w:line="240" w:lineRule="auto"/>
        <w:rPr>
          <w:rFonts w:ascii="Book Antiqua" w:eastAsia="Calibri" w:hAnsi="Book Antiqua" w:cs="Times New Roman"/>
        </w:rPr>
      </w:pPr>
      <w:r w:rsidRPr="00744EEB">
        <w:rPr>
          <w:rFonts w:ascii="Book Antiqua" w:eastAsia="Calibri" w:hAnsi="Book Antiqua" w:cs="Times New Roman"/>
        </w:rPr>
        <w:t>Public speaking skills</w:t>
      </w:r>
    </w:p>
    <w:p w14:paraId="24FE67EB" w14:textId="77777777" w:rsidR="00744EEB" w:rsidRPr="00744EEB" w:rsidRDefault="009A1070" w:rsidP="009A1070">
      <w:pPr>
        <w:numPr>
          <w:ilvl w:val="0"/>
          <w:numId w:val="6"/>
        </w:numPr>
        <w:spacing w:after="0" w:line="240" w:lineRule="auto"/>
        <w:rPr>
          <w:rFonts w:ascii="Book Antiqua" w:eastAsia="Calibri" w:hAnsi="Book Antiqua" w:cs="Times New Roman"/>
        </w:rPr>
      </w:pPr>
      <w:r>
        <w:rPr>
          <w:rFonts w:ascii="Book Antiqua" w:eastAsia="Calibri" w:hAnsi="Book Antiqua" w:cs="Times New Roman"/>
        </w:rPr>
        <w:t>NIMMS Training</w:t>
      </w:r>
    </w:p>
    <w:p w14:paraId="4EE55EC3" w14:textId="77777777" w:rsidR="00744EEB" w:rsidRPr="00744EEB" w:rsidRDefault="009A1070" w:rsidP="009A1070">
      <w:pPr>
        <w:numPr>
          <w:ilvl w:val="0"/>
          <w:numId w:val="6"/>
        </w:numPr>
        <w:spacing w:after="0" w:line="240" w:lineRule="auto"/>
        <w:rPr>
          <w:rFonts w:ascii="Book Antiqua" w:eastAsia="Calibri" w:hAnsi="Book Antiqua" w:cs="Times New Roman"/>
        </w:rPr>
      </w:pPr>
      <w:r>
        <w:rPr>
          <w:rFonts w:ascii="Book Antiqua" w:eastAsia="Calibri" w:hAnsi="Book Antiqua" w:cs="Times New Roman"/>
        </w:rPr>
        <w:t>IHAN Training</w:t>
      </w:r>
    </w:p>
    <w:p w14:paraId="5071481D" w14:textId="77777777" w:rsidR="00744EEB" w:rsidRPr="00744EEB" w:rsidRDefault="009A1070" w:rsidP="009A1070">
      <w:pPr>
        <w:numPr>
          <w:ilvl w:val="0"/>
          <w:numId w:val="6"/>
        </w:numPr>
        <w:spacing w:after="0" w:line="240" w:lineRule="auto"/>
        <w:rPr>
          <w:rFonts w:ascii="Book Antiqua" w:eastAsia="Calibri" w:hAnsi="Book Antiqua" w:cs="Times New Roman"/>
        </w:rPr>
      </w:pPr>
      <w:r>
        <w:rPr>
          <w:rFonts w:ascii="Book Antiqua" w:eastAsia="Calibri" w:hAnsi="Book Antiqua" w:cs="Times New Roman"/>
        </w:rPr>
        <w:t>WEB EOC Training</w:t>
      </w:r>
    </w:p>
    <w:p w14:paraId="24E8623E" w14:textId="77777777" w:rsidR="00744EEB" w:rsidRPr="00744EEB" w:rsidRDefault="00744EEB" w:rsidP="009A1070">
      <w:pPr>
        <w:numPr>
          <w:ilvl w:val="0"/>
          <w:numId w:val="6"/>
        </w:numPr>
        <w:spacing w:after="0" w:line="240" w:lineRule="auto"/>
        <w:rPr>
          <w:rFonts w:ascii="Book Antiqua" w:eastAsia="Calibri" w:hAnsi="Book Antiqua" w:cs="Times New Roman"/>
        </w:rPr>
      </w:pPr>
      <w:r w:rsidRPr="00744EEB">
        <w:rPr>
          <w:rFonts w:ascii="Book Antiqua" w:eastAsia="Calibri" w:hAnsi="Book Antiqua" w:cs="Times New Roman"/>
        </w:rPr>
        <w:t>Verbal communication skills</w:t>
      </w:r>
    </w:p>
    <w:p w14:paraId="020DB8F9" w14:textId="77777777" w:rsidR="00744EEB" w:rsidRPr="00744EEB" w:rsidRDefault="00744EEB" w:rsidP="009A1070">
      <w:pPr>
        <w:numPr>
          <w:ilvl w:val="0"/>
          <w:numId w:val="6"/>
        </w:numPr>
        <w:spacing w:after="0" w:line="240" w:lineRule="auto"/>
        <w:rPr>
          <w:rFonts w:ascii="Book Antiqua" w:eastAsia="Calibri" w:hAnsi="Book Antiqua" w:cs="Times New Roman"/>
        </w:rPr>
      </w:pPr>
      <w:r w:rsidRPr="00744EEB">
        <w:rPr>
          <w:rFonts w:ascii="Book Antiqua" w:eastAsia="Calibri" w:hAnsi="Book Antiqua" w:cs="Times New Roman"/>
        </w:rPr>
        <w:t>Critical thinking skills</w:t>
      </w:r>
    </w:p>
    <w:p w14:paraId="637DD0C4" w14:textId="77777777" w:rsidR="00744EEB" w:rsidRPr="00744EEB" w:rsidRDefault="00744EEB" w:rsidP="009A1070">
      <w:pPr>
        <w:numPr>
          <w:ilvl w:val="0"/>
          <w:numId w:val="6"/>
        </w:numPr>
        <w:spacing w:after="0" w:line="240" w:lineRule="auto"/>
        <w:rPr>
          <w:rFonts w:ascii="Book Antiqua" w:eastAsia="Calibri" w:hAnsi="Book Antiqua" w:cs="Times New Roman"/>
        </w:rPr>
      </w:pPr>
      <w:r w:rsidRPr="00744EEB">
        <w:rPr>
          <w:rFonts w:ascii="Book Antiqua" w:eastAsia="Calibri" w:hAnsi="Book Antiqua" w:cs="Times New Roman"/>
        </w:rPr>
        <w:t>Active listening skills</w:t>
      </w:r>
    </w:p>
    <w:p w14:paraId="6CBEE4C4" w14:textId="77777777" w:rsidR="00744EEB" w:rsidRPr="00744EEB" w:rsidRDefault="00744EEB" w:rsidP="009A1070">
      <w:pPr>
        <w:numPr>
          <w:ilvl w:val="0"/>
          <w:numId w:val="6"/>
        </w:numPr>
        <w:spacing w:after="0" w:line="240" w:lineRule="auto"/>
        <w:rPr>
          <w:rFonts w:ascii="Book Antiqua" w:eastAsia="Calibri" w:hAnsi="Book Antiqua" w:cs="Times New Roman"/>
        </w:rPr>
      </w:pPr>
      <w:r w:rsidRPr="00744EEB">
        <w:rPr>
          <w:rFonts w:ascii="Book Antiqua" w:eastAsia="Calibri" w:hAnsi="Book Antiqua" w:cs="Times New Roman"/>
        </w:rPr>
        <w:t>Reading comprehension skills</w:t>
      </w:r>
    </w:p>
    <w:p w14:paraId="725B23D1" w14:textId="77777777" w:rsidR="00744EEB" w:rsidRPr="00744EEB" w:rsidRDefault="00744EEB" w:rsidP="009A1070">
      <w:pPr>
        <w:numPr>
          <w:ilvl w:val="0"/>
          <w:numId w:val="6"/>
        </w:numPr>
        <w:spacing w:after="0" w:line="240" w:lineRule="auto"/>
        <w:rPr>
          <w:rFonts w:ascii="Book Antiqua" w:eastAsia="Calibri" w:hAnsi="Book Antiqua" w:cs="Times New Roman"/>
        </w:rPr>
      </w:pPr>
      <w:r w:rsidRPr="00744EEB">
        <w:rPr>
          <w:rFonts w:ascii="Book Antiqua" w:eastAsia="Calibri" w:hAnsi="Book Antiqua" w:cs="Times New Roman"/>
        </w:rPr>
        <w:t>Monitoring skills</w:t>
      </w:r>
    </w:p>
    <w:p w14:paraId="2D7A096E" w14:textId="77777777" w:rsidR="00744EEB" w:rsidRPr="00744EEB" w:rsidRDefault="00744EEB" w:rsidP="000A1FBC">
      <w:pPr>
        <w:spacing w:after="0" w:line="240" w:lineRule="auto"/>
        <w:ind w:left="1440"/>
        <w:rPr>
          <w:rFonts w:ascii="Book Antiqua" w:eastAsia="Calibri" w:hAnsi="Book Antiqua" w:cs="Times New Roman"/>
        </w:rPr>
      </w:pPr>
    </w:p>
    <w:p w14:paraId="3DC88838" w14:textId="77777777" w:rsidR="00744EEB" w:rsidRPr="00744EEB" w:rsidRDefault="00744EEB" w:rsidP="000A1FBC">
      <w:pPr>
        <w:numPr>
          <w:ilvl w:val="0"/>
          <w:numId w:val="2"/>
        </w:numPr>
        <w:spacing w:after="0" w:line="240" w:lineRule="auto"/>
        <w:rPr>
          <w:rFonts w:ascii="Book Antiqua" w:eastAsia="Calibri" w:hAnsi="Book Antiqua" w:cs="Times New Roman"/>
        </w:rPr>
      </w:pPr>
      <w:r w:rsidRPr="00744EEB">
        <w:rPr>
          <w:rFonts w:ascii="Book Antiqua" w:eastAsia="Calibri" w:hAnsi="Book Antiqua" w:cs="Times New Roman"/>
        </w:rPr>
        <w:t>PERSONAL TRAITS, QUALITIES, AND APTITUDES</w:t>
      </w:r>
    </w:p>
    <w:p w14:paraId="511E9C37" w14:textId="77777777" w:rsid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 xml:space="preserve">Must be able to perform a variety of duties often changing from one task to another of a different nature without loss of efficiency or composure; accept responsibility for the direction, control, and planning of an activity; make evaluations and decisions based on </w:t>
      </w:r>
      <w:proofErr w:type="spellStart"/>
      <w:r w:rsidRPr="00744EEB">
        <w:rPr>
          <w:rFonts w:ascii="Book Antiqua" w:eastAsia="Calibri" w:hAnsi="Book Antiqua" w:cs="Times New Roman"/>
        </w:rPr>
        <w:t>measureable</w:t>
      </w:r>
      <w:proofErr w:type="spellEnd"/>
      <w:r w:rsidRPr="00744EEB">
        <w:rPr>
          <w:rFonts w:ascii="Book Antiqua" w:eastAsia="Calibri" w:hAnsi="Book Antiqua" w:cs="Times New Roman"/>
        </w:rPr>
        <w:t xml:space="preserve"> or verifiable criteria; work independently; relate to others in a manner that creates a sense of teamwork and cooperation; communicate effectively with people from every socioeconomic background</w:t>
      </w:r>
      <w:r w:rsidR="000A1FBC">
        <w:rPr>
          <w:rFonts w:ascii="Book Antiqua" w:eastAsia="Calibri" w:hAnsi="Book Antiqua" w:cs="Times New Roman"/>
        </w:rPr>
        <w:t>.</w:t>
      </w:r>
    </w:p>
    <w:p w14:paraId="1E5BDBF3" w14:textId="77777777" w:rsidR="000A1FBC" w:rsidRPr="00744EEB" w:rsidRDefault="000A1FBC" w:rsidP="000A1FBC">
      <w:pPr>
        <w:spacing w:after="0" w:line="240" w:lineRule="auto"/>
        <w:ind w:left="1080"/>
        <w:rPr>
          <w:rFonts w:ascii="Book Antiqua" w:eastAsia="Calibri" w:hAnsi="Book Antiqua" w:cs="Times New Roman"/>
        </w:rPr>
      </w:pPr>
    </w:p>
    <w:p w14:paraId="4511B751" w14:textId="77777777" w:rsidR="00744EEB" w:rsidRPr="00744EEB" w:rsidRDefault="00744EEB" w:rsidP="000A1FBC">
      <w:pPr>
        <w:numPr>
          <w:ilvl w:val="0"/>
          <w:numId w:val="2"/>
        </w:numPr>
        <w:spacing w:after="0" w:line="240" w:lineRule="auto"/>
        <w:rPr>
          <w:rFonts w:ascii="Book Antiqua" w:eastAsia="Calibri" w:hAnsi="Book Antiqua" w:cs="Times New Roman"/>
        </w:rPr>
      </w:pPr>
      <w:r w:rsidRPr="00744EEB">
        <w:rPr>
          <w:rFonts w:ascii="Book Antiqua" w:eastAsia="Calibri" w:hAnsi="Book Antiqua" w:cs="Times New Roman"/>
        </w:rPr>
        <w:lastRenderedPageBreak/>
        <w:t>WORKING CONDITIONS</w:t>
      </w:r>
    </w:p>
    <w:p w14:paraId="53B2878D" w14:textId="77777777" w:rsidR="00744EEB" w:rsidRP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Inside environment when working in the office</w:t>
      </w:r>
    </w:p>
    <w:p w14:paraId="0306FFFF" w14:textId="77777777" w:rsidR="00744EEB" w:rsidRP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Travel using personal vehicle to conferences, meetings, and educational offerings</w:t>
      </w:r>
    </w:p>
    <w:p w14:paraId="3E978FF6" w14:textId="77777777" w:rsidR="00744EEB" w:rsidRP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Temperature extremes in the event of public health emergency</w:t>
      </w:r>
    </w:p>
    <w:p w14:paraId="577A9E4B" w14:textId="77777777" w:rsidR="00744EEB" w:rsidRP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Variable noise levels</w:t>
      </w:r>
    </w:p>
    <w:p w14:paraId="1617907F" w14:textId="77777777" w:rsidR="00744EEB" w:rsidRP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Also subject to rapid pace, multiple stimuli, unpredictable environment, and critical situations in event of a public health emergency</w:t>
      </w:r>
    </w:p>
    <w:p w14:paraId="210F052C" w14:textId="77777777" w:rsidR="00744EEB" w:rsidRPr="00744EEB" w:rsidRDefault="00744EEB" w:rsidP="000A1FBC">
      <w:pPr>
        <w:spacing w:after="0" w:line="240" w:lineRule="auto"/>
        <w:ind w:left="1440"/>
        <w:rPr>
          <w:rFonts w:ascii="Book Antiqua" w:eastAsia="Calibri" w:hAnsi="Book Antiqua" w:cs="Times New Roman"/>
        </w:rPr>
      </w:pPr>
    </w:p>
    <w:p w14:paraId="584622D4" w14:textId="77777777" w:rsidR="00744EEB" w:rsidRPr="00744EEB" w:rsidRDefault="00744EEB" w:rsidP="000A1FBC">
      <w:pPr>
        <w:numPr>
          <w:ilvl w:val="0"/>
          <w:numId w:val="2"/>
        </w:numPr>
        <w:spacing w:after="0" w:line="240" w:lineRule="auto"/>
        <w:rPr>
          <w:rFonts w:ascii="Book Antiqua" w:eastAsia="Calibri" w:hAnsi="Book Antiqua" w:cs="Times New Roman"/>
        </w:rPr>
      </w:pPr>
      <w:r w:rsidRPr="00744EEB">
        <w:rPr>
          <w:rFonts w:ascii="Book Antiqua" w:eastAsia="Calibri" w:hAnsi="Book Antiqua" w:cs="Times New Roman"/>
        </w:rPr>
        <w:t xml:space="preserve"> PHYSICAL DEMANDS/TRAITS</w:t>
      </w:r>
    </w:p>
    <w:p w14:paraId="15B3018D" w14:textId="77777777" w:rsidR="00744EEB" w:rsidRPr="00744EEB" w:rsidRDefault="00744EEB" w:rsidP="000A1FBC">
      <w:pPr>
        <w:numPr>
          <w:ilvl w:val="1"/>
          <w:numId w:val="2"/>
        </w:numPr>
        <w:spacing w:after="0" w:line="240" w:lineRule="auto"/>
        <w:rPr>
          <w:rFonts w:ascii="Book Antiqua" w:eastAsia="Calibri" w:hAnsi="Book Antiqua" w:cs="Times New Roman"/>
        </w:rPr>
      </w:pPr>
      <w:r w:rsidRPr="00744EEB">
        <w:rPr>
          <w:rFonts w:ascii="Book Antiqua" w:eastAsia="Calibri" w:hAnsi="Book Antiqua" w:cs="Times New Roman"/>
        </w:rPr>
        <w:t xml:space="preserve">Must be able to: perceive the nature of sounds by the ear; express or exchange ideas by means of the spoken work; perceive characteristics of objects through the eyes; extend arms and hands in any direction; seize, hold, grasp, turn, or otherwise work with attributes of objects or materials as size, shape, temperature, or texture; identify, match, and distinguish colors; and stoop or kneel.  Periods of continuous standing or walking.  Rare lifting greater than 25 pounds.   </w:t>
      </w:r>
    </w:p>
    <w:p w14:paraId="0F4F2C3B" w14:textId="77777777" w:rsidR="00744EEB" w:rsidRPr="00744EEB" w:rsidRDefault="00744EEB" w:rsidP="00744EEB">
      <w:pPr>
        <w:spacing w:after="0" w:line="240" w:lineRule="auto"/>
        <w:jc w:val="center"/>
        <w:rPr>
          <w:rFonts w:ascii="Book Antiqua" w:eastAsia="Calibri" w:hAnsi="Book Antiqua" w:cs="Times New Roman"/>
        </w:rPr>
      </w:pPr>
    </w:p>
    <w:sectPr w:rsidR="00744EEB" w:rsidRPr="00744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6A89"/>
    <w:multiLevelType w:val="hybridMultilevel"/>
    <w:tmpl w:val="151411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C45DC"/>
    <w:multiLevelType w:val="hybridMultilevel"/>
    <w:tmpl w:val="B8C60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43669"/>
    <w:multiLevelType w:val="hybridMultilevel"/>
    <w:tmpl w:val="3FF4F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017593"/>
    <w:multiLevelType w:val="hybridMultilevel"/>
    <w:tmpl w:val="BEB6D8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D01087"/>
    <w:multiLevelType w:val="hybridMultilevel"/>
    <w:tmpl w:val="5AA24C44"/>
    <w:lvl w:ilvl="0" w:tplc="6AE437E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C1F05"/>
    <w:multiLevelType w:val="hybridMultilevel"/>
    <w:tmpl w:val="65700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65350042">
    <w:abstractNumId w:val="1"/>
  </w:num>
  <w:num w:numId="2" w16cid:durableId="711804675">
    <w:abstractNumId w:val="0"/>
  </w:num>
  <w:num w:numId="3" w16cid:durableId="122357529">
    <w:abstractNumId w:val="2"/>
  </w:num>
  <w:num w:numId="4" w16cid:durableId="43914020">
    <w:abstractNumId w:val="5"/>
  </w:num>
  <w:num w:numId="5" w16cid:durableId="118040437">
    <w:abstractNumId w:val="3"/>
  </w:num>
  <w:num w:numId="6" w16cid:durableId="2070419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EB"/>
    <w:rsid w:val="000A1FBC"/>
    <w:rsid w:val="000C56FF"/>
    <w:rsid w:val="00180887"/>
    <w:rsid w:val="002A7B85"/>
    <w:rsid w:val="005A75A5"/>
    <w:rsid w:val="00744EEB"/>
    <w:rsid w:val="009A1070"/>
    <w:rsid w:val="00A46A79"/>
    <w:rsid w:val="00AA7600"/>
    <w:rsid w:val="00DE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8765"/>
  <w15:docId w15:val="{2D956BEF-80C7-4AD4-AF06-434564F5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BC"/>
    <w:rPr>
      <w:rFonts w:ascii="Tahoma" w:hAnsi="Tahoma" w:cs="Tahoma"/>
      <w:sz w:val="16"/>
      <w:szCs w:val="16"/>
    </w:rPr>
  </w:style>
  <w:style w:type="paragraph" w:styleId="ListParagraph">
    <w:name w:val="List Paragraph"/>
    <w:basedOn w:val="Normal"/>
    <w:uiPriority w:val="34"/>
    <w:qFormat/>
    <w:rsid w:val="009A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Dept. 1</dc:creator>
  <cp:lastModifiedBy>VitalRecords</cp:lastModifiedBy>
  <cp:revision>2</cp:revision>
  <cp:lastPrinted>2016-08-01T14:48:00Z</cp:lastPrinted>
  <dcterms:created xsi:type="dcterms:W3CDTF">2024-04-01T19:15:00Z</dcterms:created>
  <dcterms:modified xsi:type="dcterms:W3CDTF">2024-04-01T19:15:00Z</dcterms:modified>
</cp:coreProperties>
</file>