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FA93852" w14:textId="77777777" w:rsidR="00086875" w:rsidRPr="000A56CD" w:rsidRDefault="00086875" w:rsidP="00BE7CD6">
      <w:pPr>
        <w:pStyle w:val="Heading1"/>
        <w:spacing w:before="0" w:after="0"/>
      </w:pPr>
      <w:r w:rsidRPr="000A56CD">
        <w:t>Indiana Resource Sharing Manual</w:t>
      </w:r>
    </w:p>
    <w:p w14:paraId="284A898E" w14:textId="70E80D5D" w:rsidR="00086875" w:rsidRPr="000A56CD" w:rsidRDefault="00734A16" w:rsidP="0CECE230">
      <w:pPr>
        <w:autoSpaceDE w:val="0"/>
        <w:autoSpaceDN w:val="0"/>
        <w:adjustRightInd w:val="0"/>
        <w:spacing w:after="0" w:line="240" w:lineRule="auto"/>
        <w:rPr>
          <w:rFonts w:asciiTheme="minorHAnsi" w:hAnsiTheme="minorHAnsi" w:cstheme="minorBidi"/>
        </w:rPr>
      </w:pPr>
      <w:r>
        <w:rPr>
          <w:rFonts w:asciiTheme="minorHAnsi" w:hAnsiTheme="minorHAnsi" w:cstheme="minorBidi"/>
        </w:rPr>
        <w:t xml:space="preserve">Updates </w:t>
      </w:r>
      <w:r w:rsidR="0CECE230" w:rsidRPr="0CECE230">
        <w:rPr>
          <w:rFonts w:asciiTheme="minorHAnsi" w:hAnsiTheme="minorHAnsi" w:cstheme="minorBidi"/>
        </w:rPr>
        <w:t xml:space="preserve">Approved </w:t>
      </w:r>
      <w:r w:rsidR="006261B7">
        <w:rPr>
          <w:rFonts w:asciiTheme="minorHAnsi" w:hAnsiTheme="minorHAnsi" w:cstheme="minorBidi"/>
        </w:rPr>
        <w:t>August 1, 2024</w:t>
      </w:r>
    </w:p>
    <w:p w14:paraId="4E8BCD06" w14:textId="77777777" w:rsidR="00D200E9" w:rsidRPr="000A56CD" w:rsidRDefault="00D200E9" w:rsidP="00BE7CD6">
      <w:pPr>
        <w:autoSpaceDE w:val="0"/>
        <w:autoSpaceDN w:val="0"/>
        <w:adjustRightInd w:val="0"/>
        <w:spacing w:after="0" w:line="240" w:lineRule="auto"/>
        <w:rPr>
          <w:rFonts w:asciiTheme="minorHAnsi" w:hAnsiTheme="minorHAnsi" w:cstheme="minorHAnsi"/>
          <w:b/>
          <w:bCs/>
        </w:rPr>
      </w:pPr>
    </w:p>
    <w:p w14:paraId="6445411C" w14:textId="77777777" w:rsidR="00D200E9" w:rsidRPr="000A56CD" w:rsidRDefault="00D200E9" w:rsidP="00BE7CD6">
      <w:pPr>
        <w:autoSpaceDE w:val="0"/>
        <w:autoSpaceDN w:val="0"/>
        <w:adjustRightInd w:val="0"/>
        <w:spacing w:after="0" w:line="240" w:lineRule="auto"/>
        <w:rPr>
          <w:rFonts w:asciiTheme="minorHAnsi" w:hAnsiTheme="minorHAnsi" w:cstheme="minorHAnsi"/>
          <w:b/>
          <w:bCs/>
        </w:rPr>
      </w:pPr>
    </w:p>
    <w:p w14:paraId="4FDFB885" w14:textId="0316AED0" w:rsidR="00086875" w:rsidRPr="0053652B" w:rsidRDefault="00086875" w:rsidP="00BE7CD6">
      <w:pPr>
        <w:autoSpaceDE w:val="0"/>
        <w:autoSpaceDN w:val="0"/>
        <w:adjustRightInd w:val="0"/>
        <w:spacing w:after="0" w:line="240" w:lineRule="auto"/>
        <w:rPr>
          <w:rFonts w:asciiTheme="minorHAnsi" w:hAnsiTheme="minorHAnsi" w:cstheme="minorHAnsi"/>
          <w:bCs/>
        </w:rPr>
      </w:pPr>
      <w:r w:rsidRPr="0053652B">
        <w:rPr>
          <w:rFonts w:asciiTheme="minorHAnsi" w:hAnsiTheme="minorHAnsi" w:cstheme="minorHAnsi"/>
          <w:b/>
          <w:bCs/>
        </w:rPr>
        <w:t>Part I:</w:t>
      </w:r>
      <w:r w:rsidRPr="0053652B">
        <w:rPr>
          <w:rFonts w:asciiTheme="minorHAnsi" w:hAnsiTheme="minorHAnsi" w:cstheme="minorHAnsi"/>
          <w:b/>
          <w:bCs/>
        </w:rPr>
        <w:tab/>
      </w:r>
      <w:r w:rsidR="0051292E" w:rsidRPr="0053652B">
        <w:rPr>
          <w:rFonts w:asciiTheme="minorHAnsi" w:hAnsiTheme="minorHAnsi" w:cstheme="minorHAnsi"/>
          <w:bCs/>
        </w:rPr>
        <w:tab/>
      </w:r>
      <w:hyperlink w:anchor="_Part_I:_Interlibrary" w:history="1">
        <w:r w:rsidRPr="0053652B">
          <w:rPr>
            <w:rStyle w:val="Hyperlink"/>
            <w:rFonts w:asciiTheme="minorHAnsi" w:hAnsiTheme="minorHAnsi" w:cstheme="minorHAnsi"/>
            <w:bCs/>
          </w:rPr>
          <w:t>Interlibrary Loan</w:t>
        </w:r>
        <w:r w:rsidR="00AA3782" w:rsidRPr="0053652B">
          <w:rPr>
            <w:rStyle w:val="Hyperlink"/>
            <w:rFonts w:asciiTheme="minorHAnsi" w:hAnsiTheme="minorHAnsi" w:cstheme="minorHAnsi"/>
            <w:bCs/>
          </w:rPr>
          <w:t xml:space="preserve"> Code for the State of Indiana</w:t>
        </w:r>
      </w:hyperlink>
    </w:p>
    <w:p w14:paraId="54B6AEFE" w14:textId="77777777" w:rsidR="00086875" w:rsidRPr="0053652B" w:rsidRDefault="00086875" w:rsidP="00BE7CD6">
      <w:pPr>
        <w:autoSpaceDE w:val="0"/>
        <w:autoSpaceDN w:val="0"/>
        <w:adjustRightInd w:val="0"/>
        <w:spacing w:after="0" w:line="240" w:lineRule="auto"/>
        <w:rPr>
          <w:rFonts w:asciiTheme="minorHAnsi" w:hAnsiTheme="minorHAnsi" w:cstheme="minorHAnsi"/>
          <w:bCs/>
        </w:rPr>
      </w:pPr>
    </w:p>
    <w:p w14:paraId="18DBA49B" w14:textId="08895DB7" w:rsidR="00F1262D" w:rsidRPr="0053652B" w:rsidRDefault="00F1262D" w:rsidP="00BE7CD6">
      <w:pPr>
        <w:autoSpaceDE w:val="0"/>
        <w:autoSpaceDN w:val="0"/>
        <w:adjustRightInd w:val="0"/>
        <w:spacing w:after="0" w:line="240" w:lineRule="auto"/>
        <w:ind w:left="1440" w:hanging="1440"/>
        <w:rPr>
          <w:rFonts w:asciiTheme="minorHAnsi" w:hAnsiTheme="minorHAnsi" w:cstheme="minorHAnsi"/>
          <w:bCs/>
        </w:rPr>
      </w:pPr>
      <w:r w:rsidRPr="0053652B">
        <w:rPr>
          <w:rFonts w:asciiTheme="minorHAnsi" w:hAnsiTheme="minorHAnsi" w:cstheme="minorHAnsi"/>
          <w:b/>
          <w:bCs/>
        </w:rPr>
        <w:t>Part II:</w:t>
      </w:r>
      <w:r w:rsidRPr="0053652B">
        <w:rPr>
          <w:rFonts w:asciiTheme="minorHAnsi" w:hAnsiTheme="minorHAnsi" w:cstheme="minorHAnsi"/>
          <w:bCs/>
        </w:rPr>
        <w:tab/>
      </w:r>
      <w:hyperlink w:anchor="_Part_III:_Indiana" w:history="1">
        <w:r w:rsidRPr="0053652B">
          <w:rPr>
            <w:rStyle w:val="Hyperlink"/>
            <w:rFonts w:asciiTheme="minorHAnsi" w:hAnsiTheme="minorHAnsi" w:cstheme="minorHAnsi"/>
            <w:bCs/>
          </w:rPr>
          <w:t>Indiana Share P</w:t>
        </w:r>
        <w:r w:rsidRPr="0053652B">
          <w:rPr>
            <w:rStyle w:val="Hyperlink"/>
            <w:rFonts w:asciiTheme="minorHAnsi" w:hAnsiTheme="minorHAnsi" w:cstheme="minorHAnsi"/>
            <w:bCs/>
          </w:rPr>
          <w:t>o</w:t>
        </w:r>
        <w:r w:rsidRPr="0053652B">
          <w:rPr>
            <w:rStyle w:val="Hyperlink"/>
            <w:rFonts w:asciiTheme="minorHAnsi" w:hAnsiTheme="minorHAnsi" w:cstheme="minorHAnsi"/>
            <w:bCs/>
          </w:rPr>
          <w:t>licies</w:t>
        </w:r>
      </w:hyperlink>
    </w:p>
    <w:p w14:paraId="3D469A49" w14:textId="77777777" w:rsidR="00086875" w:rsidRPr="0053652B" w:rsidRDefault="00086875" w:rsidP="00BE7CD6">
      <w:pPr>
        <w:autoSpaceDE w:val="0"/>
        <w:autoSpaceDN w:val="0"/>
        <w:adjustRightInd w:val="0"/>
        <w:spacing w:after="0" w:line="240" w:lineRule="auto"/>
        <w:rPr>
          <w:rFonts w:asciiTheme="minorHAnsi" w:hAnsiTheme="minorHAnsi" w:cstheme="minorHAnsi"/>
          <w:bCs/>
        </w:rPr>
      </w:pPr>
    </w:p>
    <w:p w14:paraId="5899C367" w14:textId="403C1891" w:rsidR="00086875" w:rsidRPr="0053652B" w:rsidRDefault="00086875" w:rsidP="00BE7CD6">
      <w:pPr>
        <w:autoSpaceDE w:val="0"/>
        <w:autoSpaceDN w:val="0"/>
        <w:adjustRightInd w:val="0"/>
        <w:spacing w:after="0" w:line="240" w:lineRule="auto"/>
        <w:rPr>
          <w:rFonts w:asciiTheme="minorHAnsi" w:hAnsiTheme="minorHAnsi" w:cstheme="minorHAnsi"/>
          <w:iCs/>
        </w:rPr>
      </w:pPr>
      <w:r w:rsidRPr="0053652B">
        <w:rPr>
          <w:rFonts w:asciiTheme="minorHAnsi" w:hAnsiTheme="minorHAnsi" w:cstheme="minorHAnsi"/>
          <w:b/>
          <w:bCs/>
        </w:rPr>
        <w:t xml:space="preserve">Part </w:t>
      </w:r>
      <w:r w:rsidR="00F1262D" w:rsidRPr="0053652B">
        <w:rPr>
          <w:rFonts w:asciiTheme="minorHAnsi" w:hAnsiTheme="minorHAnsi" w:cstheme="minorHAnsi"/>
          <w:b/>
          <w:bCs/>
        </w:rPr>
        <w:t>I</w:t>
      </w:r>
      <w:r w:rsidR="00F96C22">
        <w:rPr>
          <w:rFonts w:asciiTheme="minorHAnsi" w:hAnsiTheme="minorHAnsi" w:cstheme="minorHAnsi"/>
          <w:b/>
          <w:bCs/>
        </w:rPr>
        <w:t>II</w:t>
      </w:r>
      <w:r w:rsidRPr="0053652B">
        <w:rPr>
          <w:rFonts w:asciiTheme="minorHAnsi" w:hAnsiTheme="minorHAnsi" w:cstheme="minorHAnsi"/>
          <w:b/>
          <w:bCs/>
        </w:rPr>
        <w:t>:</w:t>
      </w:r>
      <w:r w:rsidRPr="0053652B">
        <w:rPr>
          <w:rFonts w:asciiTheme="minorHAnsi" w:hAnsiTheme="minorHAnsi" w:cstheme="minorHAnsi"/>
          <w:b/>
          <w:bCs/>
        </w:rPr>
        <w:tab/>
      </w:r>
      <w:hyperlink w:anchor="_Part_IV:_Supplemental" w:history="1">
        <w:r w:rsidRPr="0053652B">
          <w:rPr>
            <w:rStyle w:val="Hyperlink"/>
            <w:rFonts w:asciiTheme="minorHAnsi" w:hAnsiTheme="minorHAnsi" w:cstheme="minorHAnsi"/>
            <w:iCs/>
          </w:rPr>
          <w:t xml:space="preserve">Supplemental </w:t>
        </w:r>
        <w:r w:rsidR="00AA3782" w:rsidRPr="0053652B">
          <w:rPr>
            <w:rStyle w:val="Hyperlink"/>
            <w:rFonts w:asciiTheme="minorHAnsi" w:hAnsiTheme="minorHAnsi" w:cstheme="minorHAnsi"/>
            <w:iCs/>
          </w:rPr>
          <w:t>M</w:t>
        </w:r>
        <w:r w:rsidRPr="0053652B">
          <w:rPr>
            <w:rStyle w:val="Hyperlink"/>
            <w:rFonts w:asciiTheme="minorHAnsi" w:hAnsiTheme="minorHAnsi" w:cstheme="minorHAnsi"/>
            <w:iCs/>
          </w:rPr>
          <w:t>aterials</w:t>
        </w:r>
      </w:hyperlink>
    </w:p>
    <w:p w14:paraId="1DEA1AF1" w14:textId="77777777" w:rsidR="00A42DA3" w:rsidRPr="000A56CD" w:rsidRDefault="00A42DA3" w:rsidP="00BE7CD6">
      <w:pPr>
        <w:autoSpaceDE w:val="0"/>
        <w:autoSpaceDN w:val="0"/>
        <w:adjustRightInd w:val="0"/>
        <w:spacing w:after="0" w:line="240" w:lineRule="auto"/>
        <w:rPr>
          <w:rFonts w:asciiTheme="minorHAnsi" w:hAnsiTheme="minorHAnsi" w:cstheme="minorHAnsi"/>
          <w:b/>
          <w:bCs/>
        </w:rPr>
      </w:pPr>
    </w:p>
    <w:p w14:paraId="194E9B9F" w14:textId="5DA01C1A" w:rsidR="00086875" w:rsidRPr="000A56CD" w:rsidRDefault="0051292E" w:rsidP="00BE7CD6">
      <w:pPr>
        <w:pStyle w:val="Heading2"/>
        <w:spacing w:before="0"/>
      </w:pPr>
      <w:bookmarkStart w:id="0" w:name="_Part_I:_Interlibrary"/>
      <w:bookmarkEnd w:id="0"/>
      <w:r w:rsidRPr="000A56CD">
        <w:br w:type="page"/>
      </w:r>
      <w:r w:rsidR="00086875" w:rsidRPr="000A56CD">
        <w:lastRenderedPageBreak/>
        <w:t>Part I:</w:t>
      </w:r>
      <w:r w:rsidR="00086875" w:rsidRPr="000A56CD">
        <w:tab/>
      </w:r>
      <w:r w:rsidR="000F31D6" w:rsidRPr="000F31D6">
        <w:t>Interlibrary Loan Code for the State of Indiana</w:t>
      </w:r>
    </w:p>
    <w:p w14:paraId="77B4ED9D" w14:textId="77777777" w:rsidR="00B711E5" w:rsidRPr="000A56CD" w:rsidRDefault="00B711E5" w:rsidP="00BE7CD6">
      <w:pPr>
        <w:autoSpaceDE w:val="0"/>
        <w:autoSpaceDN w:val="0"/>
        <w:adjustRightInd w:val="0"/>
        <w:spacing w:after="0" w:line="240" w:lineRule="auto"/>
        <w:rPr>
          <w:rFonts w:asciiTheme="minorHAnsi" w:hAnsiTheme="minorHAnsi" w:cstheme="minorHAnsi"/>
          <w:b/>
          <w:bCs/>
        </w:rPr>
      </w:pPr>
    </w:p>
    <w:p w14:paraId="434FD9CE" w14:textId="726A56E6" w:rsidR="001C1952" w:rsidRPr="000A56CD" w:rsidRDefault="00B711E5" w:rsidP="00734A16">
      <w:pPr>
        <w:spacing w:line="240" w:lineRule="auto"/>
        <w:rPr>
          <w:rFonts w:asciiTheme="minorHAnsi" w:hAnsiTheme="minorHAnsi" w:cstheme="minorHAnsi"/>
        </w:rPr>
      </w:pPr>
      <w:r w:rsidRPr="000A56CD">
        <w:rPr>
          <w:rFonts w:asciiTheme="minorHAnsi" w:hAnsiTheme="minorHAnsi" w:cstheme="minorHAnsi"/>
        </w:rPr>
        <w:t xml:space="preserve">The Indiana State </w:t>
      </w:r>
      <w:r w:rsidR="00086875" w:rsidRPr="000A56CD">
        <w:rPr>
          <w:rFonts w:asciiTheme="minorHAnsi" w:hAnsiTheme="minorHAnsi" w:cstheme="minorHAnsi"/>
        </w:rPr>
        <w:t xml:space="preserve">Resource Sharing </w:t>
      </w:r>
      <w:r w:rsidRPr="000A56CD">
        <w:rPr>
          <w:rFonts w:asciiTheme="minorHAnsi" w:hAnsiTheme="minorHAnsi" w:cstheme="minorHAnsi"/>
        </w:rPr>
        <w:t>Committee (ISL</w:t>
      </w:r>
      <w:r w:rsidR="00086875" w:rsidRPr="000A56CD">
        <w:rPr>
          <w:rFonts w:asciiTheme="minorHAnsi" w:hAnsiTheme="minorHAnsi" w:cstheme="minorHAnsi"/>
        </w:rPr>
        <w:t>RS</w:t>
      </w:r>
      <w:r w:rsidRPr="000A56CD">
        <w:rPr>
          <w:rFonts w:asciiTheme="minorHAnsi" w:hAnsiTheme="minorHAnsi" w:cstheme="minorHAnsi"/>
        </w:rPr>
        <w:t xml:space="preserve">C), in conjunction with the Indiana Library and Historical Board (ILHB), </w:t>
      </w:r>
      <w:r w:rsidR="001C1952" w:rsidRPr="000A56CD">
        <w:rPr>
          <w:rFonts w:asciiTheme="minorHAnsi" w:hAnsiTheme="minorHAnsi" w:cstheme="minorHAnsi"/>
        </w:rPr>
        <w:t>has</w:t>
      </w:r>
      <w:r w:rsidRPr="000A56CD">
        <w:rPr>
          <w:rFonts w:asciiTheme="minorHAnsi" w:hAnsiTheme="minorHAnsi" w:cstheme="minorHAnsi"/>
        </w:rPr>
        <w:t xml:space="preserve"> adapted the </w:t>
      </w:r>
      <w:r w:rsidR="00AA3782" w:rsidRPr="000A56CD">
        <w:rPr>
          <w:rFonts w:asciiTheme="minorHAnsi" w:hAnsiTheme="minorHAnsi" w:cstheme="minorHAnsi"/>
        </w:rPr>
        <w:t>Reference and User Services Association’s</w:t>
      </w:r>
      <w:r w:rsidRPr="000A56CD">
        <w:rPr>
          <w:rFonts w:asciiTheme="minorHAnsi" w:hAnsiTheme="minorHAnsi" w:cstheme="minorHAnsi"/>
        </w:rPr>
        <w:t xml:space="preserve"> </w:t>
      </w:r>
      <w:r w:rsidR="00AA3782" w:rsidRPr="000A56CD">
        <w:rPr>
          <w:rFonts w:asciiTheme="minorHAnsi" w:hAnsiTheme="minorHAnsi" w:cstheme="minorHAnsi"/>
        </w:rPr>
        <w:t xml:space="preserve">2016 </w:t>
      </w:r>
      <w:hyperlink r:id="rId11" w:history="1">
        <w:r w:rsidR="00734A16" w:rsidRPr="00734A16">
          <w:rPr>
            <w:rStyle w:val="Hyperlink"/>
            <w:rFonts w:asciiTheme="minorHAnsi" w:hAnsiTheme="minorHAnsi" w:cstheme="minorHAnsi"/>
          </w:rPr>
          <w:t>Interlibrary Loan Code for the United States</w:t>
        </w:r>
      </w:hyperlink>
      <w:r w:rsidR="00734A16">
        <w:rPr>
          <w:rFonts w:asciiTheme="minorHAnsi" w:hAnsiTheme="minorHAnsi" w:cstheme="minorHAnsi"/>
        </w:rPr>
        <w:t xml:space="preserve"> </w:t>
      </w:r>
      <w:r w:rsidR="00AA3782" w:rsidRPr="000A56CD">
        <w:rPr>
          <w:rFonts w:asciiTheme="minorHAnsi" w:hAnsiTheme="minorHAnsi" w:cstheme="minorHAnsi"/>
        </w:rPr>
        <w:t>(RUSA Code)</w:t>
      </w:r>
      <w:r w:rsidRPr="000A56CD">
        <w:rPr>
          <w:rFonts w:asciiTheme="minorHAnsi" w:hAnsiTheme="minorHAnsi" w:cstheme="minorHAnsi"/>
        </w:rPr>
        <w:t xml:space="preserve"> for use by the libraries of the State of Indiana.</w:t>
      </w:r>
    </w:p>
    <w:p w14:paraId="696391DE" w14:textId="77777777" w:rsidR="00086875" w:rsidRPr="000A56CD" w:rsidRDefault="001C1952" w:rsidP="00BE7CD6">
      <w:pPr>
        <w:autoSpaceDE w:val="0"/>
        <w:autoSpaceDN w:val="0"/>
        <w:adjustRightInd w:val="0"/>
        <w:spacing w:after="0" w:line="240" w:lineRule="auto"/>
        <w:jc w:val="right"/>
        <w:rPr>
          <w:rFonts w:asciiTheme="minorHAnsi" w:hAnsiTheme="minorHAnsi" w:cstheme="minorHAnsi"/>
        </w:rPr>
      </w:pPr>
      <w:r w:rsidRPr="000A56CD">
        <w:rPr>
          <w:rFonts w:asciiTheme="minorHAnsi" w:hAnsiTheme="minorHAnsi" w:cstheme="minorHAnsi"/>
        </w:rPr>
        <w:t>Adopted</w:t>
      </w:r>
      <w:r w:rsidR="00086875" w:rsidRPr="000A56CD">
        <w:rPr>
          <w:rFonts w:asciiTheme="minorHAnsi" w:hAnsiTheme="minorHAnsi" w:cstheme="minorHAnsi"/>
        </w:rPr>
        <w:t xml:space="preserve"> </w:t>
      </w:r>
      <w:r w:rsidRPr="000A56CD">
        <w:rPr>
          <w:rFonts w:asciiTheme="minorHAnsi" w:hAnsiTheme="minorHAnsi" w:cstheme="minorHAnsi"/>
        </w:rPr>
        <w:t xml:space="preserve">by ISLRSC, </w:t>
      </w:r>
      <w:r w:rsidR="00005116" w:rsidRPr="000A56CD">
        <w:rPr>
          <w:rFonts w:asciiTheme="minorHAnsi" w:hAnsiTheme="minorHAnsi" w:cstheme="minorHAnsi"/>
        </w:rPr>
        <w:t>3 March 2016</w:t>
      </w:r>
    </w:p>
    <w:p w14:paraId="4911AC95" w14:textId="77777777" w:rsidR="001C1952" w:rsidRPr="000A56CD" w:rsidRDefault="001C1952" w:rsidP="00BE7CD6">
      <w:pPr>
        <w:autoSpaceDE w:val="0"/>
        <w:autoSpaceDN w:val="0"/>
        <w:adjustRightInd w:val="0"/>
        <w:spacing w:after="0" w:line="240" w:lineRule="auto"/>
        <w:rPr>
          <w:rFonts w:asciiTheme="minorHAnsi" w:hAnsiTheme="minorHAnsi" w:cstheme="minorHAnsi"/>
        </w:rPr>
      </w:pPr>
    </w:p>
    <w:p w14:paraId="4616B355" w14:textId="77777777" w:rsidR="00B711E5" w:rsidRPr="000A56CD" w:rsidRDefault="00B711E5" w:rsidP="00BE7CD6">
      <w:pPr>
        <w:autoSpaceDE w:val="0"/>
        <w:autoSpaceDN w:val="0"/>
        <w:adjustRightInd w:val="0"/>
        <w:spacing w:after="0" w:line="240" w:lineRule="auto"/>
        <w:rPr>
          <w:rFonts w:asciiTheme="minorHAnsi" w:hAnsiTheme="minorHAnsi" w:cstheme="minorHAnsi"/>
        </w:rPr>
      </w:pPr>
      <w:r w:rsidRPr="000A56CD">
        <w:rPr>
          <w:rFonts w:asciiTheme="minorHAnsi" w:hAnsiTheme="minorHAnsi" w:cstheme="minorHAnsi"/>
        </w:rPr>
        <w:t xml:space="preserve">As outlined in the </w:t>
      </w:r>
      <w:r w:rsidR="00AA3782" w:rsidRPr="000A56CD">
        <w:rPr>
          <w:rFonts w:asciiTheme="minorHAnsi" w:hAnsiTheme="minorHAnsi" w:cstheme="minorHAnsi"/>
        </w:rPr>
        <w:t xml:space="preserve">RUSA </w:t>
      </w:r>
      <w:r w:rsidRPr="000A56CD">
        <w:rPr>
          <w:rFonts w:asciiTheme="minorHAnsi" w:hAnsiTheme="minorHAnsi" w:cstheme="minorHAnsi"/>
        </w:rPr>
        <w:t>Code, "</w:t>
      </w:r>
      <w:r w:rsidR="00AA3782" w:rsidRPr="000A56CD">
        <w:rPr>
          <w:rFonts w:asciiTheme="minorHAnsi" w:hAnsiTheme="minorHAnsi" w:cstheme="minorHAnsi"/>
        </w:rPr>
        <w:t>l</w:t>
      </w:r>
      <w:r w:rsidRPr="000A56CD">
        <w:rPr>
          <w:rFonts w:asciiTheme="minorHAnsi" w:hAnsiTheme="minorHAnsi" w:cstheme="minorHAnsi"/>
        </w:rPr>
        <w:t>ibraries have an obligation to obtain material to meet the informational needs of users when local resources do not meet those needs. Interlibrary loan (ILL), a mechanism for obtaining material, is essential to the vitality of all libraries." This code establishes pri</w:t>
      </w:r>
      <w:r w:rsidR="00D31449" w:rsidRPr="000A56CD">
        <w:rPr>
          <w:rFonts w:asciiTheme="minorHAnsi" w:hAnsiTheme="minorHAnsi" w:cstheme="minorHAnsi"/>
        </w:rPr>
        <w:t>nciples that facilitate the borr</w:t>
      </w:r>
      <w:r w:rsidRPr="000A56CD">
        <w:rPr>
          <w:rFonts w:asciiTheme="minorHAnsi" w:hAnsiTheme="minorHAnsi" w:cstheme="minorHAnsi"/>
        </w:rPr>
        <w:t>owing and lending of interlibrary loan items in the State of Indiana.</w:t>
      </w:r>
    </w:p>
    <w:p w14:paraId="6FEAB099" w14:textId="77777777" w:rsidR="00B711E5" w:rsidRPr="000A56CD" w:rsidRDefault="00B711E5" w:rsidP="00BE7CD6">
      <w:pPr>
        <w:autoSpaceDE w:val="0"/>
        <w:autoSpaceDN w:val="0"/>
        <w:adjustRightInd w:val="0"/>
        <w:spacing w:after="0" w:line="240" w:lineRule="auto"/>
        <w:rPr>
          <w:rFonts w:asciiTheme="minorHAnsi" w:hAnsiTheme="minorHAnsi" w:cstheme="minorHAnsi"/>
        </w:rPr>
      </w:pPr>
    </w:p>
    <w:p w14:paraId="3D1376F1" w14:textId="15829664" w:rsidR="00B711E5" w:rsidRDefault="00B711E5" w:rsidP="00BE7CD6">
      <w:pPr>
        <w:autoSpaceDE w:val="0"/>
        <w:autoSpaceDN w:val="0"/>
        <w:adjustRightInd w:val="0"/>
        <w:spacing w:after="0" w:line="240" w:lineRule="auto"/>
        <w:rPr>
          <w:rFonts w:asciiTheme="minorHAnsi" w:hAnsiTheme="minorHAnsi" w:cstheme="minorHAnsi"/>
        </w:rPr>
      </w:pPr>
      <w:r w:rsidRPr="000A56CD">
        <w:rPr>
          <w:rFonts w:asciiTheme="minorHAnsi" w:hAnsiTheme="minorHAnsi" w:cstheme="minorHAnsi"/>
        </w:rPr>
        <w:t xml:space="preserve">Indiana libraries abide by the copyright laws of the United States, the </w:t>
      </w:r>
      <w:hyperlink r:id="rId12" w:history="1">
        <w:r w:rsidR="003A7F37" w:rsidRPr="000A56CD">
          <w:rPr>
            <w:rStyle w:val="Hyperlink"/>
            <w:rFonts w:asciiTheme="minorHAnsi" w:hAnsiTheme="minorHAnsi" w:cstheme="minorHAnsi"/>
          </w:rPr>
          <w:t>Policy concerning Confidentiality of Personally Identifiable Information about Library Users</w:t>
        </w:r>
      </w:hyperlink>
      <w:r w:rsidR="003A7F37" w:rsidRPr="000A56CD">
        <w:rPr>
          <w:rFonts w:asciiTheme="minorHAnsi" w:hAnsiTheme="minorHAnsi" w:cstheme="minorHAnsi"/>
        </w:rPr>
        <w:t xml:space="preserve"> </w:t>
      </w:r>
      <w:r w:rsidRPr="000A56CD">
        <w:rPr>
          <w:rFonts w:asciiTheme="minorHAnsi" w:hAnsiTheme="minorHAnsi" w:cstheme="minorHAnsi"/>
        </w:rPr>
        <w:t xml:space="preserve">adopted by ALA and related Indiana statutes (see </w:t>
      </w:r>
      <w:r w:rsidRPr="000A56CD">
        <w:rPr>
          <w:rFonts w:asciiTheme="minorHAnsi" w:hAnsiTheme="minorHAnsi" w:cstheme="minorHAnsi"/>
          <w:i/>
          <w:iCs/>
        </w:rPr>
        <w:t xml:space="preserve">Supplemental materials </w:t>
      </w:r>
      <w:r w:rsidRPr="000A56CD">
        <w:rPr>
          <w:rFonts w:asciiTheme="minorHAnsi" w:hAnsiTheme="minorHAnsi" w:cstheme="minorHAnsi"/>
        </w:rPr>
        <w:t>at the end of this document).</w:t>
      </w:r>
    </w:p>
    <w:p w14:paraId="172F880A" w14:textId="77777777" w:rsidR="000F31D6" w:rsidRPr="000A56CD" w:rsidRDefault="000F31D6" w:rsidP="00BE7CD6">
      <w:pPr>
        <w:autoSpaceDE w:val="0"/>
        <w:autoSpaceDN w:val="0"/>
        <w:adjustRightInd w:val="0"/>
        <w:spacing w:after="0" w:line="240" w:lineRule="auto"/>
        <w:rPr>
          <w:rFonts w:asciiTheme="minorHAnsi" w:hAnsiTheme="minorHAnsi" w:cstheme="minorHAnsi"/>
        </w:rPr>
      </w:pPr>
    </w:p>
    <w:p w14:paraId="2EC6C309" w14:textId="77777777" w:rsidR="00B711E5" w:rsidRPr="000F31D6" w:rsidRDefault="00B711E5" w:rsidP="00BE7CD6">
      <w:pPr>
        <w:pStyle w:val="Heading3"/>
      </w:pPr>
      <w:r w:rsidRPr="000F31D6">
        <w:t>1</w:t>
      </w:r>
      <w:r w:rsidR="00AA3782" w:rsidRPr="000F31D6">
        <w:t>.0</w:t>
      </w:r>
      <w:r w:rsidR="00537C1D" w:rsidRPr="000F31D6">
        <w:tab/>
      </w:r>
      <w:r w:rsidRPr="000F31D6">
        <w:t>Definition</w:t>
      </w:r>
      <w:r w:rsidR="00AA3782" w:rsidRPr="000F31D6">
        <w:t>s</w:t>
      </w:r>
    </w:p>
    <w:p w14:paraId="1A34EEB0" w14:textId="77777777" w:rsidR="00B711E5" w:rsidRPr="000A56CD" w:rsidRDefault="00B711E5" w:rsidP="00BE7CD6">
      <w:pPr>
        <w:autoSpaceDE w:val="0"/>
        <w:autoSpaceDN w:val="0"/>
        <w:adjustRightInd w:val="0"/>
        <w:spacing w:after="0" w:line="240" w:lineRule="auto"/>
        <w:rPr>
          <w:rFonts w:asciiTheme="minorHAnsi" w:hAnsiTheme="minorHAnsi" w:cstheme="minorHAnsi"/>
        </w:rPr>
      </w:pPr>
    </w:p>
    <w:p w14:paraId="7BB5952C" w14:textId="77777777" w:rsidR="00AA3782" w:rsidRPr="000A56CD" w:rsidRDefault="00B711E5"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1</w:t>
      </w:r>
      <w:r w:rsidR="00AA3782" w:rsidRPr="000A56CD">
        <w:rPr>
          <w:rFonts w:asciiTheme="minorHAnsi" w:hAnsiTheme="minorHAnsi" w:cstheme="minorHAnsi"/>
        </w:rPr>
        <w:t>.1</w:t>
      </w:r>
      <w:r w:rsidRPr="000A56CD">
        <w:rPr>
          <w:rFonts w:asciiTheme="minorHAnsi" w:hAnsiTheme="minorHAnsi" w:cstheme="minorHAnsi"/>
        </w:rPr>
        <w:tab/>
        <w:t>Interlibrary loan is the process by which a library requests material from, or supplies material to, another library.</w:t>
      </w:r>
    </w:p>
    <w:p w14:paraId="0028C4E1" w14:textId="77777777" w:rsidR="00AA3782" w:rsidRPr="000A56CD" w:rsidRDefault="00AA3782" w:rsidP="00BE7CD6">
      <w:pPr>
        <w:autoSpaceDE w:val="0"/>
        <w:autoSpaceDN w:val="0"/>
        <w:adjustRightInd w:val="0"/>
        <w:spacing w:after="0" w:line="240" w:lineRule="auto"/>
        <w:ind w:left="1440" w:hanging="720"/>
        <w:rPr>
          <w:rFonts w:asciiTheme="minorHAnsi" w:hAnsiTheme="minorHAnsi" w:cstheme="minorHAnsi"/>
        </w:rPr>
      </w:pPr>
    </w:p>
    <w:p w14:paraId="5441CA60" w14:textId="7CA8FC8B" w:rsidR="00B711E5" w:rsidRDefault="00AA3782"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1.2</w:t>
      </w:r>
      <w:r w:rsidRPr="000A56CD">
        <w:rPr>
          <w:rFonts w:asciiTheme="minorHAnsi" w:hAnsiTheme="minorHAnsi" w:cstheme="minorHAnsi"/>
        </w:rPr>
        <w:tab/>
      </w:r>
      <w:r w:rsidR="00B711E5" w:rsidRPr="000A56CD">
        <w:rPr>
          <w:rFonts w:asciiTheme="minorHAnsi" w:hAnsiTheme="minorHAnsi" w:cstheme="minorHAnsi"/>
        </w:rPr>
        <w:t>Materials are specific, identified items in any format in library collections, including returnable items (e.g., books and audio/visual items) and nonreturnable items (e.g., copies of articles and book chapters).</w:t>
      </w:r>
    </w:p>
    <w:p w14:paraId="7F0BA43F" w14:textId="77777777" w:rsidR="000F31D6" w:rsidRPr="000A56CD" w:rsidRDefault="000F31D6" w:rsidP="00BE7CD6">
      <w:pPr>
        <w:autoSpaceDE w:val="0"/>
        <w:autoSpaceDN w:val="0"/>
        <w:adjustRightInd w:val="0"/>
        <w:spacing w:after="0" w:line="240" w:lineRule="auto"/>
        <w:ind w:left="1440" w:hanging="720"/>
        <w:rPr>
          <w:rFonts w:asciiTheme="minorHAnsi" w:hAnsiTheme="minorHAnsi" w:cstheme="minorHAnsi"/>
        </w:rPr>
      </w:pPr>
    </w:p>
    <w:p w14:paraId="7AFDB171" w14:textId="77777777" w:rsidR="00B711E5" w:rsidRPr="000A56CD" w:rsidRDefault="00B711E5" w:rsidP="00BE7CD6">
      <w:pPr>
        <w:pStyle w:val="Heading3"/>
      </w:pPr>
      <w:r w:rsidRPr="000A56CD">
        <w:t>2</w:t>
      </w:r>
      <w:r w:rsidR="00AA3782" w:rsidRPr="000A56CD">
        <w:t>.0</w:t>
      </w:r>
      <w:r w:rsidR="00537C1D" w:rsidRPr="000A56CD">
        <w:tab/>
      </w:r>
      <w:r w:rsidRPr="000A56CD">
        <w:t>Purpose</w:t>
      </w:r>
    </w:p>
    <w:p w14:paraId="718D43D1" w14:textId="77777777" w:rsidR="00B711E5" w:rsidRPr="000A56CD" w:rsidRDefault="00B711E5" w:rsidP="00BE7CD6">
      <w:pPr>
        <w:autoSpaceDE w:val="0"/>
        <w:autoSpaceDN w:val="0"/>
        <w:adjustRightInd w:val="0"/>
        <w:spacing w:after="0" w:line="240" w:lineRule="auto"/>
        <w:rPr>
          <w:rFonts w:asciiTheme="minorHAnsi" w:hAnsiTheme="minorHAnsi" w:cstheme="minorHAnsi"/>
        </w:rPr>
      </w:pPr>
    </w:p>
    <w:p w14:paraId="1104CD79" w14:textId="38600716" w:rsidR="000F31D6" w:rsidRDefault="00AA3782" w:rsidP="00BE7CD6">
      <w:pPr>
        <w:autoSpaceDE w:val="0"/>
        <w:autoSpaceDN w:val="0"/>
        <w:adjustRightInd w:val="0"/>
        <w:spacing w:after="0" w:line="240" w:lineRule="auto"/>
        <w:ind w:left="1440" w:hanging="720"/>
        <w:rPr>
          <w:rFonts w:asciiTheme="minorHAnsi" w:hAnsiTheme="minorHAnsi" w:cstheme="minorHAnsi"/>
          <w:color w:val="000000"/>
        </w:rPr>
      </w:pPr>
      <w:r w:rsidRPr="000A56CD">
        <w:rPr>
          <w:rFonts w:asciiTheme="minorHAnsi" w:hAnsiTheme="minorHAnsi" w:cstheme="minorHAnsi"/>
        </w:rPr>
        <w:t>2.1</w:t>
      </w:r>
      <w:r w:rsidR="00B711E5" w:rsidRPr="000A56CD">
        <w:rPr>
          <w:rFonts w:asciiTheme="minorHAnsi" w:hAnsiTheme="minorHAnsi" w:cstheme="minorHAnsi"/>
        </w:rPr>
        <w:tab/>
        <w:t>The purpose of interlibrary loan as defined by this code is to obtain, upon request of a library user, material not available in the user's local library.</w:t>
      </w:r>
      <w:r w:rsidR="00A61DA4" w:rsidRPr="000A56CD">
        <w:rPr>
          <w:rFonts w:asciiTheme="minorHAnsi" w:hAnsiTheme="minorHAnsi" w:cstheme="minorHAnsi"/>
        </w:rPr>
        <w:t xml:space="preserve"> </w:t>
      </w:r>
      <w:r w:rsidR="00A61DA4" w:rsidRPr="000A56CD">
        <w:rPr>
          <w:rFonts w:asciiTheme="minorHAnsi" w:hAnsiTheme="minorHAnsi" w:cstheme="minorHAnsi"/>
          <w:color w:val="000000"/>
        </w:rPr>
        <w:t>Interlibrary loan is primarily intended to provide a requesting individual with a physical loan of a defined duration or a non-returnable copy or scan from another library.</w:t>
      </w:r>
    </w:p>
    <w:p w14:paraId="3BB36960" w14:textId="77777777" w:rsidR="000F31D6" w:rsidRDefault="000F31D6" w:rsidP="00BE7CD6">
      <w:pPr>
        <w:autoSpaceDE w:val="0"/>
        <w:autoSpaceDN w:val="0"/>
        <w:adjustRightInd w:val="0"/>
        <w:spacing w:after="0" w:line="240" w:lineRule="auto"/>
        <w:ind w:left="1440" w:hanging="720"/>
        <w:rPr>
          <w:rFonts w:asciiTheme="minorHAnsi" w:hAnsiTheme="minorHAnsi" w:cstheme="minorHAnsi"/>
          <w:color w:val="000000"/>
        </w:rPr>
      </w:pPr>
    </w:p>
    <w:p w14:paraId="743C0912" w14:textId="1CE825F4" w:rsidR="00B711E5" w:rsidRPr="000A56CD" w:rsidRDefault="00B711E5" w:rsidP="00BE7CD6">
      <w:pPr>
        <w:pStyle w:val="Heading3"/>
      </w:pPr>
      <w:r w:rsidRPr="000A56CD">
        <w:t>3</w:t>
      </w:r>
      <w:r w:rsidR="00AA3782" w:rsidRPr="000A56CD">
        <w:t>.0</w:t>
      </w:r>
      <w:r w:rsidR="00537C1D" w:rsidRPr="000A56CD">
        <w:tab/>
      </w:r>
      <w:r w:rsidRPr="000A56CD">
        <w:t>Scope</w:t>
      </w:r>
    </w:p>
    <w:p w14:paraId="3E34EEAD" w14:textId="77777777" w:rsidR="00B711E5" w:rsidRPr="000A56CD" w:rsidRDefault="00B711E5" w:rsidP="00BE7CD6">
      <w:pPr>
        <w:autoSpaceDE w:val="0"/>
        <w:autoSpaceDN w:val="0"/>
        <w:adjustRightInd w:val="0"/>
        <w:spacing w:after="0" w:line="240" w:lineRule="auto"/>
        <w:rPr>
          <w:rFonts w:asciiTheme="minorHAnsi" w:hAnsiTheme="minorHAnsi" w:cstheme="minorHAnsi"/>
        </w:rPr>
      </w:pPr>
    </w:p>
    <w:p w14:paraId="0FB5357F" w14:textId="77777777" w:rsidR="00B711E5" w:rsidRPr="000A56CD" w:rsidRDefault="00AA3782"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3.</w:t>
      </w:r>
      <w:r w:rsidR="00B711E5" w:rsidRPr="000A56CD">
        <w:rPr>
          <w:rFonts w:asciiTheme="minorHAnsi" w:hAnsiTheme="minorHAnsi" w:cstheme="minorHAnsi"/>
        </w:rPr>
        <w:t>1</w:t>
      </w:r>
      <w:r w:rsidR="00B711E5" w:rsidRPr="000A56CD">
        <w:rPr>
          <w:rFonts w:asciiTheme="minorHAnsi" w:hAnsiTheme="minorHAnsi" w:cstheme="minorHAnsi"/>
        </w:rPr>
        <w:tab/>
        <w:t>This code regulates the exchange of material between libraries in the State of Indiana.</w:t>
      </w:r>
    </w:p>
    <w:p w14:paraId="35D20A07" w14:textId="77777777" w:rsidR="00AA3782" w:rsidRPr="000A56CD" w:rsidRDefault="00AA3782" w:rsidP="00BE7CD6">
      <w:pPr>
        <w:autoSpaceDE w:val="0"/>
        <w:autoSpaceDN w:val="0"/>
        <w:adjustRightInd w:val="0"/>
        <w:spacing w:after="0" w:line="240" w:lineRule="auto"/>
        <w:ind w:left="1440" w:hanging="720"/>
        <w:rPr>
          <w:rFonts w:asciiTheme="minorHAnsi" w:hAnsiTheme="minorHAnsi" w:cstheme="minorHAnsi"/>
        </w:rPr>
      </w:pPr>
    </w:p>
    <w:p w14:paraId="55D76D8F" w14:textId="25FD37B2" w:rsidR="00AA3782" w:rsidRPr="000A56CD" w:rsidRDefault="00AA3782"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3.</w:t>
      </w:r>
      <w:r w:rsidR="00B711E5" w:rsidRPr="000A56CD">
        <w:rPr>
          <w:rFonts w:asciiTheme="minorHAnsi" w:hAnsiTheme="minorHAnsi" w:cstheme="minorHAnsi"/>
        </w:rPr>
        <w:t>2</w:t>
      </w:r>
      <w:r w:rsidR="00B711E5" w:rsidRPr="000A56CD">
        <w:rPr>
          <w:rFonts w:asciiTheme="minorHAnsi" w:hAnsiTheme="minorHAnsi" w:cstheme="minorHAnsi"/>
        </w:rPr>
        <w:tab/>
        <w:t xml:space="preserve">Interlibrary loan transactions with libraries outside of Indiana are governed by the </w:t>
      </w:r>
      <w:hyperlink r:id="rId13" w:history="1">
        <w:r w:rsidR="00B711E5" w:rsidRPr="000A56CD">
          <w:rPr>
            <w:rStyle w:val="Hyperlink"/>
            <w:rFonts w:asciiTheme="minorHAnsi" w:hAnsiTheme="minorHAnsi" w:cstheme="minorHAnsi"/>
          </w:rPr>
          <w:t>Interlibrary Loan Code for the United States</w:t>
        </w:r>
      </w:hyperlink>
      <w:r w:rsidR="00B711E5" w:rsidRPr="000A56CD">
        <w:rPr>
          <w:rFonts w:asciiTheme="minorHAnsi" w:hAnsiTheme="minorHAnsi" w:cstheme="minorHAnsi"/>
        </w:rPr>
        <w:t>.</w:t>
      </w:r>
    </w:p>
    <w:p w14:paraId="4492D792" w14:textId="77777777" w:rsidR="00AA3782" w:rsidRPr="000A56CD" w:rsidRDefault="00AA3782" w:rsidP="00BE7CD6">
      <w:pPr>
        <w:autoSpaceDE w:val="0"/>
        <w:autoSpaceDN w:val="0"/>
        <w:adjustRightInd w:val="0"/>
        <w:spacing w:after="0" w:line="240" w:lineRule="auto"/>
        <w:ind w:left="1440" w:hanging="720"/>
        <w:rPr>
          <w:rFonts w:asciiTheme="minorHAnsi" w:hAnsiTheme="minorHAnsi" w:cstheme="minorHAnsi"/>
          <w:iCs/>
        </w:rPr>
      </w:pPr>
    </w:p>
    <w:p w14:paraId="5064E6F6" w14:textId="77777777" w:rsidR="00B711E5" w:rsidRPr="000A56CD" w:rsidRDefault="00B711E5" w:rsidP="00BE7CD6">
      <w:pPr>
        <w:autoSpaceDE w:val="0"/>
        <w:autoSpaceDN w:val="0"/>
        <w:adjustRightInd w:val="0"/>
        <w:spacing w:after="0" w:line="240" w:lineRule="auto"/>
        <w:ind w:left="1440" w:hanging="720"/>
        <w:rPr>
          <w:rFonts w:asciiTheme="minorHAnsi" w:hAnsiTheme="minorHAnsi" w:cstheme="minorHAnsi"/>
          <w:i/>
          <w:iCs/>
        </w:rPr>
      </w:pPr>
      <w:r w:rsidRPr="000A56CD">
        <w:rPr>
          <w:rFonts w:asciiTheme="minorHAnsi" w:hAnsiTheme="minorHAnsi" w:cstheme="minorHAnsi"/>
        </w:rPr>
        <w:t>3</w:t>
      </w:r>
      <w:r w:rsidR="00AA3782" w:rsidRPr="000A56CD">
        <w:rPr>
          <w:rFonts w:asciiTheme="minorHAnsi" w:hAnsiTheme="minorHAnsi" w:cstheme="minorHAnsi"/>
        </w:rPr>
        <w:t>.3</w:t>
      </w:r>
      <w:r w:rsidRPr="000A56CD">
        <w:rPr>
          <w:rFonts w:asciiTheme="minorHAnsi" w:hAnsiTheme="minorHAnsi" w:cstheme="minorHAnsi"/>
        </w:rPr>
        <w:tab/>
        <w:t>Interlibrary loan transactions with libraries outside of</w:t>
      </w:r>
      <w:r w:rsidR="00D31449" w:rsidRPr="000A56CD">
        <w:rPr>
          <w:rFonts w:asciiTheme="minorHAnsi" w:hAnsiTheme="minorHAnsi" w:cstheme="minorHAnsi"/>
        </w:rPr>
        <w:t xml:space="preserve"> </w:t>
      </w:r>
      <w:r w:rsidRPr="000A56CD">
        <w:rPr>
          <w:rFonts w:asciiTheme="minorHAnsi" w:hAnsiTheme="minorHAnsi" w:cstheme="minorHAnsi"/>
        </w:rPr>
        <w:t xml:space="preserve">the United States are governed by the International Federation of Library Associations and Institutions' </w:t>
      </w:r>
      <w:hyperlink r:id="rId14" w:history="1">
        <w:r w:rsidRPr="000A56CD">
          <w:rPr>
            <w:rStyle w:val="Hyperlink"/>
            <w:rFonts w:asciiTheme="minorHAnsi" w:hAnsiTheme="minorHAnsi" w:cstheme="minorHAnsi"/>
          </w:rPr>
          <w:t xml:space="preserve">International </w:t>
        </w:r>
        <w:r w:rsidR="00AA3782" w:rsidRPr="000A56CD">
          <w:rPr>
            <w:rStyle w:val="Hyperlink"/>
            <w:rFonts w:asciiTheme="minorHAnsi" w:hAnsiTheme="minorHAnsi" w:cstheme="minorHAnsi"/>
          </w:rPr>
          <w:t>Resource Sharing and Document Delivery</w:t>
        </w:r>
        <w:r w:rsidRPr="000A56CD">
          <w:rPr>
            <w:rStyle w:val="Hyperlink"/>
            <w:rFonts w:asciiTheme="minorHAnsi" w:hAnsiTheme="minorHAnsi" w:cstheme="minorHAnsi"/>
          </w:rPr>
          <w:t>: Principles and Guidelines for Procedure</w:t>
        </w:r>
      </w:hyperlink>
      <w:r w:rsidRPr="000A56CD">
        <w:rPr>
          <w:rFonts w:asciiTheme="minorHAnsi" w:hAnsiTheme="minorHAnsi" w:cstheme="minorHAnsi"/>
        </w:rPr>
        <w:t>.</w:t>
      </w:r>
    </w:p>
    <w:p w14:paraId="49FD4CEC" w14:textId="77777777" w:rsidR="00B711E5" w:rsidRPr="000A56CD" w:rsidRDefault="00B711E5" w:rsidP="00BE7CD6">
      <w:pPr>
        <w:autoSpaceDE w:val="0"/>
        <w:autoSpaceDN w:val="0"/>
        <w:adjustRightInd w:val="0"/>
        <w:spacing w:after="0" w:line="240" w:lineRule="auto"/>
        <w:rPr>
          <w:rFonts w:asciiTheme="minorHAnsi" w:hAnsiTheme="minorHAnsi" w:cstheme="minorHAnsi"/>
        </w:rPr>
      </w:pPr>
    </w:p>
    <w:p w14:paraId="157CE69C" w14:textId="77777777" w:rsidR="00B711E5" w:rsidRPr="000A56CD" w:rsidRDefault="00B711E5" w:rsidP="00BE7CD6">
      <w:pPr>
        <w:pStyle w:val="Heading3"/>
      </w:pPr>
      <w:r w:rsidRPr="000A56CD">
        <w:t>4</w:t>
      </w:r>
      <w:r w:rsidR="00AA3782" w:rsidRPr="000A56CD">
        <w:t>.0</w:t>
      </w:r>
      <w:r w:rsidR="00537C1D" w:rsidRPr="000A56CD">
        <w:tab/>
      </w:r>
      <w:r w:rsidRPr="000A56CD">
        <w:t xml:space="preserve">Responsibilities of the Requesting Library (or intermediary) </w:t>
      </w:r>
    </w:p>
    <w:p w14:paraId="73A79F39" w14:textId="77777777" w:rsidR="00B711E5" w:rsidRPr="000A56CD" w:rsidRDefault="00B711E5" w:rsidP="00BE7CD6">
      <w:pPr>
        <w:autoSpaceDE w:val="0"/>
        <w:autoSpaceDN w:val="0"/>
        <w:adjustRightInd w:val="0"/>
        <w:spacing w:after="0" w:line="240" w:lineRule="auto"/>
        <w:rPr>
          <w:rFonts w:asciiTheme="minorHAnsi" w:hAnsiTheme="minorHAnsi" w:cstheme="minorHAnsi"/>
        </w:rPr>
      </w:pPr>
    </w:p>
    <w:p w14:paraId="00944286"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4.1</w:t>
      </w:r>
      <w:r w:rsidRPr="000A56CD">
        <w:rPr>
          <w:rFonts w:asciiTheme="minorHAnsi" w:hAnsiTheme="minorHAnsi" w:cstheme="minorHAnsi"/>
        </w:rPr>
        <w:tab/>
        <w:t>Establish, promptly update, and make available an interlibrary borrowing policy.</w:t>
      </w:r>
    </w:p>
    <w:p w14:paraId="52C8C90C"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7BD5BE4E"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4.2</w:t>
      </w:r>
      <w:r w:rsidRPr="000A56CD">
        <w:rPr>
          <w:rFonts w:asciiTheme="minorHAnsi" w:hAnsiTheme="minorHAnsi" w:cstheme="minorHAnsi"/>
        </w:rPr>
        <w:tab/>
        <w:t>Ensure the confidentiality of the library user.</w:t>
      </w:r>
    </w:p>
    <w:p w14:paraId="51F29FAF"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63E4E566"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4.3</w:t>
      </w:r>
      <w:r w:rsidRPr="000A56CD">
        <w:rPr>
          <w:rFonts w:asciiTheme="minorHAnsi" w:hAnsiTheme="minorHAnsi" w:cstheme="minorHAnsi"/>
        </w:rPr>
        <w:tab/>
        <w:t>Describe completely and accurately the requested material following accepted bibliographic practice.</w:t>
      </w:r>
    </w:p>
    <w:p w14:paraId="5F415850"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68E5E23B"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4.4</w:t>
      </w:r>
      <w:r w:rsidRPr="000A56CD">
        <w:rPr>
          <w:rFonts w:asciiTheme="minorHAnsi" w:hAnsiTheme="minorHAnsi" w:cstheme="minorHAnsi"/>
        </w:rPr>
        <w:tab/>
        <w:t>Note any special requirements regarding the format needed, specified shipping address, or use to be made of the material on the request sent to potential supplying libraries.</w:t>
      </w:r>
    </w:p>
    <w:p w14:paraId="5624E439"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60544309"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4.5</w:t>
      </w:r>
      <w:r w:rsidRPr="000A56CD">
        <w:rPr>
          <w:rFonts w:asciiTheme="minorHAnsi" w:hAnsiTheme="minorHAnsi" w:cstheme="minorHAnsi"/>
        </w:rPr>
        <w:tab/>
        <w:t>Identify libraries that own the requested material. Check and adhere to the policies of potential supplying libraries.</w:t>
      </w:r>
    </w:p>
    <w:p w14:paraId="1B9C926E"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60AA377D"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4.6</w:t>
      </w:r>
      <w:r w:rsidRPr="000A56CD">
        <w:rPr>
          <w:rFonts w:asciiTheme="minorHAnsi" w:hAnsiTheme="minorHAnsi" w:cstheme="minorHAnsi"/>
        </w:rPr>
        <w:tab/>
        <w:t>When no libraries can be identified as owning the needed material, requests may be sent to libraries believed likely to own the material.</w:t>
      </w:r>
    </w:p>
    <w:p w14:paraId="7D1F92B8"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3F4C94A8"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4.7</w:t>
      </w:r>
      <w:r w:rsidR="009A595B" w:rsidRPr="000A56CD">
        <w:rPr>
          <w:rFonts w:asciiTheme="minorHAnsi" w:hAnsiTheme="minorHAnsi" w:cstheme="minorHAnsi"/>
        </w:rPr>
        <w:tab/>
      </w:r>
      <w:r w:rsidRPr="000A56CD">
        <w:rPr>
          <w:rFonts w:asciiTheme="minorHAnsi" w:hAnsiTheme="minorHAnsi" w:cstheme="minorHAnsi"/>
        </w:rPr>
        <w:t>Transmit interlibrary loan requests electronically unless otherwise specified by the supplying library.</w:t>
      </w:r>
    </w:p>
    <w:p w14:paraId="77EFB596"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4216436A"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4.8</w:t>
      </w:r>
      <w:r w:rsidR="009A595B" w:rsidRPr="000A56CD">
        <w:rPr>
          <w:rStyle w:val="CommentReference"/>
          <w:rFonts w:asciiTheme="minorHAnsi" w:hAnsiTheme="minorHAnsi" w:cstheme="minorHAnsi"/>
        </w:rPr>
        <w:tab/>
      </w:r>
      <w:r w:rsidR="009A595B" w:rsidRPr="000A56CD">
        <w:rPr>
          <w:rStyle w:val="CommentReference"/>
          <w:rFonts w:asciiTheme="minorHAnsi" w:hAnsiTheme="minorHAnsi" w:cstheme="minorHAnsi"/>
          <w:sz w:val="24"/>
          <w:szCs w:val="24"/>
        </w:rPr>
        <w:t>C</w:t>
      </w:r>
      <w:r w:rsidRPr="000A56CD">
        <w:rPr>
          <w:rFonts w:asciiTheme="minorHAnsi" w:hAnsiTheme="minorHAnsi" w:cstheme="minorHAnsi"/>
        </w:rPr>
        <w:t>omply with U.S copyright law (Title 17, U.S. Code) and be aware of related guidelines for copy requests.</w:t>
      </w:r>
    </w:p>
    <w:p w14:paraId="6B25002A"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0584301D" w14:textId="77777777" w:rsidR="00A26B16"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4.9</w:t>
      </w:r>
      <w:r w:rsidRPr="000A56CD">
        <w:rPr>
          <w:rFonts w:asciiTheme="minorHAnsi" w:hAnsiTheme="minorHAnsi" w:cstheme="minorHAnsi"/>
        </w:rPr>
        <w:tab/>
      </w:r>
      <w:r w:rsidR="00A26B16" w:rsidRPr="000A56CD">
        <w:rPr>
          <w:rFonts w:asciiTheme="minorHAnsi" w:hAnsiTheme="minorHAnsi" w:cstheme="minorHAnsi"/>
        </w:rPr>
        <w:t>Assume responsibility for borrowed material from the time it leaves the supplying library until it has been returned to and received by the supplying library. This includes all material shipped directly to and/or returned by the user. If damage or loss occurs, provide compensation or replacement, in accordance with the preference of the supplying library.</w:t>
      </w:r>
    </w:p>
    <w:p w14:paraId="3B368EE5"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3714B02C"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w:t>
      </w:r>
      <w:r w:rsidR="009A595B" w:rsidRPr="000A56CD">
        <w:rPr>
          <w:rFonts w:asciiTheme="minorHAnsi" w:hAnsiTheme="minorHAnsi" w:cstheme="minorHAnsi"/>
        </w:rPr>
        <w:t>.10</w:t>
      </w:r>
      <w:r w:rsidR="009A595B" w:rsidRPr="000A56CD">
        <w:rPr>
          <w:rFonts w:asciiTheme="minorHAnsi" w:hAnsiTheme="minorHAnsi" w:cstheme="minorHAnsi"/>
        </w:rPr>
        <w:tab/>
      </w:r>
      <w:r w:rsidRPr="000A56CD">
        <w:rPr>
          <w:rFonts w:asciiTheme="minorHAnsi" w:hAnsiTheme="minorHAnsi" w:cstheme="minorHAnsi"/>
        </w:rPr>
        <w:t>Pay promptly any service, replacement, or damage fees charged by the supplying library.</w:t>
      </w:r>
    </w:p>
    <w:p w14:paraId="2FB75EAD"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28B7F2C2" w14:textId="77777777" w:rsidR="00A26B16"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4.11</w:t>
      </w:r>
      <w:r w:rsidRPr="000A56CD">
        <w:rPr>
          <w:rFonts w:asciiTheme="minorHAnsi" w:hAnsiTheme="minorHAnsi" w:cstheme="minorHAnsi"/>
        </w:rPr>
        <w:tab/>
      </w:r>
      <w:r w:rsidR="00A26B16" w:rsidRPr="000A56CD">
        <w:rPr>
          <w:rFonts w:asciiTheme="minorHAnsi" w:hAnsiTheme="minorHAnsi" w:cstheme="minorHAnsi"/>
        </w:rPr>
        <w:t>Assume full responsibility for user-initiated transactions.</w:t>
      </w:r>
    </w:p>
    <w:p w14:paraId="33E8C323"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0392D436" w14:textId="77777777" w:rsidR="00A26B16"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lastRenderedPageBreak/>
        <w:t>4.12</w:t>
      </w:r>
      <w:r w:rsidRPr="000A56CD">
        <w:rPr>
          <w:rFonts w:asciiTheme="minorHAnsi" w:hAnsiTheme="minorHAnsi" w:cstheme="minorHAnsi"/>
        </w:rPr>
        <w:tab/>
      </w:r>
      <w:r w:rsidR="00A26B16" w:rsidRPr="000A56CD">
        <w:rPr>
          <w:rFonts w:asciiTheme="minorHAnsi" w:hAnsiTheme="minorHAnsi" w:cstheme="minorHAnsi"/>
        </w:rPr>
        <w:t>Honor the due date and enforce any usage restrictions specified by the supplying library. Unless otherwise indicated, the due date is defined as the date by which the material is due to be checked in at the requesting library for return to the supplying library.</w:t>
      </w:r>
    </w:p>
    <w:p w14:paraId="32E3BB76"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659B7F46" w14:textId="77777777" w:rsidR="00A26B16"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4.13</w:t>
      </w:r>
      <w:r w:rsidRPr="000A56CD">
        <w:rPr>
          <w:rFonts w:asciiTheme="minorHAnsi" w:hAnsiTheme="minorHAnsi" w:cstheme="minorHAnsi"/>
        </w:rPr>
        <w:tab/>
      </w:r>
      <w:r w:rsidR="00A26B16" w:rsidRPr="000A56CD">
        <w:rPr>
          <w:rFonts w:asciiTheme="minorHAnsi" w:hAnsiTheme="minorHAnsi" w:cstheme="minorHAnsi"/>
        </w:rPr>
        <w:t>Request a renewal before the item is due whenever possible. If the supplying library does not respond, the requesting library may assume that a renewal has been granted, extending the due date by the same length of time as the original loan.</w:t>
      </w:r>
    </w:p>
    <w:p w14:paraId="196E7F5E"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3F18F1F2" w14:textId="77777777" w:rsidR="00A26B16"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4.14</w:t>
      </w:r>
      <w:r w:rsidRPr="000A56CD">
        <w:rPr>
          <w:rFonts w:asciiTheme="minorHAnsi" w:hAnsiTheme="minorHAnsi" w:cstheme="minorHAnsi"/>
        </w:rPr>
        <w:tab/>
      </w:r>
      <w:r w:rsidR="00A26B16" w:rsidRPr="000A56CD">
        <w:rPr>
          <w:rFonts w:asciiTheme="minorHAnsi" w:hAnsiTheme="minorHAnsi" w:cstheme="minorHAnsi"/>
        </w:rPr>
        <w:t xml:space="preserve">Respond immediately if the supplying library recalls an item. All borrowed material is subject to recall at any time. </w:t>
      </w:r>
    </w:p>
    <w:p w14:paraId="3B069E9E"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07FFD4BD" w14:textId="77777777" w:rsidR="00A26B16"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4.15</w:t>
      </w:r>
      <w:r w:rsidRPr="000A56CD">
        <w:rPr>
          <w:rFonts w:asciiTheme="minorHAnsi" w:hAnsiTheme="minorHAnsi" w:cstheme="minorHAnsi"/>
        </w:rPr>
        <w:tab/>
      </w:r>
      <w:r w:rsidR="00A26B16" w:rsidRPr="000A56CD">
        <w:rPr>
          <w:rFonts w:asciiTheme="minorHAnsi" w:hAnsiTheme="minorHAnsi" w:cstheme="minorHAnsi"/>
        </w:rPr>
        <w:t>Package material to prevent damage or loss in shipping and comply with any special instructions stated by the supplying library.</w:t>
      </w:r>
    </w:p>
    <w:p w14:paraId="7C91191E" w14:textId="77777777" w:rsidR="00A26B16" w:rsidRPr="000A56CD" w:rsidRDefault="00A26B16" w:rsidP="00BE7CD6">
      <w:pPr>
        <w:autoSpaceDE w:val="0"/>
        <w:autoSpaceDN w:val="0"/>
        <w:adjustRightInd w:val="0"/>
        <w:spacing w:after="0" w:line="240" w:lineRule="auto"/>
        <w:ind w:left="1440" w:hanging="720"/>
        <w:rPr>
          <w:rFonts w:asciiTheme="minorHAnsi" w:hAnsiTheme="minorHAnsi" w:cstheme="minorHAnsi"/>
        </w:rPr>
      </w:pPr>
    </w:p>
    <w:p w14:paraId="657D9885" w14:textId="77777777" w:rsidR="00A26B16"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4.16</w:t>
      </w:r>
      <w:r w:rsidRPr="000A56CD">
        <w:rPr>
          <w:rFonts w:asciiTheme="minorHAnsi" w:hAnsiTheme="minorHAnsi" w:cstheme="minorHAnsi"/>
        </w:rPr>
        <w:tab/>
      </w:r>
      <w:r w:rsidR="00A26B16" w:rsidRPr="000A56CD">
        <w:rPr>
          <w:rFonts w:asciiTheme="minorHAnsi" w:hAnsiTheme="minorHAnsi" w:cstheme="minorHAnsi"/>
        </w:rPr>
        <w:t>Failure to comply with the provisions of this code may result in suspension of service by a supplying library.</w:t>
      </w:r>
    </w:p>
    <w:p w14:paraId="1E5113A4"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276B2E95"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4.17</w:t>
      </w:r>
      <w:r w:rsidRPr="000A56CD">
        <w:rPr>
          <w:rFonts w:asciiTheme="minorHAnsi" w:hAnsiTheme="minorHAnsi" w:cstheme="minorHAnsi"/>
        </w:rPr>
        <w:tab/>
      </w:r>
      <w:r w:rsidR="00690DD4" w:rsidRPr="000A56CD">
        <w:rPr>
          <w:rFonts w:asciiTheme="minorHAnsi" w:hAnsiTheme="minorHAnsi" w:cstheme="minorHAnsi"/>
        </w:rPr>
        <w:t>An Indiana requesting library is</w:t>
      </w:r>
      <w:r w:rsidRPr="000A56CD">
        <w:rPr>
          <w:rFonts w:asciiTheme="minorHAnsi" w:hAnsiTheme="minorHAnsi" w:cstheme="minorHAnsi"/>
        </w:rPr>
        <w:t xml:space="preserve"> responsible for collecting and reporting statistics of its ILL transactions as required for those libraries that report to the Indiana State Library. Annual statistics must include number of requests sent to other libraries and number of items borrowed from other Indiana libraries and from out-of-state libraries.</w:t>
      </w:r>
    </w:p>
    <w:p w14:paraId="55E6BFDA" w14:textId="77777777" w:rsidR="00B711E5" w:rsidRPr="000A56CD" w:rsidRDefault="00B711E5" w:rsidP="00BE7CD6">
      <w:pPr>
        <w:autoSpaceDE w:val="0"/>
        <w:autoSpaceDN w:val="0"/>
        <w:adjustRightInd w:val="0"/>
        <w:spacing w:after="0" w:line="240" w:lineRule="auto"/>
        <w:rPr>
          <w:rFonts w:asciiTheme="minorHAnsi" w:hAnsiTheme="minorHAnsi" w:cstheme="minorHAnsi"/>
        </w:rPr>
      </w:pPr>
    </w:p>
    <w:p w14:paraId="105AF11B" w14:textId="77777777" w:rsidR="00B711E5" w:rsidRPr="000A56CD" w:rsidRDefault="00B711E5" w:rsidP="00BE7CD6">
      <w:pPr>
        <w:pStyle w:val="Heading3"/>
      </w:pPr>
      <w:r w:rsidRPr="000A56CD">
        <w:t>5</w:t>
      </w:r>
      <w:r w:rsidR="009A595B" w:rsidRPr="000A56CD">
        <w:t>.0</w:t>
      </w:r>
      <w:r w:rsidR="00FA7F09" w:rsidRPr="000A56CD">
        <w:tab/>
      </w:r>
      <w:r w:rsidRPr="000A56CD">
        <w:t>Responsibilities of the Supplying Library</w:t>
      </w:r>
    </w:p>
    <w:p w14:paraId="0BE0434C" w14:textId="77777777" w:rsidR="00B711E5" w:rsidRPr="000A56CD" w:rsidRDefault="00B711E5" w:rsidP="00BE7CD6">
      <w:pPr>
        <w:autoSpaceDE w:val="0"/>
        <w:autoSpaceDN w:val="0"/>
        <w:adjustRightInd w:val="0"/>
        <w:spacing w:after="0" w:line="240" w:lineRule="auto"/>
        <w:rPr>
          <w:rFonts w:asciiTheme="minorHAnsi" w:hAnsiTheme="minorHAnsi" w:cstheme="minorHAnsi"/>
          <w:b/>
          <w:bCs/>
        </w:rPr>
      </w:pPr>
    </w:p>
    <w:p w14:paraId="35826DB6"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5.1</w:t>
      </w:r>
      <w:r w:rsidRPr="000A56CD">
        <w:rPr>
          <w:rFonts w:asciiTheme="minorHAnsi" w:hAnsiTheme="minorHAnsi" w:cstheme="minorHAnsi"/>
        </w:rPr>
        <w:tab/>
        <w:t>Establish, promptly update, and make available an interlibrary lending policy, contact information, and a service schedule.</w:t>
      </w:r>
    </w:p>
    <w:p w14:paraId="67B7B44F"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0D8D28B3"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5.2</w:t>
      </w:r>
      <w:r w:rsidRPr="000A56CD">
        <w:rPr>
          <w:rFonts w:asciiTheme="minorHAnsi" w:hAnsiTheme="minorHAnsi" w:cstheme="minorHAnsi"/>
        </w:rPr>
        <w:tab/>
        <w:t>Ensure the confidentiality of the library user.</w:t>
      </w:r>
    </w:p>
    <w:p w14:paraId="7B5F0103"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06B6D3D1"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5.3</w:t>
      </w:r>
      <w:r w:rsidRPr="000A56CD">
        <w:rPr>
          <w:rFonts w:asciiTheme="minorHAnsi" w:hAnsiTheme="minorHAnsi" w:cstheme="minorHAnsi"/>
        </w:rPr>
        <w:tab/>
        <w:t>If it is necessary to charge service fees, make available a fee schedule as part of an interlibrary lending policy. Bill any service, replacement, or damage fees promptly.</w:t>
      </w:r>
    </w:p>
    <w:p w14:paraId="2EE8B8FE"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310DA75D"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5.4</w:t>
      </w:r>
      <w:r w:rsidRPr="000A56CD">
        <w:rPr>
          <w:rFonts w:asciiTheme="minorHAnsi" w:hAnsiTheme="minorHAnsi" w:cstheme="minorHAnsi"/>
        </w:rPr>
        <w:tab/>
        <w:t>Consider filling all requests for material regardless of format or the collection in which it is housed.</w:t>
      </w:r>
    </w:p>
    <w:p w14:paraId="73DA7260"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1E62B3AE"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5.5</w:t>
      </w:r>
      <w:r w:rsidRPr="000A56CD">
        <w:rPr>
          <w:rFonts w:asciiTheme="minorHAnsi" w:hAnsiTheme="minorHAnsi" w:cstheme="minorHAnsi"/>
        </w:rPr>
        <w:tab/>
        <w:t>Process requests in a timely manner, recognizing the needs of the requesting library and/or the requirements of the resource sharing system being used. If unable to fill a request, respond promptly and state the reason the request cannot be filled.</w:t>
      </w:r>
    </w:p>
    <w:p w14:paraId="4B93D5C7"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017D1CA5"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5.6</w:t>
      </w:r>
      <w:r w:rsidRPr="000A56CD">
        <w:rPr>
          <w:rFonts w:asciiTheme="minorHAnsi" w:hAnsiTheme="minorHAnsi" w:cstheme="minorHAnsi"/>
        </w:rPr>
        <w:tab/>
        <w:t>Send sufficient information to identify the particular request when filling or communicating about requests.</w:t>
      </w:r>
    </w:p>
    <w:p w14:paraId="750395EF" w14:textId="77777777" w:rsidR="00B43BAD" w:rsidRPr="000A56CD" w:rsidRDefault="00B43BAD" w:rsidP="00BE7CD6">
      <w:pPr>
        <w:autoSpaceDE w:val="0"/>
        <w:autoSpaceDN w:val="0"/>
        <w:adjustRightInd w:val="0"/>
        <w:spacing w:after="0" w:line="240" w:lineRule="auto"/>
        <w:ind w:left="1440" w:hanging="720"/>
        <w:rPr>
          <w:rFonts w:asciiTheme="minorHAnsi" w:hAnsiTheme="minorHAnsi" w:cstheme="minorHAnsi"/>
        </w:rPr>
      </w:pPr>
    </w:p>
    <w:p w14:paraId="259BF2B4"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5.7</w:t>
      </w:r>
      <w:r w:rsidRPr="000A56CD">
        <w:rPr>
          <w:rFonts w:asciiTheme="minorHAnsi" w:hAnsiTheme="minorHAnsi" w:cstheme="minorHAnsi"/>
        </w:rPr>
        <w:tab/>
        <w:t>Indicate the due date, any restrictions on the use of the material, and any special return packaging or shipping requirements. The due date is defined as the date the material is due to be checked in at the requesting library for return to the supplying library.</w:t>
      </w:r>
    </w:p>
    <w:p w14:paraId="6ABAA70C"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15A77864"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5.8</w:t>
      </w:r>
      <w:r w:rsidRPr="000A56CD">
        <w:rPr>
          <w:rFonts w:asciiTheme="minorHAnsi" w:hAnsiTheme="minorHAnsi" w:cstheme="minorHAnsi"/>
        </w:rPr>
        <w:tab/>
        <w:t>Ship material by the fastest method reasonably available to the location specified by the requesting library. Package loaned material to prevent damage or loss.</w:t>
      </w:r>
    </w:p>
    <w:p w14:paraId="54C23F90"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3B0D49BC"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5.9</w:t>
      </w:r>
      <w:r w:rsidRPr="000A56CD">
        <w:rPr>
          <w:rFonts w:asciiTheme="minorHAnsi" w:hAnsiTheme="minorHAnsi" w:cstheme="minorHAnsi"/>
        </w:rPr>
        <w:tab/>
        <w:t>Respond promptly to requests for renewals. If the supplying library does not respond, the requesting library may assume that a renewal has been granted, extending the due date by the same length of time as the original loan.</w:t>
      </w:r>
    </w:p>
    <w:p w14:paraId="07D283A6"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32111C52"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5.10</w:t>
      </w:r>
      <w:r w:rsidRPr="000A56CD">
        <w:rPr>
          <w:rFonts w:asciiTheme="minorHAnsi" w:hAnsiTheme="minorHAnsi" w:cstheme="minorHAnsi"/>
        </w:rPr>
        <w:tab/>
        <w:t>The supplying library may recall loaned material at any time.</w:t>
      </w:r>
    </w:p>
    <w:p w14:paraId="55784549"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0206F703"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5.11</w:t>
      </w:r>
      <w:r w:rsidRPr="000A56CD">
        <w:rPr>
          <w:rFonts w:asciiTheme="minorHAnsi" w:hAnsiTheme="minorHAnsi" w:cstheme="minorHAnsi"/>
        </w:rPr>
        <w:tab/>
        <w:t>Deliver copies electronically whenever possible. Provide complete and legible copies, and adhere to any special scanning instructions of the requesting library.</w:t>
      </w:r>
    </w:p>
    <w:p w14:paraId="603EDA5F"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664C55C3"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5.12</w:t>
      </w:r>
      <w:r w:rsidRPr="000A56CD">
        <w:rPr>
          <w:rFonts w:asciiTheme="minorHAnsi" w:hAnsiTheme="minorHAnsi" w:cstheme="minorHAnsi"/>
        </w:rPr>
        <w:tab/>
        <w:t>The supplying library may suspend service to a requesting library if it fails to comply with the provisions of this code.</w:t>
      </w:r>
    </w:p>
    <w:p w14:paraId="19831639" w14:textId="77777777" w:rsidR="009A595B" w:rsidRPr="000A56CD" w:rsidRDefault="009A595B" w:rsidP="00BE7CD6">
      <w:pPr>
        <w:autoSpaceDE w:val="0"/>
        <w:autoSpaceDN w:val="0"/>
        <w:adjustRightInd w:val="0"/>
        <w:spacing w:after="0" w:line="240" w:lineRule="auto"/>
        <w:ind w:left="1440" w:hanging="720"/>
        <w:rPr>
          <w:rFonts w:asciiTheme="minorHAnsi" w:hAnsiTheme="minorHAnsi" w:cstheme="minorHAnsi"/>
        </w:rPr>
      </w:pPr>
    </w:p>
    <w:p w14:paraId="54F85043" w14:textId="77777777" w:rsidR="00690DD4" w:rsidRPr="000A56CD" w:rsidRDefault="009A595B"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5.13</w:t>
      </w:r>
      <w:r w:rsidR="00B711E5" w:rsidRPr="000A56CD">
        <w:rPr>
          <w:rFonts w:asciiTheme="minorHAnsi" w:hAnsiTheme="minorHAnsi" w:cstheme="minorHAnsi"/>
        </w:rPr>
        <w:tab/>
        <w:t>The Indiana Standards for Public Libraries require public libraries to provide int</w:t>
      </w:r>
      <w:r w:rsidR="006F02FB" w:rsidRPr="000A56CD">
        <w:rPr>
          <w:rFonts w:asciiTheme="minorHAnsi" w:hAnsiTheme="minorHAnsi" w:cstheme="minorHAnsi"/>
        </w:rPr>
        <w:t>erlibrary loan</w:t>
      </w:r>
      <w:r w:rsidR="00E17580" w:rsidRPr="000A56CD">
        <w:rPr>
          <w:rFonts w:asciiTheme="minorHAnsi" w:hAnsiTheme="minorHAnsi" w:cstheme="minorHAnsi"/>
        </w:rPr>
        <w:t xml:space="preserve"> </w:t>
      </w:r>
      <w:r w:rsidR="0023546B" w:rsidRPr="000A56CD">
        <w:rPr>
          <w:rFonts w:asciiTheme="minorHAnsi" w:hAnsiTheme="minorHAnsi" w:cstheme="minorHAnsi"/>
        </w:rPr>
        <w:t>free of charge (</w:t>
      </w:r>
      <w:r w:rsidR="00B711E5" w:rsidRPr="000A56CD">
        <w:rPr>
          <w:rFonts w:asciiTheme="minorHAnsi" w:hAnsiTheme="minorHAnsi" w:cstheme="minorHAnsi"/>
        </w:rPr>
        <w:t>other than reimbursement for actual photocopy and postage or freight costs</w:t>
      </w:r>
      <w:r w:rsidR="00B43BAD" w:rsidRPr="000A56CD">
        <w:rPr>
          <w:rFonts w:asciiTheme="minorHAnsi" w:hAnsiTheme="minorHAnsi" w:cstheme="minorHAnsi"/>
        </w:rPr>
        <w:t>, if applicable</w:t>
      </w:r>
      <w:r w:rsidR="00B711E5" w:rsidRPr="000A56CD">
        <w:rPr>
          <w:rFonts w:asciiTheme="minorHAnsi" w:hAnsiTheme="minorHAnsi" w:cstheme="minorHAnsi"/>
        </w:rPr>
        <w:t>).</w:t>
      </w:r>
    </w:p>
    <w:p w14:paraId="552C0616" w14:textId="77777777" w:rsidR="00B711E5" w:rsidRPr="000A56CD" w:rsidRDefault="00B711E5" w:rsidP="00BE7CD6">
      <w:pPr>
        <w:autoSpaceDE w:val="0"/>
        <w:autoSpaceDN w:val="0"/>
        <w:adjustRightInd w:val="0"/>
        <w:spacing w:after="0" w:line="240" w:lineRule="auto"/>
        <w:ind w:left="1440" w:hanging="720"/>
        <w:rPr>
          <w:rFonts w:asciiTheme="minorHAnsi" w:hAnsiTheme="minorHAnsi" w:cstheme="minorHAnsi"/>
        </w:rPr>
      </w:pPr>
    </w:p>
    <w:p w14:paraId="14F25B7A" w14:textId="77777777" w:rsidR="002A6978" w:rsidRPr="000A56CD" w:rsidRDefault="00690DD4" w:rsidP="00BE7CD6">
      <w:p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5.14</w:t>
      </w:r>
      <w:r w:rsidR="00B711E5" w:rsidRPr="000A56CD">
        <w:rPr>
          <w:rFonts w:asciiTheme="minorHAnsi" w:hAnsiTheme="minorHAnsi" w:cstheme="minorHAnsi"/>
        </w:rPr>
        <w:tab/>
        <w:t>An Indiana supplying library is responsible for collecting and reporting statistics of its ILL transactions as required for those libraries that report to the Indiana State Library.</w:t>
      </w:r>
    </w:p>
    <w:p w14:paraId="05502621" w14:textId="77777777" w:rsidR="00E7015A" w:rsidRDefault="00E7015A" w:rsidP="0056649E">
      <w:pPr>
        <w:pStyle w:val="Heading2"/>
        <w:spacing w:before="0"/>
      </w:pPr>
      <w:bookmarkStart w:id="1" w:name="_Part_II:_Statewide"/>
      <w:bookmarkStart w:id="2" w:name="_Part_III:_Indiana"/>
      <w:bookmarkEnd w:id="1"/>
      <w:bookmarkEnd w:id="2"/>
    </w:p>
    <w:p w14:paraId="0F7CBDC4" w14:textId="64C56F6A" w:rsidR="000F31D6" w:rsidRDefault="000F31D6" w:rsidP="0056649E">
      <w:pPr>
        <w:pStyle w:val="Heading2"/>
        <w:spacing w:before="0"/>
      </w:pPr>
      <w:r w:rsidRPr="000A56CD">
        <w:t>Part I</w:t>
      </w:r>
      <w:r>
        <w:t>II</w:t>
      </w:r>
      <w:r w:rsidRPr="000A56CD">
        <w:t>:</w:t>
      </w:r>
      <w:r w:rsidRPr="000A56CD">
        <w:tab/>
      </w:r>
      <w:r>
        <w:t>Indiana Share Policies</w:t>
      </w:r>
    </w:p>
    <w:p w14:paraId="3009E90D" w14:textId="77777777" w:rsidR="001C5384" w:rsidRDefault="001C5384" w:rsidP="0056649E">
      <w:pPr>
        <w:pStyle w:val="Heading3"/>
        <w:ind w:firstLine="0"/>
      </w:pPr>
    </w:p>
    <w:p w14:paraId="331E9E48" w14:textId="073E5DC9" w:rsidR="001C5384" w:rsidRPr="000A56CD" w:rsidRDefault="001C5384" w:rsidP="0056649E">
      <w:pPr>
        <w:pStyle w:val="Heading3"/>
        <w:numPr>
          <w:ilvl w:val="0"/>
          <w:numId w:val="35"/>
        </w:numPr>
        <w:ind w:left="720" w:hanging="720"/>
      </w:pPr>
      <w:r>
        <w:t>Definitions</w:t>
      </w:r>
    </w:p>
    <w:p w14:paraId="38AAED99" w14:textId="77777777" w:rsidR="001C5384" w:rsidRPr="000A56CD" w:rsidRDefault="001C5384" w:rsidP="0056649E">
      <w:pPr>
        <w:autoSpaceDE w:val="0"/>
        <w:autoSpaceDN w:val="0"/>
        <w:adjustRightInd w:val="0"/>
        <w:spacing w:after="0" w:line="240" w:lineRule="auto"/>
        <w:rPr>
          <w:rFonts w:asciiTheme="minorHAnsi" w:hAnsiTheme="minorHAnsi" w:cstheme="minorHAnsi"/>
        </w:rPr>
      </w:pPr>
    </w:p>
    <w:p w14:paraId="0C526C4E" w14:textId="77777777" w:rsidR="00BE7CD6" w:rsidRDefault="001C5384" w:rsidP="0056649E">
      <w:pPr>
        <w:pStyle w:val="ListParagraph"/>
        <w:numPr>
          <w:ilvl w:val="1"/>
          <w:numId w:val="35"/>
        </w:numPr>
        <w:autoSpaceDE w:val="0"/>
        <w:autoSpaceDN w:val="0"/>
        <w:adjustRightInd w:val="0"/>
        <w:spacing w:after="0" w:line="240" w:lineRule="auto"/>
        <w:ind w:left="1440" w:hanging="720"/>
        <w:rPr>
          <w:rFonts w:asciiTheme="minorHAnsi" w:hAnsiTheme="minorHAnsi" w:cstheme="minorHAnsi"/>
        </w:rPr>
      </w:pPr>
      <w:r>
        <w:rPr>
          <w:rFonts w:asciiTheme="minorHAnsi" w:hAnsiTheme="minorHAnsi" w:cstheme="minorHAnsi"/>
        </w:rPr>
        <w:t>Indiana Share</w:t>
      </w:r>
      <w:r w:rsidRPr="000F31D6">
        <w:rPr>
          <w:rFonts w:asciiTheme="minorHAnsi" w:hAnsiTheme="minorHAnsi" w:cstheme="minorHAnsi"/>
        </w:rPr>
        <w:t xml:space="preserve"> is a system through which </w:t>
      </w:r>
      <w:r>
        <w:rPr>
          <w:rFonts w:asciiTheme="minorHAnsi" w:hAnsiTheme="minorHAnsi" w:cstheme="minorHAnsi"/>
        </w:rPr>
        <w:t xml:space="preserve">participating libraries may place mediated interlibrary loan requests on behalf of their users. </w:t>
      </w:r>
    </w:p>
    <w:p w14:paraId="2DDF461A" w14:textId="77777777" w:rsidR="00BE7CD6" w:rsidRDefault="00BE7CD6" w:rsidP="0056649E">
      <w:pPr>
        <w:pStyle w:val="ListParagraph"/>
        <w:autoSpaceDE w:val="0"/>
        <w:autoSpaceDN w:val="0"/>
        <w:adjustRightInd w:val="0"/>
        <w:spacing w:after="0" w:line="240" w:lineRule="auto"/>
        <w:ind w:left="1440"/>
        <w:rPr>
          <w:rFonts w:asciiTheme="minorHAnsi" w:hAnsiTheme="minorHAnsi" w:cstheme="minorHAnsi"/>
        </w:rPr>
      </w:pPr>
    </w:p>
    <w:p w14:paraId="0C3E3809" w14:textId="5111A402" w:rsidR="001C5384" w:rsidRDefault="00BE7CD6" w:rsidP="0056649E">
      <w:pPr>
        <w:pStyle w:val="ListParagraph"/>
        <w:numPr>
          <w:ilvl w:val="1"/>
          <w:numId w:val="35"/>
        </w:numPr>
        <w:autoSpaceDE w:val="0"/>
        <w:autoSpaceDN w:val="0"/>
        <w:adjustRightInd w:val="0"/>
        <w:spacing w:after="0" w:line="240" w:lineRule="auto"/>
        <w:ind w:left="1440" w:hanging="720"/>
        <w:rPr>
          <w:rFonts w:asciiTheme="minorHAnsi" w:hAnsiTheme="minorHAnsi" w:cstheme="minorHAnsi"/>
        </w:rPr>
      </w:pPr>
      <w:r w:rsidRPr="00BE7CD6">
        <w:rPr>
          <w:rFonts w:asciiTheme="minorHAnsi" w:hAnsiTheme="minorHAnsi" w:cstheme="minorHAnsi"/>
        </w:rPr>
        <w:t>Materials are specific, identified items in any format in library collections, including returnable items (e.g., books and audio/visual items) and nonreturnable items (e.g., copies of articles and book chapters).</w:t>
      </w:r>
    </w:p>
    <w:p w14:paraId="69912125" w14:textId="77777777" w:rsidR="00BE7CD6" w:rsidRPr="00BE7CD6" w:rsidRDefault="00BE7CD6" w:rsidP="0056649E">
      <w:pPr>
        <w:autoSpaceDE w:val="0"/>
        <w:autoSpaceDN w:val="0"/>
        <w:adjustRightInd w:val="0"/>
        <w:spacing w:after="0" w:line="240" w:lineRule="auto"/>
        <w:rPr>
          <w:rFonts w:asciiTheme="minorHAnsi" w:hAnsiTheme="minorHAnsi" w:cstheme="minorHAnsi"/>
        </w:rPr>
      </w:pPr>
    </w:p>
    <w:p w14:paraId="49F86C8A" w14:textId="62FBC9B6" w:rsidR="001C5384" w:rsidRPr="000A56CD" w:rsidRDefault="001C5384" w:rsidP="0056649E">
      <w:pPr>
        <w:numPr>
          <w:ilvl w:val="1"/>
          <w:numId w:val="35"/>
        </w:numPr>
        <w:autoSpaceDE w:val="0"/>
        <w:autoSpaceDN w:val="0"/>
        <w:adjustRightInd w:val="0"/>
        <w:spacing w:after="0" w:line="240" w:lineRule="auto"/>
        <w:ind w:left="1440" w:hanging="720"/>
        <w:rPr>
          <w:rFonts w:asciiTheme="minorHAnsi" w:hAnsiTheme="minorHAnsi" w:cstheme="minorHAnsi"/>
        </w:rPr>
      </w:pPr>
      <w:r w:rsidRPr="000A56CD">
        <w:rPr>
          <w:rFonts w:asciiTheme="minorHAnsi" w:hAnsiTheme="minorHAnsi" w:cstheme="minorHAnsi"/>
        </w:rPr>
        <w:t xml:space="preserve">Providing </w:t>
      </w:r>
      <w:r>
        <w:rPr>
          <w:rFonts w:asciiTheme="minorHAnsi" w:hAnsiTheme="minorHAnsi" w:cstheme="minorHAnsi"/>
        </w:rPr>
        <w:t>interlibrary loan service via Indiana Share</w:t>
      </w:r>
      <w:r w:rsidRPr="000A56CD">
        <w:rPr>
          <w:rFonts w:asciiTheme="minorHAnsi" w:hAnsiTheme="minorHAnsi" w:cstheme="minorHAnsi"/>
        </w:rPr>
        <w:t xml:space="preserve"> fulfills the Indiana Standards for Public Libraries requirement to provide interlibrary loan.</w:t>
      </w:r>
    </w:p>
    <w:p w14:paraId="5A68B79B" w14:textId="77777777" w:rsidR="001C5384" w:rsidRPr="000A56CD" w:rsidRDefault="001C5384" w:rsidP="0056649E">
      <w:pPr>
        <w:autoSpaceDE w:val="0"/>
        <w:autoSpaceDN w:val="0"/>
        <w:adjustRightInd w:val="0"/>
        <w:spacing w:after="0" w:line="240" w:lineRule="auto"/>
        <w:rPr>
          <w:rFonts w:asciiTheme="minorHAnsi" w:hAnsiTheme="minorHAnsi" w:cstheme="minorHAnsi"/>
        </w:rPr>
      </w:pPr>
    </w:p>
    <w:p w14:paraId="7E58AE77" w14:textId="77777777" w:rsidR="001C5384" w:rsidRPr="000A56CD" w:rsidRDefault="001C5384" w:rsidP="0056649E">
      <w:pPr>
        <w:pStyle w:val="Heading3"/>
      </w:pPr>
      <w:r>
        <w:t>2.0</w:t>
      </w:r>
      <w:r>
        <w:tab/>
      </w:r>
      <w:r w:rsidRPr="000A56CD">
        <w:t>Purpose</w:t>
      </w:r>
    </w:p>
    <w:p w14:paraId="2B2A006B" w14:textId="77777777" w:rsidR="001C5384" w:rsidRPr="000A56CD" w:rsidRDefault="001C5384" w:rsidP="0056649E">
      <w:pPr>
        <w:autoSpaceDE w:val="0"/>
        <w:autoSpaceDN w:val="0"/>
        <w:adjustRightInd w:val="0"/>
        <w:spacing w:after="0" w:line="240" w:lineRule="auto"/>
        <w:rPr>
          <w:rFonts w:asciiTheme="minorHAnsi" w:hAnsiTheme="minorHAnsi" w:cstheme="minorHAnsi"/>
        </w:rPr>
      </w:pPr>
    </w:p>
    <w:p w14:paraId="055EE603" w14:textId="2F6AE8C7" w:rsidR="001C5384" w:rsidRPr="000A56CD" w:rsidRDefault="001C5384" w:rsidP="0056649E">
      <w:pPr>
        <w:autoSpaceDE w:val="0"/>
        <w:autoSpaceDN w:val="0"/>
        <w:adjustRightInd w:val="0"/>
        <w:spacing w:after="0" w:line="240" w:lineRule="auto"/>
        <w:ind w:left="1440" w:hanging="720"/>
        <w:rPr>
          <w:rFonts w:asciiTheme="minorHAnsi" w:hAnsiTheme="minorHAnsi" w:cstheme="minorHAnsi"/>
        </w:rPr>
      </w:pPr>
      <w:r w:rsidRPr="00A526C2">
        <w:rPr>
          <w:rFonts w:asciiTheme="minorHAnsi" w:hAnsiTheme="minorHAnsi" w:cstheme="minorHAnsi"/>
        </w:rPr>
        <w:t>2.1</w:t>
      </w:r>
      <w:r w:rsidRPr="00A526C2">
        <w:rPr>
          <w:rFonts w:asciiTheme="minorHAnsi" w:hAnsiTheme="minorHAnsi" w:cstheme="minorHAnsi"/>
        </w:rPr>
        <w:tab/>
      </w:r>
      <w:r w:rsidR="00454632" w:rsidRPr="00A526C2">
        <w:rPr>
          <w:rFonts w:asciiTheme="minorHAnsi" w:hAnsiTheme="minorHAnsi" w:cstheme="minorHAnsi"/>
        </w:rPr>
        <w:t xml:space="preserve">The purpose of Indiana Share is to facilitate interlibrary loan </w:t>
      </w:r>
      <w:r w:rsidR="00A526C2">
        <w:rPr>
          <w:rFonts w:asciiTheme="minorHAnsi" w:hAnsiTheme="minorHAnsi" w:cstheme="minorHAnsi"/>
        </w:rPr>
        <w:t xml:space="preserve">borrowing </w:t>
      </w:r>
      <w:r w:rsidR="00454632" w:rsidRPr="00A526C2">
        <w:rPr>
          <w:rFonts w:asciiTheme="minorHAnsi" w:hAnsiTheme="minorHAnsi" w:cstheme="minorHAnsi"/>
        </w:rPr>
        <w:t>for libraries that would otherwise be unable to provide such a service.</w:t>
      </w:r>
    </w:p>
    <w:p w14:paraId="24AAAC1A" w14:textId="77777777" w:rsidR="001C5384" w:rsidRPr="000A56CD" w:rsidRDefault="001C5384" w:rsidP="0056649E">
      <w:pPr>
        <w:autoSpaceDE w:val="0"/>
        <w:autoSpaceDN w:val="0"/>
        <w:adjustRightInd w:val="0"/>
        <w:spacing w:after="0" w:line="240" w:lineRule="auto"/>
        <w:rPr>
          <w:rFonts w:asciiTheme="minorHAnsi" w:hAnsiTheme="minorHAnsi" w:cstheme="minorHAnsi"/>
        </w:rPr>
      </w:pPr>
    </w:p>
    <w:p w14:paraId="42991EF6" w14:textId="77777777" w:rsidR="001C5384" w:rsidRPr="000A56CD" w:rsidRDefault="001C5384" w:rsidP="0056649E">
      <w:pPr>
        <w:pStyle w:val="Heading3"/>
      </w:pPr>
      <w:r>
        <w:t>3.0</w:t>
      </w:r>
      <w:r>
        <w:tab/>
      </w:r>
      <w:r w:rsidRPr="000A56CD">
        <w:t>Scope</w:t>
      </w:r>
    </w:p>
    <w:p w14:paraId="0745A215" w14:textId="77777777" w:rsidR="001C5384" w:rsidRPr="000A56CD" w:rsidRDefault="001C5384" w:rsidP="0056649E">
      <w:pPr>
        <w:autoSpaceDE w:val="0"/>
        <w:autoSpaceDN w:val="0"/>
        <w:adjustRightInd w:val="0"/>
        <w:spacing w:after="0" w:line="240" w:lineRule="auto"/>
        <w:rPr>
          <w:rFonts w:asciiTheme="minorHAnsi" w:hAnsiTheme="minorHAnsi" w:cstheme="minorHAnsi"/>
        </w:rPr>
      </w:pPr>
    </w:p>
    <w:p w14:paraId="1567A386" w14:textId="47C52F61" w:rsidR="001C5384" w:rsidRPr="00454632" w:rsidRDefault="001C5384" w:rsidP="0056649E">
      <w:pPr>
        <w:autoSpaceDE w:val="0"/>
        <w:autoSpaceDN w:val="0"/>
        <w:adjustRightInd w:val="0"/>
        <w:spacing w:after="0" w:line="240" w:lineRule="auto"/>
        <w:ind w:left="1440" w:hanging="720"/>
        <w:rPr>
          <w:rFonts w:asciiTheme="minorHAnsi" w:hAnsiTheme="minorHAnsi" w:cstheme="minorHAnsi"/>
        </w:rPr>
      </w:pPr>
      <w:r w:rsidRPr="00454632">
        <w:rPr>
          <w:rFonts w:asciiTheme="minorHAnsi" w:hAnsiTheme="minorHAnsi" w:cstheme="minorHAnsi"/>
        </w:rPr>
        <w:t>3.1</w:t>
      </w:r>
      <w:r w:rsidRPr="00454632">
        <w:rPr>
          <w:rFonts w:asciiTheme="minorHAnsi" w:hAnsiTheme="minorHAnsi" w:cstheme="minorHAnsi"/>
        </w:rPr>
        <w:tab/>
        <w:t xml:space="preserve">These policies </w:t>
      </w:r>
      <w:r w:rsidR="00454632" w:rsidRPr="00454632">
        <w:rPr>
          <w:rFonts w:asciiTheme="minorHAnsi" w:hAnsiTheme="minorHAnsi" w:cstheme="minorHAnsi"/>
        </w:rPr>
        <w:t>define the eligibility requirements and expectations of libraries participating in the Indiana Share service.</w:t>
      </w:r>
    </w:p>
    <w:p w14:paraId="53AF2B0B" w14:textId="77777777" w:rsidR="00BE0170" w:rsidRDefault="00BE0170" w:rsidP="0056649E">
      <w:pPr>
        <w:autoSpaceDE w:val="0"/>
        <w:autoSpaceDN w:val="0"/>
        <w:adjustRightInd w:val="0"/>
        <w:spacing w:after="0" w:line="240" w:lineRule="auto"/>
        <w:rPr>
          <w:rFonts w:asciiTheme="minorHAnsi" w:hAnsiTheme="minorHAnsi" w:cstheme="minorHAnsi"/>
          <w:highlight w:val="yellow"/>
        </w:rPr>
      </w:pPr>
    </w:p>
    <w:p w14:paraId="08DBEF34" w14:textId="71012680" w:rsidR="00BE0170" w:rsidRDefault="00BE0170" w:rsidP="0056649E">
      <w:pPr>
        <w:pStyle w:val="Heading3"/>
        <w:numPr>
          <w:ilvl w:val="0"/>
          <w:numId w:val="37"/>
        </w:numPr>
        <w:ind w:left="720" w:hanging="720"/>
      </w:pPr>
      <w:r>
        <w:t>Requirements for Indiana Share Members</w:t>
      </w:r>
    </w:p>
    <w:p w14:paraId="542EE7A6" w14:textId="77777777" w:rsidR="00BE0170" w:rsidRPr="00BE0170" w:rsidRDefault="00BE0170" w:rsidP="0056649E">
      <w:pPr>
        <w:spacing w:after="0"/>
      </w:pPr>
    </w:p>
    <w:p w14:paraId="49074F89" w14:textId="77777777" w:rsidR="00126895" w:rsidRDefault="00BE0170" w:rsidP="00126895">
      <w:pPr>
        <w:pStyle w:val="ListParagraph"/>
        <w:numPr>
          <w:ilvl w:val="0"/>
          <w:numId w:val="36"/>
        </w:numPr>
        <w:spacing w:after="0"/>
        <w:ind w:left="1440" w:hanging="720"/>
        <w:rPr>
          <w:rFonts w:asciiTheme="minorHAnsi" w:hAnsiTheme="minorHAnsi" w:cstheme="minorHAnsi"/>
        </w:rPr>
      </w:pPr>
      <w:r>
        <w:rPr>
          <w:rFonts w:asciiTheme="minorHAnsi" w:hAnsiTheme="minorHAnsi" w:cstheme="minorHAnsi"/>
        </w:rPr>
        <w:t xml:space="preserve">Eligibility limited to </w:t>
      </w:r>
      <w:r w:rsidRPr="00BE0170">
        <w:rPr>
          <w:rFonts w:asciiTheme="minorHAnsi" w:hAnsiTheme="minorHAnsi" w:cstheme="minorHAnsi"/>
        </w:rPr>
        <w:t>Indiana-based public libraries (limited to one location per institution), school (K-12) libraries, or special libraries.</w:t>
      </w:r>
    </w:p>
    <w:p w14:paraId="1924A60D" w14:textId="77777777" w:rsidR="00126895" w:rsidRDefault="00126895" w:rsidP="00126895">
      <w:pPr>
        <w:pStyle w:val="ListParagraph"/>
        <w:spacing w:after="0"/>
        <w:ind w:left="1440"/>
        <w:rPr>
          <w:rFonts w:asciiTheme="minorHAnsi" w:hAnsiTheme="minorHAnsi" w:cstheme="minorHAnsi"/>
        </w:rPr>
      </w:pPr>
    </w:p>
    <w:p w14:paraId="1A937D54" w14:textId="38831E0D" w:rsidR="00126895" w:rsidRPr="00126895" w:rsidRDefault="00126895" w:rsidP="00126895">
      <w:pPr>
        <w:pStyle w:val="ListParagraph"/>
        <w:numPr>
          <w:ilvl w:val="0"/>
          <w:numId w:val="36"/>
        </w:numPr>
        <w:spacing w:after="0"/>
        <w:ind w:left="1440" w:hanging="720"/>
        <w:rPr>
          <w:rFonts w:asciiTheme="minorHAnsi" w:hAnsiTheme="minorHAnsi" w:cstheme="minorHAnsi"/>
        </w:rPr>
      </w:pPr>
      <w:r w:rsidRPr="00126895">
        <w:rPr>
          <w:rFonts w:asciiTheme="minorHAnsi" w:hAnsiTheme="minorHAnsi" w:cstheme="minorHAnsi"/>
        </w:rPr>
        <w:t>Subscribe to at least one-day-a-week courier service via InfoExpress.</w:t>
      </w:r>
    </w:p>
    <w:p w14:paraId="475CE5C5" w14:textId="77777777" w:rsidR="00BE7CD6" w:rsidRDefault="00BE7CD6" w:rsidP="0056649E">
      <w:pPr>
        <w:pStyle w:val="ListParagraph"/>
        <w:spacing w:after="0"/>
        <w:ind w:left="1440"/>
        <w:rPr>
          <w:rFonts w:asciiTheme="minorHAnsi" w:hAnsiTheme="minorHAnsi" w:cstheme="minorHAnsi"/>
        </w:rPr>
      </w:pPr>
    </w:p>
    <w:p w14:paraId="41EA3FFE" w14:textId="570064AF" w:rsidR="00BE0170" w:rsidRDefault="00BE0170" w:rsidP="0056649E">
      <w:pPr>
        <w:pStyle w:val="ListParagraph"/>
        <w:numPr>
          <w:ilvl w:val="0"/>
          <w:numId w:val="36"/>
        </w:numPr>
        <w:spacing w:after="0"/>
        <w:ind w:left="1440" w:hanging="720"/>
        <w:rPr>
          <w:rFonts w:asciiTheme="minorHAnsi" w:hAnsiTheme="minorHAnsi" w:cstheme="minorHAnsi"/>
        </w:rPr>
      </w:pPr>
      <w:r w:rsidRPr="00BE0170">
        <w:rPr>
          <w:rFonts w:asciiTheme="minorHAnsi" w:hAnsiTheme="minorHAnsi" w:cstheme="minorHAnsi"/>
        </w:rPr>
        <w:t xml:space="preserve">Participants must not be using any other automated ILL system (e.g. </w:t>
      </w:r>
      <w:proofErr w:type="spellStart"/>
      <w:r w:rsidRPr="00BE0170">
        <w:rPr>
          <w:rFonts w:asciiTheme="minorHAnsi" w:hAnsiTheme="minorHAnsi" w:cstheme="minorHAnsi"/>
        </w:rPr>
        <w:t>Docline</w:t>
      </w:r>
      <w:proofErr w:type="spellEnd"/>
      <w:r w:rsidRPr="00BE0170">
        <w:rPr>
          <w:rFonts w:asciiTheme="minorHAnsi" w:hAnsiTheme="minorHAnsi" w:cstheme="minorHAnsi"/>
        </w:rPr>
        <w:t>, OCLC ILL)</w:t>
      </w:r>
      <w:r w:rsidR="008320CD">
        <w:rPr>
          <w:rFonts w:asciiTheme="minorHAnsi" w:hAnsiTheme="minorHAnsi" w:cstheme="minorHAnsi"/>
        </w:rPr>
        <w:t xml:space="preserve">. </w:t>
      </w:r>
    </w:p>
    <w:p w14:paraId="5FF4A4A3" w14:textId="77777777" w:rsidR="00BE7CD6" w:rsidRDefault="00BE7CD6" w:rsidP="0056649E">
      <w:pPr>
        <w:pStyle w:val="ListParagraph"/>
        <w:spacing w:after="0"/>
        <w:ind w:left="1440"/>
        <w:rPr>
          <w:rFonts w:asciiTheme="minorHAnsi" w:hAnsiTheme="minorHAnsi" w:cstheme="minorHAnsi"/>
        </w:rPr>
      </w:pPr>
    </w:p>
    <w:p w14:paraId="5A38CF1B" w14:textId="27F7130B" w:rsidR="00BE0170" w:rsidRDefault="00BE0170" w:rsidP="0056649E">
      <w:pPr>
        <w:pStyle w:val="ListParagraph"/>
        <w:numPr>
          <w:ilvl w:val="0"/>
          <w:numId w:val="36"/>
        </w:numPr>
        <w:spacing w:after="0"/>
        <w:ind w:left="1440" w:hanging="720"/>
        <w:rPr>
          <w:rFonts w:asciiTheme="minorHAnsi" w:hAnsiTheme="minorHAnsi" w:cstheme="minorHAnsi"/>
        </w:rPr>
      </w:pPr>
      <w:r w:rsidRPr="00BE0170">
        <w:rPr>
          <w:rFonts w:asciiTheme="minorHAnsi" w:hAnsiTheme="minorHAnsi" w:cstheme="minorHAnsi"/>
        </w:rPr>
        <w:t>Libraries are encouraged to have a plan in place to become self-sufficient for resource sharing.</w:t>
      </w:r>
    </w:p>
    <w:p w14:paraId="0A7C5C7C" w14:textId="77777777" w:rsidR="00BE7CD6" w:rsidRDefault="00BE7CD6" w:rsidP="0056649E">
      <w:pPr>
        <w:pStyle w:val="ListParagraph"/>
        <w:spacing w:after="0"/>
        <w:ind w:left="1440"/>
        <w:rPr>
          <w:rFonts w:asciiTheme="minorHAnsi" w:hAnsiTheme="minorHAnsi" w:cstheme="minorHAnsi"/>
        </w:rPr>
      </w:pPr>
    </w:p>
    <w:p w14:paraId="56B3E929" w14:textId="77777777" w:rsidR="00B453A9" w:rsidRPr="00B453A9" w:rsidRDefault="00BE0170" w:rsidP="0056649E">
      <w:pPr>
        <w:pStyle w:val="ListParagraph"/>
        <w:numPr>
          <w:ilvl w:val="0"/>
          <w:numId w:val="36"/>
        </w:numPr>
        <w:spacing w:after="0"/>
        <w:ind w:left="1440" w:hanging="720"/>
        <w:rPr>
          <w:rFonts w:asciiTheme="minorHAnsi" w:hAnsiTheme="minorHAnsi" w:cstheme="minorHAnsi"/>
        </w:rPr>
      </w:pPr>
      <w:r w:rsidRPr="00BE0170">
        <w:rPr>
          <w:rFonts w:asciiTheme="minorHAnsi" w:hAnsiTheme="minorHAnsi" w:cstheme="minorHAnsi"/>
        </w:rPr>
        <w:t>Libraries participating in Indiana S</w:t>
      </w:r>
      <w:r w:rsidR="00BE7CD6">
        <w:rPr>
          <w:rFonts w:asciiTheme="minorHAnsi" w:hAnsiTheme="minorHAnsi" w:cstheme="minorHAnsi"/>
        </w:rPr>
        <w:t>hare</w:t>
      </w:r>
      <w:r w:rsidRPr="00BE0170">
        <w:rPr>
          <w:rFonts w:asciiTheme="minorHAnsi" w:hAnsiTheme="minorHAnsi" w:cstheme="minorHAnsi"/>
        </w:rPr>
        <w:t xml:space="preserve"> agree that they will</w:t>
      </w:r>
      <w:r>
        <w:rPr>
          <w:rFonts w:asciiTheme="minorHAnsi" w:hAnsiTheme="minorHAnsi" w:cstheme="minorHAnsi"/>
        </w:rPr>
        <w:t xml:space="preserve"> NOT charge back to the user for </w:t>
      </w:r>
      <w:r w:rsidRPr="00BE0170">
        <w:rPr>
          <w:rFonts w:asciiTheme="minorHAnsi" w:hAnsiTheme="minorHAnsi" w:cstheme="minorHAnsi"/>
        </w:rPr>
        <w:t>the cost of the service.</w:t>
      </w:r>
      <w:r>
        <w:rPr>
          <w:rFonts w:asciiTheme="minorHAnsi" w:hAnsiTheme="minorHAnsi" w:cstheme="minorHAnsi"/>
        </w:rPr>
        <w:t xml:space="preserve"> </w:t>
      </w:r>
      <w:r w:rsidRPr="00BE0170">
        <w:rPr>
          <w:rFonts w:asciiTheme="minorHAnsi" w:hAnsiTheme="minorHAnsi" w:cstheme="minorHAnsi"/>
          <w:i/>
        </w:rPr>
        <w:t>The presence of any charges for interlibrary loan service, other than reimbursement for actual direct photocopy and postage costs by any Indiana S</w:t>
      </w:r>
      <w:r w:rsidR="00BE7CD6">
        <w:rPr>
          <w:rFonts w:asciiTheme="minorHAnsi" w:hAnsiTheme="minorHAnsi" w:cstheme="minorHAnsi"/>
          <w:i/>
        </w:rPr>
        <w:t>hare</w:t>
      </w:r>
      <w:r w:rsidRPr="00BE0170">
        <w:rPr>
          <w:rFonts w:asciiTheme="minorHAnsi" w:hAnsiTheme="minorHAnsi" w:cstheme="minorHAnsi"/>
          <w:i/>
        </w:rPr>
        <w:t xml:space="preserve"> member is cause for immediate dismissal from the program.</w:t>
      </w:r>
    </w:p>
    <w:p w14:paraId="02435B5E" w14:textId="77777777" w:rsidR="00B453A9" w:rsidRPr="00B453A9" w:rsidRDefault="00B453A9" w:rsidP="0056649E">
      <w:pPr>
        <w:pStyle w:val="ListParagraph"/>
        <w:spacing w:after="0"/>
        <w:rPr>
          <w:rFonts w:asciiTheme="minorHAnsi" w:hAnsiTheme="minorHAnsi" w:cstheme="minorHAnsi"/>
        </w:rPr>
      </w:pPr>
    </w:p>
    <w:p w14:paraId="2CAD5B39" w14:textId="06304ECC" w:rsidR="00B453A9" w:rsidRDefault="00B453A9" w:rsidP="0056649E">
      <w:pPr>
        <w:pStyle w:val="ListParagraph"/>
        <w:numPr>
          <w:ilvl w:val="0"/>
          <w:numId w:val="36"/>
        </w:numPr>
        <w:spacing w:after="0"/>
        <w:ind w:left="1440" w:hanging="720"/>
        <w:rPr>
          <w:rFonts w:asciiTheme="minorHAnsi" w:hAnsiTheme="minorHAnsi" w:cstheme="minorHAnsi"/>
        </w:rPr>
      </w:pPr>
      <w:r w:rsidRPr="00B453A9">
        <w:rPr>
          <w:rFonts w:asciiTheme="minorHAnsi" w:hAnsiTheme="minorHAnsi" w:cstheme="minorHAnsi"/>
        </w:rPr>
        <w:t xml:space="preserve">Libraries should search and fill requests locally </w:t>
      </w:r>
      <w:r>
        <w:rPr>
          <w:rFonts w:asciiTheme="minorHAnsi" w:hAnsiTheme="minorHAnsi" w:cstheme="minorHAnsi"/>
        </w:rPr>
        <w:t xml:space="preserve">or through other resource sharing agreements </w:t>
      </w:r>
      <w:r w:rsidRPr="00B453A9">
        <w:rPr>
          <w:rFonts w:asciiTheme="minorHAnsi" w:hAnsiTheme="minorHAnsi" w:cstheme="minorHAnsi"/>
        </w:rPr>
        <w:t>whenever possible before requesting through I</w:t>
      </w:r>
      <w:r>
        <w:rPr>
          <w:rFonts w:asciiTheme="minorHAnsi" w:hAnsiTheme="minorHAnsi" w:cstheme="minorHAnsi"/>
        </w:rPr>
        <w:t>ndiana Share</w:t>
      </w:r>
      <w:r w:rsidRPr="00B453A9">
        <w:rPr>
          <w:rFonts w:asciiTheme="minorHAnsi" w:hAnsiTheme="minorHAnsi" w:cstheme="minorHAnsi"/>
        </w:rPr>
        <w:t>.</w:t>
      </w:r>
    </w:p>
    <w:p w14:paraId="4D713405" w14:textId="77777777" w:rsidR="00B453A9" w:rsidRPr="00B453A9" w:rsidRDefault="00B453A9" w:rsidP="0056649E">
      <w:pPr>
        <w:spacing w:after="0"/>
        <w:rPr>
          <w:rFonts w:asciiTheme="minorHAnsi" w:hAnsiTheme="minorHAnsi" w:cstheme="minorHAnsi"/>
        </w:rPr>
      </w:pPr>
    </w:p>
    <w:p w14:paraId="633F8245" w14:textId="7B57321B" w:rsidR="0056649E" w:rsidRDefault="0056649E" w:rsidP="0056649E">
      <w:pPr>
        <w:pStyle w:val="ListParagraph"/>
        <w:numPr>
          <w:ilvl w:val="0"/>
          <w:numId w:val="36"/>
        </w:numPr>
        <w:spacing w:after="0"/>
        <w:ind w:left="1440" w:hanging="720"/>
        <w:rPr>
          <w:rFonts w:asciiTheme="minorHAnsi" w:hAnsiTheme="minorHAnsi" w:cstheme="minorHAnsi"/>
        </w:rPr>
      </w:pPr>
      <w:r>
        <w:rPr>
          <w:rFonts w:asciiTheme="minorHAnsi" w:hAnsiTheme="minorHAnsi" w:cstheme="minorHAnsi"/>
        </w:rPr>
        <w:t>Maintain current contact</w:t>
      </w:r>
      <w:r w:rsidR="00B453A9">
        <w:rPr>
          <w:rFonts w:asciiTheme="minorHAnsi" w:hAnsiTheme="minorHAnsi" w:cstheme="minorHAnsi"/>
        </w:rPr>
        <w:t xml:space="preserve"> information within ILLiad.</w:t>
      </w:r>
    </w:p>
    <w:p w14:paraId="35BA4F7D" w14:textId="77777777" w:rsidR="0056649E" w:rsidRPr="0056649E" w:rsidRDefault="0056649E" w:rsidP="0056649E">
      <w:pPr>
        <w:pStyle w:val="ListParagraph"/>
        <w:spacing w:after="0"/>
        <w:rPr>
          <w:rFonts w:asciiTheme="minorHAnsi" w:hAnsiTheme="minorHAnsi" w:cstheme="minorHAnsi"/>
        </w:rPr>
      </w:pPr>
    </w:p>
    <w:p w14:paraId="47B89D3C" w14:textId="2DF0E911" w:rsidR="37FAEE41" w:rsidRDefault="37FAEE41" w:rsidP="00734A16">
      <w:pPr>
        <w:pStyle w:val="ListParagraph"/>
        <w:numPr>
          <w:ilvl w:val="0"/>
          <w:numId w:val="36"/>
        </w:numPr>
        <w:spacing w:after="0"/>
        <w:ind w:left="1440" w:hanging="720"/>
        <w:rPr>
          <w:rFonts w:asciiTheme="minorHAnsi" w:hAnsiTheme="minorHAnsi" w:cstheme="minorBidi"/>
        </w:rPr>
      </w:pPr>
      <w:r w:rsidRPr="37FAEE41">
        <w:rPr>
          <w:rFonts w:asciiTheme="minorHAnsi" w:hAnsiTheme="minorHAnsi" w:cstheme="minorBidi"/>
        </w:rPr>
        <w:lastRenderedPageBreak/>
        <w:t xml:space="preserve">Provide information on Received/Returned status of requested items to </w:t>
      </w:r>
      <w:hyperlink r:id="rId15">
        <w:r w:rsidRPr="37FAEE41">
          <w:rPr>
            <w:rStyle w:val="Hyperlink"/>
            <w:rFonts w:asciiTheme="minorHAnsi" w:hAnsiTheme="minorHAnsi" w:cstheme="minorBidi"/>
          </w:rPr>
          <w:t>share@library.in.gov</w:t>
        </w:r>
      </w:hyperlink>
      <w:r w:rsidRPr="37FAEE41">
        <w:rPr>
          <w:rFonts w:asciiTheme="minorHAnsi" w:hAnsiTheme="minorHAnsi" w:cstheme="minorBidi"/>
        </w:rPr>
        <w:t xml:space="preserve">, so that ISL staff can update the lenders via ILLiad. This should be submitted at least weekly, unless no items are received or returned. A template is provided at </w:t>
      </w:r>
      <w:hyperlink r:id="rId16">
        <w:r w:rsidR="00160BA9">
          <w:rPr>
            <w:rStyle w:val="Hyperlink"/>
            <w:rFonts w:asciiTheme="minorHAnsi" w:hAnsiTheme="minorHAnsi" w:cstheme="minorBidi"/>
          </w:rPr>
          <w:t>https://www.in.gov/library/services-for-libraries/ishare/</w:t>
        </w:r>
      </w:hyperlink>
      <w:r w:rsidRPr="37FAEE41">
        <w:rPr>
          <w:rFonts w:asciiTheme="minorHAnsi" w:hAnsiTheme="minorHAnsi" w:cstheme="minorBidi"/>
        </w:rPr>
        <w:t>.</w:t>
      </w:r>
    </w:p>
    <w:p w14:paraId="7010327F" w14:textId="6A66CB54" w:rsidR="37FAEE41" w:rsidRPr="00126895" w:rsidRDefault="37FAEE41" w:rsidP="00734A16">
      <w:pPr>
        <w:spacing w:after="0"/>
        <w:ind w:left="720" w:hanging="720"/>
        <w:rPr>
          <w:rFonts w:asciiTheme="minorHAnsi" w:hAnsiTheme="minorHAnsi" w:cstheme="minorHAnsi"/>
        </w:rPr>
      </w:pPr>
    </w:p>
    <w:p w14:paraId="05CF1122" w14:textId="6B674CE4" w:rsidR="37FAEE41" w:rsidRPr="00126895" w:rsidRDefault="37FAEE41" w:rsidP="00734A16">
      <w:pPr>
        <w:pStyle w:val="ListParagraph"/>
        <w:numPr>
          <w:ilvl w:val="0"/>
          <w:numId w:val="36"/>
        </w:numPr>
        <w:spacing w:after="0"/>
        <w:ind w:left="1440" w:hanging="720"/>
        <w:rPr>
          <w:rFonts w:asciiTheme="minorHAnsi" w:hAnsiTheme="minorHAnsi" w:cstheme="minorHAnsi"/>
        </w:rPr>
      </w:pPr>
      <w:r w:rsidRPr="00126895">
        <w:rPr>
          <w:rFonts w:asciiTheme="minorHAnsi" w:hAnsiTheme="minorHAnsi" w:cstheme="minorHAnsi"/>
        </w:rPr>
        <w:t xml:space="preserve">Participate in continuing education about interlibrary loan and/or </w:t>
      </w:r>
      <w:r w:rsidR="00126895" w:rsidRPr="00126895">
        <w:rPr>
          <w:rFonts w:asciiTheme="minorHAnsi" w:hAnsiTheme="minorHAnsi" w:cstheme="minorHAnsi"/>
        </w:rPr>
        <w:t>Indiana Share</w:t>
      </w:r>
      <w:r w:rsidRPr="00126895">
        <w:rPr>
          <w:rFonts w:asciiTheme="minorHAnsi" w:hAnsiTheme="minorHAnsi" w:cstheme="minorHAnsi"/>
        </w:rPr>
        <w:t xml:space="preserve"> as needed.</w:t>
      </w:r>
    </w:p>
    <w:p w14:paraId="5CB9BBF1" w14:textId="77777777" w:rsidR="005C0B3C" w:rsidRDefault="005C0B3C" w:rsidP="005C0B3C">
      <w:pPr>
        <w:spacing w:after="0"/>
        <w:ind w:left="1440" w:hanging="720"/>
        <w:rPr>
          <w:rFonts w:asciiTheme="minorHAnsi" w:hAnsiTheme="minorHAnsi" w:cstheme="minorHAnsi"/>
        </w:rPr>
      </w:pPr>
    </w:p>
    <w:p w14:paraId="1F5233E0" w14:textId="5C6BE27E" w:rsidR="005C0B3C" w:rsidRPr="005C0B3C" w:rsidRDefault="005C0B3C" w:rsidP="005C0B3C">
      <w:pPr>
        <w:spacing w:after="0"/>
        <w:ind w:left="1440" w:hanging="720"/>
        <w:rPr>
          <w:rFonts w:asciiTheme="minorHAnsi" w:hAnsiTheme="minorHAnsi" w:cstheme="minorHAnsi"/>
        </w:rPr>
      </w:pPr>
      <w:r>
        <w:rPr>
          <w:rFonts w:asciiTheme="minorHAnsi" w:hAnsiTheme="minorHAnsi" w:cstheme="minorHAnsi"/>
        </w:rPr>
        <w:t>5.0</w:t>
      </w:r>
      <w:r>
        <w:rPr>
          <w:rFonts w:asciiTheme="minorHAnsi" w:hAnsiTheme="minorHAnsi" w:cstheme="minorHAnsi"/>
        </w:rPr>
        <w:tab/>
      </w:r>
      <w:r w:rsidRPr="005C0B3C">
        <w:rPr>
          <w:rFonts w:asciiTheme="minorHAnsi" w:hAnsiTheme="minorHAnsi" w:cstheme="minorHAnsi"/>
        </w:rPr>
        <w:t>As of 8/1/2024 there will be no limit and no charges for requests placed through Indiana Share. This policy may be reviewed and revised by the State Library, if necessary</w:t>
      </w:r>
      <w:r>
        <w:rPr>
          <w:rFonts w:asciiTheme="minorHAnsi" w:hAnsiTheme="minorHAnsi" w:cstheme="minorHAnsi"/>
        </w:rPr>
        <w:t>.</w:t>
      </w:r>
    </w:p>
    <w:p w14:paraId="71A8562F" w14:textId="77777777" w:rsidR="00BE0170" w:rsidRPr="00BE0170" w:rsidRDefault="00BE0170" w:rsidP="00A32E21">
      <w:pPr>
        <w:spacing w:after="0"/>
      </w:pPr>
    </w:p>
    <w:p w14:paraId="11016A0C" w14:textId="77777777" w:rsidR="00126895" w:rsidRDefault="00126895">
      <w:pPr>
        <w:spacing w:after="0" w:line="240" w:lineRule="auto"/>
        <w:rPr>
          <w:rFonts w:ascii="Calibri Light" w:hAnsi="Calibri Light" w:cs="Calibri Light"/>
          <w:b/>
          <w:bCs/>
          <w:iCs/>
          <w:color w:val="4F81BD" w:themeColor="accent1"/>
          <w:sz w:val="28"/>
          <w:szCs w:val="28"/>
        </w:rPr>
      </w:pPr>
      <w:r>
        <w:br w:type="page"/>
      </w:r>
    </w:p>
    <w:p w14:paraId="0D1DC6E0" w14:textId="3016F20D" w:rsidR="0051292E" w:rsidRPr="000A56CD" w:rsidRDefault="0051292E" w:rsidP="00BE7CD6">
      <w:pPr>
        <w:pStyle w:val="Heading2"/>
        <w:spacing w:before="0"/>
      </w:pPr>
      <w:r w:rsidRPr="000A56CD">
        <w:lastRenderedPageBreak/>
        <w:t>Part I</w:t>
      </w:r>
      <w:r w:rsidR="006261B7">
        <w:t>II</w:t>
      </w:r>
      <w:r w:rsidRPr="000A56CD">
        <w:t>:</w:t>
      </w:r>
      <w:r w:rsidRPr="000A56CD">
        <w:tab/>
      </w:r>
      <w:r w:rsidR="00086875" w:rsidRPr="000A56CD">
        <w:t xml:space="preserve">Supplemental </w:t>
      </w:r>
      <w:r w:rsidRPr="000A56CD">
        <w:t>M</w:t>
      </w:r>
      <w:r w:rsidR="00086875" w:rsidRPr="000A56CD">
        <w:t>aterials</w:t>
      </w:r>
    </w:p>
    <w:p w14:paraId="6CC93313" w14:textId="77777777" w:rsidR="00B453A9" w:rsidRDefault="00B453A9" w:rsidP="00B453A9">
      <w:pPr>
        <w:autoSpaceDE w:val="0"/>
        <w:autoSpaceDN w:val="0"/>
        <w:adjustRightInd w:val="0"/>
        <w:spacing w:after="0" w:line="360" w:lineRule="auto"/>
        <w:jc w:val="both"/>
        <w:rPr>
          <w:rStyle w:val="Hyperlink"/>
          <w:rFonts w:asciiTheme="minorHAnsi" w:hAnsiTheme="minorHAnsi" w:cstheme="minorHAnsi"/>
        </w:rPr>
      </w:pPr>
    </w:p>
    <w:p w14:paraId="4A634030" w14:textId="7DB94D5F" w:rsidR="00414072" w:rsidRPr="00B453A9" w:rsidRDefault="005C0B3C" w:rsidP="00B453A9">
      <w:pPr>
        <w:pStyle w:val="ListParagraph"/>
        <w:numPr>
          <w:ilvl w:val="0"/>
          <w:numId w:val="39"/>
        </w:numPr>
        <w:autoSpaceDE w:val="0"/>
        <w:autoSpaceDN w:val="0"/>
        <w:adjustRightInd w:val="0"/>
        <w:spacing w:after="0" w:line="360" w:lineRule="auto"/>
        <w:jc w:val="both"/>
        <w:rPr>
          <w:rFonts w:asciiTheme="minorHAnsi" w:hAnsiTheme="minorHAnsi" w:cstheme="minorHAnsi"/>
        </w:rPr>
      </w:pPr>
      <w:hyperlink r:id="rId17" w:history="1">
        <w:r w:rsidR="00414072" w:rsidRPr="00B453A9">
          <w:rPr>
            <w:rStyle w:val="Hyperlink"/>
            <w:rFonts w:asciiTheme="minorHAnsi" w:hAnsiTheme="minorHAnsi" w:cstheme="minorHAnsi"/>
          </w:rPr>
          <w:t>Interlibrary Loan Code for the United States</w:t>
        </w:r>
      </w:hyperlink>
    </w:p>
    <w:p w14:paraId="5CA24FD9" w14:textId="77777777" w:rsidR="00414072" w:rsidRPr="00B453A9" w:rsidRDefault="00414072" w:rsidP="00B453A9">
      <w:pPr>
        <w:pStyle w:val="ListParagraph"/>
        <w:numPr>
          <w:ilvl w:val="0"/>
          <w:numId w:val="39"/>
        </w:numPr>
        <w:autoSpaceDE w:val="0"/>
        <w:autoSpaceDN w:val="0"/>
        <w:adjustRightInd w:val="0"/>
        <w:spacing w:after="0" w:line="360" w:lineRule="auto"/>
        <w:rPr>
          <w:rFonts w:asciiTheme="minorHAnsi" w:hAnsiTheme="minorHAnsi" w:cstheme="minorHAnsi"/>
        </w:rPr>
      </w:pPr>
      <w:r w:rsidRPr="00B453A9">
        <w:rPr>
          <w:rFonts w:asciiTheme="minorHAnsi" w:hAnsiTheme="minorHAnsi" w:cstheme="minorHAnsi"/>
        </w:rPr>
        <w:t>Copyright laws of the United States</w:t>
      </w:r>
    </w:p>
    <w:p w14:paraId="59DE0C93" w14:textId="7E4E6135" w:rsidR="00414072" w:rsidRPr="00B453A9" w:rsidRDefault="005C0B3C" w:rsidP="00B453A9">
      <w:pPr>
        <w:pStyle w:val="ListParagraph"/>
        <w:numPr>
          <w:ilvl w:val="0"/>
          <w:numId w:val="39"/>
        </w:numPr>
        <w:autoSpaceDE w:val="0"/>
        <w:autoSpaceDN w:val="0"/>
        <w:adjustRightInd w:val="0"/>
        <w:spacing w:after="0" w:line="360" w:lineRule="auto"/>
        <w:rPr>
          <w:rFonts w:asciiTheme="minorHAnsi" w:hAnsiTheme="minorHAnsi" w:cstheme="minorHAnsi"/>
        </w:rPr>
      </w:pPr>
      <w:hyperlink r:id="rId18" w:history="1">
        <w:r w:rsidR="003A7F37" w:rsidRPr="00B453A9">
          <w:rPr>
            <w:rStyle w:val="Hyperlink"/>
            <w:rFonts w:asciiTheme="minorHAnsi" w:hAnsiTheme="minorHAnsi" w:cstheme="minorHAnsi"/>
          </w:rPr>
          <w:t>Policy concerning Confidentiality of Personally Identifiable Information about Library Users</w:t>
        </w:r>
      </w:hyperlink>
    </w:p>
    <w:p w14:paraId="36954DF4" w14:textId="3A1487DF" w:rsidR="00414072" w:rsidRPr="00B453A9" w:rsidRDefault="68932166" w:rsidP="68932166">
      <w:pPr>
        <w:pStyle w:val="ListParagraph"/>
        <w:numPr>
          <w:ilvl w:val="0"/>
          <w:numId w:val="39"/>
        </w:numPr>
        <w:autoSpaceDE w:val="0"/>
        <w:autoSpaceDN w:val="0"/>
        <w:adjustRightInd w:val="0"/>
        <w:spacing w:after="0" w:line="360" w:lineRule="auto"/>
        <w:rPr>
          <w:rFonts w:asciiTheme="minorHAnsi" w:hAnsiTheme="minorHAnsi" w:cstheme="minorBidi"/>
        </w:rPr>
      </w:pPr>
      <w:r w:rsidRPr="68932166">
        <w:rPr>
          <w:rFonts w:asciiTheme="minorHAnsi" w:hAnsiTheme="minorHAnsi" w:cstheme="minorBidi"/>
        </w:rPr>
        <w:t xml:space="preserve">Related Indiana statutes, including </w:t>
      </w:r>
      <w:hyperlink r:id="rId19">
        <w:r w:rsidRPr="68932166">
          <w:rPr>
            <w:rStyle w:val="Hyperlink"/>
            <w:rFonts w:asciiTheme="minorHAnsi" w:hAnsiTheme="minorHAnsi" w:cstheme="minorBidi"/>
          </w:rPr>
          <w:t>Public Library Standards</w:t>
        </w:r>
      </w:hyperlink>
    </w:p>
    <w:p w14:paraId="18DC485C" w14:textId="77777777" w:rsidR="00B25FCC" w:rsidRPr="000A56CD" w:rsidRDefault="00B25FCC" w:rsidP="00BE7CD6">
      <w:pPr>
        <w:autoSpaceDE w:val="0"/>
        <w:autoSpaceDN w:val="0"/>
        <w:adjustRightInd w:val="0"/>
        <w:spacing w:after="0" w:line="240" w:lineRule="auto"/>
        <w:rPr>
          <w:rFonts w:asciiTheme="minorHAnsi" w:hAnsiTheme="minorHAnsi" w:cstheme="minorHAnsi"/>
        </w:rPr>
      </w:pPr>
    </w:p>
    <w:sectPr w:rsidR="00B25FCC" w:rsidRPr="000A56CD" w:rsidSect="000A56CD">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D029E0A" w14:textId="77777777" w:rsidR="00AC49FF" w:rsidRDefault="00AC49FF" w:rsidP="00086875">
      <w:pPr>
        <w:spacing w:after="0" w:line="240" w:lineRule="auto"/>
      </w:pPr>
      <w:r>
        <w:separator/>
      </w:r>
    </w:p>
  </w:endnote>
  <w:endnote w:type="continuationSeparator" w:id="0">
    <w:p w14:paraId="469BA983" w14:textId="77777777" w:rsidR="00AC49FF" w:rsidRDefault="00AC49FF" w:rsidP="000868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F15E0A" w14:textId="31997F10" w:rsidR="00D13C46" w:rsidRPr="000A56CD" w:rsidRDefault="000A56CD">
    <w:pPr>
      <w:pStyle w:val="Footer"/>
      <w:rPr>
        <w:rFonts w:asciiTheme="minorHAnsi" w:hAnsiTheme="minorHAnsi" w:cstheme="minorHAnsi"/>
        <w:sz w:val="22"/>
        <w:szCs w:val="22"/>
      </w:rPr>
    </w:pPr>
    <w:r>
      <w:rPr>
        <w:rFonts w:asciiTheme="minorHAnsi" w:hAnsiTheme="minorHAnsi" w:cstheme="minorHAnsi"/>
        <w:sz w:val="22"/>
        <w:szCs w:val="22"/>
      </w:rPr>
      <w:t xml:space="preserve">Indiana Resource Sharing Manual – Approved </w:t>
    </w:r>
    <w:r w:rsidR="004F7384">
      <w:rPr>
        <w:rFonts w:asciiTheme="minorHAnsi" w:hAnsiTheme="minorHAnsi" w:cstheme="minorHAnsi"/>
        <w:sz w:val="22"/>
        <w:szCs w:val="22"/>
      </w:rPr>
      <w:t>August 1, 2024</w:t>
    </w:r>
    <w:r>
      <w:rPr>
        <w:rFonts w:asciiTheme="minorHAnsi" w:hAnsiTheme="minorHAnsi" w:cstheme="minorHAnsi"/>
        <w:sz w:val="22"/>
        <w:szCs w:val="22"/>
      </w:rPr>
      <w:tab/>
    </w:r>
    <w:r w:rsidRPr="000A56CD">
      <w:rPr>
        <w:rFonts w:asciiTheme="minorHAnsi" w:hAnsiTheme="minorHAnsi" w:cstheme="minorHAnsi"/>
        <w:sz w:val="22"/>
        <w:szCs w:val="22"/>
      </w:rPr>
      <w:fldChar w:fldCharType="begin"/>
    </w:r>
    <w:r w:rsidRPr="000A56CD">
      <w:rPr>
        <w:rFonts w:asciiTheme="minorHAnsi" w:hAnsiTheme="minorHAnsi" w:cstheme="minorHAnsi"/>
        <w:sz w:val="22"/>
        <w:szCs w:val="22"/>
      </w:rPr>
      <w:instrText xml:space="preserve"> PAGE   \* MERGEFORMAT </w:instrText>
    </w:r>
    <w:r w:rsidRPr="000A56CD">
      <w:rPr>
        <w:rFonts w:asciiTheme="minorHAnsi" w:hAnsiTheme="minorHAnsi" w:cstheme="minorHAnsi"/>
        <w:sz w:val="22"/>
        <w:szCs w:val="22"/>
      </w:rPr>
      <w:fldChar w:fldCharType="separate"/>
    </w:r>
    <w:r w:rsidR="005B3797">
      <w:rPr>
        <w:rFonts w:asciiTheme="minorHAnsi" w:hAnsiTheme="minorHAnsi" w:cstheme="minorHAnsi"/>
        <w:noProof/>
        <w:sz w:val="22"/>
        <w:szCs w:val="22"/>
      </w:rPr>
      <w:t>12</w:t>
    </w:r>
    <w:r w:rsidRPr="000A56CD">
      <w:rPr>
        <w:rFonts w:asciiTheme="minorHAnsi" w:hAnsiTheme="minorHAnsi" w:cstheme="minorHAnsi"/>
        <w:noProof/>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48FF5AE" w14:textId="77777777" w:rsidR="00AC49FF" w:rsidRDefault="00AC49FF" w:rsidP="00086875">
      <w:pPr>
        <w:spacing w:after="0" w:line="240" w:lineRule="auto"/>
      </w:pPr>
      <w:r>
        <w:separator/>
      </w:r>
    </w:p>
  </w:footnote>
  <w:footnote w:type="continuationSeparator" w:id="0">
    <w:p w14:paraId="63F9408B" w14:textId="77777777" w:rsidR="00AC49FF" w:rsidRDefault="00AC49FF" w:rsidP="0008687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D73D04"/>
    <w:multiLevelType w:val="hybridMultilevel"/>
    <w:tmpl w:val="F936219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 w15:restartNumberingAfterBreak="0">
    <w:nsid w:val="02E66EAF"/>
    <w:multiLevelType w:val="multilevel"/>
    <w:tmpl w:val="0409001F"/>
    <w:lvl w:ilvl="0">
      <w:start w:val="1"/>
      <w:numFmt w:val="decimal"/>
      <w:lvlText w:val="%1."/>
      <w:lvlJc w:val="left"/>
      <w:pPr>
        <w:ind w:left="720" w:hanging="360"/>
      </w:pPr>
      <w:rPr>
        <w:rFonts w:cs="Times New Roman"/>
      </w:rPr>
    </w:lvl>
    <w:lvl w:ilvl="1">
      <w:start w:val="1"/>
      <w:numFmt w:val="decimal"/>
      <w:lvlText w:val="%1.%2."/>
      <w:lvlJc w:val="left"/>
      <w:pPr>
        <w:ind w:left="1152" w:hanging="432"/>
      </w:pPr>
      <w:rPr>
        <w:rFonts w:cs="Times New Roman"/>
      </w:rPr>
    </w:lvl>
    <w:lvl w:ilvl="2">
      <w:start w:val="1"/>
      <w:numFmt w:val="decimal"/>
      <w:lvlText w:val="%1.%2.%3."/>
      <w:lvlJc w:val="left"/>
      <w:pPr>
        <w:ind w:left="1584" w:hanging="504"/>
      </w:pPr>
      <w:rPr>
        <w:rFonts w:cs="Times New Roman"/>
      </w:rPr>
    </w:lvl>
    <w:lvl w:ilvl="3">
      <w:start w:val="1"/>
      <w:numFmt w:val="decimal"/>
      <w:lvlText w:val="%1.%2.%3.%4."/>
      <w:lvlJc w:val="left"/>
      <w:pPr>
        <w:ind w:left="2088" w:hanging="648"/>
      </w:pPr>
      <w:rPr>
        <w:rFonts w:cs="Times New Roman"/>
      </w:rPr>
    </w:lvl>
    <w:lvl w:ilvl="4">
      <w:start w:val="1"/>
      <w:numFmt w:val="decimal"/>
      <w:lvlText w:val="%1.%2.%3.%4.%5."/>
      <w:lvlJc w:val="left"/>
      <w:pPr>
        <w:ind w:left="2592" w:hanging="792"/>
      </w:pPr>
      <w:rPr>
        <w:rFonts w:cs="Times New Roman"/>
      </w:rPr>
    </w:lvl>
    <w:lvl w:ilvl="5">
      <w:start w:val="1"/>
      <w:numFmt w:val="decimal"/>
      <w:lvlText w:val="%1.%2.%3.%4.%5.%6."/>
      <w:lvlJc w:val="left"/>
      <w:pPr>
        <w:ind w:left="3096" w:hanging="936"/>
      </w:pPr>
      <w:rPr>
        <w:rFonts w:cs="Times New Roman"/>
      </w:rPr>
    </w:lvl>
    <w:lvl w:ilvl="6">
      <w:start w:val="1"/>
      <w:numFmt w:val="decimal"/>
      <w:lvlText w:val="%1.%2.%3.%4.%5.%6.%7."/>
      <w:lvlJc w:val="left"/>
      <w:pPr>
        <w:ind w:left="3600" w:hanging="1080"/>
      </w:pPr>
      <w:rPr>
        <w:rFonts w:cs="Times New Roman"/>
      </w:rPr>
    </w:lvl>
    <w:lvl w:ilvl="7">
      <w:start w:val="1"/>
      <w:numFmt w:val="decimal"/>
      <w:lvlText w:val="%1.%2.%3.%4.%5.%6.%7.%8."/>
      <w:lvlJc w:val="left"/>
      <w:pPr>
        <w:ind w:left="4104" w:hanging="1224"/>
      </w:pPr>
      <w:rPr>
        <w:rFonts w:cs="Times New Roman"/>
      </w:rPr>
    </w:lvl>
    <w:lvl w:ilvl="8">
      <w:start w:val="1"/>
      <w:numFmt w:val="decimal"/>
      <w:lvlText w:val="%1.%2.%3.%4.%5.%6.%7.%8.%9."/>
      <w:lvlJc w:val="left"/>
      <w:pPr>
        <w:ind w:left="4680" w:hanging="1440"/>
      </w:pPr>
      <w:rPr>
        <w:rFonts w:cs="Times New Roman"/>
      </w:rPr>
    </w:lvl>
  </w:abstractNum>
  <w:abstractNum w:abstractNumId="2" w15:restartNumberingAfterBreak="0">
    <w:nsid w:val="04654FFA"/>
    <w:multiLevelType w:val="multilevel"/>
    <w:tmpl w:val="FD764A0C"/>
    <w:lvl w:ilvl="0">
      <w:start w:val="4"/>
      <w:numFmt w:val="decimal"/>
      <w:lvlText w:val="%1."/>
      <w:lvlJc w:val="left"/>
      <w:pPr>
        <w:ind w:left="720" w:hanging="360"/>
      </w:pPr>
      <w:rPr>
        <w:rFonts w:cs="Times New Roman" w:hint="default"/>
      </w:rPr>
    </w:lvl>
    <w:lvl w:ilvl="1">
      <w:start w:val="1"/>
      <w:numFmt w:val="decimal"/>
      <w:lvlText w:val="%1.%2."/>
      <w:lvlJc w:val="left"/>
      <w:pPr>
        <w:ind w:left="1152" w:hanging="432"/>
      </w:pPr>
      <w:rPr>
        <w:rFonts w:cs="Times New Roman" w:hint="default"/>
      </w:rPr>
    </w:lvl>
    <w:lvl w:ilvl="2">
      <w:start w:val="1"/>
      <w:numFmt w:val="decimal"/>
      <w:lvlText w:val="%1.%2.%3."/>
      <w:lvlJc w:val="left"/>
      <w:pPr>
        <w:ind w:left="1584" w:hanging="504"/>
      </w:pPr>
      <w:rPr>
        <w:rFonts w:cs="Times New Roman" w:hint="default"/>
      </w:rPr>
    </w:lvl>
    <w:lvl w:ilvl="3">
      <w:start w:val="1"/>
      <w:numFmt w:val="decimal"/>
      <w:lvlText w:val="%1.%2.%3.%4."/>
      <w:lvlJc w:val="left"/>
      <w:pPr>
        <w:ind w:left="2088" w:hanging="648"/>
      </w:pPr>
      <w:rPr>
        <w:rFonts w:cs="Times New Roman"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3" w15:restartNumberingAfterBreak="0">
    <w:nsid w:val="07045957"/>
    <w:multiLevelType w:val="multilevel"/>
    <w:tmpl w:val="A1B8932A"/>
    <w:lvl w:ilvl="0">
      <w:start w:val="4"/>
      <w:numFmt w:val="decimal"/>
      <w:lvlText w:val="%1."/>
      <w:lvlJc w:val="left"/>
      <w:pPr>
        <w:ind w:left="720" w:hanging="360"/>
      </w:pPr>
      <w:rPr>
        <w:rFonts w:cs="Times New Roman" w:hint="default"/>
      </w:rPr>
    </w:lvl>
    <w:lvl w:ilvl="1">
      <w:start w:val="1"/>
      <w:numFmt w:val="decimal"/>
      <w:lvlText w:val="%1.%2."/>
      <w:lvlJc w:val="left"/>
      <w:pPr>
        <w:ind w:left="1152" w:hanging="432"/>
      </w:pPr>
      <w:rPr>
        <w:rFonts w:cs="Times New Roman" w:hint="default"/>
      </w:rPr>
    </w:lvl>
    <w:lvl w:ilvl="2">
      <w:start w:val="1"/>
      <w:numFmt w:val="decimal"/>
      <w:lvlText w:val="%1.%2.%3."/>
      <w:lvlJc w:val="left"/>
      <w:pPr>
        <w:ind w:left="1584" w:hanging="504"/>
      </w:pPr>
      <w:rPr>
        <w:rFonts w:cs="Times New Roman" w:hint="default"/>
      </w:rPr>
    </w:lvl>
    <w:lvl w:ilvl="3">
      <w:start w:val="1"/>
      <w:numFmt w:val="decimal"/>
      <w:lvlText w:val="%1.%2.%3.%4."/>
      <w:lvlJc w:val="left"/>
      <w:pPr>
        <w:ind w:left="2088" w:hanging="648"/>
      </w:pPr>
      <w:rPr>
        <w:rFonts w:cs="Times New Roman"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4" w15:restartNumberingAfterBreak="0">
    <w:nsid w:val="071A1561"/>
    <w:multiLevelType w:val="hybridMultilevel"/>
    <w:tmpl w:val="A17814B4"/>
    <w:lvl w:ilvl="0" w:tplc="6C58EAE6">
      <w:start w:val="1"/>
      <w:numFmt w:val="decimal"/>
      <w:lvlText w:val="5.%1"/>
      <w:lvlJc w:val="left"/>
      <w:pPr>
        <w:ind w:left="1440" w:hanging="360"/>
      </w:pPr>
      <w:rPr>
        <w:rFonts w:cs="Times New Roman"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630269"/>
    <w:multiLevelType w:val="hybridMultilevel"/>
    <w:tmpl w:val="42E80E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9DF6EF2"/>
    <w:multiLevelType w:val="hybridMultilevel"/>
    <w:tmpl w:val="77B2625C"/>
    <w:lvl w:ilvl="0" w:tplc="0409000F">
      <w:start w:val="1"/>
      <w:numFmt w:val="decimal"/>
      <w:lvlText w:val="4.%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0A796C7F"/>
    <w:multiLevelType w:val="hybridMultilevel"/>
    <w:tmpl w:val="1F2C59DA"/>
    <w:lvl w:ilvl="0" w:tplc="6C58EAE6">
      <w:start w:val="1"/>
      <w:numFmt w:val="decimal"/>
      <w:lvlText w:val="5.%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BD802BF"/>
    <w:multiLevelType w:val="hybridMultilevel"/>
    <w:tmpl w:val="302C592E"/>
    <w:lvl w:ilvl="0" w:tplc="0409000F">
      <w:start w:val="1"/>
      <w:numFmt w:val="decimal"/>
      <w:lvlText w:val="4.%1"/>
      <w:lvlJc w:val="left"/>
      <w:pPr>
        <w:ind w:left="1080" w:hanging="360"/>
      </w:pPr>
      <w:rPr>
        <w:rFonts w:cs="Times New Roman"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B203FBC"/>
    <w:multiLevelType w:val="hybridMultilevel"/>
    <w:tmpl w:val="BBA06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7A3C72"/>
    <w:multiLevelType w:val="multilevel"/>
    <w:tmpl w:val="A1B8932A"/>
    <w:lvl w:ilvl="0">
      <w:start w:val="4"/>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1" w15:restartNumberingAfterBreak="0">
    <w:nsid w:val="1FA53CBF"/>
    <w:multiLevelType w:val="multilevel"/>
    <w:tmpl w:val="23A61B08"/>
    <w:lvl w:ilvl="0">
      <w:start w:val="1"/>
      <w:numFmt w:val="decimal"/>
      <w:lvlText w:val="%1"/>
      <w:lvlJc w:val="left"/>
      <w:pPr>
        <w:ind w:left="432" w:hanging="432"/>
      </w:pPr>
      <w:rPr>
        <w:rFonts w:cs="Times New Roman" w:hint="default"/>
      </w:rPr>
    </w:lvl>
    <w:lvl w:ilvl="1">
      <w:start w:val="1"/>
      <w:numFmt w:val="none"/>
      <w:lvlText w:val="4.1"/>
      <w:lvlJc w:val="left"/>
      <w:pPr>
        <w:ind w:left="1080" w:hanging="1080"/>
      </w:pPr>
      <w:rPr>
        <w:rFonts w:cs="Times New Roman" w:hint="default"/>
      </w:rPr>
    </w:lvl>
    <w:lvl w:ilvl="2">
      <w:start w:val="1"/>
      <w:numFmt w:val="decimal"/>
      <w:lvlText w:val="%1.%2.%3"/>
      <w:lvlJc w:val="left"/>
      <w:pPr>
        <w:ind w:left="720" w:hanging="720"/>
      </w:pPr>
      <w:rPr>
        <w:rFonts w:cs="Times New Roman" w:hint="default"/>
      </w:rPr>
    </w:lvl>
    <w:lvl w:ilvl="3">
      <w:start w:val="1"/>
      <w:numFmt w:val="decimal"/>
      <w:pStyle w:val="Heading4"/>
      <w:lvlText w:val="%1.%2.%3.%4"/>
      <w:lvlJc w:val="left"/>
      <w:pPr>
        <w:ind w:left="864" w:hanging="864"/>
      </w:pPr>
      <w:rPr>
        <w:rFonts w:cs="Times New Roman" w:hint="default"/>
      </w:rPr>
    </w:lvl>
    <w:lvl w:ilvl="4">
      <w:start w:val="1"/>
      <w:numFmt w:val="decimal"/>
      <w:pStyle w:val="Heading5"/>
      <w:lvlText w:val="%1.%2.%3.%4.%5"/>
      <w:lvlJc w:val="left"/>
      <w:pPr>
        <w:ind w:left="1008" w:hanging="1008"/>
      </w:pPr>
      <w:rPr>
        <w:rFonts w:cs="Times New Roman" w:hint="default"/>
      </w:rPr>
    </w:lvl>
    <w:lvl w:ilvl="5">
      <w:start w:val="1"/>
      <w:numFmt w:val="decimal"/>
      <w:pStyle w:val="Heading6"/>
      <w:lvlText w:val="%1.%2.%3.%4.%5.%6"/>
      <w:lvlJc w:val="left"/>
      <w:pPr>
        <w:ind w:left="1152" w:hanging="1152"/>
      </w:pPr>
      <w:rPr>
        <w:rFonts w:cs="Times New Roman" w:hint="default"/>
      </w:rPr>
    </w:lvl>
    <w:lvl w:ilvl="6">
      <w:start w:val="1"/>
      <w:numFmt w:val="decimal"/>
      <w:pStyle w:val="Heading7"/>
      <w:lvlText w:val="%1.%2.%3.%4.%5.%6.%7"/>
      <w:lvlJc w:val="left"/>
      <w:pPr>
        <w:ind w:left="1296" w:hanging="1296"/>
      </w:pPr>
      <w:rPr>
        <w:rFonts w:cs="Times New Roman" w:hint="default"/>
      </w:rPr>
    </w:lvl>
    <w:lvl w:ilvl="7">
      <w:start w:val="1"/>
      <w:numFmt w:val="decimal"/>
      <w:pStyle w:val="Heading8"/>
      <w:lvlText w:val="%1.%2.%3.%4.%5.%6.%7.%8"/>
      <w:lvlJc w:val="left"/>
      <w:pPr>
        <w:ind w:left="1440" w:hanging="1440"/>
      </w:pPr>
      <w:rPr>
        <w:rFonts w:cs="Times New Roman" w:hint="default"/>
      </w:rPr>
    </w:lvl>
    <w:lvl w:ilvl="8">
      <w:start w:val="1"/>
      <w:numFmt w:val="decimal"/>
      <w:pStyle w:val="Heading9"/>
      <w:lvlText w:val="%1.%2.%3.%4.%5.%6.%7.%8.%9"/>
      <w:lvlJc w:val="left"/>
      <w:pPr>
        <w:ind w:left="1584" w:hanging="1584"/>
      </w:pPr>
      <w:rPr>
        <w:rFonts w:cs="Times New Roman" w:hint="default"/>
      </w:rPr>
    </w:lvl>
  </w:abstractNum>
  <w:abstractNum w:abstractNumId="12" w15:restartNumberingAfterBreak="0">
    <w:nsid w:val="203F5616"/>
    <w:multiLevelType w:val="multilevel"/>
    <w:tmpl w:val="267483D4"/>
    <w:lvl w:ilvl="0">
      <w:start w:val="1"/>
      <w:numFmt w:val="decimal"/>
      <w:lvlText w:val="%1.0"/>
      <w:lvlJc w:val="left"/>
      <w:pPr>
        <w:ind w:left="360" w:hanging="360"/>
      </w:pPr>
      <w:rPr>
        <w:rFonts w:cs="Times New Roman" w:hint="default"/>
      </w:rPr>
    </w:lvl>
    <w:lvl w:ilvl="1">
      <w:numFmt w:val="decimal"/>
      <w:lvlText w:val="%1.%2"/>
      <w:lvlJc w:val="left"/>
      <w:pPr>
        <w:ind w:left="1080"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3" w15:restartNumberingAfterBreak="0">
    <w:nsid w:val="23EB268F"/>
    <w:multiLevelType w:val="hybridMultilevel"/>
    <w:tmpl w:val="24564A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A5547E"/>
    <w:multiLevelType w:val="hybridMultilevel"/>
    <w:tmpl w:val="37F663EA"/>
    <w:lvl w:ilvl="0" w:tplc="46D60C2E">
      <w:start w:val="1"/>
      <w:numFmt w:val="decimal"/>
      <w:lvlText w:val="7.%1"/>
      <w:lvlJc w:val="left"/>
      <w:pPr>
        <w:ind w:left="1440" w:hanging="360"/>
      </w:pPr>
      <w:rPr>
        <w:rFonts w:cs="Times New Roman"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2A3F66C0"/>
    <w:multiLevelType w:val="multilevel"/>
    <w:tmpl w:val="5912795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6" w15:restartNumberingAfterBreak="0">
    <w:nsid w:val="2C6D0D6E"/>
    <w:multiLevelType w:val="multilevel"/>
    <w:tmpl w:val="59127952"/>
    <w:lvl w:ilvl="0">
      <w:start w:val="4"/>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32B86CCB"/>
    <w:multiLevelType w:val="hybridMultilevel"/>
    <w:tmpl w:val="70EC8F4A"/>
    <w:lvl w:ilvl="0" w:tplc="FFFFFFFF">
      <w:start w:val="1"/>
      <w:numFmt w:val="decimal"/>
      <w:lvlText w:val="5.%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8715BF"/>
    <w:multiLevelType w:val="hybridMultilevel"/>
    <w:tmpl w:val="F62461E4"/>
    <w:lvl w:ilvl="0" w:tplc="0409000F">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9" w15:restartNumberingAfterBreak="0">
    <w:nsid w:val="3C3759EA"/>
    <w:multiLevelType w:val="hybridMultilevel"/>
    <w:tmpl w:val="D4403442"/>
    <w:lvl w:ilvl="0" w:tplc="46D60C2E">
      <w:start w:val="1"/>
      <w:numFmt w:val="decimal"/>
      <w:lvlText w:val="7.%1"/>
      <w:lvlJc w:val="left"/>
      <w:pPr>
        <w:ind w:left="1800" w:hanging="360"/>
      </w:pPr>
      <w:rPr>
        <w:rFonts w:cs="Times New Roman" w:hint="default"/>
        <w:b w:val="0"/>
      </w:rPr>
    </w:lvl>
    <w:lvl w:ilvl="1" w:tplc="04090019">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20" w15:restartNumberingAfterBreak="0">
    <w:nsid w:val="3C595BFE"/>
    <w:multiLevelType w:val="hybridMultilevel"/>
    <w:tmpl w:val="DF124746"/>
    <w:lvl w:ilvl="0" w:tplc="0409000F">
      <w:start w:val="1"/>
      <w:numFmt w:val="decimal"/>
      <w:lvlText w:val="%1."/>
      <w:lvlJc w:val="left"/>
      <w:pPr>
        <w:ind w:left="1440" w:hanging="360"/>
      </w:pPr>
      <w:rPr>
        <w:rFonts w:cs="Times New Roman"/>
      </w:rPr>
    </w:lvl>
    <w:lvl w:ilvl="1" w:tplc="04090019">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1" w15:restartNumberingAfterBreak="0">
    <w:nsid w:val="3E517BBC"/>
    <w:multiLevelType w:val="hybridMultilevel"/>
    <w:tmpl w:val="021C553E"/>
    <w:lvl w:ilvl="0" w:tplc="D01EA96C">
      <w:start w:val="3"/>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2" w15:restartNumberingAfterBreak="0">
    <w:nsid w:val="3F0261F6"/>
    <w:multiLevelType w:val="hybridMultilevel"/>
    <w:tmpl w:val="DDF47888"/>
    <w:lvl w:ilvl="0" w:tplc="0409000F">
      <w:start w:val="1"/>
      <w:numFmt w:val="decimal"/>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3" w15:restartNumberingAfterBreak="0">
    <w:nsid w:val="407A4242"/>
    <w:multiLevelType w:val="hybridMultilevel"/>
    <w:tmpl w:val="2F4E3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B5706F0"/>
    <w:multiLevelType w:val="hybridMultilevel"/>
    <w:tmpl w:val="27426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C14731B"/>
    <w:multiLevelType w:val="hybridMultilevel"/>
    <w:tmpl w:val="DB4E00C4"/>
    <w:lvl w:ilvl="0" w:tplc="0082D6D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4EB370E6"/>
    <w:multiLevelType w:val="hybridMultilevel"/>
    <w:tmpl w:val="107E0748"/>
    <w:lvl w:ilvl="0" w:tplc="F58EE9B0">
      <w:start w:val="1"/>
      <w:numFmt w:val="decimal"/>
      <w:lvlText w:val="7.%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6BA6BAA"/>
    <w:multiLevelType w:val="multilevel"/>
    <w:tmpl w:val="3E966C56"/>
    <w:lvl w:ilvl="0">
      <w:start w:val="1"/>
      <w:numFmt w:val="decimal"/>
      <w:lvlText w:val="%1."/>
      <w:lvlJc w:val="left"/>
      <w:pPr>
        <w:ind w:left="720" w:hanging="360"/>
      </w:pPr>
      <w:rPr>
        <w:rFonts w:cs="Times New Roman" w:hint="default"/>
      </w:rPr>
    </w:lvl>
    <w:lvl w:ilvl="1">
      <w:start w:val="1"/>
      <w:numFmt w:val="decimal"/>
      <w:lvlText w:val="%1.%2."/>
      <w:lvlJc w:val="left"/>
      <w:pPr>
        <w:ind w:left="1152" w:hanging="432"/>
      </w:pPr>
      <w:rPr>
        <w:rFonts w:cs="Times New Roman" w:hint="default"/>
      </w:rPr>
    </w:lvl>
    <w:lvl w:ilvl="2">
      <w:start w:val="1"/>
      <w:numFmt w:val="decimal"/>
      <w:lvlText w:val="%1.%2.%3."/>
      <w:lvlJc w:val="left"/>
      <w:pPr>
        <w:ind w:left="1584" w:hanging="504"/>
      </w:pPr>
      <w:rPr>
        <w:rFonts w:cs="Times New Roman" w:hint="default"/>
      </w:rPr>
    </w:lvl>
    <w:lvl w:ilvl="3">
      <w:start w:val="1"/>
      <w:numFmt w:val="decimal"/>
      <w:lvlText w:val="%1.%2.%3.%4."/>
      <w:lvlJc w:val="left"/>
      <w:pPr>
        <w:ind w:left="2088" w:hanging="648"/>
      </w:pPr>
      <w:rPr>
        <w:rFonts w:cs="Times New Roman"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28" w15:restartNumberingAfterBreak="0">
    <w:nsid w:val="578A1DE7"/>
    <w:multiLevelType w:val="hybridMultilevel"/>
    <w:tmpl w:val="BF0260BC"/>
    <w:lvl w:ilvl="0" w:tplc="34C0FF04">
      <w:start w:val="1"/>
      <w:numFmt w:val="decimal"/>
      <w:lvlText w:val="6.%1"/>
      <w:lvlJc w:val="left"/>
      <w:pPr>
        <w:ind w:left="1080" w:hanging="360"/>
      </w:pPr>
      <w:rPr>
        <w:rFonts w:cs="Times New Roman"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B854B52"/>
    <w:multiLevelType w:val="hybridMultilevel"/>
    <w:tmpl w:val="918C4316"/>
    <w:lvl w:ilvl="0" w:tplc="0409000F">
      <w:start w:val="1"/>
      <w:numFmt w:val="decimal"/>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30" w15:restartNumberingAfterBreak="0">
    <w:nsid w:val="5DDA40D6"/>
    <w:multiLevelType w:val="multilevel"/>
    <w:tmpl w:val="A1B8932A"/>
    <w:lvl w:ilvl="0">
      <w:start w:val="4"/>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1" w15:restartNumberingAfterBreak="0">
    <w:nsid w:val="612A5F05"/>
    <w:multiLevelType w:val="hybridMultilevel"/>
    <w:tmpl w:val="0204B0D8"/>
    <w:lvl w:ilvl="0" w:tplc="6C58EAE6">
      <w:start w:val="1"/>
      <w:numFmt w:val="decimal"/>
      <w:lvlText w:val="5.%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3086876"/>
    <w:multiLevelType w:val="multilevel"/>
    <w:tmpl w:val="F0707CD4"/>
    <w:lvl w:ilvl="0">
      <w:start w:val="1"/>
      <w:numFmt w:val="decimal"/>
      <w:lvlText w:val="%1."/>
      <w:lvlJc w:val="left"/>
      <w:pPr>
        <w:ind w:left="720" w:hanging="360"/>
      </w:pPr>
      <w:rPr>
        <w:rFonts w:cs="Times New Roman" w:hint="default"/>
      </w:rPr>
    </w:lvl>
    <w:lvl w:ilvl="1">
      <w:start w:val="1"/>
      <w:numFmt w:val="decimal"/>
      <w:lvlText w:val="%2."/>
      <w:lvlJc w:val="left"/>
      <w:pPr>
        <w:ind w:left="1152" w:hanging="432"/>
      </w:pPr>
      <w:rPr>
        <w:rFonts w:cs="Times New Roman" w:hint="default"/>
      </w:rPr>
    </w:lvl>
    <w:lvl w:ilvl="2">
      <w:start w:val="1"/>
      <w:numFmt w:val="decimal"/>
      <w:lvlText w:val="%1.%2.%3."/>
      <w:lvlJc w:val="left"/>
      <w:pPr>
        <w:ind w:left="1584" w:hanging="504"/>
      </w:pPr>
      <w:rPr>
        <w:rFonts w:cs="Times New Roman" w:hint="default"/>
      </w:rPr>
    </w:lvl>
    <w:lvl w:ilvl="3">
      <w:start w:val="1"/>
      <w:numFmt w:val="decimal"/>
      <w:lvlText w:val="%1.%2.%3.%4."/>
      <w:lvlJc w:val="left"/>
      <w:pPr>
        <w:ind w:left="2088" w:hanging="648"/>
      </w:pPr>
      <w:rPr>
        <w:rFonts w:cs="Times New Roman"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33" w15:restartNumberingAfterBreak="0">
    <w:nsid w:val="644B5F43"/>
    <w:multiLevelType w:val="hybridMultilevel"/>
    <w:tmpl w:val="CA3E2B18"/>
    <w:lvl w:ilvl="0" w:tplc="77B2625C">
      <w:start w:val="1"/>
      <w:numFmt w:val="decimal"/>
      <w:lvlText w:val="4.%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34" w15:restartNumberingAfterBreak="0">
    <w:nsid w:val="651C24BB"/>
    <w:multiLevelType w:val="multilevel"/>
    <w:tmpl w:val="8946DC02"/>
    <w:lvl w:ilvl="0">
      <w:start w:val="6"/>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5" w15:restartNumberingAfterBreak="0">
    <w:nsid w:val="67487FBA"/>
    <w:multiLevelType w:val="multilevel"/>
    <w:tmpl w:val="CB5E9278"/>
    <w:lvl w:ilvl="0">
      <w:start w:val="1"/>
      <w:numFmt w:val="decimal"/>
      <w:lvlText w:val="%1"/>
      <w:lvlJc w:val="left"/>
      <w:pPr>
        <w:ind w:left="360" w:hanging="360"/>
      </w:pPr>
      <w:rPr>
        <w:rFonts w:cs="Times New Roman" w:hint="default"/>
      </w:rPr>
    </w:lvl>
    <w:lvl w:ilvl="1">
      <w:start w:val="1"/>
      <w:numFmt w:val="decimal"/>
      <w:lvlText w:val="%1.%2"/>
      <w:lvlJc w:val="left"/>
      <w:pPr>
        <w:ind w:left="1080"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36" w15:restartNumberingAfterBreak="0">
    <w:nsid w:val="6A0C2001"/>
    <w:multiLevelType w:val="hybridMultilevel"/>
    <w:tmpl w:val="FAE00064"/>
    <w:lvl w:ilvl="0" w:tplc="34C0FF04">
      <w:start w:val="1"/>
      <w:numFmt w:val="decimal"/>
      <w:lvlText w:val="6.%1"/>
      <w:lvlJc w:val="left"/>
      <w:pPr>
        <w:ind w:left="1440" w:hanging="360"/>
      </w:pPr>
      <w:rPr>
        <w:rFonts w:cs="Times New Roman"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A5F693D"/>
    <w:multiLevelType w:val="multilevel"/>
    <w:tmpl w:val="5912795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8" w15:restartNumberingAfterBreak="0">
    <w:nsid w:val="7C937233"/>
    <w:multiLevelType w:val="hybridMultilevel"/>
    <w:tmpl w:val="D542E4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07305795">
    <w:abstractNumId w:val="9"/>
  </w:num>
  <w:num w:numId="2" w16cid:durableId="835615248">
    <w:abstractNumId w:val="24"/>
  </w:num>
  <w:num w:numId="3" w16cid:durableId="924845283">
    <w:abstractNumId w:val="13"/>
  </w:num>
  <w:num w:numId="4" w16cid:durableId="1596133168">
    <w:abstractNumId w:val="11"/>
  </w:num>
  <w:num w:numId="5" w16cid:durableId="894580427">
    <w:abstractNumId w:val="38"/>
  </w:num>
  <w:num w:numId="6" w16cid:durableId="349380680">
    <w:abstractNumId w:val="30"/>
  </w:num>
  <w:num w:numId="7" w16cid:durableId="149636352">
    <w:abstractNumId w:val="1"/>
  </w:num>
  <w:num w:numId="8" w16cid:durableId="552038188">
    <w:abstractNumId w:val="3"/>
  </w:num>
  <w:num w:numId="9" w16cid:durableId="1864323897">
    <w:abstractNumId w:val="10"/>
  </w:num>
  <w:num w:numId="10" w16cid:durableId="95365913">
    <w:abstractNumId w:val="2"/>
  </w:num>
  <w:num w:numId="11" w16cid:durableId="1133329215">
    <w:abstractNumId w:val="32"/>
  </w:num>
  <w:num w:numId="12" w16cid:durableId="381445788">
    <w:abstractNumId w:val="27"/>
  </w:num>
  <w:num w:numId="13" w16cid:durableId="1778912326">
    <w:abstractNumId w:val="19"/>
  </w:num>
  <w:num w:numId="14" w16cid:durableId="515195134">
    <w:abstractNumId w:val="6"/>
  </w:num>
  <w:num w:numId="15" w16cid:durableId="2036271522">
    <w:abstractNumId w:val="0"/>
  </w:num>
  <w:num w:numId="16" w16cid:durableId="1825780311">
    <w:abstractNumId w:val="29"/>
  </w:num>
  <w:num w:numId="17" w16cid:durableId="91434470">
    <w:abstractNumId w:val="20"/>
  </w:num>
  <w:num w:numId="18" w16cid:durableId="1803882202">
    <w:abstractNumId w:val="35"/>
  </w:num>
  <w:num w:numId="19" w16cid:durableId="1444036685">
    <w:abstractNumId w:val="12"/>
  </w:num>
  <w:num w:numId="20" w16cid:durableId="1952131412">
    <w:abstractNumId w:val="21"/>
  </w:num>
  <w:num w:numId="21" w16cid:durableId="2111504816">
    <w:abstractNumId w:val="22"/>
  </w:num>
  <w:num w:numId="22" w16cid:durableId="114301844">
    <w:abstractNumId w:val="33"/>
  </w:num>
  <w:num w:numId="23" w16cid:durableId="1425763658">
    <w:abstractNumId w:val="18"/>
  </w:num>
  <w:num w:numId="24" w16cid:durableId="1673025475">
    <w:abstractNumId w:val="5"/>
  </w:num>
  <w:num w:numId="25" w16cid:durableId="857887891">
    <w:abstractNumId w:val="15"/>
  </w:num>
  <w:num w:numId="26" w16cid:durableId="1344094394">
    <w:abstractNumId w:val="14"/>
  </w:num>
  <w:num w:numId="27" w16cid:durableId="1128624816">
    <w:abstractNumId w:val="26"/>
  </w:num>
  <w:num w:numId="28" w16cid:durableId="1025445022">
    <w:abstractNumId w:val="34"/>
  </w:num>
  <w:num w:numId="29" w16cid:durableId="512913879">
    <w:abstractNumId w:val="36"/>
  </w:num>
  <w:num w:numId="30" w16cid:durableId="1657610564">
    <w:abstractNumId w:val="28"/>
  </w:num>
  <w:num w:numId="31" w16cid:durableId="2098018815">
    <w:abstractNumId w:val="4"/>
  </w:num>
  <w:num w:numId="32" w16cid:durableId="670256421">
    <w:abstractNumId w:val="17"/>
  </w:num>
  <w:num w:numId="33" w16cid:durableId="65536175">
    <w:abstractNumId w:val="25"/>
  </w:num>
  <w:num w:numId="34" w16cid:durableId="437794695">
    <w:abstractNumId w:val="31"/>
  </w:num>
  <w:num w:numId="35" w16cid:durableId="1777941114">
    <w:abstractNumId w:val="37"/>
  </w:num>
  <w:num w:numId="36" w16cid:durableId="614403793">
    <w:abstractNumId w:val="8"/>
  </w:num>
  <w:num w:numId="37" w16cid:durableId="1281306441">
    <w:abstractNumId w:val="16"/>
  </w:num>
  <w:num w:numId="38" w16cid:durableId="1364599808">
    <w:abstractNumId w:val="7"/>
  </w:num>
  <w:num w:numId="39" w16cid:durableId="63630019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11E5"/>
    <w:rsid w:val="000012F5"/>
    <w:rsid w:val="00005116"/>
    <w:rsid w:val="000558B8"/>
    <w:rsid w:val="00086875"/>
    <w:rsid w:val="000A56CD"/>
    <w:rsid w:val="000C7C12"/>
    <w:rsid w:val="000D135E"/>
    <w:rsid w:val="000F31D6"/>
    <w:rsid w:val="001200FF"/>
    <w:rsid w:val="00126895"/>
    <w:rsid w:val="00130A6B"/>
    <w:rsid w:val="00147765"/>
    <w:rsid w:val="00150029"/>
    <w:rsid w:val="00160BA9"/>
    <w:rsid w:val="001679AB"/>
    <w:rsid w:val="001C1952"/>
    <w:rsid w:val="001C213A"/>
    <w:rsid w:val="001C5384"/>
    <w:rsid w:val="0023535E"/>
    <w:rsid w:val="0023546B"/>
    <w:rsid w:val="002401A3"/>
    <w:rsid w:val="00244347"/>
    <w:rsid w:val="00255F24"/>
    <w:rsid w:val="002708F8"/>
    <w:rsid w:val="002A6978"/>
    <w:rsid w:val="002D3868"/>
    <w:rsid w:val="0030190C"/>
    <w:rsid w:val="00377C2C"/>
    <w:rsid w:val="003A7F37"/>
    <w:rsid w:val="003E4F34"/>
    <w:rsid w:val="00407FD6"/>
    <w:rsid w:val="00414072"/>
    <w:rsid w:val="00424F62"/>
    <w:rsid w:val="00444D15"/>
    <w:rsid w:val="00454632"/>
    <w:rsid w:val="00486390"/>
    <w:rsid w:val="004A652A"/>
    <w:rsid w:val="004F7384"/>
    <w:rsid w:val="0051292E"/>
    <w:rsid w:val="0053652B"/>
    <w:rsid w:val="00537C1D"/>
    <w:rsid w:val="0056649E"/>
    <w:rsid w:val="005B3797"/>
    <w:rsid w:val="005B39F7"/>
    <w:rsid w:val="005C0B3C"/>
    <w:rsid w:val="005C6396"/>
    <w:rsid w:val="005D5707"/>
    <w:rsid w:val="00600CF3"/>
    <w:rsid w:val="0061367D"/>
    <w:rsid w:val="006261B7"/>
    <w:rsid w:val="006404F6"/>
    <w:rsid w:val="00683B05"/>
    <w:rsid w:val="00690DD4"/>
    <w:rsid w:val="006943E6"/>
    <w:rsid w:val="006D7D11"/>
    <w:rsid w:val="006F02FB"/>
    <w:rsid w:val="00734A16"/>
    <w:rsid w:val="0076187B"/>
    <w:rsid w:val="00790C98"/>
    <w:rsid w:val="007B25B1"/>
    <w:rsid w:val="007F4C79"/>
    <w:rsid w:val="008320CD"/>
    <w:rsid w:val="00834EA3"/>
    <w:rsid w:val="00840798"/>
    <w:rsid w:val="008930DB"/>
    <w:rsid w:val="00896C31"/>
    <w:rsid w:val="008C4307"/>
    <w:rsid w:val="008E7B05"/>
    <w:rsid w:val="0096196B"/>
    <w:rsid w:val="009868EC"/>
    <w:rsid w:val="009A595B"/>
    <w:rsid w:val="009D2DC5"/>
    <w:rsid w:val="009E5A25"/>
    <w:rsid w:val="009F75D4"/>
    <w:rsid w:val="00A14BEC"/>
    <w:rsid w:val="00A26B16"/>
    <w:rsid w:val="00A32E21"/>
    <w:rsid w:val="00A35F58"/>
    <w:rsid w:val="00A42DA3"/>
    <w:rsid w:val="00A526C2"/>
    <w:rsid w:val="00A61DA4"/>
    <w:rsid w:val="00AA3782"/>
    <w:rsid w:val="00AA4446"/>
    <w:rsid w:val="00AC49FF"/>
    <w:rsid w:val="00B10DE0"/>
    <w:rsid w:val="00B25FCC"/>
    <w:rsid w:val="00B43BAD"/>
    <w:rsid w:val="00B453A9"/>
    <w:rsid w:val="00B711E5"/>
    <w:rsid w:val="00BB2037"/>
    <w:rsid w:val="00BB42CC"/>
    <w:rsid w:val="00BC1803"/>
    <w:rsid w:val="00BC4286"/>
    <w:rsid w:val="00BD3FB6"/>
    <w:rsid w:val="00BE0170"/>
    <w:rsid w:val="00BE7CD6"/>
    <w:rsid w:val="00C10B9E"/>
    <w:rsid w:val="00C15245"/>
    <w:rsid w:val="00C3027C"/>
    <w:rsid w:val="00C42BE8"/>
    <w:rsid w:val="00C604AD"/>
    <w:rsid w:val="00C63EE1"/>
    <w:rsid w:val="00CA29A9"/>
    <w:rsid w:val="00CF7342"/>
    <w:rsid w:val="00D13C46"/>
    <w:rsid w:val="00D200E9"/>
    <w:rsid w:val="00D31449"/>
    <w:rsid w:val="00D37B27"/>
    <w:rsid w:val="00D46418"/>
    <w:rsid w:val="00D500EE"/>
    <w:rsid w:val="00DD1295"/>
    <w:rsid w:val="00DD528B"/>
    <w:rsid w:val="00DE17B0"/>
    <w:rsid w:val="00DF0053"/>
    <w:rsid w:val="00E17580"/>
    <w:rsid w:val="00E36752"/>
    <w:rsid w:val="00E530BF"/>
    <w:rsid w:val="00E53304"/>
    <w:rsid w:val="00E7015A"/>
    <w:rsid w:val="00E814AD"/>
    <w:rsid w:val="00EA3072"/>
    <w:rsid w:val="00EC4F43"/>
    <w:rsid w:val="00F1262D"/>
    <w:rsid w:val="00F42AD8"/>
    <w:rsid w:val="00F54D71"/>
    <w:rsid w:val="00F96C22"/>
    <w:rsid w:val="00FA1333"/>
    <w:rsid w:val="00FA2620"/>
    <w:rsid w:val="00FA7F09"/>
    <w:rsid w:val="00FF53A3"/>
    <w:rsid w:val="0CECE230"/>
    <w:rsid w:val="145D8F42"/>
    <w:rsid w:val="37FAEE41"/>
    <w:rsid w:val="5864476A"/>
    <w:rsid w:val="68932166"/>
    <w:rsid w:val="759746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313"/>
    <o:shapelayout v:ext="edit">
      <o:idmap v:ext="edit" data="1"/>
    </o:shapelayout>
  </w:shapeDefaults>
  <w:decimalSymbol w:val="."/>
  <w:listSeparator w:val=","/>
  <w14:docId w14:val="67620FDB"/>
  <w15:docId w15:val="{71AE4249-1CA3-4669-AF07-FE749F6928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1295"/>
    <w:pPr>
      <w:spacing w:after="200" w:line="276" w:lineRule="auto"/>
    </w:pPr>
    <w:rPr>
      <w:sz w:val="24"/>
      <w:szCs w:val="24"/>
    </w:rPr>
  </w:style>
  <w:style w:type="paragraph" w:styleId="Heading1">
    <w:name w:val="heading 1"/>
    <w:basedOn w:val="Normal"/>
    <w:next w:val="Normal"/>
    <w:link w:val="Heading1Char"/>
    <w:uiPriority w:val="9"/>
    <w:qFormat/>
    <w:rsid w:val="000A56CD"/>
    <w:pPr>
      <w:keepNext/>
      <w:spacing w:before="240" w:after="60"/>
      <w:ind w:left="432" w:hanging="432"/>
      <w:outlineLvl w:val="0"/>
    </w:pPr>
    <w:rPr>
      <w:rFonts w:asciiTheme="minorHAnsi" w:hAnsiTheme="minorHAnsi" w:cstheme="minorHAnsi"/>
      <w:b/>
      <w:bCs/>
      <w:color w:val="4F81BD" w:themeColor="accent1"/>
      <w:kern w:val="32"/>
      <w:sz w:val="32"/>
      <w:szCs w:val="32"/>
    </w:rPr>
  </w:style>
  <w:style w:type="paragraph" w:styleId="Heading2">
    <w:name w:val="heading 2"/>
    <w:basedOn w:val="Normal"/>
    <w:next w:val="Normal"/>
    <w:link w:val="Heading2Char"/>
    <w:uiPriority w:val="9"/>
    <w:unhideWhenUsed/>
    <w:qFormat/>
    <w:rsid w:val="000A56CD"/>
    <w:pPr>
      <w:keepNext/>
      <w:spacing w:before="120" w:after="0"/>
      <w:ind w:left="1080" w:hanging="1080"/>
      <w:outlineLvl w:val="1"/>
    </w:pPr>
    <w:rPr>
      <w:rFonts w:ascii="Calibri Light" w:hAnsi="Calibri Light" w:cs="Calibri Light"/>
      <w:b/>
      <w:bCs/>
      <w:iCs/>
      <w:color w:val="4F81BD" w:themeColor="accent1"/>
      <w:sz w:val="28"/>
      <w:szCs w:val="28"/>
    </w:rPr>
  </w:style>
  <w:style w:type="paragraph" w:styleId="Heading3">
    <w:name w:val="heading 3"/>
    <w:basedOn w:val="Normal"/>
    <w:next w:val="Normal"/>
    <w:link w:val="Heading3Char"/>
    <w:uiPriority w:val="9"/>
    <w:unhideWhenUsed/>
    <w:qFormat/>
    <w:rsid w:val="000F31D6"/>
    <w:pPr>
      <w:keepNext/>
      <w:spacing w:after="0"/>
      <w:ind w:left="720" w:hanging="720"/>
      <w:outlineLvl w:val="2"/>
    </w:pPr>
    <w:rPr>
      <w:rFonts w:ascii="Calibri Light" w:hAnsi="Calibri Light" w:cs="Calibri Light"/>
      <w:b/>
      <w:bCs/>
      <w:sz w:val="26"/>
      <w:szCs w:val="26"/>
    </w:rPr>
  </w:style>
  <w:style w:type="paragraph" w:styleId="Heading4">
    <w:name w:val="heading 4"/>
    <w:basedOn w:val="Normal"/>
    <w:next w:val="Normal"/>
    <w:link w:val="Heading4Char"/>
    <w:uiPriority w:val="9"/>
    <w:semiHidden/>
    <w:unhideWhenUsed/>
    <w:qFormat/>
    <w:rsid w:val="0030190C"/>
    <w:pPr>
      <w:keepNext/>
      <w:numPr>
        <w:ilvl w:val="3"/>
        <w:numId w:val="4"/>
      </w:numPr>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30190C"/>
    <w:pPr>
      <w:numPr>
        <w:ilvl w:val="4"/>
        <w:numId w:val="4"/>
      </w:numPr>
      <w:spacing w:before="240" w:after="60"/>
      <w:outlineLvl w:val="4"/>
    </w:pPr>
    <w:rPr>
      <w:rFonts w:ascii="Calibri" w:hAnsi="Calibri"/>
      <w:b/>
      <w:bCs/>
      <w:i/>
      <w:iCs/>
      <w:sz w:val="26"/>
      <w:szCs w:val="26"/>
    </w:rPr>
  </w:style>
  <w:style w:type="paragraph" w:styleId="Heading6">
    <w:name w:val="heading 6"/>
    <w:basedOn w:val="Normal"/>
    <w:next w:val="Normal"/>
    <w:link w:val="Heading6Char"/>
    <w:uiPriority w:val="9"/>
    <w:semiHidden/>
    <w:unhideWhenUsed/>
    <w:qFormat/>
    <w:rsid w:val="0030190C"/>
    <w:pPr>
      <w:numPr>
        <w:ilvl w:val="5"/>
        <w:numId w:val="4"/>
      </w:numPr>
      <w:spacing w:before="240" w:after="60"/>
      <w:outlineLvl w:val="5"/>
    </w:pPr>
    <w:rPr>
      <w:rFonts w:ascii="Calibri" w:hAnsi="Calibri"/>
      <w:b/>
      <w:bCs/>
      <w:sz w:val="22"/>
      <w:szCs w:val="22"/>
    </w:rPr>
  </w:style>
  <w:style w:type="paragraph" w:styleId="Heading7">
    <w:name w:val="heading 7"/>
    <w:basedOn w:val="Normal"/>
    <w:next w:val="Normal"/>
    <w:link w:val="Heading7Char"/>
    <w:uiPriority w:val="9"/>
    <w:semiHidden/>
    <w:unhideWhenUsed/>
    <w:qFormat/>
    <w:rsid w:val="0030190C"/>
    <w:pPr>
      <w:numPr>
        <w:ilvl w:val="6"/>
        <w:numId w:val="4"/>
      </w:numPr>
      <w:spacing w:before="240" w:after="60"/>
      <w:outlineLvl w:val="6"/>
    </w:pPr>
    <w:rPr>
      <w:rFonts w:ascii="Calibri" w:hAnsi="Calibri"/>
    </w:rPr>
  </w:style>
  <w:style w:type="paragraph" w:styleId="Heading8">
    <w:name w:val="heading 8"/>
    <w:basedOn w:val="Normal"/>
    <w:next w:val="Normal"/>
    <w:link w:val="Heading8Char"/>
    <w:uiPriority w:val="9"/>
    <w:semiHidden/>
    <w:unhideWhenUsed/>
    <w:qFormat/>
    <w:rsid w:val="0030190C"/>
    <w:pPr>
      <w:numPr>
        <w:ilvl w:val="7"/>
        <w:numId w:val="4"/>
      </w:numPr>
      <w:spacing w:before="240" w:after="60"/>
      <w:outlineLvl w:val="7"/>
    </w:pPr>
    <w:rPr>
      <w:rFonts w:ascii="Calibri" w:hAnsi="Calibri"/>
      <w:i/>
      <w:iCs/>
    </w:rPr>
  </w:style>
  <w:style w:type="paragraph" w:styleId="Heading9">
    <w:name w:val="heading 9"/>
    <w:basedOn w:val="Normal"/>
    <w:next w:val="Normal"/>
    <w:link w:val="Heading9Char"/>
    <w:uiPriority w:val="9"/>
    <w:semiHidden/>
    <w:unhideWhenUsed/>
    <w:qFormat/>
    <w:rsid w:val="0030190C"/>
    <w:pPr>
      <w:numPr>
        <w:ilvl w:val="8"/>
        <w:numId w:val="4"/>
      </w:numPr>
      <w:spacing w:before="240" w:after="60"/>
      <w:outlineLvl w:val="8"/>
    </w:pPr>
    <w:rPr>
      <w:rFonts w:ascii="Cambria" w:hAnsi="Cambria"/>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0A56CD"/>
    <w:rPr>
      <w:rFonts w:asciiTheme="minorHAnsi" w:hAnsiTheme="minorHAnsi" w:cstheme="minorHAnsi"/>
      <w:b/>
      <w:bCs/>
      <w:color w:val="4F81BD" w:themeColor="accent1"/>
      <w:kern w:val="32"/>
      <w:sz w:val="32"/>
      <w:szCs w:val="32"/>
    </w:rPr>
  </w:style>
  <w:style w:type="character" w:customStyle="1" w:styleId="Heading2Char">
    <w:name w:val="Heading 2 Char"/>
    <w:basedOn w:val="DefaultParagraphFont"/>
    <w:link w:val="Heading2"/>
    <w:uiPriority w:val="9"/>
    <w:locked/>
    <w:rsid w:val="000A56CD"/>
    <w:rPr>
      <w:rFonts w:ascii="Calibri Light" w:hAnsi="Calibri Light" w:cs="Calibri Light"/>
      <w:b/>
      <w:bCs/>
      <w:iCs/>
      <w:color w:val="4F81BD" w:themeColor="accent1"/>
      <w:sz w:val="28"/>
      <w:szCs w:val="28"/>
    </w:rPr>
  </w:style>
  <w:style w:type="character" w:customStyle="1" w:styleId="Heading3Char">
    <w:name w:val="Heading 3 Char"/>
    <w:basedOn w:val="DefaultParagraphFont"/>
    <w:link w:val="Heading3"/>
    <w:uiPriority w:val="9"/>
    <w:locked/>
    <w:rsid w:val="000F31D6"/>
    <w:rPr>
      <w:rFonts w:ascii="Calibri Light" w:hAnsi="Calibri Light" w:cs="Calibri Light"/>
      <w:b/>
      <w:bCs/>
      <w:sz w:val="26"/>
      <w:szCs w:val="26"/>
    </w:rPr>
  </w:style>
  <w:style w:type="character" w:customStyle="1" w:styleId="Heading4Char">
    <w:name w:val="Heading 4 Char"/>
    <w:basedOn w:val="DefaultParagraphFont"/>
    <w:link w:val="Heading4"/>
    <w:uiPriority w:val="9"/>
    <w:semiHidden/>
    <w:locked/>
    <w:rsid w:val="0030190C"/>
    <w:rPr>
      <w:rFonts w:ascii="Calibri" w:hAnsi="Calibri" w:cs="Times New Roman"/>
      <w:b/>
      <w:bCs/>
      <w:sz w:val="28"/>
      <w:szCs w:val="28"/>
    </w:rPr>
  </w:style>
  <w:style w:type="character" w:customStyle="1" w:styleId="Heading5Char">
    <w:name w:val="Heading 5 Char"/>
    <w:basedOn w:val="DefaultParagraphFont"/>
    <w:link w:val="Heading5"/>
    <w:uiPriority w:val="9"/>
    <w:semiHidden/>
    <w:locked/>
    <w:rsid w:val="0030190C"/>
    <w:rPr>
      <w:rFonts w:ascii="Calibri" w:hAnsi="Calibri" w:cs="Times New Roman"/>
      <w:b/>
      <w:bCs/>
      <w:i/>
      <w:iCs/>
      <w:sz w:val="26"/>
      <w:szCs w:val="26"/>
    </w:rPr>
  </w:style>
  <w:style w:type="character" w:customStyle="1" w:styleId="Heading6Char">
    <w:name w:val="Heading 6 Char"/>
    <w:basedOn w:val="DefaultParagraphFont"/>
    <w:link w:val="Heading6"/>
    <w:uiPriority w:val="9"/>
    <w:semiHidden/>
    <w:locked/>
    <w:rsid w:val="0030190C"/>
    <w:rPr>
      <w:rFonts w:ascii="Calibri" w:hAnsi="Calibri" w:cs="Times New Roman"/>
      <w:b/>
      <w:bCs/>
      <w:sz w:val="22"/>
      <w:szCs w:val="22"/>
    </w:rPr>
  </w:style>
  <w:style w:type="character" w:customStyle="1" w:styleId="Heading7Char">
    <w:name w:val="Heading 7 Char"/>
    <w:basedOn w:val="DefaultParagraphFont"/>
    <w:link w:val="Heading7"/>
    <w:uiPriority w:val="9"/>
    <w:semiHidden/>
    <w:locked/>
    <w:rsid w:val="0030190C"/>
    <w:rPr>
      <w:rFonts w:ascii="Calibri" w:hAnsi="Calibri" w:cs="Times New Roman"/>
      <w:sz w:val="24"/>
      <w:szCs w:val="24"/>
    </w:rPr>
  </w:style>
  <w:style w:type="character" w:customStyle="1" w:styleId="Heading8Char">
    <w:name w:val="Heading 8 Char"/>
    <w:basedOn w:val="DefaultParagraphFont"/>
    <w:link w:val="Heading8"/>
    <w:uiPriority w:val="9"/>
    <w:semiHidden/>
    <w:locked/>
    <w:rsid w:val="0030190C"/>
    <w:rPr>
      <w:rFonts w:ascii="Calibri" w:hAnsi="Calibri" w:cs="Times New Roman"/>
      <w:i/>
      <w:iCs/>
      <w:sz w:val="24"/>
      <w:szCs w:val="24"/>
    </w:rPr>
  </w:style>
  <w:style w:type="character" w:customStyle="1" w:styleId="Heading9Char">
    <w:name w:val="Heading 9 Char"/>
    <w:basedOn w:val="DefaultParagraphFont"/>
    <w:link w:val="Heading9"/>
    <w:uiPriority w:val="9"/>
    <w:semiHidden/>
    <w:locked/>
    <w:rsid w:val="0030190C"/>
    <w:rPr>
      <w:rFonts w:ascii="Cambria" w:hAnsi="Cambria" w:cs="Times New Roman"/>
      <w:sz w:val="22"/>
      <w:szCs w:val="22"/>
    </w:rPr>
  </w:style>
  <w:style w:type="character" w:styleId="Hyperlink">
    <w:name w:val="Hyperlink"/>
    <w:basedOn w:val="DefaultParagraphFont"/>
    <w:uiPriority w:val="99"/>
    <w:unhideWhenUsed/>
    <w:rsid w:val="00B711E5"/>
    <w:rPr>
      <w:rFonts w:cs="Times New Roman"/>
      <w:color w:val="0000FF"/>
      <w:u w:val="single"/>
    </w:rPr>
  </w:style>
  <w:style w:type="character" w:styleId="FollowedHyperlink">
    <w:name w:val="FollowedHyperlink"/>
    <w:basedOn w:val="DefaultParagraphFont"/>
    <w:uiPriority w:val="99"/>
    <w:semiHidden/>
    <w:unhideWhenUsed/>
    <w:rsid w:val="00B711E5"/>
    <w:rPr>
      <w:rFonts w:cs="Times New Roman"/>
      <w:color w:val="800080"/>
      <w:u w:val="single"/>
    </w:rPr>
  </w:style>
  <w:style w:type="paragraph" w:styleId="Header">
    <w:name w:val="header"/>
    <w:basedOn w:val="Normal"/>
    <w:link w:val="HeaderChar"/>
    <w:uiPriority w:val="99"/>
    <w:unhideWhenUsed/>
    <w:rsid w:val="00086875"/>
    <w:pPr>
      <w:tabs>
        <w:tab w:val="center" w:pos="4680"/>
        <w:tab w:val="right" w:pos="9360"/>
      </w:tabs>
    </w:pPr>
  </w:style>
  <w:style w:type="character" w:customStyle="1" w:styleId="HeaderChar">
    <w:name w:val="Header Char"/>
    <w:basedOn w:val="DefaultParagraphFont"/>
    <w:link w:val="Header"/>
    <w:uiPriority w:val="99"/>
    <w:locked/>
    <w:rsid w:val="00086875"/>
    <w:rPr>
      <w:rFonts w:cs="Times New Roman"/>
      <w:sz w:val="24"/>
      <w:szCs w:val="24"/>
    </w:rPr>
  </w:style>
  <w:style w:type="paragraph" w:styleId="Footer">
    <w:name w:val="footer"/>
    <w:basedOn w:val="Normal"/>
    <w:link w:val="FooterChar"/>
    <w:uiPriority w:val="99"/>
    <w:unhideWhenUsed/>
    <w:rsid w:val="00086875"/>
    <w:pPr>
      <w:tabs>
        <w:tab w:val="center" w:pos="4680"/>
        <w:tab w:val="right" w:pos="9360"/>
      </w:tabs>
    </w:pPr>
  </w:style>
  <w:style w:type="character" w:customStyle="1" w:styleId="FooterChar">
    <w:name w:val="Footer Char"/>
    <w:basedOn w:val="DefaultParagraphFont"/>
    <w:link w:val="Footer"/>
    <w:uiPriority w:val="99"/>
    <w:locked/>
    <w:rsid w:val="00086875"/>
    <w:rPr>
      <w:rFonts w:cs="Times New Roman"/>
      <w:sz w:val="24"/>
      <w:szCs w:val="24"/>
    </w:rPr>
  </w:style>
  <w:style w:type="paragraph" w:styleId="BalloonText">
    <w:name w:val="Balloon Text"/>
    <w:basedOn w:val="Normal"/>
    <w:link w:val="BalloonTextChar"/>
    <w:uiPriority w:val="99"/>
    <w:semiHidden/>
    <w:unhideWhenUsed/>
    <w:rsid w:val="000868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86875"/>
    <w:rPr>
      <w:rFonts w:ascii="Tahoma" w:hAnsi="Tahoma" w:cs="Tahoma"/>
      <w:sz w:val="16"/>
      <w:szCs w:val="16"/>
    </w:rPr>
  </w:style>
  <w:style w:type="paragraph" w:styleId="ListParagraph">
    <w:name w:val="List Paragraph"/>
    <w:basedOn w:val="Normal"/>
    <w:uiPriority w:val="34"/>
    <w:qFormat/>
    <w:rsid w:val="009F75D4"/>
    <w:pPr>
      <w:ind w:left="720"/>
    </w:pPr>
  </w:style>
  <w:style w:type="character" w:styleId="CommentReference">
    <w:name w:val="annotation reference"/>
    <w:basedOn w:val="DefaultParagraphFont"/>
    <w:uiPriority w:val="99"/>
    <w:rsid w:val="00AA3782"/>
    <w:rPr>
      <w:rFonts w:cs="Times New Roman"/>
      <w:sz w:val="16"/>
      <w:szCs w:val="16"/>
    </w:rPr>
  </w:style>
  <w:style w:type="paragraph" w:styleId="CommentText">
    <w:name w:val="annotation text"/>
    <w:basedOn w:val="Normal"/>
    <w:link w:val="CommentTextChar"/>
    <w:uiPriority w:val="99"/>
    <w:rsid w:val="00AA3782"/>
    <w:rPr>
      <w:sz w:val="20"/>
      <w:szCs w:val="20"/>
    </w:rPr>
  </w:style>
  <w:style w:type="character" w:customStyle="1" w:styleId="CommentTextChar">
    <w:name w:val="Comment Text Char"/>
    <w:basedOn w:val="DefaultParagraphFont"/>
    <w:link w:val="CommentText"/>
    <w:uiPriority w:val="99"/>
    <w:locked/>
    <w:rsid w:val="00AA3782"/>
    <w:rPr>
      <w:rFonts w:cs="Times New Roman"/>
    </w:rPr>
  </w:style>
  <w:style w:type="paragraph" w:styleId="CommentSubject">
    <w:name w:val="annotation subject"/>
    <w:basedOn w:val="CommentText"/>
    <w:next w:val="CommentText"/>
    <w:link w:val="CommentSubjectChar"/>
    <w:uiPriority w:val="99"/>
    <w:rsid w:val="00AA3782"/>
    <w:rPr>
      <w:b/>
      <w:bCs/>
    </w:rPr>
  </w:style>
  <w:style w:type="character" w:customStyle="1" w:styleId="CommentSubjectChar">
    <w:name w:val="Comment Subject Char"/>
    <w:basedOn w:val="CommentTextChar"/>
    <w:link w:val="CommentSubject"/>
    <w:uiPriority w:val="99"/>
    <w:locked/>
    <w:rsid w:val="00AA3782"/>
    <w:rPr>
      <w:rFonts w:cs="Times New Roman"/>
      <w:b/>
      <w:bCs/>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GridTable2-Accent1">
    <w:name w:val="Grid Table 2 Accent 1"/>
    <w:basedOn w:val="TableNormal"/>
    <w:uiPriority w:val="47"/>
    <w:rsid w:val="003E4F34"/>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TOCHeading">
    <w:name w:val="TOC Heading"/>
    <w:basedOn w:val="Heading1"/>
    <w:next w:val="Normal"/>
    <w:uiPriority w:val="39"/>
    <w:unhideWhenUsed/>
    <w:qFormat/>
    <w:rsid w:val="0053652B"/>
    <w:pPr>
      <w:keepLines/>
      <w:spacing w:after="0" w:line="259" w:lineRule="auto"/>
      <w:ind w:left="0" w:firstLine="0"/>
      <w:outlineLvl w:val="9"/>
    </w:pPr>
    <w:rPr>
      <w:rFonts w:asciiTheme="majorHAnsi" w:eastAsiaTheme="majorEastAsia" w:hAnsiTheme="majorHAnsi" w:cstheme="majorBidi"/>
      <w:b w:val="0"/>
      <w:bCs w:val="0"/>
      <w:color w:val="365F91" w:themeColor="accent1" w:themeShade="BF"/>
      <w:kern w:val="0"/>
    </w:rPr>
  </w:style>
  <w:style w:type="paragraph" w:styleId="TOC1">
    <w:name w:val="toc 1"/>
    <w:basedOn w:val="Normal"/>
    <w:next w:val="Normal"/>
    <w:autoRedefine/>
    <w:uiPriority w:val="39"/>
    <w:unhideWhenUsed/>
    <w:rsid w:val="0053652B"/>
    <w:pPr>
      <w:spacing w:before="360" w:after="0"/>
    </w:pPr>
    <w:rPr>
      <w:rFonts w:asciiTheme="majorHAnsi" w:hAnsiTheme="majorHAnsi"/>
      <w:b/>
      <w:bCs/>
      <w:caps/>
    </w:rPr>
  </w:style>
  <w:style w:type="paragraph" w:styleId="TOC2">
    <w:name w:val="toc 2"/>
    <w:basedOn w:val="Normal"/>
    <w:next w:val="Normal"/>
    <w:autoRedefine/>
    <w:uiPriority w:val="39"/>
    <w:unhideWhenUsed/>
    <w:rsid w:val="0053652B"/>
    <w:pPr>
      <w:spacing w:before="240" w:after="0"/>
    </w:pPr>
    <w:rPr>
      <w:rFonts w:asciiTheme="minorHAnsi" w:hAnsiTheme="minorHAnsi" w:cstheme="minorHAnsi"/>
      <w:b/>
      <w:bCs/>
      <w:sz w:val="20"/>
      <w:szCs w:val="20"/>
    </w:rPr>
  </w:style>
  <w:style w:type="paragraph" w:styleId="TOC3">
    <w:name w:val="toc 3"/>
    <w:basedOn w:val="Normal"/>
    <w:next w:val="Normal"/>
    <w:autoRedefine/>
    <w:uiPriority w:val="39"/>
    <w:unhideWhenUsed/>
    <w:rsid w:val="0053652B"/>
    <w:pPr>
      <w:spacing w:after="0"/>
      <w:ind w:left="240"/>
    </w:pPr>
    <w:rPr>
      <w:rFonts w:asciiTheme="minorHAnsi" w:hAnsiTheme="minorHAnsi" w:cstheme="minorHAnsi"/>
      <w:sz w:val="20"/>
      <w:szCs w:val="20"/>
    </w:rPr>
  </w:style>
  <w:style w:type="paragraph" w:styleId="TOC4">
    <w:name w:val="toc 4"/>
    <w:basedOn w:val="Normal"/>
    <w:next w:val="Normal"/>
    <w:autoRedefine/>
    <w:uiPriority w:val="39"/>
    <w:unhideWhenUsed/>
    <w:rsid w:val="0053652B"/>
    <w:pPr>
      <w:spacing w:after="0"/>
      <w:ind w:left="480"/>
    </w:pPr>
    <w:rPr>
      <w:rFonts w:asciiTheme="minorHAnsi" w:hAnsiTheme="minorHAnsi" w:cstheme="minorHAnsi"/>
      <w:sz w:val="20"/>
      <w:szCs w:val="20"/>
    </w:rPr>
  </w:style>
  <w:style w:type="paragraph" w:styleId="TOC5">
    <w:name w:val="toc 5"/>
    <w:basedOn w:val="Normal"/>
    <w:next w:val="Normal"/>
    <w:autoRedefine/>
    <w:uiPriority w:val="39"/>
    <w:unhideWhenUsed/>
    <w:rsid w:val="0053652B"/>
    <w:pPr>
      <w:spacing w:after="0"/>
      <w:ind w:left="720"/>
    </w:pPr>
    <w:rPr>
      <w:rFonts w:asciiTheme="minorHAnsi" w:hAnsiTheme="minorHAnsi" w:cstheme="minorHAnsi"/>
      <w:sz w:val="20"/>
      <w:szCs w:val="20"/>
    </w:rPr>
  </w:style>
  <w:style w:type="paragraph" w:styleId="TOC6">
    <w:name w:val="toc 6"/>
    <w:basedOn w:val="Normal"/>
    <w:next w:val="Normal"/>
    <w:autoRedefine/>
    <w:uiPriority w:val="39"/>
    <w:unhideWhenUsed/>
    <w:rsid w:val="0053652B"/>
    <w:pPr>
      <w:spacing w:after="0"/>
      <w:ind w:left="960"/>
    </w:pPr>
    <w:rPr>
      <w:rFonts w:asciiTheme="minorHAnsi" w:hAnsiTheme="minorHAnsi" w:cstheme="minorHAnsi"/>
      <w:sz w:val="20"/>
      <w:szCs w:val="20"/>
    </w:rPr>
  </w:style>
  <w:style w:type="paragraph" w:styleId="TOC7">
    <w:name w:val="toc 7"/>
    <w:basedOn w:val="Normal"/>
    <w:next w:val="Normal"/>
    <w:autoRedefine/>
    <w:uiPriority w:val="39"/>
    <w:unhideWhenUsed/>
    <w:rsid w:val="0053652B"/>
    <w:pPr>
      <w:spacing w:after="0"/>
      <w:ind w:left="1200"/>
    </w:pPr>
    <w:rPr>
      <w:rFonts w:asciiTheme="minorHAnsi" w:hAnsiTheme="minorHAnsi" w:cstheme="minorHAnsi"/>
      <w:sz w:val="20"/>
      <w:szCs w:val="20"/>
    </w:rPr>
  </w:style>
  <w:style w:type="paragraph" w:styleId="TOC8">
    <w:name w:val="toc 8"/>
    <w:basedOn w:val="Normal"/>
    <w:next w:val="Normal"/>
    <w:autoRedefine/>
    <w:uiPriority w:val="39"/>
    <w:unhideWhenUsed/>
    <w:rsid w:val="0053652B"/>
    <w:pPr>
      <w:spacing w:after="0"/>
      <w:ind w:left="1440"/>
    </w:pPr>
    <w:rPr>
      <w:rFonts w:asciiTheme="minorHAnsi" w:hAnsiTheme="minorHAnsi" w:cstheme="minorHAnsi"/>
      <w:sz w:val="20"/>
      <w:szCs w:val="20"/>
    </w:rPr>
  </w:style>
  <w:style w:type="paragraph" w:styleId="TOC9">
    <w:name w:val="toc 9"/>
    <w:basedOn w:val="Normal"/>
    <w:next w:val="Normal"/>
    <w:autoRedefine/>
    <w:uiPriority w:val="39"/>
    <w:unhideWhenUsed/>
    <w:rsid w:val="0053652B"/>
    <w:pPr>
      <w:spacing w:after="0"/>
      <w:ind w:left="1680"/>
    </w:pPr>
    <w:rPr>
      <w:rFonts w:asciiTheme="minorHAnsi" w:hAnsiTheme="minorHAnsi" w:cstheme="minorHAnsi"/>
      <w:sz w:val="20"/>
      <w:szCs w:val="20"/>
    </w:rPr>
  </w:style>
  <w:style w:type="character" w:styleId="UnresolvedMention">
    <w:name w:val="Unresolved Mention"/>
    <w:basedOn w:val="DefaultParagraphFont"/>
    <w:uiPriority w:val="99"/>
    <w:semiHidden/>
    <w:unhideWhenUsed/>
    <w:rsid w:val="006261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745809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la.org/rusa/guidelines/interlibrary" TargetMode="External"/><Relationship Id="rId18" Type="http://schemas.openxmlformats.org/officeDocument/2006/relationships/hyperlink" Target="http://www.ala.org/advocacy/intfreedom/statementspols/otherpolicies/policyconcernin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www.ala.org/advocacy/intfreedom/statementspols/otherpolicies/policyconcerning" TargetMode="External"/><Relationship Id="rId17" Type="http://schemas.openxmlformats.org/officeDocument/2006/relationships/hyperlink" Target="http://www.ala.org/rusa/guidelines/interlibrary" TargetMode="External"/><Relationship Id="rId2" Type="http://schemas.openxmlformats.org/officeDocument/2006/relationships/customXml" Target="../customXml/item2.xml"/><Relationship Id="rId16" Type="http://schemas.openxmlformats.org/officeDocument/2006/relationships/hyperlink" Target="https://www.in.gov/library/services-for-libraries/ishar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la.org/rusa/guidelines/interlibrary" TargetMode="External"/><Relationship Id="rId5" Type="http://schemas.openxmlformats.org/officeDocument/2006/relationships/numbering" Target="numbering.xml"/><Relationship Id="rId15" Type="http://schemas.openxmlformats.org/officeDocument/2006/relationships/hyperlink" Target="mailto:share@library.in.gov" TargetMode="External"/><Relationship Id="rId10" Type="http://schemas.openxmlformats.org/officeDocument/2006/relationships/endnotes" Target="endnotes.xml"/><Relationship Id="rId19" Type="http://schemas.openxmlformats.org/officeDocument/2006/relationships/hyperlink" Target="https://www.in.gov/library/services-for-libraries/ldoresources/standard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fla.org/files/assets/docdel/documents/international-lending-en.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30F908DF320764BA210C0C093391EC8" ma:contentTypeVersion="4" ma:contentTypeDescription="Create a new document." ma:contentTypeScope="" ma:versionID="1ae13142e3e1ec8f7d9619157ad53f51">
  <xsd:schema xmlns:xsd="http://www.w3.org/2001/XMLSchema" xmlns:xs="http://www.w3.org/2001/XMLSchema" xmlns:p="http://schemas.microsoft.com/office/2006/metadata/properties" xmlns:ns2="7a1cd320-ee6c-4b72-bc87-490694993878" xmlns:ns3="088ee21f-a0ec-4471-9399-7668a0789479" targetNamespace="http://schemas.microsoft.com/office/2006/metadata/properties" ma:root="true" ma:fieldsID="2b56a6a8c9f5508732ef30dd9a099cad" ns2:_="" ns3:_="">
    <xsd:import namespace="7a1cd320-ee6c-4b72-bc87-490694993878"/>
    <xsd:import namespace="088ee21f-a0ec-4471-9399-7668a078947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a1cd320-ee6c-4b72-bc87-4906949938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88ee21f-a0ec-4471-9399-7668a07894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088ee21f-a0ec-4471-9399-7668a0789479">
      <UserInfo>
        <DisplayName>Clifton, Jennifer</DisplayName>
        <AccountId>6</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01C2CF-F603-4B00-B68A-327E5C5F3A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a1cd320-ee6c-4b72-bc87-490694993878"/>
    <ds:schemaRef ds:uri="088ee21f-a0ec-4471-9399-7668a07894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C8159B-E169-4BD0-AE1A-45508BE7F217}">
  <ds:schemaRefs>
    <ds:schemaRef ds:uri="http://purl.org/dc/terms/"/>
    <ds:schemaRef ds:uri="http://schemas.microsoft.com/office/infopath/2007/PartnerControls"/>
    <ds:schemaRef ds:uri="http://schemas.microsoft.com/office/2006/documentManagement/types"/>
    <ds:schemaRef ds:uri="http://schemas.microsoft.com/office/2006/metadata/properties"/>
    <ds:schemaRef ds:uri="7a1cd320-ee6c-4b72-bc87-490694993878"/>
    <ds:schemaRef ds:uri="http://purl.org/dc/elements/1.1/"/>
    <ds:schemaRef ds:uri="http://schemas.openxmlformats.org/package/2006/metadata/core-properties"/>
    <ds:schemaRef ds:uri="088ee21f-a0ec-4471-9399-7668a0789479"/>
    <ds:schemaRef ds:uri="http://www.w3.org/XML/1998/namespace"/>
    <ds:schemaRef ds:uri="http://purl.org/dc/dcmitype/"/>
  </ds:schemaRefs>
</ds:datastoreItem>
</file>

<file path=customXml/itemProps3.xml><?xml version="1.0" encoding="utf-8"?>
<ds:datastoreItem xmlns:ds="http://schemas.openxmlformats.org/officeDocument/2006/customXml" ds:itemID="{BE101F04-3EB9-49FE-BD1D-80DDEA9C8FA0}">
  <ds:schemaRefs>
    <ds:schemaRef ds:uri="http://schemas.microsoft.com/sharepoint/v3/contenttype/forms"/>
  </ds:schemaRefs>
</ds:datastoreItem>
</file>

<file path=customXml/itemProps4.xml><?xml version="1.0" encoding="utf-8"?>
<ds:datastoreItem xmlns:ds="http://schemas.openxmlformats.org/officeDocument/2006/customXml" ds:itemID="{1079B710-4991-4169-889B-47CD3B885E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8</Pages>
  <Words>1536</Words>
  <Characters>9483</Characters>
  <Application>Microsoft Office Word</Application>
  <DocSecurity>0</DocSecurity>
  <Lines>79</Lines>
  <Paragraphs>21</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10998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J. Schmidt</dc:creator>
  <cp:keywords/>
  <dc:description/>
  <cp:lastModifiedBy>Johnson, Leigh Anne</cp:lastModifiedBy>
  <cp:revision>8</cp:revision>
  <cp:lastPrinted>2016-01-26T21:15:00Z</cp:lastPrinted>
  <dcterms:created xsi:type="dcterms:W3CDTF">2024-07-31T16:20:00Z</dcterms:created>
  <dcterms:modified xsi:type="dcterms:W3CDTF">2024-07-31T16:39:00Z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0x010100F30F908DF320764BA210C0C093391EC8</vt:lpwstr>
  </property>
</Properties>
</file>