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F92E" w14:textId="77777777" w:rsidR="007B48DF" w:rsidRDefault="007B48DF" w:rsidP="007B48DF">
      <w:r>
        <w:t>In our efforts to serve our customers in the most effective and efficient manner, we would like to clarify the procedures for submitting various help desk tickets</w:t>
      </w:r>
      <w:r w:rsidRPr="007B48DF">
        <w:rPr>
          <w:color w:val="000000" w:themeColor="text1"/>
        </w:rPr>
        <w:t xml:space="preserve">. It is also important to remember helpdesk related tickets should </w:t>
      </w:r>
      <w:r w:rsidRPr="007B48DF">
        <w:rPr>
          <w:b/>
          <w:color w:val="FF0000"/>
        </w:rPr>
        <w:t>not be sent to MIS staff directly</w:t>
      </w:r>
      <w:r w:rsidRPr="007B48DF">
        <w:rPr>
          <w:color w:val="FF0000"/>
        </w:rPr>
        <w:t xml:space="preserve">. </w:t>
      </w:r>
      <w:r>
        <w:rPr>
          <w:color w:val="000000"/>
        </w:rPr>
        <w:t>This is to ensure the appropriate person responds to the ticket, and the ticket is answered in a timely fashion.</w:t>
      </w:r>
    </w:p>
    <w:p w14:paraId="6CBFF92F" w14:textId="1E145F2B" w:rsidR="007B48DF" w:rsidRDefault="007B48DF" w:rsidP="007B48DF"/>
    <w:p w14:paraId="6CBFF930" w14:textId="0E93BAAF" w:rsidR="007B48DF" w:rsidRDefault="007B48DF" w:rsidP="007B48DF">
      <w:r>
        <w:rPr>
          <w:b/>
          <w:bCs/>
          <w:color w:val="632423"/>
          <w:sz w:val="28"/>
          <w:szCs w:val="28"/>
        </w:rPr>
        <w:t>IOT Help Desk Tickets:</w:t>
      </w:r>
      <w:r>
        <w:t xml:space="preserve"> </w:t>
      </w:r>
    </w:p>
    <w:p w14:paraId="6CBFF931" w14:textId="2214B2F9" w:rsidR="007B48DF" w:rsidRDefault="007B48DF" w:rsidP="007B48DF">
      <w:r>
        <w:t> Phone: (317) 234-4357 or Toll-Free at 1-800-382-1095</w:t>
      </w:r>
    </w:p>
    <w:p w14:paraId="2759319E" w14:textId="77777777" w:rsidR="00C359A3" w:rsidRDefault="00C359A3" w:rsidP="00C359A3">
      <w:pPr>
        <w:pStyle w:val="NormalWeb"/>
        <w:spacing w:beforeAutospacing="0" w:after="225" w:afterAutospacing="0"/>
        <w:ind w:left="72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ASM Portal: </w:t>
      </w:r>
      <w:hyperlink r:id="rId5" w:history="1">
        <w:r>
          <w:rPr>
            <w:rStyle w:val="Emphasis"/>
            <w:rFonts w:ascii="Arial" w:hAnsi="Arial" w:cs="Arial"/>
            <w:color w:val="1D5782"/>
            <w:sz w:val="21"/>
            <w:szCs w:val="21"/>
          </w:rPr>
          <w:t>https://vsm.iot.in.gov/vsm/portal.aspx</w:t>
        </w:r>
      </w:hyperlink>
    </w:p>
    <w:p w14:paraId="23D130A6" w14:textId="77777777" w:rsidR="00C359A3" w:rsidRDefault="00C359A3" w:rsidP="00C359A3">
      <w:pPr>
        <w:pStyle w:val="NormalWeb"/>
        <w:spacing w:beforeAutospacing="0" w:after="225" w:afterAutospacing="0"/>
        <w:ind w:left="72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Website: </w:t>
      </w:r>
      <w:hyperlink r:id="rId6" w:history="1">
        <w:r>
          <w:rPr>
            <w:rStyle w:val="Hyperlink"/>
            <w:rFonts w:ascii="Arial" w:hAnsi="Arial" w:cs="Arial"/>
            <w:color w:val="1D5782"/>
            <w:sz w:val="21"/>
            <w:szCs w:val="21"/>
          </w:rPr>
          <w:t>www.iot.in.gov</w:t>
        </w:r>
      </w:hyperlink>
      <w:r>
        <w:rPr>
          <w:rFonts w:ascii="Arial" w:hAnsi="Arial" w:cs="Arial"/>
          <w:color w:val="323232"/>
          <w:sz w:val="21"/>
          <w:szCs w:val="21"/>
        </w:rPr>
        <w:t xml:space="preserve">  </w:t>
      </w:r>
    </w:p>
    <w:p w14:paraId="6CBFF933" w14:textId="77777777" w:rsidR="00AF1273" w:rsidRPr="00AF1273" w:rsidRDefault="00AF1273" w:rsidP="007B48DF">
      <w:pPr>
        <w:rPr>
          <w:b/>
        </w:rPr>
      </w:pPr>
      <w:r>
        <w:rPr>
          <w:b/>
        </w:rPr>
        <w:t xml:space="preserve">For Password resets, go to </w:t>
      </w:r>
      <w:r w:rsidRPr="00AF1273">
        <w:rPr>
          <w:b/>
          <w:i/>
        </w:rPr>
        <w:t>password.in.gov</w:t>
      </w:r>
      <w:r>
        <w:rPr>
          <w:b/>
        </w:rPr>
        <w:t xml:space="preserve"> in any browser.</w:t>
      </w:r>
    </w:p>
    <w:p w14:paraId="6CBFF934" w14:textId="77777777" w:rsidR="007B48DF" w:rsidRDefault="007B48DF" w:rsidP="007B48DF"/>
    <w:p w14:paraId="6CBFF935" w14:textId="77777777" w:rsidR="007B48DF" w:rsidRDefault="007B48DF" w:rsidP="007B48DF">
      <w:pPr>
        <w:rPr>
          <w:b/>
          <w:bCs/>
        </w:rPr>
      </w:pPr>
      <w:r>
        <w:rPr>
          <w:b/>
          <w:bCs/>
        </w:rPr>
        <w:t xml:space="preserve">Issues that should be reported through the IOT Help Desk: </w:t>
      </w:r>
    </w:p>
    <w:p w14:paraId="6CBFF936" w14:textId="77777777" w:rsidR="007B48DF" w:rsidRDefault="007B48DF" w:rsidP="007B48DF">
      <w:pPr>
        <w:numPr>
          <w:ilvl w:val="0"/>
          <w:numId w:val="1"/>
        </w:numPr>
      </w:pPr>
      <w:r>
        <w:t>Login problems</w:t>
      </w:r>
    </w:p>
    <w:p w14:paraId="6CBFF937" w14:textId="77777777" w:rsidR="007B48DF" w:rsidRDefault="007B48DF" w:rsidP="007B48DF">
      <w:pPr>
        <w:numPr>
          <w:ilvl w:val="0"/>
          <w:numId w:val="1"/>
        </w:numPr>
      </w:pPr>
      <w:r>
        <w:t>Issues related to your staff computer</w:t>
      </w:r>
    </w:p>
    <w:p w14:paraId="6CBFF938" w14:textId="77777777" w:rsidR="007B48DF" w:rsidRDefault="007B48DF" w:rsidP="007B48DF">
      <w:pPr>
        <w:numPr>
          <w:ilvl w:val="1"/>
          <w:numId w:val="1"/>
        </w:numPr>
      </w:pPr>
      <w:r>
        <w:t>Browser updates</w:t>
      </w:r>
    </w:p>
    <w:p w14:paraId="6CBFF939" w14:textId="77777777" w:rsidR="007B48DF" w:rsidRDefault="007B48DF" w:rsidP="007B48DF">
      <w:pPr>
        <w:numPr>
          <w:ilvl w:val="1"/>
          <w:numId w:val="1"/>
        </w:numPr>
      </w:pPr>
      <w:r>
        <w:t>Slow computer</w:t>
      </w:r>
    </w:p>
    <w:p w14:paraId="6CBFF93A" w14:textId="77777777" w:rsidR="007B48DF" w:rsidRDefault="007B48DF" w:rsidP="007B48DF">
      <w:pPr>
        <w:numPr>
          <w:ilvl w:val="1"/>
          <w:numId w:val="1"/>
        </w:numPr>
        <w:rPr>
          <w:color w:val="1F497D"/>
        </w:rPr>
      </w:pPr>
      <w:r>
        <w:t>Computer not functioning properly</w:t>
      </w:r>
    </w:p>
    <w:p w14:paraId="6CBFF93B" w14:textId="77777777" w:rsidR="007B48DF" w:rsidRDefault="007B48DF" w:rsidP="007B48D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Etc.</w:t>
      </w:r>
    </w:p>
    <w:p w14:paraId="6CBFF93C" w14:textId="77777777" w:rsidR="007B48DF" w:rsidRDefault="007B48DF" w:rsidP="007B48DF">
      <w:pPr>
        <w:numPr>
          <w:ilvl w:val="0"/>
          <w:numId w:val="1"/>
        </w:numPr>
      </w:pPr>
      <w:r>
        <w:t>IOT “supported software” installation, updates, and patch management</w:t>
      </w:r>
    </w:p>
    <w:p w14:paraId="6CBFF93D" w14:textId="77777777" w:rsidR="007B48DF" w:rsidRDefault="007B48DF" w:rsidP="007B48DF">
      <w:pPr>
        <w:numPr>
          <w:ilvl w:val="1"/>
          <w:numId w:val="1"/>
        </w:numPr>
      </w:pPr>
      <w:r>
        <w:t>Programs Included:</w:t>
      </w:r>
    </w:p>
    <w:p w14:paraId="6CBFF93E" w14:textId="77777777" w:rsidR="007B48DF" w:rsidRDefault="007B48DF" w:rsidP="007B48DF">
      <w:pPr>
        <w:numPr>
          <w:ilvl w:val="2"/>
          <w:numId w:val="1"/>
        </w:numPr>
      </w:pPr>
      <w:r>
        <w:t>Adobe Reader</w:t>
      </w:r>
    </w:p>
    <w:p w14:paraId="6CBFF93F" w14:textId="77777777" w:rsidR="007B48DF" w:rsidRDefault="007B48DF" w:rsidP="007B48DF">
      <w:pPr>
        <w:numPr>
          <w:ilvl w:val="2"/>
          <w:numId w:val="1"/>
        </w:numPr>
      </w:pPr>
      <w:r>
        <w:t>Microsoft Office Suite</w:t>
      </w:r>
    </w:p>
    <w:p w14:paraId="6CBFF940" w14:textId="77777777" w:rsidR="007B48DF" w:rsidRDefault="007B48DF" w:rsidP="007B48DF">
      <w:pPr>
        <w:numPr>
          <w:ilvl w:val="2"/>
          <w:numId w:val="1"/>
        </w:numPr>
      </w:pPr>
      <w:r>
        <w:t>Microsoft Outlook</w:t>
      </w:r>
    </w:p>
    <w:p w14:paraId="6CBFF941" w14:textId="77777777" w:rsidR="007B48DF" w:rsidRDefault="007B48DF" w:rsidP="007B48DF">
      <w:pPr>
        <w:numPr>
          <w:ilvl w:val="2"/>
          <w:numId w:val="1"/>
        </w:numPr>
      </w:pPr>
      <w:r>
        <w:t>Any Software purchased through IOT</w:t>
      </w:r>
    </w:p>
    <w:p w14:paraId="6CBFF942" w14:textId="77777777" w:rsidR="007B48DF" w:rsidRDefault="007B48DF" w:rsidP="007B48DF">
      <w:pPr>
        <w:numPr>
          <w:ilvl w:val="0"/>
          <w:numId w:val="1"/>
        </w:numPr>
      </w:pPr>
      <w:r>
        <w:t>Printer Services (Networked)</w:t>
      </w:r>
    </w:p>
    <w:p w14:paraId="6CBFF943" w14:textId="77777777" w:rsidR="007B48DF" w:rsidRDefault="007B48DF" w:rsidP="007B48DF">
      <w:pPr>
        <w:numPr>
          <w:ilvl w:val="1"/>
          <w:numId w:val="1"/>
        </w:numPr>
      </w:pPr>
      <w:r>
        <w:t xml:space="preserve">Hardware (break/fix) support. All consumables (paper, ink cartridges, </w:t>
      </w:r>
      <w:r>
        <w:rPr>
          <w:color w:val="000000"/>
        </w:rPr>
        <w:t xml:space="preserve">and </w:t>
      </w:r>
      <w:r>
        <w:t>toner,  see Monica Lang)</w:t>
      </w:r>
    </w:p>
    <w:p w14:paraId="6CBFF944" w14:textId="77777777" w:rsidR="007B48DF" w:rsidRDefault="007B48DF" w:rsidP="007B48DF">
      <w:pPr>
        <w:numPr>
          <w:ilvl w:val="1"/>
          <w:numId w:val="1"/>
        </w:numPr>
      </w:pPr>
      <w:r>
        <w:t>Connecting a networked computer to a printer.</w:t>
      </w:r>
    </w:p>
    <w:p w14:paraId="6CBFF945" w14:textId="77777777" w:rsidR="007B48DF" w:rsidRDefault="007B48DF" w:rsidP="007B48DF">
      <w:pPr>
        <w:numPr>
          <w:ilvl w:val="0"/>
          <w:numId w:val="1"/>
        </w:numPr>
      </w:pPr>
      <w:r>
        <w:t>E-Mail Services</w:t>
      </w:r>
    </w:p>
    <w:p w14:paraId="6CBFF946" w14:textId="77777777" w:rsidR="007B48DF" w:rsidRDefault="007B48DF" w:rsidP="007B48DF">
      <w:pPr>
        <w:numPr>
          <w:ilvl w:val="0"/>
          <w:numId w:val="1"/>
        </w:numPr>
        <w:rPr>
          <w:color w:val="1F497D"/>
        </w:rPr>
      </w:pPr>
      <w:r>
        <w:t>File Storage (the P: drive, and your Home drive)</w:t>
      </w:r>
    </w:p>
    <w:p w14:paraId="6CBFF947" w14:textId="77777777" w:rsidR="007B48DF" w:rsidRDefault="007B48DF" w:rsidP="007B48DF">
      <w:pPr>
        <w:rPr>
          <w:b/>
          <w:bCs/>
          <w:color w:val="632423"/>
        </w:rPr>
      </w:pPr>
    </w:p>
    <w:p w14:paraId="6CBFF948" w14:textId="77777777" w:rsidR="007B48DF" w:rsidRDefault="007B48DF" w:rsidP="007B48DF">
      <w:r>
        <w:rPr>
          <w:b/>
          <w:bCs/>
          <w:color w:val="632423"/>
          <w:sz w:val="28"/>
          <w:szCs w:val="28"/>
        </w:rPr>
        <w:t>MIS Internal Help Desk</w:t>
      </w:r>
      <w:r>
        <w:rPr>
          <w:b/>
          <w:bCs/>
          <w:color w:val="632423"/>
        </w:rPr>
        <w:t>:</w:t>
      </w:r>
      <w:r>
        <w:t xml:space="preserve"> </w:t>
      </w:r>
      <w:r w:rsidR="00AF1273">
        <w:rPr>
          <w:rStyle w:val="Hyperlink"/>
        </w:rPr>
        <w:t>https://helpdesk.isl.lib.in.us</w:t>
      </w:r>
      <w:r>
        <w:t xml:space="preserve"> </w:t>
      </w:r>
    </w:p>
    <w:p w14:paraId="6CBFF949" w14:textId="77777777" w:rsidR="007B48DF" w:rsidRDefault="007B48DF" w:rsidP="007B48DF">
      <w:pPr>
        <w:rPr>
          <w:b/>
          <w:bCs/>
        </w:rPr>
      </w:pPr>
      <w:r>
        <w:br/>
      </w:r>
      <w:r>
        <w:rPr>
          <w:b/>
          <w:bCs/>
        </w:rPr>
        <w:t>Issues that should be reported through the MIS Internal Help Desk:</w:t>
      </w:r>
    </w:p>
    <w:p w14:paraId="6CBFF94A" w14:textId="77777777" w:rsidR="007B48DF" w:rsidRDefault="007B48DF" w:rsidP="007B48DF">
      <w:pPr>
        <w:pStyle w:val="ListParagraph"/>
        <w:numPr>
          <w:ilvl w:val="0"/>
          <w:numId w:val="2"/>
        </w:numPr>
      </w:pPr>
      <w:r>
        <w:t>Public Computer Hardware</w:t>
      </w:r>
      <w:r w:rsidRPr="009B5769">
        <w:rPr>
          <w:color w:val="1F497D"/>
        </w:rPr>
        <w:t xml:space="preserve"> </w:t>
      </w:r>
      <w:r>
        <w:t>and Software Issues</w:t>
      </w:r>
    </w:p>
    <w:p w14:paraId="6CBFF94B" w14:textId="77777777" w:rsidR="007B48DF" w:rsidRDefault="007B48DF" w:rsidP="007B48DF">
      <w:pPr>
        <w:pStyle w:val="ListParagraph"/>
        <w:numPr>
          <w:ilvl w:val="0"/>
          <w:numId w:val="2"/>
        </w:numPr>
      </w:pPr>
      <w:r>
        <w:t>Phone Issues</w:t>
      </w:r>
    </w:p>
    <w:p w14:paraId="6CBFF94C" w14:textId="77777777" w:rsidR="007B48DF" w:rsidRDefault="007B48DF" w:rsidP="007B48DF">
      <w:pPr>
        <w:pStyle w:val="ListParagraph"/>
        <w:numPr>
          <w:ilvl w:val="0"/>
          <w:numId w:val="2"/>
        </w:numPr>
      </w:pPr>
      <w:r>
        <w:t>New/Leaving Employees</w:t>
      </w:r>
      <w:r w:rsidRPr="009B5769">
        <w:rPr>
          <w:color w:val="1F497D"/>
        </w:rPr>
        <w:t xml:space="preserve"> </w:t>
      </w:r>
    </w:p>
    <w:p w14:paraId="6CBFF94D" w14:textId="2BB8D13A" w:rsidR="007B48DF" w:rsidRDefault="007B48DF" w:rsidP="007B48DF">
      <w:pPr>
        <w:pStyle w:val="ListParagraph"/>
        <w:numPr>
          <w:ilvl w:val="0"/>
          <w:numId w:val="2"/>
        </w:numPr>
      </w:pPr>
      <w:r>
        <w:t>Critical Web Updates</w:t>
      </w:r>
      <w:r w:rsidRPr="009B5769">
        <w:rPr>
          <w:color w:val="1F497D"/>
        </w:rPr>
        <w:t xml:space="preserve"> </w:t>
      </w:r>
      <w:r w:rsidRPr="009B5769">
        <w:rPr>
          <w:color w:val="000000"/>
        </w:rPr>
        <w:t>(</w:t>
      </w:r>
      <w:proofErr w:type="gramStart"/>
      <w:r w:rsidRPr="009B5769">
        <w:rPr>
          <w:color w:val="000000"/>
        </w:rPr>
        <w:t>Non critical</w:t>
      </w:r>
      <w:proofErr w:type="gramEnd"/>
      <w:r w:rsidRPr="009B5769">
        <w:rPr>
          <w:color w:val="000000"/>
        </w:rPr>
        <w:t xml:space="preserve"> updates can be sent through Outlook mail</w:t>
      </w:r>
      <w:r>
        <w:rPr>
          <w:color w:val="000000"/>
        </w:rPr>
        <w:t xml:space="preserve"> to Lisa Meadows</w:t>
      </w:r>
      <w:r w:rsidRPr="009B5769">
        <w:rPr>
          <w:color w:val="000000"/>
        </w:rPr>
        <w:t>)</w:t>
      </w:r>
    </w:p>
    <w:p w14:paraId="6CBFF94E" w14:textId="6D937D29" w:rsidR="007B48DF" w:rsidRDefault="007B48DF" w:rsidP="007B48DF">
      <w:pPr>
        <w:pStyle w:val="ListParagraph"/>
        <w:numPr>
          <w:ilvl w:val="0"/>
          <w:numId w:val="2"/>
        </w:numPr>
      </w:pPr>
      <w:r>
        <w:t>Public Computer Filtering Issues</w:t>
      </w:r>
    </w:p>
    <w:p w14:paraId="6CBFF94F" w14:textId="77777777" w:rsidR="007B48DF" w:rsidRDefault="007B48DF" w:rsidP="007B48DF">
      <w:pPr>
        <w:pStyle w:val="ListParagraph"/>
        <w:numPr>
          <w:ilvl w:val="0"/>
          <w:numId w:val="2"/>
        </w:numPr>
      </w:pPr>
      <w:r>
        <w:t xml:space="preserve">Distribution List Updates </w:t>
      </w:r>
    </w:p>
    <w:p w14:paraId="6CBFF950" w14:textId="77777777" w:rsidR="007B48DF" w:rsidRPr="00510A46" w:rsidRDefault="007B48DF" w:rsidP="007B48DF">
      <w:pPr>
        <w:pStyle w:val="ListParagraph"/>
        <w:numPr>
          <w:ilvl w:val="0"/>
          <w:numId w:val="2"/>
        </w:numPr>
      </w:pPr>
      <w:r>
        <w:t>Non IOT supported software installation, updates, and patch management.</w:t>
      </w:r>
    </w:p>
    <w:p w14:paraId="6CBFF951" w14:textId="77777777" w:rsidR="007B48DF" w:rsidRPr="00510A46" w:rsidRDefault="007B48DF" w:rsidP="007B48DF">
      <w:pPr>
        <w:pStyle w:val="ListParagraph"/>
        <w:numPr>
          <w:ilvl w:val="0"/>
          <w:numId w:val="2"/>
        </w:numPr>
      </w:pPr>
      <w:r w:rsidRPr="009B5769">
        <w:rPr>
          <w:color w:val="000000"/>
        </w:rPr>
        <w:t>Local Printers (Not connected to the IOT Network)</w:t>
      </w:r>
    </w:p>
    <w:p w14:paraId="6CBFF952" w14:textId="1DECF53B" w:rsidR="007B48DF" w:rsidRPr="009B5769" w:rsidRDefault="007B48DF" w:rsidP="007B48DF">
      <w:pPr>
        <w:pStyle w:val="ListParagraph"/>
        <w:numPr>
          <w:ilvl w:val="0"/>
          <w:numId w:val="2"/>
        </w:numPr>
        <w:spacing w:after="240"/>
        <w:rPr>
          <w:color w:val="1F497D"/>
        </w:rPr>
      </w:pPr>
      <w:r w:rsidRPr="009B5769">
        <w:rPr>
          <w:color w:val="000000"/>
        </w:rPr>
        <w:t>ISL Database</w:t>
      </w:r>
      <w:r>
        <w:rPr>
          <w:color w:val="000000"/>
        </w:rPr>
        <w:t xml:space="preserve"> Issues</w:t>
      </w:r>
      <w:r w:rsidR="006856A2">
        <w:rPr>
          <w:color w:val="000000"/>
        </w:rPr>
        <w:t xml:space="preserve"> (</w:t>
      </w:r>
      <w:proofErr w:type="spellStart"/>
      <w:r w:rsidR="006856A2">
        <w:rPr>
          <w:color w:val="000000"/>
        </w:rPr>
        <w:t>InfoExpress</w:t>
      </w:r>
      <w:proofErr w:type="spellEnd"/>
      <w:r w:rsidR="006856A2">
        <w:rPr>
          <w:color w:val="000000"/>
        </w:rPr>
        <w:t>, Indiana Legacy, etc.)</w:t>
      </w:r>
    </w:p>
    <w:p w14:paraId="6CBFF953" w14:textId="77777777" w:rsidR="00FD1561" w:rsidRDefault="007B48DF" w:rsidP="007B48DF">
      <w:pPr>
        <w:spacing w:after="240"/>
        <w:ind w:left="360"/>
      </w:pPr>
      <w:r>
        <w:rPr>
          <w:b/>
          <w:bCs/>
          <w:color w:val="000000"/>
        </w:rPr>
        <w:t>** Microfilm Reader Printers</w:t>
      </w:r>
      <w:r>
        <w:rPr>
          <w:color w:val="000000"/>
        </w:rPr>
        <w:t xml:space="preserve">: Fill out the </w:t>
      </w:r>
      <w:r w:rsidR="00AF1273">
        <w:rPr>
          <w:color w:val="000000"/>
        </w:rPr>
        <w:t xml:space="preserve">Reader Printer Repair </w:t>
      </w:r>
      <w:r>
        <w:rPr>
          <w:color w:val="000000"/>
        </w:rPr>
        <w:t>form located on the Shared Drive &gt; Public Services &gt; Forms &amp; Templates, and email it to Monica Lang.</w:t>
      </w:r>
    </w:p>
    <w:sectPr w:rsidR="00FD1561" w:rsidSect="007B48D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CD9"/>
    <w:multiLevelType w:val="hybridMultilevel"/>
    <w:tmpl w:val="ECE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181A"/>
    <w:multiLevelType w:val="hybridMultilevel"/>
    <w:tmpl w:val="6E9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95789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50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DF"/>
    <w:rsid w:val="000359A2"/>
    <w:rsid w:val="001978A3"/>
    <w:rsid w:val="00605017"/>
    <w:rsid w:val="006856A2"/>
    <w:rsid w:val="006F5EA8"/>
    <w:rsid w:val="007B48DF"/>
    <w:rsid w:val="007C7F45"/>
    <w:rsid w:val="00826CBA"/>
    <w:rsid w:val="00A05112"/>
    <w:rsid w:val="00AF1273"/>
    <w:rsid w:val="00C359A3"/>
    <w:rsid w:val="00D859B5"/>
    <w:rsid w:val="00E97D5A"/>
    <w:rsid w:val="00FD1561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F92E"/>
  <w15:docId w15:val="{ECFEC1EA-B4BD-4C21-A32B-72F1FB1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20" w:lineRule="exact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DF"/>
    <w:pPr>
      <w:spacing w:before="0" w:after="0" w:line="240" w:lineRule="auto"/>
      <w:ind w:left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8D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359A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35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IsInVyaSI6ImJwMjpjbGljayIsImJ1bGxldGluX2lkIjoiMjAyMzAzMDIuNzI1NjcxNTEiLCJ1cmwiOiJodHRwOi8vd3d3LmlvdC5pbi5nb3Y_dXRtX21lZGl1bT1lbWFpbCZ1dG1fc291cmNlPWdvdmRlbGl2ZXJ5In0.h66Izm2Q7HAVumVPgUpyttvFLN_qMv7fuzLpTEtI_Gs/s/532802747/br/155454864469-l" TargetMode="External"/><Relationship Id="rId5" Type="http://schemas.openxmlformats.org/officeDocument/2006/relationships/hyperlink" Target="https://lnks.gd/l/eyJhbGciOiJIUzI1NiJ9.eyJidWxsZXRpbl9saW5rX2lkIjoxMDEsInVyaSI6ImJwMjpjbGljayIsImJ1bGxldGluX2lkIjoiMjAyMzAzMDIuNzI1NjcxNTEiLCJ1cmwiOiJodHRwczovL3ZzbS5pb3QuaW4uZ292L3ZzbS9wb3J0YWwuYXNweD91dG1fbWVkaXVtPWVtYWlsJnV0bV9zb3VyY2U9Z292ZGVsaXZlcnkifQ.3Rsho2QpsFWSNl5gZCzuK0WZ-GMd_5JFEzvRaDd6VdI/s/532802747/br/155454864469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>State of Indiana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limeadows</dc:creator>
  <cp:lastModifiedBy>Meadows, Lisa</cp:lastModifiedBy>
  <cp:revision>2</cp:revision>
  <dcterms:created xsi:type="dcterms:W3CDTF">2023-03-10T13:21:00Z</dcterms:created>
  <dcterms:modified xsi:type="dcterms:W3CDTF">2023-03-10T13:21:00Z</dcterms:modified>
</cp:coreProperties>
</file>