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4A" w:rsidRDefault="004857C8">
      <w:r>
        <w:t>Document of the Month:  Reports of Cases in the Supreme Court of the State of Indiana..</w:t>
      </w:r>
    </w:p>
    <w:p w:rsidR="004857C8" w:rsidRDefault="004857C8"/>
    <w:p w:rsidR="004857C8" w:rsidRDefault="00481FCC">
      <w:r>
        <w:t>For those curious or interested about Indiana’s judicial history</w:t>
      </w:r>
      <w:r w:rsidRPr="00481FCC">
        <w:rPr>
          <w:i/>
        </w:rPr>
        <w:t>, the Reports of Cases in the Supreme Court of the State of Indiana</w:t>
      </w:r>
      <w:r>
        <w:t xml:space="preserve">, or </w:t>
      </w:r>
      <w:r w:rsidRPr="00481FCC">
        <w:rPr>
          <w:i/>
        </w:rPr>
        <w:t>Indiana Cases</w:t>
      </w:r>
      <w:r w:rsidR="008F6339">
        <w:rPr>
          <w:i/>
        </w:rPr>
        <w:t xml:space="preserve"> </w:t>
      </w:r>
      <w:r w:rsidR="008F6339" w:rsidRPr="008F6339">
        <w:t>(1848-1981),</w:t>
      </w:r>
      <w:r w:rsidR="008F6339">
        <w:t xml:space="preserve"> will</w:t>
      </w:r>
      <w:r>
        <w:t xml:space="preserve"> satisfy your curiosity!    The reports contain information such as the names of judges that presided during the reporting period as well as the names of the attorneys who practiced in the Supreme Court during this period.  This document provides an alphabetical index of the cases tried and provides detailed accounts</w:t>
      </w:r>
      <w:r w:rsidR="008F6339">
        <w:t xml:space="preserve"> and narratives</w:t>
      </w:r>
      <w:r>
        <w:t xml:space="preserve"> of each case.</w:t>
      </w:r>
      <w:r w:rsidR="008F6339">
        <w:t xml:space="preserve">  Reports of Cases in the Supreme Court can be found in the Indiana collection, I 345.4 I 385S.  </w:t>
      </w:r>
      <w:r w:rsidR="00CB6C0F">
        <w:t xml:space="preserve"> </w:t>
      </w:r>
      <w:r>
        <w:t xml:space="preserve">Indiana Cases are the precursor to the well-known </w:t>
      </w:r>
      <w:r w:rsidRPr="00481FCC">
        <w:rPr>
          <w:i/>
        </w:rPr>
        <w:t>North Eastern Reporter</w:t>
      </w:r>
      <w:r>
        <w:t xml:space="preserve"> (</w:t>
      </w:r>
      <w:r w:rsidRPr="008F6339">
        <w:rPr>
          <w:i/>
        </w:rPr>
        <w:t>Indiana Cases</w:t>
      </w:r>
      <w:r>
        <w:t xml:space="preserve">).  </w:t>
      </w:r>
      <w:r w:rsidR="00CB6C0F">
        <w:t xml:space="preserve">  Indiana Cases are a valuable research tool for historians, but can also be used by genealogists who might be looking for family members involved in early litigation or who may have served on the Supreme Court.      </w:t>
      </w:r>
    </w:p>
    <w:sectPr w:rsidR="004857C8" w:rsidSect="001429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57C8"/>
    <w:rsid w:val="00126840"/>
    <w:rsid w:val="00142968"/>
    <w:rsid w:val="00407ADB"/>
    <w:rsid w:val="00481FCC"/>
    <w:rsid w:val="004857C8"/>
    <w:rsid w:val="00602381"/>
    <w:rsid w:val="008F6339"/>
    <w:rsid w:val="00CB6C0F"/>
    <w:rsid w:val="00D940AD"/>
    <w:rsid w:val="00F90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limeadows</cp:lastModifiedBy>
  <cp:revision>2</cp:revision>
  <dcterms:created xsi:type="dcterms:W3CDTF">2010-12-03T14:41:00Z</dcterms:created>
  <dcterms:modified xsi:type="dcterms:W3CDTF">2010-12-03T14:41:00Z</dcterms:modified>
</cp:coreProperties>
</file>