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53C" w:rsidRDefault="00165004">
      <w:r>
        <w:t>Document of the Month:  Annual Report of the State Veterinarian</w:t>
      </w:r>
    </w:p>
    <w:p w:rsidR="00165004" w:rsidRDefault="00165004"/>
    <w:p w:rsidR="00165004" w:rsidRDefault="00165004"/>
    <w:p w:rsidR="00165004" w:rsidRDefault="00270EF0">
      <w:r>
        <w:t>“An Act to establish the office of State Veterinarian of Indiana, to provide for the appointment of the State Veterinarian of Indiana, to provide for the appointment of the State Veterinarian by the Governor, and to provide for the control and suppression of dangerous, contagious and infectious diseases among domestic animals, making an appropriation for all expenses of the same, and for the repeal of all laws or parts of laws conflicting therewith.”  Acts, 1901 Ch. 64 Sec. 1.    This law</w:t>
      </w:r>
      <w:r w:rsidR="00DF0F3D">
        <w:t xml:space="preserve"> not only</w:t>
      </w:r>
      <w:r>
        <w:t xml:space="preserve"> established the </w:t>
      </w:r>
      <w:r w:rsidR="00DF0F3D">
        <w:t>office of State Veterinarian, but also</w:t>
      </w:r>
      <w:r>
        <w:t xml:space="preserve"> </w:t>
      </w:r>
      <w:r w:rsidR="00363433">
        <w:t xml:space="preserve">laws affecting animal health and sanitation for the State of Indiana.   </w:t>
      </w:r>
      <w:r w:rsidR="00DF0F3D">
        <w:t xml:space="preserve">The reports offer a historical narrative of animal diseases and </w:t>
      </w:r>
      <w:r w:rsidR="001A0BF1">
        <w:t>how animal sanitation was improved with enactment of the Indiana livestock sanitary law.</w:t>
      </w:r>
      <w:r w:rsidR="000C65BC">
        <w:t xml:space="preserve"> </w:t>
      </w:r>
      <w:r w:rsidR="001A0BF1">
        <w:t xml:space="preserve">   Other interesting facts about Indiana </w:t>
      </w:r>
      <w:r w:rsidR="000C65BC">
        <w:t xml:space="preserve">animal </w:t>
      </w:r>
      <w:r w:rsidR="001A0BF1">
        <w:t>husbandry</w:t>
      </w:r>
      <w:r w:rsidR="000C65BC">
        <w:t xml:space="preserve"> are included such as:  there were seven horses destroyed because of glanders in 1904 as well as the various salaries and expenses of the State Veterinarian, whose salary was $100.00 per month.  The Annual reports are in the State Library Collection, IPQ 614.9 no. 1 for the years 1901-1909. </w:t>
      </w:r>
    </w:p>
    <w:sectPr w:rsidR="00165004" w:rsidSect="008233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5004"/>
    <w:rsid w:val="000C65BC"/>
    <w:rsid w:val="00126840"/>
    <w:rsid w:val="00165004"/>
    <w:rsid w:val="001A0BF1"/>
    <w:rsid w:val="00270EF0"/>
    <w:rsid w:val="002E553C"/>
    <w:rsid w:val="00363433"/>
    <w:rsid w:val="00451D09"/>
    <w:rsid w:val="00602381"/>
    <w:rsid w:val="008233DC"/>
    <w:rsid w:val="00DF0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kbrown-harden</dc:creator>
  <cp:lastModifiedBy>kbrown-harden</cp:lastModifiedBy>
  <cp:revision>2</cp:revision>
  <dcterms:created xsi:type="dcterms:W3CDTF">2012-06-05T14:55:00Z</dcterms:created>
  <dcterms:modified xsi:type="dcterms:W3CDTF">2012-06-05T18:36:00Z</dcterms:modified>
</cp:coreProperties>
</file>