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7DA95" w14:textId="166ECDC3" w:rsidR="006B21D2" w:rsidRDefault="006B21D2" w:rsidP="006B21D2">
      <w:pPr>
        <w:pStyle w:val="Title"/>
        <w:rPr>
          <w:szCs w:val="22"/>
        </w:rPr>
      </w:pPr>
      <w:r>
        <w:rPr>
          <w:szCs w:val="22"/>
        </w:rPr>
        <w:t>PUBLIC HEARING</w:t>
      </w:r>
    </w:p>
    <w:p w14:paraId="33E96B6F" w14:textId="793D9FB7" w:rsidR="006B21D2" w:rsidRPr="0040074C" w:rsidRDefault="006B21D2" w:rsidP="006B21D2">
      <w:pPr>
        <w:pStyle w:val="Title"/>
        <w:rPr>
          <w:szCs w:val="22"/>
        </w:rPr>
      </w:pPr>
      <w:r>
        <w:rPr>
          <w:szCs w:val="22"/>
        </w:rPr>
        <w:t>PROPOSED PUBLIC LIBRARY CERTIFICATION RULE CHANGES</w:t>
      </w:r>
    </w:p>
    <w:p w14:paraId="1CCB4AFB" w14:textId="2C70C433" w:rsidR="006B21D2" w:rsidRDefault="006B21D2" w:rsidP="006B21D2">
      <w:pPr>
        <w:pStyle w:val="BodyText3"/>
        <w:rPr>
          <w:sz w:val="22"/>
          <w:szCs w:val="22"/>
        </w:rPr>
      </w:pPr>
      <w:r>
        <w:rPr>
          <w:sz w:val="22"/>
          <w:szCs w:val="22"/>
        </w:rPr>
        <w:t>March 18th, 2022, 10</w:t>
      </w:r>
      <w:r w:rsidR="005F1B71">
        <w:rPr>
          <w:sz w:val="22"/>
          <w:szCs w:val="22"/>
        </w:rPr>
        <w:t>:00</w:t>
      </w:r>
      <w:r>
        <w:rPr>
          <w:sz w:val="22"/>
          <w:szCs w:val="22"/>
        </w:rPr>
        <w:t>AM ET</w:t>
      </w:r>
    </w:p>
    <w:p w14:paraId="3E0847DD" w14:textId="79BF1458" w:rsidR="006B21D2" w:rsidRPr="0040074C" w:rsidRDefault="006B21D2" w:rsidP="006B21D2">
      <w:pPr>
        <w:pStyle w:val="BodyText3"/>
        <w:rPr>
          <w:sz w:val="22"/>
          <w:szCs w:val="22"/>
        </w:rPr>
      </w:pPr>
      <w:r>
        <w:rPr>
          <w:sz w:val="22"/>
          <w:szCs w:val="22"/>
        </w:rPr>
        <w:t xml:space="preserve"> Room 401</w:t>
      </w:r>
      <w:r w:rsidR="0051626A">
        <w:rPr>
          <w:sz w:val="22"/>
          <w:szCs w:val="22"/>
        </w:rPr>
        <w:t xml:space="preserve">, </w:t>
      </w:r>
      <w:r w:rsidRPr="0040074C">
        <w:rPr>
          <w:sz w:val="22"/>
          <w:szCs w:val="22"/>
        </w:rPr>
        <w:t>Indiana State Library</w:t>
      </w:r>
    </w:p>
    <w:p w14:paraId="5EB9CA77" w14:textId="5270F4EA" w:rsidR="006B21D2" w:rsidRPr="0040074C" w:rsidRDefault="006B21D2" w:rsidP="006B21D2">
      <w:pPr>
        <w:pStyle w:val="BodyText3"/>
        <w:rPr>
          <w:sz w:val="22"/>
          <w:szCs w:val="22"/>
        </w:rPr>
      </w:pPr>
    </w:p>
    <w:p w14:paraId="4691EA49" w14:textId="77777777" w:rsidR="006B21D2" w:rsidRPr="0040074C" w:rsidRDefault="006B21D2" w:rsidP="006B21D2">
      <w:pPr>
        <w:pStyle w:val="Heading1"/>
        <w:spacing w:line="120" w:lineRule="auto"/>
        <w:ind w:left="720"/>
        <w:rPr>
          <w:sz w:val="22"/>
          <w:szCs w:val="22"/>
        </w:rPr>
      </w:pPr>
    </w:p>
    <w:p w14:paraId="66D5BF18" w14:textId="718C595D" w:rsidR="006B21D2" w:rsidRPr="0040074C" w:rsidRDefault="006B21D2" w:rsidP="006B21D2">
      <w:pPr>
        <w:pStyle w:val="Heading1"/>
        <w:numPr>
          <w:ilvl w:val="0"/>
          <w:numId w:val="1"/>
        </w:numPr>
        <w:rPr>
          <w:sz w:val="22"/>
          <w:szCs w:val="22"/>
        </w:rPr>
      </w:pPr>
      <w:r w:rsidRPr="0040074C">
        <w:rPr>
          <w:sz w:val="22"/>
          <w:szCs w:val="22"/>
        </w:rPr>
        <w:t>CALL TO ORDER</w:t>
      </w:r>
    </w:p>
    <w:p w14:paraId="3110EDFC" w14:textId="07670116" w:rsidR="006B21D2" w:rsidRPr="0040074C" w:rsidRDefault="006B21D2" w:rsidP="006B21D2">
      <w:pPr>
        <w:pStyle w:val="NormalWeb"/>
        <w:rPr>
          <w:rFonts w:ascii="Times New Roman" w:hAnsi="Times New Roman" w:cs="Times New Roman"/>
          <w:sz w:val="22"/>
          <w:szCs w:val="22"/>
        </w:rPr>
      </w:pPr>
      <w:r w:rsidRPr="0040074C">
        <w:rPr>
          <w:rFonts w:ascii="Times New Roman" w:hAnsi="Times New Roman" w:cs="Times New Roman"/>
          <w:sz w:val="22"/>
          <w:szCs w:val="22"/>
        </w:rPr>
        <w:t xml:space="preserve">The </w:t>
      </w:r>
      <w:r>
        <w:rPr>
          <w:rFonts w:ascii="Times New Roman" w:hAnsi="Times New Roman" w:cs="Times New Roman"/>
          <w:sz w:val="22"/>
          <w:szCs w:val="22"/>
        </w:rPr>
        <w:t>Public Hearing</w:t>
      </w:r>
      <w:r w:rsidR="007F3431">
        <w:rPr>
          <w:rFonts w:ascii="Times New Roman" w:hAnsi="Times New Roman" w:cs="Times New Roman"/>
          <w:sz w:val="22"/>
          <w:szCs w:val="22"/>
        </w:rPr>
        <w:t xml:space="preserve"> </w:t>
      </w:r>
      <w:r w:rsidR="004D3853">
        <w:rPr>
          <w:rFonts w:ascii="Times New Roman" w:hAnsi="Times New Roman" w:cs="Times New Roman"/>
          <w:sz w:val="22"/>
          <w:szCs w:val="22"/>
        </w:rPr>
        <w:t xml:space="preserve">was </w:t>
      </w:r>
      <w:r>
        <w:rPr>
          <w:rFonts w:ascii="Times New Roman" w:hAnsi="Times New Roman" w:cs="Times New Roman"/>
          <w:sz w:val="22"/>
          <w:szCs w:val="22"/>
        </w:rPr>
        <w:t xml:space="preserve">called to order </w:t>
      </w:r>
      <w:r w:rsidR="00732D4F">
        <w:rPr>
          <w:rFonts w:ascii="Times New Roman" w:hAnsi="Times New Roman" w:cs="Times New Roman"/>
          <w:sz w:val="22"/>
          <w:szCs w:val="22"/>
        </w:rPr>
        <w:t xml:space="preserve">at 10:00 am </w:t>
      </w:r>
      <w:r>
        <w:rPr>
          <w:rFonts w:ascii="Times New Roman" w:hAnsi="Times New Roman" w:cs="Times New Roman"/>
          <w:sz w:val="22"/>
          <w:szCs w:val="22"/>
        </w:rPr>
        <w:t>by Ms</w:t>
      </w:r>
      <w:r w:rsidRPr="0040074C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Laurel Setser</w:t>
      </w:r>
      <w:r w:rsidR="00A10DE5">
        <w:rPr>
          <w:rFonts w:ascii="Times New Roman" w:hAnsi="Times New Roman" w:cs="Times New Roman"/>
          <w:sz w:val="22"/>
          <w:szCs w:val="22"/>
        </w:rPr>
        <w:t>, Chair of the Indiana Library and Historical Board</w:t>
      </w:r>
      <w:r w:rsidR="00FB7475">
        <w:rPr>
          <w:rFonts w:ascii="Times New Roman" w:hAnsi="Times New Roman" w:cs="Times New Roman"/>
          <w:sz w:val="22"/>
          <w:szCs w:val="22"/>
        </w:rPr>
        <w:t xml:space="preserve"> (ILHB)</w:t>
      </w:r>
      <w:r w:rsidRPr="0040074C">
        <w:rPr>
          <w:rFonts w:ascii="Times New Roman" w:hAnsi="Times New Roman" w:cs="Times New Roman"/>
          <w:sz w:val="22"/>
          <w:szCs w:val="22"/>
        </w:rPr>
        <w:t xml:space="preserve">. </w:t>
      </w:r>
      <w:r w:rsidR="00FB7475">
        <w:rPr>
          <w:rFonts w:ascii="Times New Roman" w:hAnsi="Times New Roman" w:cs="Times New Roman"/>
          <w:sz w:val="22"/>
          <w:szCs w:val="22"/>
        </w:rPr>
        <w:t>ILHB</w:t>
      </w:r>
      <w:r w:rsidRPr="0040074C">
        <w:rPr>
          <w:rFonts w:ascii="Times New Roman" w:hAnsi="Times New Roman" w:cs="Times New Roman"/>
          <w:sz w:val="22"/>
          <w:szCs w:val="22"/>
        </w:rPr>
        <w:t xml:space="preserve"> members present</w:t>
      </w:r>
      <w:r>
        <w:rPr>
          <w:rFonts w:ascii="Times New Roman" w:hAnsi="Times New Roman" w:cs="Times New Roman"/>
          <w:sz w:val="22"/>
          <w:szCs w:val="22"/>
        </w:rPr>
        <w:t xml:space="preserve"> were Mr. Tom </w:t>
      </w:r>
      <w:proofErr w:type="spellStart"/>
      <w:r>
        <w:rPr>
          <w:rFonts w:ascii="Times New Roman" w:hAnsi="Times New Roman" w:cs="Times New Roman"/>
          <w:sz w:val="22"/>
          <w:szCs w:val="22"/>
        </w:rPr>
        <w:t>Neuffer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and Mr. Joe Skvarenina. </w:t>
      </w:r>
      <w:r w:rsidRPr="0040074C">
        <w:rPr>
          <w:rFonts w:ascii="Times New Roman" w:hAnsi="Times New Roman" w:cs="Times New Roman"/>
          <w:sz w:val="22"/>
          <w:szCs w:val="22"/>
        </w:rPr>
        <w:t>Also, present</w:t>
      </w:r>
      <w:r w:rsidR="00681C9B">
        <w:rPr>
          <w:rFonts w:ascii="Times New Roman" w:hAnsi="Times New Roman" w:cs="Times New Roman"/>
          <w:sz w:val="22"/>
          <w:szCs w:val="22"/>
        </w:rPr>
        <w:t xml:space="preserve"> was</w:t>
      </w:r>
      <w:r w:rsidRPr="0040074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Jacob Speer, Director of the Indiana State Library.</w:t>
      </w:r>
    </w:p>
    <w:p w14:paraId="7186B675" w14:textId="77777777" w:rsidR="006B21D2" w:rsidRPr="00822DB3" w:rsidRDefault="006B21D2" w:rsidP="006B21D2">
      <w:pPr>
        <w:pStyle w:val="NoSpacing"/>
        <w:rPr>
          <w:rFonts w:ascii="Times New Roman" w:hAnsi="Times New Roman"/>
        </w:rPr>
      </w:pPr>
      <w:r w:rsidRPr="00822DB3">
        <w:rPr>
          <w:rFonts w:ascii="Times New Roman" w:hAnsi="Times New Roman"/>
        </w:rPr>
        <w:t>Others present were:</w:t>
      </w:r>
    </w:p>
    <w:p w14:paraId="5812A582" w14:textId="77777777" w:rsidR="006B21D2" w:rsidRPr="00822DB3" w:rsidRDefault="006B21D2" w:rsidP="006B21D2">
      <w:pPr>
        <w:pStyle w:val="NoSpacing"/>
        <w:rPr>
          <w:rFonts w:ascii="Times New Roman" w:hAnsi="Times New Roman"/>
        </w:rPr>
      </w:pPr>
      <w:r w:rsidRPr="00822DB3">
        <w:rPr>
          <w:rFonts w:ascii="Times New Roman" w:hAnsi="Times New Roman"/>
        </w:rPr>
        <w:t>Katrice Anders-Jordan, State Library</w:t>
      </w:r>
    </w:p>
    <w:p w14:paraId="5E644191" w14:textId="77777777" w:rsidR="006B21D2" w:rsidRPr="00822DB3" w:rsidRDefault="006B21D2" w:rsidP="006B21D2">
      <w:pPr>
        <w:pStyle w:val="NoSpacing"/>
        <w:rPr>
          <w:rFonts w:ascii="Times New Roman" w:hAnsi="Times New Roman"/>
        </w:rPr>
      </w:pPr>
      <w:r w:rsidRPr="00822DB3">
        <w:rPr>
          <w:rFonts w:ascii="Times New Roman" w:hAnsi="Times New Roman"/>
        </w:rPr>
        <w:t>Stephanie Asberry, State Library</w:t>
      </w:r>
    </w:p>
    <w:p w14:paraId="4734539B" w14:textId="77777777" w:rsidR="006B21D2" w:rsidRPr="00822DB3" w:rsidRDefault="006B21D2" w:rsidP="006B21D2">
      <w:pPr>
        <w:pStyle w:val="NoSpacing"/>
        <w:rPr>
          <w:rFonts w:ascii="Times New Roman" w:hAnsi="Times New Roman"/>
        </w:rPr>
      </w:pPr>
      <w:r w:rsidRPr="00822DB3">
        <w:rPr>
          <w:rFonts w:ascii="Times New Roman" w:hAnsi="Times New Roman"/>
        </w:rPr>
        <w:t>Kara Cleveland, State Library</w:t>
      </w:r>
    </w:p>
    <w:p w14:paraId="3D784BC8" w14:textId="77777777" w:rsidR="006B21D2" w:rsidRPr="00822DB3" w:rsidRDefault="006B21D2" w:rsidP="006B21D2">
      <w:pPr>
        <w:pStyle w:val="NoSpacing"/>
        <w:rPr>
          <w:rFonts w:ascii="Times New Roman" w:hAnsi="Times New Roman"/>
        </w:rPr>
      </w:pPr>
      <w:r w:rsidRPr="00822DB3">
        <w:rPr>
          <w:rFonts w:ascii="Times New Roman" w:hAnsi="Times New Roman"/>
        </w:rPr>
        <w:t>Jen Clifton, State Library</w:t>
      </w:r>
    </w:p>
    <w:p w14:paraId="4B0015C4" w14:textId="77777777" w:rsidR="006B21D2" w:rsidRPr="00822DB3" w:rsidRDefault="006B21D2" w:rsidP="006B21D2">
      <w:pPr>
        <w:pStyle w:val="NoSpacing"/>
        <w:rPr>
          <w:rFonts w:ascii="Times New Roman" w:hAnsi="Times New Roman"/>
        </w:rPr>
      </w:pPr>
      <w:r w:rsidRPr="00822DB3">
        <w:rPr>
          <w:rFonts w:ascii="Times New Roman" w:hAnsi="Times New Roman"/>
        </w:rPr>
        <w:t>Angela Downs, State Library</w:t>
      </w:r>
    </w:p>
    <w:p w14:paraId="5D4FDF6F" w14:textId="77777777" w:rsidR="006B21D2" w:rsidRPr="00822DB3" w:rsidRDefault="006B21D2" w:rsidP="006B21D2">
      <w:pPr>
        <w:pStyle w:val="NoSpacing"/>
        <w:rPr>
          <w:rFonts w:ascii="Times New Roman" w:hAnsi="Times New Roman"/>
        </w:rPr>
      </w:pPr>
      <w:r w:rsidRPr="00822DB3">
        <w:rPr>
          <w:rFonts w:ascii="Times New Roman" w:hAnsi="Times New Roman"/>
        </w:rPr>
        <w:t>Jamie Dunn, State Library</w:t>
      </w:r>
    </w:p>
    <w:p w14:paraId="5C3BA05B" w14:textId="7D23AC5E" w:rsidR="006B21D2" w:rsidRPr="00822DB3" w:rsidRDefault="006B21D2" w:rsidP="006B21D2">
      <w:pPr>
        <w:pStyle w:val="NoSpacing"/>
        <w:rPr>
          <w:rFonts w:ascii="Times New Roman" w:hAnsi="Times New Roman"/>
        </w:rPr>
      </w:pPr>
      <w:r w:rsidRPr="00822DB3">
        <w:rPr>
          <w:rFonts w:ascii="Times New Roman" w:hAnsi="Times New Roman"/>
        </w:rPr>
        <w:t>Cheri Harris, State Library</w:t>
      </w:r>
    </w:p>
    <w:p w14:paraId="7683A6A3" w14:textId="77777777" w:rsidR="006B21D2" w:rsidRPr="00822DB3" w:rsidRDefault="006B21D2" w:rsidP="006B21D2">
      <w:pPr>
        <w:pStyle w:val="NoSpacing"/>
        <w:rPr>
          <w:rFonts w:ascii="Times New Roman" w:hAnsi="Times New Roman"/>
        </w:rPr>
      </w:pPr>
      <w:r w:rsidRPr="00822DB3">
        <w:rPr>
          <w:rFonts w:ascii="Times New Roman" w:hAnsi="Times New Roman"/>
        </w:rPr>
        <w:t>Michella Marino, Historical Bureau</w:t>
      </w:r>
    </w:p>
    <w:p w14:paraId="339CA46A" w14:textId="77777777" w:rsidR="006B21D2" w:rsidRPr="00822DB3" w:rsidRDefault="006B21D2" w:rsidP="006B21D2">
      <w:pPr>
        <w:pStyle w:val="NoSpacing"/>
        <w:rPr>
          <w:rFonts w:ascii="Times New Roman" w:hAnsi="Times New Roman"/>
        </w:rPr>
      </w:pPr>
      <w:r w:rsidRPr="00822DB3">
        <w:rPr>
          <w:rFonts w:ascii="Times New Roman" w:hAnsi="Times New Roman"/>
        </w:rPr>
        <w:t>Sylvia Watson, State Library</w:t>
      </w:r>
    </w:p>
    <w:p w14:paraId="3FA5B674" w14:textId="77777777" w:rsidR="006B21D2" w:rsidRDefault="006B21D2" w:rsidP="006B21D2">
      <w:pPr>
        <w:pStyle w:val="NoSpacing"/>
      </w:pPr>
    </w:p>
    <w:p w14:paraId="53554E71" w14:textId="174D5A18" w:rsidR="006B21D2" w:rsidRDefault="0012669A" w:rsidP="006B21D2">
      <w:pPr>
        <w:pStyle w:val="Footer"/>
        <w:widowControl w:val="0"/>
        <w:numPr>
          <w:ilvl w:val="0"/>
          <w:numId w:val="1"/>
        </w:numPr>
        <w:tabs>
          <w:tab w:val="clear" w:pos="4320"/>
          <w:tab w:val="clear" w:pos="864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REVIEW OF PROPOSED CERTIFI</w:t>
      </w:r>
      <w:r w:rsidR="00151578">
        <w:rPr>
          <w:b/>
          <w:sz w:val="22"/>
          <w:szCs w:val="22"/>
        </w:rPr>
        <w:t>CATION RULE CHANGES</w:t>
      </w:r>
    </w:p>
    <w:p w14:paraId="0D860A56" w14:textId="6A4740E2" w:rsidR="00753962" w:rsidRDefault="00753962" w:rsidP="00753962">
      <w:pPr>
        <w:pStyle w:val="Footer"/>
        <w:widowControl w:val="0"/>
        <w:tabs>
          <w:tab w:val="clear" w:pos="4320"/>
          <w:tab w:val="clear" w:pos="8640"/>
        </w:tabs>
        <w:ind w:left="1440"/>
        <w:rPr>
          <w:b/>
          <w:sz w:val="22"/>
          <w:szCs w:val="22"/>
        </w:rPr>
      </w:pPr>
    </w:p>
    <w:p w14:paraId="0E1430E8" w14:textId="71191656" w:rsidR="006E5F86" w:rsidRDefault="00582B6F" w:rsidP="00AB2A1F">
      <w:pPr>
        <w:pStyle w:val="Footer"/>
        <w:widowControl w:val="0"/>
        <w:tabs>
          <w:tab w:val="clear" w:pos="4320"/>
          <w:tab w:val="clear" w:pos="864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Mr. Speer described the background </w:t>
      </w:r>
      <w:r w:rsidR="00593A52">
        <w:rPr>
          <w:bCs/>
          <w:sz w:val="22"/>
          <w:szCs w:val="22"/>
        </w:rPr>
        <w:t xml:space="preserve">that led to current </w:t>
      </w:r>
      <w:r w:rsidR="00310FF4">
        <w:rPr>
          <w:bCs/>
          <w:sz w:val="22"/>
          <w:szCs w:val="22"/>
        </w:rPr>
        <w:t xml:space="preserve">ILHB </w:t>
      </w:r>
      <w:r>
        <w:rPr>
          <w:bCs/>
          <w:sz w:val="22"/>
          <w:szCs w:val="22"/>
        </w:rPr>
        <w:t xml:space="preserve">certification rules and summarized the proposed changes, which </w:t>
      </w:r>
      <w:r w:rsidR="009C36F6">
        <w:rPr>
          <w:bCs/>
          <w:sz w:val="22"/>
          <w:szCs w:val="22"/>
        </w:rPr>
        <w:t xml:space="preserve">he noted </w:t>
      </w:r>
      <w:r w:rsidR="006613C5">
        <w:rPr>
          <w:bCs/>
          <w:sz w:val="22"/>
          <w:szCs w:val="22"/>
        </w:rPr>
        <w:t>are</w:t>
      </w:r>
      <w:r>
        <w:rPr>
          <w:bCs/>
          <w:sz w:val="22"/>
          <w:szCs w:val="22"/>
        </w:rPr>
        <w:t xml:space="preserve"> designed to simplify the certification process. Proposed changes allow librarians more flexibility in selecting courses that will count toward certification and programs that will count toward continuing education. </w:t>
      </w:r>
      <w:r w:rsidR="006613C5">
        <w:rPr>
          <w:bCs/>
          <w:sz w:val="22"/>
          <w:szCs w:val="22"/>
        </w:rPr>
        <w:t>Board members were provided with a</w:t>
      </w:r>
      <w:r w:rsidR="00B32622">
        <w:rPr>
          <w:bCs/>
          <w:sz w:val="22"/>
          <w:szCs w:val="22"/>
        </w:rPr>
        <w:t>n updated summary of public comments</w:t>
      </w:r>
      <w:r w:rsidR="00DC2FEA">
        <w:rPr>
          <w:bCs/>
          <w:sz w:val="22"/>
          <w:szCs w:val="22"/>
        </w:rPr>
        <w:t xml:space="preserve"> the agency</w:t>
      </w:r>
      <w:r w:rsidR="00B32622">
        <w:rPr>
          <w:bCs/>
          <w:sz w:val="22"/>
          <w:szCs w:val="22"/>
        </w:rPr>
        <w:t xml:space="preserve"> received</w:t>
      </w:r>
      <w:r w:rsidR="00DC2FEA">
        <w:rPr>
          <w:bCs/>
          <w:sz w:val="22"/>
          <w:szCs w:val="22"/>
        </w:rPr>
        <w:t xml:space="preserve"> in writing prior to the hearing.</w:t>
      </w:r>
      <w:r w:rsidR="002D75B2">
        <w:rPr>
          <w:bCs/>
          <w:sz w:val="22"/>
          <w:szCs w:val="22"/>
        </w:rPr>
        <w:t xml:space="preserve"> Mr. Speer asked Ms. Harris to</w:t>
      </w:r>
      <w:r w:rsidR="00D7169C">
        <w:rPr>
          <w:bCs/>
          <w:sz w:val="22"/>
          <w:szCs w:val="22"/>
        </w:rPr>
        <w:t xml:space="preserve"> explain the additional change requested to </w:t>
      </w:r>
      <w:r w:rsidR="00710622">
        <w:rPr>
          <w:bCs/>
          <w:sz w:val="22"/>
          <w:szCs w:val="22"/>
        </w:rPr>
        <w:t xml:space="preserve">Section 10 of the draft. </w:t>
      </w:r>
      <w:r w:rsidR="00777455">
        <w:rPr>
          <w:bCs/>
          <w:sz w:val="22"/>
          <w:szCs w:val="22"/>
        </w:rPr>
        <w:t>Ms. Harris indicated th</w:t>
      </w:r>
      <w:r w:rsidR="00E426E0">
        <w:rPr>
          <w:bCs/>
          <w:sz w:val="22"/>
          <w:szCs w:val="22"/>
        </w:rPr>
        <w:t xml:space="preserve">at the written amendment to the </w:t>
      </w:r>
      <w:r w:rsidR="001948FD">
        <w:rPr>
          <w:bCs/>
          <w:sz w:val="22"/>
          <w:szCs w:val="22"/>
        </w:rPr>
        <w:t xml:space="preserve">proposed rules </w:t>
      </w:r>
      <w:r w:rsidR="00A94775">
        <w:rPr>
          <w:bCs/>
          <w:sz w:val="22"/>
          <w:szCs w:val="22"/>
        </w:rPr>
        <w:t>clarif</w:t>
      </w:r>
      <w:r w:rsidR="00A94775">
        <w:rPr>
          <w:bCs/>
          <w:sz w:val="22"/>
          <w:szCs w:val="22"/>
        </w:rPr>
        <w:t>ied</w:t>
      </w:r>
      <w:r w:rsidR="00A94775">
        <w:rPr>
          <w:bCs/>
          <w:sz w:val="22"/>
          <w:szCs w:val="22"/>
        </w:rPr>
        <w:t xml:space="preserve"> Librarian Certificate 3</w:t>
      </w:r>
      <w:r w:rsidR="00A94775">
        <w:rPr>
          <w:bCs/>
          <w:sz w:val="22"/>
          <w:szCs w:val="22"/>
        </w:rPr>
        <w:t xml:space="preserve"> requirements by striking the first sentence</w:t>
      </w:r>
      <w:r w:rsidR="00341AC4">
        <w:rPr>
          <w:bCs/>
          <w:sz w:val="22"/>
          <w:szCs w:val="22"/>
        </w:rPr>
        <w:t>, which had been confusing and unnecessary</w:t>
      </w:r>
      <w:r w:rsidR="00A94775">
        <w:rPr>
          <w:bCs/>
          <w:sz w:val="22"/>
          <w:szCs w:val="22"/>
        </w:rPr>
        <w:t>.</w:t>
      </w:r>
      <w:r w:rsidR="00E310FF">
        <w:rPr>
          <w:bCs/>
          <w:sz w:val="22"/>
          <w:szCs w:val="22"/>
        </w:rPr>
        <w:t xml:space="preserve"> </w:t>
      </w:r>
    </w:p>
    <w:p w14:paraId="4D44A4AC" w14:textId="77777777" w:rsidR="006E5F86" w:rsidRDefault="006E5F86" w:rsidP="00AB2A1F">
      <w:pPr>
        <w:pStyle w:val="Footer"/>
        <w:widowControl w:val="0"/>
        <w:tabs>
          <w:tab w:val="clear" w:pos="4320"/>
          <w:tab w:val="clear" w:pos="8640"/>
        </w:tabs>
        <w:rPr>
          <w:bCs/>
          <w:sz w:val="22"/>
          <w:szCs w:val="22"/>
        </w:rPr>
      </w:pPr>
    </w:p>
    <w:p w14:paraId="1B5686E7" w14:textId="7EA7B854" w:rsidR="005227D6" w:rsidRDefault="005227D6" w:rsidP="005227D6">
      <w:pPr>
        <w:pStyle w:val="Footer"/>
        <w:widowControl w:val="0"/>
        <w:numPr>
          <w:ilvl w:val="0"/>
          <w:numId w:val="1"/>
        </w:numPr>
        <w:tabs>
          <w:tab w:val="clear" w:pos="4320"/>
          <w:tab w:val="clear" w:pos="864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PUBLIC COMMENT</w:t>
      </w:r>
    </w:p>
    <w:p w14:paraId="48D584D1" w14:textId="77777777" w:rsidR="00F644F9" w:rsidRDefault="00F644F9" w:rsidP="007B4075">
      <w:pPr>
        <w:pStyle w:val="Footer"/>
        <w:widowControl w:val="0"/>
        <w:tabs>
          <w:tab w:val="clear" w:pos="4320"/>
          <w:tab w:val="clear" w:pos="8640"/>
        </w:tabs>
        <w:rPr>
          <w:bCs/>
          <w:sz w:val="22"/>
          <w:szCs w:val="22"/>
        </w:rPr>
      </w:pPr>
    </w:p>
    <w:p w14:paraId="34157697" w14:textId="186A80A2" w:rsidR="00753962" w:rsidRPr="00753962" w:rsidRDefault="008A1E6B" w:rsidP="007B4075">
      <w:pPr>
        <w:pStyle w:val="Footer"/>
        <w:widowControl w:val="0"/>
        <w:tabs>
          <w:tab w:val="clear" w:pos="4320"/>
          <w:tab w:val="clear" w:pos="864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Ms. S</w:t>
      </w:r>
      <w:r w:rsidR="005072F6">
        <w:rPr>
          <w:bCs/>
          <w:sz w:val="22"/>
          <w:szCs w:val="22"/>
        </w:rPr>
        <w:t>etser noted that</w:t>
      </w:r>
      <w:r w:rsidR="00753962">
        <w:rPr>
          <w:bCs/>
          <w:sz w:val="22"/>
          <w:szCs w:val="22"/>
        </w:rPr>
        <w:t xml:space="preserve"> no </w:t>
      </w:r>
      <w:r w:rsidR="00D8673A">
        <w:rPr>
          <w:bCs/>
          <w:sz w:val="22"/>
          <w:szCs w:val="22"/>
        </w:rPr>
        <w:t>one wishing to speak was in attendance.</w:t>
      </w:r>
      <w:r w:rsidR="00BF4C60">
        <w:rPr>
          <w:bCs/>
          <w:sz w:val="22"/>
          <w:szCs w:val="22"/>
        </w:rPr>
        <w:t xml:space="preserve"> She pointed out that the </w:t>
      </w:r>
      <w:r w:rsidR="00C960C3">
        <w:rPr>
          <w:bCs/>
          <w:sz w:val="22"/>
          <w:szCs w:val="22"/>
        </w:rPr>
        <w:t xml:space="preserve">written comments </w:t>
      </w:r>
      <w:r w:rsidR="00BC0C1E">
        <w:rPr>
          <w:bCs/>
          <w:sz w:val="22"/>
          <w:szCs w:val="22"/>
        </w:rPr>
        <w:t>on the proposed rules</w:t>
      </w:r>
      <w:r w:rsidR="007555A1">
        <w:rPr>
          <w:bCs/>
          <w:sz w:val="22"/>
          <w:szCs w:val="22"/>
        </w:rPr>
        <w:t xml:space="preserve"> </w:t>
      </w:r>
      <w:r w:rsidR="00C960C3">
        <w:rPr>
          <w:bCs/>
          <w:sz w:val="22"/>
          <w:szCs w:val="22"/>
        </w:rPr>
        <w:t>we</w:t>
      </w:r>
      <w:r w:rsidR="007555A1">
        <w:rPr>
          <w:bCs/>
          <w:sz w:val="22"/>
          <w:szCs w:val="22"/>
        </w:rPr>
        <w:t>re</w:t>
      </w:r>
      <w:r w:rsidR="00C960C3">
        <w:rPr>
          <w:bCs/>
          <w:sz w:val="22"/>
          <w:szCs w:val="22"/>
        </w:rPr>
        <w:t xml:space="preserve"> </w:t>
      </w:r>
      <w:r w:rsidR="00BC0C1E">
        <w:rPr>
          <w:bCs/>
          <w:sz w:val="22"/>
          <w:szCs w:val="22"/>
        </w:rPr>
        <w:t>generally</w:t>
      </w:r>
      <w:r w:rsidR="007455AB">
        <w:rPr>
          <w:bCs/>
          <w:sz w:val="22"/>
          <w:szCs w:val="22"/>
        </w:rPr>
        <w:t xml:space="preserve"> favorable</w:t>
      </w:r>
      <w:r w:rsidR="00BC0C1E">
        <w:rPr>
          <w:bCs/>
          <w:sz w:val="22"/>
          <w:szCs w:val="22"/>
        </w:rPr>
        <w:t>.</w:t>
      </w:r>
    </w:p>
    <w:p w14:paraId="24289AE9" w14:textId="44CBA46D" w:rsidR="005227D6" w:rsidRDefault="005227D6" w:rsidP="005227D6">
      <w:pPr>
        <w:pStyle w:val="Footer"/>
        <w:widowControl w:val="0"/>
        <w:tabs>
          <w:tab w:val="clear" w:pos="4320"/>
          <w:tab w:val="clear" w:pos="8640"/>
        </w:tabs>
        <w:rPr>
          <w:b/>
          <w:sz w:val="22"/>
          <w:szCs w:val="22"/>
        </w:rPr>
      </w:pPr>
    </w:p>
    <w:p w14:paraId="536FC3E3" w14:textId="55F0D99F" w:rsidR="005227D6" w:rsidRDefault="00143E9A" w:rsidP="005227D6">
      <w:pPr>
        <w:pStyle w:val="Footer"/>
        <w:widowControl w:val="0"/>
        <w:numPr>
          <w:ilvl w:val="0"/>
          <w:numId w:val="1"/>
        </w:numPr>
        <w:tabs>
          <w:tab w:val="clear" w:pos="4320"/>
          <w:tab w:val="clear" w:pos="864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VOTE ON </w:t>
      </w:r>
      <w:r w:rsidR="008D7F95">
        <w:rPr>
          <w:b/>
          <w:sz w:val="22"/>
          <w:szCs w:val="22"/>
        </w:rPr>
        <w:t xml:space="preserve">THE </w:t>
      </w:r>
      <w:r w:rsidR="009D166E">
        <w:rPr>
          <w:b/>
          <w:sz w:val="22"/>
          <w:szCs w:val="22"/>
        </w:rPr>
        <w:t>PROPOSED CHANGES</w:t>
      </w:r>
    </w:p>
    <w:p w14:paraId="0AAF17C6" w14:textId="77777777" w:rsidR="006B21D2" w:rsidRDefault="006B21D2" w:rsidP="006B21D2">
      <w:pPr>
        <w:pStyle w:val="Footer"/>
        <w:widowControl w:val="0"/>
        <w:tabs>
          <w:tab w:val="clear" w:pos="4320"/>
          <w:tab w:val="clear" w:pos="8640"/>
        </w:tabs>
        <w:ind w:left="1440"/>
        <w:rPr>
          <w:b/>
          <w:sz w:val="22"/>
          <w:szCs w:val="22"/>
        </w:rPr>
      </w:pPr>
    </w:p>
    <w:p w14:paraId="0A868EE4" w14:textId="77777777" w:rsidR="00E16F49" w:rsidRDefault="00E16F49" w:rsidP="00E16F49">
      <w:pPr>
        <w:pStyle w:val="Footer"/>
        <w:widowControl w:val="0"/>
        <w:tabs>
          <w:tab w:val="clear" w:pos="4320"/>
          <w:tab w:val="clear" w:pos="864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Mr. </w:t>
      </w:r>
      <w:proofErr w:type="spellStart"/>
      <w:r>
        <w:rPr>
          <w:bCs/>
          <w:sz w:val="22"/>
          <w:szCs w:val="22"/>
        </w:rPr>
        <w:t>Neuffer</w:t>
      </w:r>
      <w:proofErr w:type="spellEnd"/>
      <w:r>
        <w:rPr>
          <w:bCs/>
          <w:sz w:val="22"/>
          <w:szCs w:val="22"/>
        </w:rPr>
        <w:t xml:space="preserve"> </w:t>
      </w:r>
      <w:proofErr w:type="gramStart"/>
      <w:r>
        <w:rPr>
          <w:bCs/>
          <w:sz w:val="22"/>
          <w:szCs w:val="22"/>
        </w:rPr>
        <w:t>moved</w:t>
      </w:r>
      <w:proofErr w:type="gramEnd"/>
      <w:r>
        <w:rPr>
          <w:bCs/>
          <w:sz w:val="22"/>
          <w:szCs w:val="22"/>
        </w:rPr>
        <w:t xml:space="preserve"> and Mr. </w:t>
      </w:r>
      <w:proofErr w:type="spellStart"/>
      <w:r>
        <w:rPr>
          <w:bCs/>
          <w:sz w:val="22"/>
          <w:szCs w:val="22"/>
        </w:rPr>
        <w:t>Skvarenina</w:t>
      </w:r>
      <w:proofErr w:type="spellEnd"/>
      <w:r>
        <w:rPr>
          <w:bCs/>
          <w:sz w:val="22"/>
          <w:szCs w:val="22"/>
        </w:rPr>
        <w:t xml:space="preserve"> seconded the following motion:</w:t>
      </w:r>
    </w:p>
    <w:p w14:paraId="67247BB8" w14:textId="77777777" w:rsidR="00E16F49" w:rsidRDefault="00E16F49" w:rsidP="00E16F49">
      <w:pPr>
        <w:pStyle w:val="Footer"/>
        <w:widowControl w:val="0"/>
        <w:tabs>
          <w:tab w:val="clear" w:pos="4320"/>
          <w:tab w:val="clear" w:pos="8640"/>
        </w:tabs>
        <w:ind w:left="1440"/>
        <w:rPr>
          <w:bCs/>
          <w:sz w:val="22"/>
          <w:szCs w:val="22"/>
        </w:rPr>
      </w:pPr>
    </w:p>
    <w:p w14:paraId="7DAB3933" w14:textId="77777777" w:rsidR="00E16F49" w:rsidRDefault="00E16F49" w:rsidP="00E16F49">
      <w:pPr>
        <w:pStyle w:val="Footer"/>
        <w:widowControl w:val="0"/>
        <w:tabs>
          <w:tab w:val="clear" w:pos="4320"/>
          <w:tab w:val="clear" w:pos="8640"/>
        </w:tabs>
        <w:ind w:left="1440"/>
        <w:rPr>
          <w:b/>
          <w:sz w:val="22"/>
          <w:szCs w:val="22"/>
        </w:rPr>
      </w:pPr>
      <w:r>
        <w:rPr>
          <w:b/>
          <w:sz w:val="22"/>
          <w:szCs w:val="22"/>
        </w:rPr>
        <w:t>TO APPROVE THE PROPOSED CERTIFICATION RULE CHANGES INCLUDING THE ADDITIONAL CHANGE REQUESTED TO SECTION 10.</w:t>
      </w:r>
    </w:p>
    <w:p w14:paraId="3BE1A931" w14:textId="77777777" w:rsidR="00D57A13" w:rsidRDefault="00D57A13" w:rsidP="006B21D2">
      <w:pPr>
        <w:pStyle w:val="Footer"/>
        <w:widowControl w:val="0"/>
        <w:tabs>
          <w:tab w:val="clear" w:pos="4320"/>
          <w:tab w:val="clear" w:pos="8640"/>
        </w:tabs>
        <w:rPr>
          <w:b/>
          <w:sz w:val="22"/>
          <w:szCs w:val="22"/>
        </w:rPr>
      </w:pPr>
    </w:p>
    <w:p w14:paraId="7A2FCEC8" w14:textId="0A6E1328" w:rsidR="006B21D2" w:rsidRPr="00595595" w:rsidRDefault="0079404B" w:rsidP="006B21D2">
      <w:pPr>
        <w:pStyle w:val="Footer"/>
        <w:widowControl w:val="0"/>
        <w:tabs>
          <w:tab w:val="clear" w:pos="4320"/>
          <w:tab w:val="clear" w:pos="8640"/>
        </w:tabs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595595">
        <w:rPr>
          <w:bCs/>
          <w:sz w:val="22"/>
          <w:szCs w:val="22"/>
        </w:rPr>
        <w:t xml:space="preserve">The motion passed with </w:t>
      </w:r>
      <w:r w:rsidR="00F5322E" w:rsidRPr="00595595">
        <w:rPr>
          <w:bCs/>
          <w:sz w:val="22"/>
          <w:szCs w:val="22"/>
        </w:rPr>
        <w:t>a</w:t>
      </w:r>
      <w:r w:rsidR="007671B9" w:rsidRPr="00595595">
        <w:rPr>
          <w:bCs/>
          <w:sz w:val="22"/>
          <w:szCs w:val="22"/>
        </w:rPr>
        <w:t>ll board members in attendance voting in favor</w:t>
      </w:r>
      <w:r w:rsidR="00AE306E" w:rsidRPr="00595595">
        <w:rPr>
          <w:bCs/>
          <w:sz w:val="22"/>
          <w:szCs w:val="22"/>
        </w:rPr>
        <w:t>.</w:t>
      </w:r>
    </w:p>
    <w:p w14:paraId="213ACE62" w14:textId="680C42F7" w:rsidR="00AE306E" w:rsidRDefault="00AE306E" w:rsidP="006B21D2">
      <w:pPr>
        <w:pStyle w:val="Footer"/>
        <w:widowControl w:val="0"/>
        <w:tabs>
          <w:tab w:val="clear" w:pos="4320"/>
          <w:tab w:val="clear" w:pos="8640"/>
        </w:tabs>
        <w:rPr>
          <w:b/>
          <w:sz w:val="22"/>
          <w:szCs w:val="22"/>
        </w:rPr>
      </w:pPr>
    </w:p>
    <w:p w14:paraId="3971F4DE" w14:textId="66BE95E4" w:rsidR="00AE306E" w:rsidRDefault="00AE306E" w:rsidP="00AE306E">
      <w:pPr>
        <w:pStyle w:val="Footer"/>
        <w:widowControl w:val="0"/>
        <w:numPr>
          <w:ilvl w:val="0"/>
          <w:numId w:val="1"/>
        </w:numPr>
        <w:tabs>
          <w:tab w:val="clear" w:pos="4320"/>
          <w:tab w:val="clear" w:pos="864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ADJOURNMENT</w:t>
      </w:r>
    </w:p>
    <w:p w14:paraId="1797306E" w14:textId="77777777" w:rsidR="002C51A3" w:rsidRDefault="002C51A3" w:rsidP="00AE306E">
      <w:pPr>
        <w:pStyle w:val="Footer"/>
        <w:widowControl w:val="0"/>
        <w:tabs>
          <w:tab w:val="clear" w:pos="4320"/>
          <w:tab w:val="clear" w:pos="8640"/>
        </w:tabs>
        <w:rPr>
          <w:b/>
          <w:sz w:val="22"/>
          <w:szCs w:val="22"/>
        </w:rPr>
      </w:pPr>
    </w:p>
    <w:p w14:paraId="2A18D52A" w14:textId="42C9A723" w:rsidR="006B21D2" w:rsidRPr="00595595" w:rsidRDefault="00AE306E" w:rsidP="0042298E">
      <w:pPr>
        <w:pStyle w:val="Footer"/>
        <w:widowControl w:val="0"/>
        <w:tabs>
          <w:tab w:val="clear" w:pos="4320"/>
          <w:tab w:val="clear" w:pos="8640"/>
        </w:tabs>
        <w:rPr>
          <w:bCs/>
          <w:sz w:val="22"/>
          <w:szCs w:val="22"/>
        </w:rPr>
      </w:pPr>
      <w:r w:rsidRPr="00595595">
        <w:rPr>
          <w:bCs/>
          <w:sz w:val="22"/>
          <w:szCs w:val="22"/>
        </w:rPr>
        <w:t xml:space="preserve">There being no further business, the hearing </w:t>
      </w:r>
      <w:r w:rsidR="007C7138" w:rsidRPr="00595595">
        <w:rPr>
          <w:bCs/>
          <w:sz w:val="22"/>
          <w:szCs w:val="22"/>
        </w:rPr>
        <w:t>adjourned</w:t>
      </w:r>
      <w:r w:rsidRPr="00595595">
        <w:rPr>
          <w:bCs/>
          <w:sz w:val="22"/>
          <w:szCs w:val="22"/>
        </w:rPr>
        <w:t xml:space="preserve"> at approximately 10:0</w:t>
      </w:r>
      <w:r w:rsidR="00802B06" w:rsidRPr="00595595">
        <w:rPr>
          <w:bCs/>
          <w:sz w:val="22"/>
          <w:szCs w:val="22"/>
        </w:rPr>
        <w:t>6</w:t>
      </w:r>
      <w:r w:rsidR="00D57A13" w:rsidRPr="00595595">
        <w:rPr>
          <w:bCs/>
          <w:sz w:val="22"/>
          <w:szCs w:val="22"/>
        </w:rPr>
        <w:t xml:space="preserve"> AM</w:t>
      </w:r>
      <w:r w:rsidR="00235929" w:rsidRPr="00595595">
        <w:rPr>
          <w:bCs/>
          <w:sz w:val="22"/>
          <w:szCs w:val="22"/>
        </w:rPr>
        <w:t>.</w:t>
      </w:r>
    </w:p>
    <w:sectPr w:rsidR="006B21D2" w:rsidRPr="00595595" w:rsidSect="0042298E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E949D4"/>
    <w:multiLevelType w:val="hybridMultilevel"/>
    <w:tmpl w:val="0B18D180"/>
    <w:lvl w:ilvl="0" w:tplc="9CB2DC0A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1D2"/>
    <w:rsid w:val="0000324E"/>
    <w:rsid w:val="000365D4"/>
    <w:rsid w:val="0012669A"/>
    <w:rsid w:val="00143E9A"/>
    <w:rsid w:val="00151578"/>
    <w:rsid w:val="001674D0"/>
    <w:rsid w:val="001948FD"/>
    <w:rsid w:val="001B0CAD"/>
    <w:rsid w:val="00233A76"/>
    <w:rsid w:val="00235929"/>
    <w:rsid w:val="002C51A3"/>
    <w:rsid w:val="002D75B2"/>
    <w:rsid w:val="002F38E7"/>
    <w:rsid w:val="00310FF4"/>
    <w:rsid w:val="00341AC4"/>
    <w:rsid w:val="00356471"/>
    <w:rsid w:val="003C30DD"/>
    <w:rsid w:val="003C4673"/>
    <w:rsid w:val="003E4286"/>
    <w:rsid w:val="003F2D70"/>
    <w:rsid w:val="0042298E"/>
    <w:rsid w:val="00426BD4"/>
    <w:rsid w:val="004B60D5"/>
    <w:rsid w:val="004D3853"/>
    <w:rsid w:val="005072F6"/>
    <w:rsid w:val="0051626A"/>
    <w:rsid w:val="005227D6"/>
    <w:rsid w:val="00564F35"/>
    <w:rsid w:val="00571270"/>
    <w:rsid w:val="00582B6F"/>
    <w:rsid w:val="00593A52"/>
    <w:rsid w:val="00595595"/>
    <w:rsid w:val="005C0A0C"/>
    <w:rsid w:val="005F1B71"/>
    <w:rsid w:val="00651690"/>
    <w:rsid w:val="006613C5"/>
    <w:rsid w:val="00681C9B"/>
    <w:rsid w:val="006B21D2"/>
    <w:rsid w:val="006C22E4"/>
    <w:rsid w:val="006E5F86"/>
    <w:rsid w:val="00710622"/>
    <w:rsid w:val="00727EDE"/>
    <w:rsid w:val="00732D4F"/>
    <w:rsid w:val="007455AB"/>
    <w:rsid w:val="00753962"/>
    <w:rsid w:val="007555A1"/>
    <w:rsid w:val="007671B9"/>
    <w:rsid w:val="00773323"/>
    <w:rsid w:val="00777455"/>
    <w:rsid w:val="0079404B"/>
    <w:rsid w:val="007B4075"/>
    <w:rsid w:val="007C7138"/>
    <w:rsid w:val="007F3431"/>
    <w:rsid w:val="00802B06"/>
    <w:rsid w:val="008162BD"/>
    <w:rsid w:val="00822DB3"/>
    <w:rsid w:val="00874F8F"/>
    <w:rsid w:val="008A1E6B"/>
    <w:rsid w:val="008D276B"/>
    <w:rsid w:val="008D7F95"/>
    <w:rsid w:val="009B09D2"/>
    <w:rsid w:val="009C36F6"/>
    <w:rsid w:val="009D166E"/>
    <w:rsid w:val="00A10DE5"/>
    <w:rsid w:val="00A94775"/>
    <w:rsid w:val="00AB2A1F"/>
    <w:rsid w:val="00AE306E"/>
    <w:rsid w:val="00AE40E8"/>
    <w:rsid w:val="00AE6226"/>
    <w:rsid w:val="00AE65F6"/>
    <w:rsid w:val="00B313BB"/>
    <w:rsid w:val="00B32622"/>
    <w:rsid w:val="00B40216"/>
    <w:rsid w:val="00B809E3"/>
    <w:rsid w:val="00BC0C1E"/>
    <w:rsid w:val="00BF4C60"/>
    <w:rsid w:val="00C548B0"/>
    <w:rsid w:val="00C960C3"/>
    <w:rsid w:val="00CE28B3"/>
    <w:rsid w:val="00D57A13"/>
    <w:rsid w:val="00D62C30"/>
    <w:rsid w:val="00D7169C"/>
    <w:rsid w:val="00D818E0"/>
    <w:rsid w:val="00D8673A"/>
    <w:rsid w:val="00DC1901"/>
    <w:rsid w:val="00DC2FEA"/>
    <w:rsid w:val="00DF3C45"/>
    <w:rsid w:val="00E16F49"/>
    <w:rsid w:val="00E310FF"/>
    <w:rsid w:val="00E37DCF"/>
    <w:rsid w:val="00E426E0"/>
    <w:rsid w:val="00E56FBD"/>
    <w:rsid w:val="00E76269"/>
    <w:rsid w:val="00EB6871"/>
    <w:rsid w:val="00EC313E"/>
    <w:rsid w:val="00F07084"/>
    <w:rsid w:val="00F5322E"/>
    <w:rsid w:val="00F644F9"/>
    <w:rsid w:val="00FB7475"/>
    <w:rsid w:val="00FC2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64891"/>
  <w15:chartTrackingRefBased/>
  <w15:docId w15:val="{CB8E88BD-23AB-4524-8DD1-926FED216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1D2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6B21D2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B21D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rsid w:val="006B21D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6B21D2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6B21D2"/>
    <w:pPr>
      <w:spacing w:after="0" w:line="240" w:lineRule="auto"/>
    </w:pPr>
    <w:rPr>
      <w:rFonts w:ascii="Times New Roman" w:eastAsia="Times New Roman" w:hAnsi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6B21D2"/>
    <w:rPr>
      <w:rFonts w:ascii="Times New Roman" w:eastAsia="Times New Roman" w:hAnsi="Times New Roman" w:cs="Times New Roman"/>
      <w:szCs w:val="24"/>
    </w:rPr>
  </w:style>
  <w:style w:type="paragraph" w:styleId="BodyText3">
    <w:name w:val="Body Text 3"/>
    <w:basedOn w:val="Normal"/>
    <w:link w:val="BodyText3Char"/>
    <w:rsid w:val="006B21D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rsid w:val="006B21D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6B21D2"/>
    <w:pPr>
      <w:spacing w:after="0" w:line="240" w:lineRule="auto"/>
      <w:jc w:val="center"/>
    </w:pPr>
    <w:rPr>
      <w:rFonts w:ascii="Times New Roman" w:eastAsia="Times New Roman" w:hAnsi="Times New Roman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6B21D2"/>
    <w:rPr>
      <w:rFonts w:ascii="Times New Roman" w:eastAsia="Times New Roman" w:hAnsi="Times New Roman" w:cs="Times New Roman"/>
      <w:b/>
      <w:bCs/>
      <w:szCs w:val="24"/>
    </w:rPr>
  </w:style>
  <w:style w:type="paragraph" w:styleId="NormalWeb">
    <w:name w:val="Normal (Web)"/>
    <w:basedOn w:val="Normal"/>
    <w:rsid w:val="006B21D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NoSpacing">
    <w:name w:val="No Spacing"/>
    <w:uiPriority w:val="1"/>
    <w:qFormat/>
    <w:rsid w:val="006B21D2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E762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Downs, Angela</dc:creator>
  <cp:keywords/>
  <dc:description/>
  <cp:lastModifiedBy>Harris, Cheri</cp:lastModifiedBy>
  <cp:revision>33</cp:revision>
  <cp:lastPrinted>2022-04-18T15:49:00Z</cp:lastPrinted>
  <dcterms:created xsi:type="dcterms:W3CDTF">2022-04-19T18:54:00Z</dcterms:created>
  <dcterms:modified xsi:type="dcterms:W3CDTF">2022-04-20T12:41:00Z</dcterms:modified>
</cp:coreProperties>
</file>