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5EE87" w14:textId="77777777" w:rsidR="004552E5" w:rsidRPr="000731A5" w:rsidRDefault="004552E5" w:rsidP="000731A5">
      <w:pPr>
        <w:spacing w:after="240" w:line="240" w:lineRule="auto"/>
        <w:jc w:val="center"/>
        <w:rPr>
          <w:rFonts w:ascii="Times New Roman" w:hAnsi="Times New Roman"/>
          <w:b/>
        </w:rPr>
      </w:pPr>
      <w:bookmarkStart w:id="0" w:name="_GoBack"/>
      <w:bookmarkEnd w:id="0"/>
      <w:r w:rsidRPr="000731A5">
        <w:rPr>
          <w:rFonts w:ascii="Times New Roman" w:hAnsi="Times New Roman"/>
          <w:b/>
        </w:rPr>
        <w:t>STATE OF INDIANA</w:t>
      </w:r>
    </w:p>
    <w:p w14:paraId="2BC5EE89" w14:textId="636AB75E" w:rsidR="00CE6CFE" w:rsidRPr="000731A5" w:rsidRDefault="004552E5" w:rsidP="00DA6E83">
      <w:pPr>
        <w:spacing w:before="60" w:after="0" w:line="240" w:lineRule="auto"/>
        <w:jc w:val="center"/>
        <w:rPr>
          <w:rFonts w:ascii="Times New Roman" w:hAnsi="Times New Roman"/>
          <w:b/>
        </w:rPr>
      </w:pPr>
      <w:r w:rsidRPr="000731A5">
        <w:rPr>
          <w:rFonts w:ascii="Times New Roman" w:hAnsi="Times New Roman"/>
          <w:b/>
        </w:rPr>
        <w:t>INDIANA UTILITY REGULATORY COMMISSION</w:t>
      </w:r>
    </w:p>
    <w:p w14:paraId="2BC5EE8A" w14:textId="77777777" w:rsidR="00917B43" w:rsidRPr="000731A5" w:rsidRDefault="00FC6AB7" w:rsidP="00DA6E83">
      <w:pPr>
        <w:spacing w:before="360" w:after="240" w:line="240" w:lineRule="auto"/>
        <w:jc w:val="center"/>
        <w:rPr>
          <w:rFonts w:ascii="Times New Roman" w:hAnsi="Times New Roman"/>
          <w:b/>
        </w:rPr>
      </w:pPr>
      <w:r w:rsidRPr="000731A5">
        <w:rPr>
          <w:rFonts w:ascii="Times New Roman" w:hAnsi="Times New Roman"/>
          <w:b/>
        </w:rPr>
        <w:t xml:space="preserve">IN THE </w:t>
      </w:r>
      <w:r w:rsidRPr="000731A5">
        <w:rPr>
          <w:rFonts w:ascii="Times New Roman" w:hAnsi="Times New Roman"/>
          <w:b/>
          <w:caps/>
        </w:rPr>
        <w:t>RULE DEVELOPMENT</w:t>
      </w:r>
      <w:r w:rsidR="00926AD0" w:rsidRPr="000731A5">
        <w:rPr>
          <w:rFonts w:ascii="Times New Roman" w:hAnsi="Times New Roman"/>
          <w:b/>
          <w:caps/>
        </w:rPr>
        <w:t xml:space="preserve"> </w:t>
      </w:r>
      <w:r w:rsidRPr="000731A5">
        <w:rPr>
          <w:rFonts w:ascii="Times New Roman" w:hAnsi="Times New Roman"/>
          <w:b/>
          <w:caps/>
        </w:rPr>
        <w:t xml:space="preserve">PHASE OF </w:t>
      </w:r>
      <w:r w:rsidR="00917B43" w:rsidRPr="000731A5">
        <w:rPr>
          <w:rFonts w:ascii="Times New Roman" w:hAnsi="Times New Roman"/>
          <w:b/>
          <w:caps/>
        </w:rPr>
        <w:t>RM</w:t>
      </w:r>
      <w:r w:rsidR="00917B43" w:rsidRPr="000731A5">
        <w:rPr>
          <w:rFonts w:ascii="Times New Roman" w:hAnsi="Times New Roman"/>
          <w:b/>
        </w:rPr>
        <w:t xml:space="preserve"> 15-06</w:t>
      </w:r>
    </w:p>
    <w:p w14:paraId="2BC5EE8B" w14:textId="77777777" w:rsidR="00CE6CFE" w:rsidRPr="000731A5" w:rsidRDefault="00CE6CFE" w:rsidP="002147C3">
      <w:pPr>
        <w:pBdr>
          <w:bottom w:val="single" w:sz="4" w:space="1" w:color="auto"/>
        </w:pBdr>
        <w:spacing w:after="0" w:line="240" w:lineRule="auto"/>
        <w:jc w:val="center"/>
        <w:rPr>
          <w:rFonts w:ascii="Times New Roman" w:hAnsi="Times New Roman"/>
          <w:b/>
          <w:sz w:val="24"/>
          <w:szCs w:val="24"/>
        </w:rPr>
      </w:pPr>
    </w:p>
    <w:p w14:paraId="2BC5EE8F" w14:textId="3CB8D565" w:rsidR="00EF4F77" w:rsidRPr="000731A5" w:rsidRDefault="003F6BEA" w:rsidP="00EF4F77">
      <w:pPr>
        <w:spacing w:after="0" w:line="288" w:lineRule="auto"/>
        <w:jc w:val="center"/>
        <w:rPr>
          <w:rFonts w:ascii="Times New Roman" w:hAnsi="Times New Roman"/>
          <w:b/>
          <w:caps/>
        </w:rPr>
      </w:pPr>
      <w:r w:rsidRPr="000731A5">
        <w:rPr>
          <w:rFonts w:ascii="Times New Roman" w:hAnsi="Times New Roman"/>
          <w:b/>
          <w:caps/>
        </w:rPr>
        <w:t xml:space="preserve">Submission of </w:t>
      </w:r>
      <w:r w:rsidR="00EF4F77" w:rsidRPr="000731A5">
        <w:rPr>
          <w:rFonts w:ascii="Times New Roman" w:hAnsi="Times New Roman"/>
          <w:b/>
          <w:caps/>
        </w:rPr>
        <w:t>INDIANA OFFICE OF UTILITY CONSUMER COUNSELOR’S</w:t>
      </w:r>
      <w:r w:rsidR="00DA6E83">
        <w:rPr>
          <w:rFonts w:ascii="Times New Roman" w:hAnsi="Times New Roman"/>
          <w:b/>
          <w:caps/>
        </w:rPr>
        <w:t xml:space="preserve"> August </w:t>
      </w:r>
      <w:r w:rsidR="00EF4F77" w:rsidRPr="000731A5">
        <w:rPr>
          <w:rFonts w:ascii="Times New Roman" w:hAnsi="Times New Roman"/>
          <w:b/>
          <w:caps/>
        </w:rPr>
        <w:t>8</w:t>
      </w:r>
      <w:r w:rsidR="00DA6E83">
        <w:rPr>
          <w:rFonts w:ascii="Times New Roman" w:hAnsi="Times New Roman"/>
          <w:b/>
          <w:caps/>
        </w:rPr>
        <w:t>, 201</w:t>
      </w:r>
      <w:r w:rsidR="00EF4F77" w:rsidRPr="000731A5">
        <w:rPr>
          <w:rFonts w:ascii="Times New Roman" w:hAnsi="Times New Roman"/>
          <w:b/>
          <w:caps/>
        </w:rPr>
        <w:t xml:space="preserve">6 RECOMMENDED CHANGES TO THE INDIANA UTILITY REGULATORY COMMISSION’S </w:t>
      </w:r>
      <w:r w:rsidR="00DA6E83">
        <w:rPr>
          <w:rFonts w:ascii="Times New Roman" w:hAnsi="Times New Roman"/>
          <w:b/>
          <w:caps/>
        </w:rPr>
        <w:t xml:space="preserve">july </w:t>
      </w:r>
      <w:r w:rsidR="00EF4F77" w:rsidRPr="000731A5">
        <w:rPr>
          <w:rFonts w:ascii="Times New Roman" w:hAnsi="Times New Roman"/>
          <w:b/>
          <w:caps/>
        </w:rPr>
        <w:t>5</w:t>
      </w:r>
      <w:r w:rsidR="00DA6E83">
        <w:rPr>
          <w:rFonts w:ascii="Times New Roman" w:hAnsi="Times New Roman"/>
          <w:b/>
          <w:caps/>
        </w:rPr>
        <w:t>, 20</w:t>
      </w:r>
      <w:r w:rsidR="00EF4F77" w:rsidRPr="000731A5">
        <w:rPr>
          <w:rFonts w:ascii="Times New Roman" w:hAnsi="Times New Roman"/>
          <w:b/>
          <w:caps/>
        </w:rPr>
        <w:t xml:space="preserve">16 DRAFT PROPOSED RULE IN THE RULE DEVELOPMENT PHASE OF RM 15-06, AMENDING 170 iac 4-7 ON </w:t>
      </w:r>
      <w:r w:rsidR="00D40F1A" w:rsidRPr="000731A5">
        <w:rPr>
          <w:rFonts w:ascii="Times New Roman" w:hAnsi="Times New Roman"/>
          <w:b/>
          <w:caps/>
        </w:rPr>
        <w:t>integrated</w:t>
      </w:r>
      <w:r w:rsidR="004D38CD" w:rsidRPr="000731A5">
        <w:rPr>
          <w:rFonts w:ascii="Times New Roman" w:hAnsi="Times New Roman"/>
          <w:b/>
          <w:caps/>
        </w:rPr>
        <w:t xml:space="preserve"> </w:t>
      </w:r>
      <w:r w:rsidR="00D40F1A" w:rsidRPr="000731A5">
        <w:rPr>
          <w:rFonts w:ascii="Times New Roman" w:hAnsi="Times New Roman"/>
          <w:b/>
          <w:caps/>
        </w:rPr>
        <w:t>resource</w:t>
      </w:r>
      <w:r w:rsidR="0014474C" w:rsidRPr="000731A5">
        <w:rPr>
          <w:rFonts w:ascii="Times New Roman" w:hAnsi="Times New Roman"/>
          <w:b/>
          <w:caps/>
        </w:rPr>
        <w:t xml:space="preserve"> </w:t>
      </w:r>
      <w:r w:rsidR="00D40F1A" w:rsidRPr="000731A5">
        <w:rPr>
          <w:rFonts w:ascii="Times New Roman" w:hAnsi="Times New Roman"/>
          <w:b/>
          <w:caps/>
        </w:rPr>
        <w:t>plan</w:t>
      </w:r>
      <w:r w:rsidR="00EF4F77" w:rsidRPr="000731A5">
        <w:rPr>
          <w:rFonts w:ascii="Times New Roman" w:hAnsi="Times New Roman"/>
          <w:b/>
          <w:caps/>
        </w:rPr>
        <w:t>S</w:t>
      </w:r>
      <w:r w:rsidR="00EF2D78" w:rsidRPr="000731A5">
        <w:rPr>
          <w:rFonts w:ascii="Times New Roman" w:hAnsi="Times New Roman"/>
          <w:b/>
          <w:caps/>
        </w:rPr>
        <w:t xml:space="preserve"> </w:t>
      </w:r>
      <w:r w:rsidR="00CE6CFE" w:rsidRPr="000731A5">
        <w:rPr>
          <w:rFonts w:ascii="Times New Roman" w:hAnsi="Times New Roman"/>
          <w:b/>
          <w:caps/>
        </w:rPr>
        <w:t xml:space="preserve">and </w:t>
      </w:r>
      <w:r w:rsidR="00EF4F77" w:rsidRPr="000731A5">
        <w:rPr>
          <w:rFonts w:ascii="Times New Roman" w:hAnsi="Times New Roman"/>
          <w:b/>
          <w:caps/>
        </w:rPr>
        <w:t>170 IAC 4-8 ON ENERGY EFFICIENCY AND D</w:t>
      </w:r>
      <w:r w:rsidR="00CE6CFE" w:rsidRPr="000731A5">
        <w:rPr>
          <w:rFonts w:ascii="Times New Roman" w:hAnsi="Times New Roman"/>
          <w:b/>
          <w:caps/>
        </w:rPr>
        <w:t>emand</w:t>
      </w:r>
      <w:r w:rsidR="00EF4F77" w:rsidRPr="000731A5">
        <w:rPr>
          <w:rFonts w:ascii="Times New Roman" w:hAnsi="Times New Roman"/>
          <w:b/>
          <w:caps/>
        </w:rPr>
        <w:t xml:space="preserve"> RESPONSE </w:t>
      </w:r>
      <w:r w:rsidR="000731A5" w:rsidRPr="000731A5">
        <w:rPr>
          <w:rFonts w:ascii="Times New Roman" w:hAnsi="Times New Roman"/>
          <w:b/>
          <w:caps/>
        </w:rPr>
        <w:t>programs</w:t>
      </w:r>
    </w:p>
    <w:p w14:paraId="2BC5EE90" w14:textId="77777777" w:rsidR="004B413B" w:rsidRPr="000731A5" w:rsidRDefault="00A34AC8" w:rsidP="002147C3">
      <w:pPr>
        <w:pBdr>
          <w:top w:val="single" w:sz="4" w:space="1" w:color="auto"/>
        </w:pBdr>
        <w:spacing w:before="60" w:after="0" w:line="240" w:lineRule="auto"/>
        <w:jc w:val="center"/>
        <w:rPr>
          <w:rFonts w:ascii="Times New Roman" w:hAnsi="Times New Roman"/>
          <w:b/>
        </w:rPr>
      </w:pPr>
      <w:r w:rsidRPr="000731A5">
        <w:rPr>
          <w:rFonts w:ascii="Times New Roman" w:hAnsi="Times New Roman"/>
          <w:b/>
        </w:rPr>
        <w:tab/>
      </w:r>
      <w:r w:rsidRPr="000731A5">
        <w:rPr>
          <w:rFonts w:ascii="Times New Roman" w:hAnsi="Times New Roman"/>
          <w:b/>
        </w:rPr>
        <w:tab/>
      </w:r>
      <w:r w:rsidRPr="000731A5">
        <w:rPr>
          <w:rFonts w:ascii="Times New Roman" w:hAnsi="Times New Roman"/>
          <w:b/>
        </w:rPr>
        <w:tab/>
      </w:r>
      <w:r w:rsidRPr="000731A5">
        <w:rPr>
          <w:rFonts w:ascii="Times New Roman" w:hAnsi="Times New Roman"/>
          <w:b/>
        </w:rPr>
        <w:tab/>
      </w:r>
      <w:r w:rsidRPr="000731A5">
        <w:rPr>
          <w:rFonts w:ascii="Times New Roman" w:hAnsi="Times New Roman"/>
          <w:b/>
        </w:rPr>
        <w:tab/>
      </w:r>
    </w:p>
    <w:p w14:paraId="2BC5EE91" w14:textId="77777777" w:rsidR="00CC1D5F" w:rsidRDefault="00256EF4" w:rsidP="000731A5">
      <w:pPr>
        <w:ind w:firstLine="720"/>
        <w:jc w:val="both"/>
        <w:rPr>
          <w:rFonts w:ascii="Times New Roman" w:hAnsi="Times New Roman"/>
          <w:color w:val="000000" w:themeColor="text1"/>
        </w:rPr>
      </w:pPr>
      <w:r w:rsidRPr="000731A5">
        <w:rPr>
          <w:rFonts w:ascii="Times New Roman" w:hAnsi="Times New Roman"/>
          <w:color w:val="000000" w:themeColor="text1"/>
        </w:rPr>
        <w:t xml:space="preserve">The Indiana Office of Utility Consumer Counselor (“OUCC”) </w:t>
      </w:r>
      <w:r w:rsidR="00917B43" w:rsidRPr="000731A5">
        <w:rPr>
          <w:rFonts w:ascii="Times New Roman" w:hAnsi="Times New Roman"/>
          <w:color w:val="000000" w:themeColor="text1"/>
        </w:rPr>
        <w:t>submit</w:t>
      </w:r>
      <w:r w:rsidR="00BE02AD" w:rsidRPr="000731A5">
        <w:rPr>
          <w:rFonts w:ascii="Times New Roman" w:hAnsi="Times New Roman"/>
          <w:color w:val="000000" w:themeColor="text1"/>
        </w:rPr>
        <w:t>s</w:t>
      </w:r>
      <w:r w:rsidR="00917B43" w:rsidRPr="000731A5">
        <w:rPr>
          <w:rFonts w:ascii="Times New Roman" w:hAnsi="Times New Roman"/>
          <w:color w:val="000000" w:themeColor="text1"/>
        </w:rPr>
        <w:t xml:space="preserve"> the</w:t>
      </w:r>
      <w:r w:rsidR="00FC6AB7" w:rsidRPr="000731A5">
        <w:rPr>
          <w:rFonts w:ascii="Times New Roman" w:hAnsi="Times New Roman"/>
          <w:color w:val="000000" w:themeColor="text1"/>
        </w:rPr>
        <w:t xml:space="preserve"> </w:t>
      </w:r>
      <w:r w:rsidR="00F26DC0" w:rsidRPr="000731A5">
        <w:rPr>
          <w:rFonts w:ascii="Times New Roman" w:hAnsi="Times New Roman"/>
          <w:color w:val="000000" w:themeColor="text1"/>
        </w:rPr>
        <w:t>attached red-lined</w:t>
      </w:r>
      <w:r w:rsidR="00972E48" w:rsidRPr="000731A5">
        <w:rPr>
          <w:rFonts w:ascii="Times New Roman" w:hAnsi="Times New Roman"/>
          <w:color w:val="000000" w:themeColor="text1"/>
        </w:rPr>
        <w:t xml:space="preserve"> comments </w:t>
      </w:r>
      <w:r w:rsidR="00EF4F77" w:rsidRPr="000731A5">
        <w:rPr>
          <w:rFonts w:ascii="Times New Roman" w:hAnsi="Times New Roman"/>
          <w:color w:val="000000" w:themeColor="text1"/>
        </w:rPr>
        <w:t>suggesting further changes to</w:t>
      </w:r>
      <w:r w:rsidR="00972E48" w:rsidRPr="000731A5">
        <w:rPr>
          <w:rFonts w:ascii="Times New Roman" w:hAnsi="Times New Roman"/>
          <w:color w:val="000000" w:themeColor="text1"/>
        </w:rPr>
        <w:t xml:space="preserve"> </w:t>
      </w:r>
      <w:r w:rsidR="00917B43" w:rsidRPr="000731A5">
        <w:rPr>
          <w:rFonts w:ascii="Times New Roman" w:hAnsi="Times New Roman"/>
          <w:color w:val="000000" w:themeColor="text1"/>
        </w:rPr>
        <w:t xml:space="preserve">the </w:t>
      </w:r>
      <w:r w:rsidR="00F810EA" w:rsidRPr="000731A5">
        <w:rPr>
          <w:rFonts w:ascii="Times New Roman" w:hAnsi="Times New Roman"/>
          <w:color w:val="000000" w:themeColor="text1"/>
        </w:rPr>
        <w:t>Indiana Utility Regulatory Commission’s (“Commission</w:t>
      </w:r>
      <w:r w:rsidR="004D38CD" w:rsidRPr="000731A5">
        <w:rPr>
          <w:rFonts w:ascii="Times New Roman" w:hAnsi="Times New Roman"/>
          <w:color w:val="000000" w:themeColor="text1"/>
        </w:rPr>
        <w:t>’s</w:t>
      </w:r>
      <w:r w:rsidR="00F810EA" w:rsidRPr="000731A5">
        <w:rPr>
          <w:rFonts w:ascii="Times New Roman" w:hAnsi="Times New Roman"/>
          <w:color w:val="000000" w:themeColor="text1"/>
        </w:rPr>
        <w:t>”)</w:t>
      </w:r>
      <w:r w:rsidR="00E82013" w:rsidRPr="000731A5">
        <w:rPr>
          <w:rFonts w:ascii="Times New Roman" w:hAnsi="Times New Roman"/>
          <w:color w:val="000000" w:themeColor="text1"/>
        </w:rPr>
        <w:t xml:space="preserve"> </w:t>
      </w:r>
      <w:r w:rsidR="00FB15C4" w:rsidRPr="000731A5">
        <w:rPr>
          <w:rFonts w:ascii="Times New Roman" w:hAnsi="Times New Roman"/>
          <w:color w:val="000000" w:themeColor="text1"/>
        </w:rPr>
        <w:t>July</w:t>
      </w:r>
      <w:r w:rsidR="004D38CD" w:rsidRPr="000731A5">
        <w:rPr>
          <w:rFonts w:ascii="Times New Roman" w:hAnsi="Times New Roman"/>
          <w:color w:val="000000" w:themeColor="text1"/>
        </w:rPr>
        <w:t xml:space="preserve"> 5</w:t>
      </w:r>
      <w:r w:rsidR="00F26DC0" w:rsidRPr="000731A5">
        <w:rPr>
          <w:rFonts w:ascii="Times New Roman" w:hAnsi="Times New Roman"/>
          <w:color w:val="000000" w:themeColor="text1"/>
        </w:rPr>
        <w:t>, 2016</w:t>
      </w:r>
      <w:r w:rsidR="00EF2D78" w:rsidRPr="000731A5">
        <w:rPr>
          <w:rFonts w:ascii="Times New Roman" w:hAnsi="Times New Roman"/>
          <w:color w:val="000000" w:themeColor="text1"/>
        </w:rPr>
        <w:t xml:space="preserve"> </w:t>
      </w:r>
      <w:r w:rsidR="00F26DC0" w:rsidRPr="000731A5">
        <w:rPr>
          <w:rFonts w:ascii="Times New Roman" w:hAnsi="Times New Roman"/>
          <w:color w:val="000000" w:themeColor="text1"/>
        </w:rPr>
        <w:t>draft proposed</w:t>
      </w:r>
      <w:r w:rsidR="004D38CD" w:rsidRPr="000731A5">
        <w:rPr>
          <w:rFonts w:ascii="Times New Roman" w:hAnsi="Times New Roman"/>
          <w:color w:val="000000" w:themeColor="text1"/>
        </w:rPr>
        <w:t xml:space="preserve"> </w:t>
      </w:r>
      <w:r w:rsidR="00FB15C4" w:rsidRPr="000731A5">
        <w:rPr>
          <w:rFonts w:ascii="Times New Roman" w:hAnsi="Times New Roman"/>
          <w:color w:val="000000" w:themeColor="text1"/>
        </w:rPr>
        <w:t>rule</w:t>
      </w:r>
      <w:r w:rsidR="000731A5" w:rsidRPr="000731A5">
        <w:rPr>
          <w:rFonts w:ascii="Times New Roman" w:hAnsi="Times New Roman"/>
          <w:color w:val="000000" w:themeColor="text1"/>
        </w:rPr>
        <w:t xml:space="preserve"> to</w:t>
      </w:r>
      <w:r w:rsidR="00FB15C4" w:rsidRPr="000731A5">
        <w:rPr>
          <w:rFonts w:ascii="Times New Roman" w:hAnsi="Times New Roman"/>
          <w:color w:val="000000" w:themeColor="text1"/>
        </w:rPr>
        <w:t xml:space="preserve"> </w:t>
      </w:r>
      <w:r w:rsidR="000731A5" w:rsidRPr="000731A5">
        <w:rPr>
          <w:rFonts w:ascii="Times New Roman" w:hAnsi="Times New Roman"/>
          <w:color w:val="000000" w:themeColor="text1"/>
        </w:rPr>
        <w:t>amend</w:t>
      </w:r>
      <w:r w:rsidR="00FB15C4" w:rsidRPr="000731A5">
        <w:rPr>
          <w:rFonts w:ascii="Times New Roman" w:hAnsi="Times New Roman"/>
          <w:color w:val="000000" w:themeColor="text1"/>
        </w:rPr>
        <w:t xml:space="preserve"> the</w:t>
      </w:r>
      <w:r w:rsidR="00917B43" w:rsidRPr="000731A5">
        <w:rPr>
          <w:rFonts w:ascii="Times New Roman" w:hAnsi="Times New Roman"/>
          <w:color w:val="000000" w:themeColor="text1"/>
        </w:rPr>
        <w:t xml:space="preserve"> </w:t>
      </w:r>
      <w:r w:rsidR="00FB15C4" w:rsidRPr="000731A5">
        <w:rPr>
          <w:rFonts w:ascii="Times New Roman" w:hAnsi="Times New Roman"/>
          <w:color w:val="000000" w:themeColor="text1"/>
        </w:rPr>
        <w:t xml:space="preserve">Commission’s </w:t>
      </w:r>
      <w:r w:rsidR="00B03134" w:rsidRPr="000731A5">
        <w:rPr>
          <w:rFonts w:ascii="Times New Roman" w:hAnsi="Times New Roman"/>
          <w:color w:val="000000" w:themeColor="text1"/>
        </w:rPr>
        <w:t>integrated resource plan</w:t>
      </w:r>
      <w:r w:rsidR="000731A5" w:rsidRPr="000731A5">
        <w:rPr>
          <w:rFonts w:ascii="Times New Roman" w:hAnsi="Times New Roman"/>
          <w:color w:val="000000" w:themeColor="text1"/>
        </w:rPr>
        <w:t xml:space="preserve"> </w:t>
      </w:r>
      <w:r w:rsidR="00B03134" w:rsidRPr="000731A5">
        <w:rPr>
          <w:rFonts w:ascii="Times New Roman" w:hAnsi="Times New Roman"/>
          <w:color w:val="000000" w:themeColor="text1"/>
        </w:rPr>
        <w:t>(“IRP”)</w:t>
      </w:r>
      <w:r w:rsidR="00EF4F77" w:rsidRPr="000731A5">
        <w:rPr>
          <w:rFonts w:ascii="Times New Roman" w:hAnsi="Times New Roman"/>
          <w:color w:val="000000" w:themeColor="text1"/>
        </w:rPr>
        <w:t xml:space="preserve"> rule</w:t>
      </w:r>
      <w:r w:rsidR="0021236A" w:rsidRPr="000731A5">
        <w:rPr>
          <w:rFonts w:ascii="Times New Roman" w:hAnsi="Times New Roman"/>
          <w:color w:val="000000" w:themeColor="text1"/>
        </w:rPr>
        <w:t xml:space="preserve"> </w:t>
      </w:r>
      <w:r w:rsidR="000731A5" w:rsidRPr="000731A5">
        <w:rPr>
          <w:rFonts w:ascii="Times New Roman" w:hAnsi="Times New Roman"/>
          <w:color w:val="000000" w:themeColor="text1"/>
        </w:rPr>
        <w:t xml:space="preserve">in </w:t>
      </w:r>
      <w:r w:rsidR="00917B43" w:rsidRPr="000731A5">
        <w:rPr>
          <w:rFonts w:ascii="Times New Roman" w:hAnsi="Times New Roman"/>
          <w:color w:val="000000" w:themeColor="text1"/>
        </w:rPr>
        <w:t>170 IAC 4-7</w:t>
      </w:r>
      <w:r w:rsidR="00CE6CFE" w:rsidRPr="000731A5">
        <w:rPr>
          <w:rFonts w:ascii="Times New Roman" w:hAnsi="Times New Roman"/>
          <w:color w:val="000000" w:themeColor="text1"/>
        </w:rPr>
        <w:t xml:space="preserve"> and </w:t>
      </w:r>
      <w:r w:rsidR="00EF4F77" w:rsidRPr="000731A5">
        <w:rPr>
          <w:rFonts w:ascii="Times New Roman" w:hAnsi="Times New Roman"/>
          <w:color w:val="000000" w:themeColor="text1"/>
        </w:rPr>
        <w:t>its energy efficiency (“EE”) and demand response (“</w:t>
      </w:r>
      <w:proofErr w:type="spellStart"/>
      <w:r w:rsidR="00EF4F77" w:rsidRPr="000731A5">
        <w:rPr>
          <w:rFonts w:ascii="Times New Roman" w:hAnsi="Times New Roman"/>
          <w:color w:val="000000" w:themeColor="text1"/>
        </w:rPr>
        <w:t>DR</w:t>
      </w:r>
      <w:proofErr w:type="spellEnd"/>
      <w:r w:rsidR="00EF4F77" w:rsidRPr="000731A5">
        <w:rPr>
          <w:rFonts w:ascii="Times New Roman" w:hAnsi="Times New Roman"/>
          <w:color w:val="000000" w:themeColor="text1"/>
        </w:rPr>
        <w:t>”) rule</w:t>
      </w:r>
      <w:r w:rsidR="000731A5" w:rsidRPr="000731A5">
        <w:rPr>
          <w:rFonts w:ascii="Times New Roman" w:hAnsi="Times New Roman"/>
          <w:color w:val="000000" w:themeColor="text1"/>
        </w:rPr>
        <w:t xml:space="preserve"> in </w:t>
      </w:r>
      <w:r w:rsidR="00FB15C4" w:rsidRPr="000731A5">
        <w:rPr>
          <w:rFonts w:ascii="Times New Roman" w:hAnsi="Times New Roman"/>
          <w:color w:val="000000" w:themeColor="text1"/>
        </w:rPr>
        <w:t>170 IAC 4-8</w:t>
      </w:r>
      <w:r w:rsidR="00972E48" w:rsidRPr="000731A5">
        <w:rPr>
          <w:rFonts w:ascii="Times New Roman" w:hAnsi="Times New Roman"/>
          <w:color w:val="000000" w:themeColor="text1"/>
        </w:rPr>
        <w:t>.</w:t>
      </w:r>
      <w:r w:rsidR="00A33BDB" w:rsidRPr="000731A5">
        <w:rPr>
          <w:rFonts w:ascii="Times New Roman" w:hAnsi="Times New Roman"/>
          <w:color w:val="000000" w:themeColor="text1"/>
        </w:rPr>
        <w:t xml:space="preserve">  </w:t>
      </w:r>
    </w:p>
    <w:p w14:paraId="19DF4BB3" w14:textId="07B198A9" w:rsidR="00DA6E83" w:rsidRPr="000731A5" w:rsidRDefault="00DA6E83" w:rsidP="000731A5">
      <w:pPr>
        <w:ind w:firstLine="720"/>
        <w:jc w:val="both"/>
        <w:rPr>
          <w:rFonts w:ascii="Times New Roman" w:hAnsi="Times New Roman"/>
          <w:color w:val="000000" w:themeColor="text1"/>
        </w:rPr>
      </w:pPr>
      <w:r>
        <w:rPr>
          <w:rFonts w:ascii="Times New Roman" w:hAnsi="Times New Roman"/>
          <w:color w:val="000000" w:themeColor="text1"/>
        </w:rPr>
        <w:t xml:space="preserve">Readers should note that all </w:t>
      </w:r>
      <w:r w:rsidRPr="00DA6E83">
        <w:rPr>
          <w:rFonts w:ascii="Times New Roman" w:hAnsi="Times New Roman"/>
          <w:color w:val="000000" w:themeColor="text1"/>
          <w:highlight w:val="yellow"/>
        </w:rPr>
        <w:t>yellow highlighting</w:t>
      </w:r>
      <w:r>
        <w:rPr>
          <w:rFonts w:ascii="Times New Roman" w:hAnsi="Times New Roman"/>
          <w:color w:val="000000" w:themeColor="text1"/>
        </w:rPr>
        <w:t xml:space="preserve"> in the document marks the Commission’s red-lined changes to the last strawman draft proposed rule.  The OUCC’s proposed changes appear in a blue font with comment blocks in the right margin explaining the reasoning behind each proposed change.  At several points, the text is highlighted in yellow, but appears in the OUCC’s blue font.  Please refer to the Commission’s July 5, 2016 draft proposed rule for any needed clarification.</w:t>
      </w:r>
    </w:p>
    <w:p w14:paraId="2BC5EE93" w14:textId="7E3328EC" w:rsidR="00F26DC0" w:rsidRPr="000731A5" w:rsidRDefault="00F26DC0" w:rsidP="00DA6E83">
      <w:pPr>
        <w:ind w:firstLine="720"/>
        <w:jc w:val="both"/>
        <w:rPr>
          <w:rFonts w:ascii="Times New Roman" w:hAnsi="Times New Roman"/>
          <w:color w:val="000000" w:themeColor="text1"/>
        </w:rPr>
      </w:pPr>
      <w:r w:rsidRPr="000731A5">
        <w:rPr>
          <w:rFonts w:ascii="Times New Roman" w:hAnsi="Times New Roman"/>
          <w:color w:val="000000" w:themeColor="text1"/>
        </w:rPr>
        <w:t xml:space="preserve">The OUCC appreciates </w:t>
      </w:r>
      <w:r w:rsidR="000731A5" w:rsidRPr="000731A5">
        <w:rPr>
          <w:rFonts w:ascii="Times New Roman" w:hAnsi="Times New Roman"/>
          <w:color w:val="000000" w:themeColor="text1"/>
        </w:rPr>
        <w:t xml:space="preserve">the Commission’s investment of significant time and effort and </w:t>
      </w:r>
      <w:proofErr w:type="gramStart"/>
      <w:r w:rsidR="000731A5" w:rsidRPr="000731A5">
        <w:rPr>
          <w:rFonts w:ascii="Times New Roman" w:hAnsi="Times New Roman"/>
          <w:color w:val="000000" w:themeColor="text1"/>
        </w:rPr>
        <w:t xml:space="preserve">its </w:t>
      </w:r>
      <w:r w:rsidRPr="000731A5">
        <w:rPr>
          <w:rFonts w:ascii="Times New Roman" w:hAnsi="Times New Roman"/>
          <w:color w:val="000000" w:themeColor="text1"/>
        </w:rPr>
        <w:t xml:space="preserve"> thoughtful</w:t>
      </w:r>
      <w:proofErr w:type="gramEnd"/>
      <w:r w:rsidRPr="000731A5">
        <w:rPr>
          <w:rFonts w:ascii="Times New Roman" w:hAnsi="Times New Roman"/>
          <w:color w:val="000000" w:themeColor="text1"/>
        </w:rPr>
        <w:t xml:space="preserve"> consideration </w:t>
      </w:r>
      <w:r w:rsidR="000731A5" w:rsidRPr="000731A5">
        <w:rPr>
          <w:rFonts w:ascii="Times New Roman" w:hAnsi="Times New Roman"/>
          <w:color w:val="000000" w:themeColor="text1"/>
        </w:rPr>
        <w:t xml:space="preserve">of </w:t>
      </w:r>
      <w:r w:rsidR="00524F90">
        <w:rPr>
          <w:rFonts w:ascii="Times New Roman" w:hAnsi="Times New Roman"/>
          <w:color w:val="000000" w:themeColor="text1"/>
        </w:rPr>
        <w:t xml:space="preserve">these and prior </w:t>
      </w:r>
      <w:r w:rsidR="000731A5" w:rsidRPr="000731A5">
        <w:rPr>
          <w:rFonts w:ascii="Times New Roman" w:hAnsi="Times New Roman"/>
          <w:color w:val="000000" w:themeColor="text1"/>
        </w:rPr>
        <w:t xml:space="preserve">comments filed in the rule development phase of this proceeding.  </w:t>
      </w:r>
      <w:r w:rsidR="00524F90">
        <w:rPr>
          <w:rFonts w:ascii="Times New Roman" w:hAnsi="Times New Roman"/>
          <w:color w:val="000000" w:themeColor="text1"/>
        </w:rPr>
        <w:t>T</w:t>
      </w:r>
      <w:r w:rsidR="005142A1" w:rsidRPr="000731A5">
        <w:rPr>
          <w:rFonts w:ascii="Times New Roman" w:hAnsi="Times New Roman"/>
          <w:color w:val="000000" w:themeColor="text1"/>
        </w:rPr>
        <w:t xml:space="preserve">he OUCC understands that, since the Commission will promptly post all comments received </w:t>
      </w:r>
      <w:proofErr w:type="gramStart"/>
      <w:r w:rsidR="005142A1" w:rsidRPr="000731A5">
        <w:rPr>
          <w:rFonts w:ascii="Times New Roman" w:hAnsi="Times New Roman"/>
          <w:color w:val="000000" w:themeColor="text1"/>
        </w:rPr>
        <w:t>on</w:t>
      </w:r>
      <w:proofErr w:type="gramEnd"/>
      <w:r w:rsidR="005142A1" w:rsidRPr="000731A5">
        <w:rPr>
          <w:rFonts w:ascii="Times New Roman" w:hAnsi="Times New Roman"/>
          <w:color w:val="000000" w:themeColor="text1"/>
        </w:rPr>
        <w:t xml:space="preserve"> its </w:t>
      </w:r>
      <w:r w:rsidR="007C7D4D" w:rsidRPr="000731A5">
        <w:rPr>
          <w:rFonts w:ascii="Times New Roman" w:hAnsi="Times New Roman"/>
          <w:color w:val="000000" w:themeColor="text1"/>
        </w:rPr>
        <w:t xml:space="preserve">public </w:t>
      </w:r>
      <w:r w:rsidR="005142A1" w:rsidRPr="000731A5">
        <w:rPr>
          <w:rFonts w:ascii="Times New Roman" w:hAnsi="Times New Roman"/>
          <w:color w:val="000000" w:themeColor="text1"/>
        </w:rPr>
        <w:t xml:space="preserve">web page for RM 15-06, </w:t>
      </w:r>
      <w:r w:rsidR="00524F90">
        <w:rPr>
          <w:rFonts w:ascii="Times New Roman" w:hAnsi="Times New Roman"/>
          <w:color w:val="000000" w:themeColor="text1"/>
        </w:rPr>
        <w:t>parties are</w:t>
      </w:r>
      <w:r w:rsidR="005142A1" w:rsidRPr="000731A5">
        <w:rPr>
          <w:rFonts w:ascii="Times New Roman" w:hAnsi="Times New Roman"/>
          <w:color w:val="000000" w:themeColor="text1"/>
        </w:rPr>
        <w:t xml:space="preserve"> not required to serve the</w:t>
      </w:r>
      <w:r w:rsidR="00524F90">
        <w:rPr>
          <w:rFonts w:ascii="Times New Roman" w:hAnsi="Times New Roman"/>
          <w:color w:val="000000" w:themeColor="text1"/>
        </w:rPr>
        <w:t>ir</w:t>
      </w:r>
      <w:r w:rsidR="005142A1" w:rsidRPr="000731A5">
        <w:rPr>
          <w:rFonts w:ascii="Times New Roman" w:hAnsi="Times New Roman"/>
          <w:color w:val="000000" w:themeColor="text1"/>
        </w:rPr>
        <w:t xml:space="preserve"> comments on other interested parties.</w:t>
      </w:r>
    </w:p>
    <w:p w14:paraId="2BC5EE94" w14:textId="77777777" w:rsidR="007C7D4D" w:rsidRPr="000731A5" w:rsidRDefault="004E3231" w:rsidP="000731A5">
      <w:pPr>
        <w:spacing w:after="0" w:line="240" w:lineRule="auto"/>
        <w:ind w:firstLine="4320"/>
        <w:rPr>
          <w:rFonts w:ascii="Times New Roman" w:hAnsi="Times New Roman"/>
        </w:rPr>
      </w:pPr>
      <w:r w:rsidRPr="000731A5">
        <w:rPr>
          <w:rFonts w:ascii="Times New Roman" w:hAnsi="Times New Roman"/>
        </w:rPr>
        <w:t>Respectfully submitted,</w:t>
      </w:r>
    </w:p>
    <w:p w14:paraId="2BC5EE95" w14:textId="0E671F64" w:rsidR="004E3231" w:rsidRPr="000731A5" w:rsidRDefault="004E3231" w:rsidP="00AB6223">
      <w:pPr>
        <w:spacing w:after="0" w:line="240" w:lineRule="auto"/>
        <w:ind w:firstLine="4320"/>
        <w:rPr>
          <w:rFonts w:ascii="Times New Roman" w:hAnsi="Times New Roman"/>
        </w:rPr>
      </w:pP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Pr="000731A5">
        <w:rPr>
          <w:rFonts w:ascii="Times New Roman" w:hAnsi="Times New Roman"/>
          <w:color w:val="000000"/>
        </w:rPr>
        <w:tab/>
      </w:r>
      <w:r w:rsidR="007335BB" w:rsidRPr="007335BB">
        <w:rPr>
          <w:rFonts w:ascii="Times New Roman" w:hAnsi="Times New Roman"/>
          <w:color w:val="000000"/>
          <w:u w:val="single"/>
        </w:rPr>
        <w:t xml:space="preserve">  </w:t>
      </w:r>
      <w:r w:rsidR="007335BB" w:rsidRPr="007335BB">
        <w:rPr>
          <w:rFonts w:ascii="Times New Roman" w:hAnsi="Times New Roman"/>
          <w:u w:val="single"/>
        </w:rPr>
        <w:t>/s</w:t>
      </w:r>
      <w:r w:rsidR="007335BB" w:rsidRPr="007335BB">
        <w:rPr>
          <w:rFonts w:ascii="Freestyle Script" w:hAnsi="Freestyle Script"/>
          <w:sz w:val="24"/>
          <w:szCs w:val="24"/>
          <w:u w:val="single"/>
        </w:rPr>
        <w:t>/ Karol H. Krohn</w:t>
      </w:r>
      <w:r w:rsidR="007335BB">
        <w:rPr>
          <w:rFonts w:ascii="Times New Roman" w:hAnsi="Times New Roman"/>
          <w:u w:val="single"/>
        </w:rPr>
        <w:tab/>
      </w:r>
      <w:r w:rsidR="007335BB">
        <w:rPr>
          <w:rFonts w:ascii="Times New Roman" w:hAnsi="Times New Roman"/>
          <w:u w:val="single"/>
        </w:rPr>
        <w:tab/>
      </w:r>
      <w:r w:rsidR="007335BB">
        <w:rPr>
          <w:rFonts w:ascii="Times New Roman" w:hAnsi="Times New Roman"/>
          <w:u w:val="single"/>
        </w:rPr>
        <w:tab/>
      </w:r>
    </w:p>
    <w:p w14:paraId="2BC5EE96" w14:textId="77777777" w:rsidR="004E3231" w:rsidRPr="000731A5" w:rsidRDefault="004E3231" w:rsidP="00AB6223">
      <w:pPr>
        <w:spacing w:after="0" w:line="240" w:lineRule="auto"/>
        <w:ind w:firstLine="4320"/>
        <w:jc w:val="both"/>
        <w:rPr>
          <w:rFonts w:ascii="Times New Roman" w:hAnsi="Times New Roman"/>
          <w:color w:val="000000" w:themeColor="text1"/>
        </w:rPr>
      </w:pPr>
      <w:r w:rsidRPr="000731A5">
        <w:rPr>
          <w:rFonts w:ascii="Times New Roman" w:hAnsi="Times New Roman"/>
          <w:color w:val="000000" w:themeColor="text1"/>
        </w:rPr>
        <w:t>Karol H. Krohn (Atty. No. 5566-82)</w:t>
      </w:r>
    </w:p>
    <w:p w14:paraId="2BC5EE97" w14:textId="77777777" w:rsidR="004E3231" w:rsidRPr="000731A5" w:rsidRDefault="004E3231" w:rsidP="00AB6223">
      <w:pPr>
        <w:spacing w:after="0" w:line="240" w:lineRule="auto"/>
        <w:ind w:firstLine="4320"/>
        <w:jc w:val="both"/>
        <w:rPr>
          <w:rFonts w:ascii="Times New Roman" w:hAnsi="Times New Roman"/>
          <w:color w:val="000000" w:themeColor="text1"/>
        </w:rPr>
      </w:pPr>
      <w:r w:rsidRPr="000731A5">
        <w:rPr>
          <w:rFonts w:ascii="Times New Roman" w:hAnsi="Times New Roman"/>
          <w:color w:val="000000" w:themeColor="text1"/>
        </w:rPr>
        <w:t xml:space="preserve">Deputy Consumer Counselor </w:t>
      </w:r>
    </w:p>
    <w:p w14:paraId="2BC5EE98" w14:textId="77777777" w:rsidR="00524F90" w:rsidRDefault="004E3231" w:rsidP="00524F90">
      <w:pPr>
        <w:spacing w:after="0" w:line="240" w:lineRule="auto"/>
        <w:ind w:firstLine="4320"/>
        <w:jc w:val="both"/>
        <w:rPr>
          <w:rFonts w:ascii="Times New Roman" w:hAnsi="Times New Roman"/>
          <w:color w:val="000000" w:themeColor="text1"/>
        </w:rPr>
      </w:pPr>
      <w:r w:rsidRPr="000731A5">
        <w:rPr>
          <w:rFonts w:ascii="Times New Roman" w:hAnsi="Times New Roman"/>
          <w:color w:val="000000" w:themeColor="text1"/>
        </w:rPr>
        <w:t>Direct Phone:  317-233-3235</w:t>
      </w:r>
    </w:p>
    <w:p w14:paraId="2BC5EE99" w14:textId="77777777" w:rsidR="000731A5" w:rsidRDefault="00B56DB7" w:rsidP="00524F90">
      <w:pPr>
        <w:spacing w:after="0" w:line="240" w:lineRule="auto"/>
        <w:ind w:firstLine="4320"/>
        <w:jc w:val="both"/>
        <w:rPr>
          <w:rStyle w:val="Hyperlink"/>
          <w:rFonts w:ascii="Times New Roman" w:hAnsi="Times New Roman"/>
          <w:color w:val="000000" w:themeColor="text1"/>
        </w:rPr>
      </w:pPr>
      <w:hyperlink r:id="rId11" w:history="1">
        <w:r w:rsidR="004E3231" w:rsidRPr="000731A5">
          <w:rPr>
            <w:rStyle w:val="Hyperlink"/>
            <w:rFonts w:ascii="Times New Roman" w:hAnsi="Times New Roman"/>
            <w:color w:val="000000" w:themeColor="text1"/>
          </w:rPr>
          <w:t>kkrohn@oucc.in.gov</w:t>
        </w:r>
      </w:hyperlink>
    </w:p>
    <w:p w14:paraId="2BC5EE9A" w14:textId="77777777" w:rsidR="00524F90" w:rsidRDefault="00524F90" w:rsidP="00524F90">
      <w:pPr>
        <w:spacing w:after="0" w:line="240" w:lineRule="auto"/>
        <w:ind w:firstLine="4320"/>
        <w:jc w:val="both"/>
        <w:rPr>
          <w:rStyle w:val="Hyperlink"/>
          <w:rFonts w:ascii="Times New Roman" w:hAnsi="Times New Roman"/>
          <w:color w:val="000000" w:themeColor="text1"/>
        </w:rPr>
      </w:pPr>
    </w:p>
    <w:p w14:paraId="2BC5EE9B" w14:textId="77777777" w:rsidR="00524F90" w:rsidRDefault="00524F90" w:rsidP="00524F90">
      <w:pPr>
        <w:spacing w:after="0" w:line="240" w:lineRule="auto"/>
        <w:ind w:firstLine="4320"/>
        <w:jc w:val="both"/>
        <w:rPr>
          <w:rFonts w:ascii="Times New Roman" w:hAnsi="Times New Roman"/>
          <w:color w:val="000000" w:themeColor="text1"/>
        </w:rPr>
      </w:pPr>
    </w:p>
    <w:p w14:paraId="2BC5EE9C" w14:textId="77777777" w:rsidR="004E3231" w:rsidRPr="000731A5" w:rsidRDefault="004E3231" w:rsidP="00524F90">
      <w:pPr>
        <w:spacing w:after="0" w:line="240" w:lineRule="auto"/>
        <w:rPr>
          <w:rFonts w:ascii="Times New Roman" w:hAnsi="Times New Roman"/>
          <w:color w:val="000000" w:themeColor="text1"/>
        </w:rPr>
      </w:pPr>
      <w:r w:rsidRPr="000731A5">
        <w:rPr>
          <w:rFonts w:ascii="Times New Roman" w:hAnsi="Times New Roman"/>
          <w:color w:val="000000" w:themeColor="text1"/>
        </w:rPr>
        <w:t>INDIANA OFFICE OF UTILITY CONSUMER COUNSELOR</w:t>
      </w:r>
    </w:p>
    <w:p w14:paraId="2BC5EE9D" w14:textId="77777777" w:rsidR="004E3231" w:rsidRPr="000731A5" w:rsidRDefault="004E3231" w:rsidP="00524F90">
      <w:pPr>
        <w:spacing w:after="0" w:line="240" w:lineRule="auto"/>
        <w:rPr>
          <w:rFonts w:ascii="Times New Roman" w:hAnsi="Times New Roman"/>
          <w:color w:val="000000" w:themeColor="text1"/>
        </w:rPr>
      </w:pPr>
      <w:r w:rsidRPr="000731A5">
        <w:rPr>
          <w:rFonts w:ascii="Times New Roman" w:hAnsi="Times New Roman"/>
          <w:color w:val="000000" w:themeColor="text1"/>
        </w:rPr>
        <w:t>115 West Washington Street, Suite 1500 South</w:t>
      </w:r>
    </w:p>
    <w:p w14:paraId="2BC5EE9E" w14:textId="77777777" w:rsidR="004E3231" w:rsidRPr="000731A5" w:rsidRDefault="004E3231" w:rsidP="00784966">
      <w:pPr>
        <w:spacing w:after="0" w:line="240" w:lineRule="auto"/>
        <w:rPr>
          <w:rFonts w:ascii="Times New Roman" w:hAnsi="Times New Roman"/>
          <w:color w:val="000000" w:themeColor="text1"/>
        </w:rPr>
      </w:pPr>
      <w:r w:rsidRPr="000731A5">
        <w:rPr>
          <w:rFonts w:ascii="Times New Roman" w:hAnsi="Times New Roman"/>
          <w:color w:val="000000" w:themeColor="text1"/>
        </w:rPr>
        <w:t>Indianapolis, IN  46204</w:t>
      </w:r>
    </w:p>
    <w:p w14:paraId="2BC5EE9F" w14:textId="77777777" w:rsidR="004E3231" w:rsidRPr="000731A5" w:rsidRDefault="00B56DB7" w:rsidP="00784966">
      <w:pPr>
        <w:spacing w:after="0" w:line="240" w:lineRule="auto"/>
        <w:rPr>
          <w:rFonts w:ascii="Times New Roman" w:hAnsi="Times New Roman"/>
          <w:color w:val="000000" w:themeColor="text1"/>
        </w:rPr>
      </w:pPr>
      <w:hyperlink r:id="rId12" w:history="1">
        <w:r w:rsidR="004E3231" w:rsidRPr="000731A5">
          <w:rPr>
            <w:rStyle w:val="Hyperlink"/>
            <w:rFonts w:ascii="Times New Roman" w:hAnsi="Times New Roman"/>
            <w:color w:val="000000" w:themeColor="text1"/>
          </w:rPr>
          <w:t>infomgt@oucc.in.gov</w:t>
        </w:r>
      </w:hyperlink>
    </w:p>
    <w:p w14:paraId="2BC5EEA0" w14:textId="77777777" w:rsidR="004E3231" w:rsidRPr="000731A5" w:rsidRDefault="004E3231" w:rsidP="00784966">
      <w:pPr>
        <w:spacing w:after="0" w:line="240" w:lineRule="auto"/>
        <w:rPr>
          <w:rFonts w:ascii="Times New Roman" w:hAnsi="Times New Roman"/>
        </w:rPr>
      </w:pPr>
      <w:r w:rsidRPr="000731A5">
        <w:rPr>
          <w:rFonts w:ascii="Times New Roman" w:hAnsi="Times New Roman"/>
        </w:rPr>
        <w:t>317-232-2494 - Telephone</w:t>
      </w:r>
    </w:p>
    <w:p w14:paraId="2BC5EEA1" w14:textId="77777777" w:rsidR="00CE6CFE" w:rsidRPr="000731A5" w:rsidRDefault="004E3231" w:rsidP="004E3231">
      <w:pPr>
        <w:spacing w:after="0"/>
        <w:rPr>
          <w:rFonts w:ascii="Times New Roman" w:hAnsi="Times New Roman"/>
        </w:rPr>
      </w:pPr>
      <w:r w:rsidRPr="000731A5">
        <w:rPr>
          <w:rFonts w:ascii="Times New Roman" w:hAnsi="Times New Roman"/>
        </w:rPr>
        <w:t xml:space="preserve">317-232-5923 </w:t>
      </w:r>
      <w:r w:rsidR="00CE6CFE" w:rsidRPr="000731A5">
        <w:rPr>
          <w:rFonts w:ascii="Times New Roman" w:hAnsi="Times New Roman"/>
        </w:rPr>
        <w:t>–</w:t>
      </w:r>
      <w:r w:rsidRPr="000731A5">
        <w:rPr>
          <w:rFonts w:ascii="Times New Roman" w:hAnsi="Times New Roman"/>
        </w:rPr>
        <w:t xml:space="preserve"> Facsimile</w:t>
      </w:r>
    </w:p>
    <w:sectPr w:rsidR="00CE6CFE" w:rsidRPr="000731A5" w:rsidSect="00CC1D5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EEA4" w14:textId="77777777" w:rsidR="00926AD0" w:rsidRDefault="00926AD0" w:rsidP="00B61CDF">
      <w:pPr>
        <w:spacing w:after="0" w:line="240" w:lineRule="auto"/>
      </w:pPr>
      <w:r>
        <w:separator/>
      </w:r>
    </w:p>
  </w:endnote>
  <w:endnote w:type="continuationSeparator" w:id="0">
    <w:p w14:paraId="2BC5EEA5" w14:textId="77777777" w:rsidR="00926AD0" w:rsidRDefault="00926AD0" w:rsidP="00B6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EEA2" w14:textId="77777777" w:rsidR="00926AD0" w:rsidRDefault="00926AD0" w:rsidP="00B61CDF">
      <w:pPr>
        <w:spacing w:after="0" w:line="240" w:lineRule="auto"/>
      </w:pPr>
      <w:r>
        <w:separator/>
      </w:r>
    </w:p>
  </w:footnote>
  <w:footnote w:type="continuationSeparator" w:id="0">
    <w:p w14:paraId="2BC5EEA3" w14:textId="77777777" w:rsidR="00926AD0" w:rsidRDefault="00926AD0" w:rsidP="00B61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EEA6" w14:textId="77777777" w:rsidR="00EF4F77" w:rsidRPr="00EF4F77" w:rsidRDefault="00EF4F77" w:rsidP="00EF4F77">
    <w:pPr>
      <w:pStyle w:val="Header"/>
      <w:pBdr>
        <w:top w:val="single" w:sz="4" w:space="1" w:color="auto"/>
        <w:left w:val="single" w:sz="4" w:space="4" w:color="auto"/>
        <w:bottom w:val="single" w:sz="4" w:space="1" w:color="auto"/>
        <w:right w:val="single" w:sz="4" w:space="4" w:color="auto"/>
      </w:pBdr>
      <w:spacing w:after="0"/>
      <w:jc w:val="center"/>
      <w:rPr>
        <w:rFonts w:ascii="Times New Roman" w:hAnsi="Times New Roman"/>
        <w:b/>
        <w:color w:val="244061" w:themeColor="accent1" w:themeShade="80"/>
        <w:sz w:val="20"/>
        <w:szCs w:val="20"/>
      </w:rPr>
    </w:pPr>
    <w:r w:rsidRPr="00EF4F77">
      <w:rPr>
        <w:rFonts w:ascii="Times New Roman" w:hAnsi="Times New Roman"/>
        <w:b/>
        <w:color w:val="244061" w:themeColor="accent1" w:themeShade="80"/>
        <w:sz w:val="20"/>
        <w:szCs w:val="20"/>
      </w:rPr>
      <w:t>INDIANA OFFICE OF UTILITY CONSUMER COUNSELOR’S 8-8-16 RECOMMENDED CHANGES</w:t>
    </w:r>
  </w:p>
  <w:p w14:paraId="2BC5EEA7" w14:textId="77777777" w:rsidR="00EF4F77" w:rsidRPr="00EF4F77" w:rsidRDefault="00EF4F77" w:rsidP="00EF4F77">
    <w:pPr>
      <w:pStyle w:val="Header"/>
      <w:pBdr>
        <w:top w:val="single" w:sz="4" w:space="1" w:color="auto"/>
        <w:left w:val="single" w:sz="4" w:space="4" w:color="auto"/>
        <w:bottom w:val="single" w:sz="4" w:space="1" w:color="auto"/>
        <w:right w:val="single" w:sz="4" w:space="4" w:color="auto"/>
      </w:pBdr>
      <w:spacing w:after="0"/>
      <w:jc w:val="center"/>
      <w:rPr>
        <w:rFonts w:ascii="Times New Roman" w:hAnsi="Times New Roman"/>
        <w:b/>
        <w:color w:val="244061" w:themeColor="accent1" w:themeShade="80"/>
        <w:sz w:val="20"/>
        <w:szCs w:val="20"/>
      </w:rPr>
    </w:pPr>
    <w:r w:rsidRPr="00EF4F77">
      <w:rPr>
        <w:rFonts w:ascii="Times New Roman" w:hAnsi="Times New Roman"/>
        <w:b/>
        <w:color w:val="244061" w:themeColor="accent1" w:themeShade="80"/>
        <w:sz w:val="20"/>
        <w:szCs w:val="20"/>
      </w:rPr>
      <w:t xml:space="preserve"> TO THE INDIANA UTILITY REGULATORY COMMISSION’S 7-5-</w:t>
    </w:r>
    <w:proofErr w:type="gramStart"/>
    <w:r w:rsidRPr="00EF4F77">
      <w:rPr>
        <w:rFonts w:ascii="Times New Roman" w:hAnsi="Times New Roman"/>
        <w:b/>
        <w:color w:val="244061" w:themeColor="accent1" w:themeShade="80"/>
        <w:sz w:val="20"/>
        <w:szCs w:val="20"/>
      </w:rPr>
      <w:t>16  DRAFT</w:t>
    </w:r>
    <w:proofErr w:type="gramEnd"/>
    <w:r w:rsidRPr="00EF4F77">
      <w:rPr>
        <w:rFonts w:ascii="Times New Roman" w:hAnsi="Times New Roman"/>
        <w:b/>
        <w:color w:val="244061" w:themeColor="accent1" w:themeShade="80"/>
        <w:sz w:val="20"/>
        <w:szCs w:val="20"/>
      </w:rPr>
      <w:t xml:space="preserve"> PROPOSED RULE</w:t>
    </w:r>
  </w:p>
  <w:p w14:paraId="2BC5EEA8" w14:textId="77777777" w:rsidR="00EF4F77" w:rsidRPr="00EF4F77" w:rsidRDefault="00EF4F77" w:rsidP="00EF4F77">
    <w:pPr>
      <w:pStyle w:val="Header"/>
      <w:pBdr>
        <w:top w:val="single" w:sz="4" w:space="1" w:color="auto"/>
        <w:left w:val="single" w:sz="4" w:space="4" w:color="auto"/>
        <w:bottom w:val="single" w:sz="4" w:space="1" w:color="auto"/>
        <w:right w:val="single" w:sz="4" w:space="4" w:color="auto"/>
      </w:pBdr>
      <w:spacing w:after="0"/>
      <w:jc w:val="center"/>
      <w:rPr>
        <w:rFonts w:ascii="Times New Roman" w:hAnsi="Times New Roman"/>
        <w:b/>
        <w:color w:val="244061" w:themeColor="accent1" w:themeShade="80"/>
        <w:sz w:val="20"/>
        <w:szCs w:val="20"/>
      </w:rPr>
    </w:pPr>
    <w:r w:rsidRPr="00EF4F77">
      <w:rPr>
        <w:rFonts w:ascii="Times New Roman" w:hAnsi="Times New Roman"/>
        <w:b/>
        <w:color w:val="244061" w:themeColor="accent1" w:themeShade="80"/>
        <w:sz w:val="20"/>
        <w:szCs w:val="20"/>
      </w:rPr>
      <w:t>IN THE RULE DEVELOPMENT PHASE OF RM 15-06, AMENDING 170 IAC 4-7 AND 170 IAC 4-8</w:t>
    </w:r>
  </w:p>
  <w:p w14:paraId="2BC5EEA9" w14:textId="77777777" w:rsidR="00926AD0" w:rsidRPr="00EF4F77" w:rsidRDefault="00926AD0" w:rsidP="00EF4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43E"/>
    <w:multiLevelType w:val="hybridMultilevel"/>
    <w:tmpl w:val="EDDCB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A49"/>
    <w:multiLevelType w:val="hybridMultilevel"/>
    <w:tmpl w:val="753C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39F"/>
    <w:multiLevelType w:val="hybridMultilevel"/>
    <w:tmpl w:val="696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45243"/>
    <w:multiLevelType w:val="hybridMultilevel"/>
    <w:tmpl w:val="4F0C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315E7"/>
    <w:multiLevelType w:val="hybridMultilevel"/>
    <w:tmpl w:val="6A1A045E"/>
    <w:lvl w:ilvl="0" w:tplc="0A7A4F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92D2F"/>
    <w:multiLevelType w:val="hybridMultilevel"/>
    <w:tmpl w:val="0ABE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07089"/>
    <w:multiLevelType w:val="hybridMultilevel"/>
    <w:tmpl w:val="298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A2489"/>
    <w:multiLevelType w:val="hybridMultilevel"/>
    <w:tmpl w:val="7C622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5EB"/>
    <w:multiLevelType w:val="hybridMultilevel"/>
    <w:tmpl w:val="359C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46C6B"/>
    <w:multiLevelType w:val="hybridMultilevel"/>
    <w:tmpl w:val="C7104B94"/>
    <w:lvl w:ilvl="0" w:tplc="C1D48F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C42C1"/>
    <w:multiLevelType w:val="hybridMultilevel"/>
    <w:tmpl w:val="2B10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0D85"/>
    <w:multiLevelType w:val="hybridMultilevel"/>
    <w:tmpl w:val="CB449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3808"/>
    <w:multiLevelType w:val="hybridMultilevel"/>
    <w:tmpl w:val="C4C42024"/>
    <w:lvl w:ilvl="0" w:tplc="4FDAD4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F1ABA"/>
    <w:multiLevelType w:val="hybridMultilevel"/>
    <w:tmpl w:val="0ECC10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258A8"/>
    <w:multiLevelType w:val="hybridMultilevel"/>
    <w:tmpl w:val="57AE3556"/>
    <w:lvl w:ilvl="0" w:tplc="B066D8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746BD"/>
    <w:multiLevelType w:val="hybridMultilevel"/>
    <w:tmpl w:val="1A8E1E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F">
      <w:start w:val="1"/>
      <w:numFmt w:val="decimal"/>
      <w:lvlText w:val="%3."/>
      <w:lvlJc w:val="left"/>
      <w:pPr>
        <w:ind w:left="3960" w:hanging="360"/>
      </w:pPr>
      <w:rPr>
        <w:rFonts w:hint="default"/>
      </w:rPr>
    </w:lvl>
    <w:lvl w:ilvl="3" w:tplc="04090001">
      <w:start w:val="1"/>
      <w:numFmt w:val="bullet"/>
      <w:lvlText w:val=""/>
      <w:lvlJc w:val="left"/>
      <w:pPr>
        <w:ind w:left="4680" w:hanging="360"/>
      </w:pPr>
      <w:rPr>
        <w:rFonts w:ascii="Symbol" w:hAnsi="Symbol" w:hint="default"/>
      </w:rPr>
    </w:lvl>
    <w:lvl w:ilvl="4" w:tplc="04090005">
      <w:start w:val="1"/>
      <w:numFmt w:val="bullet"/>
      <w:lvlText w:val=""/>
      <w:lvlJc w:val="left"/>
      <w:pPr>
        <w:ind w:left="5400" w:hanging="360"/>
      </w:pPr>
      <w:rPr>
        <w:rFonts w:ascii="Wingdings" w:hAnsi="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CA3F87"/>
    <w:multiLevelType w:val="hybridMultilevel"/>
    <w:tmpl w:val="D514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59B0"/>
    <w:multiLevelType w:val="hybridMultilevel"/>
    <w:tmpl w:val="D7461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2C34"/>
    <w:multiLevelType w:val="hybridMultilevel"/>
    <w:tmpl w:val="CAE2C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276EA"/>
    <w:multiLevelType w:val="hybridMultilevel"/>
    <w:tmpl w:val="734A7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87EBD"/>
    <w:multiLevelType w:val="hybridMultilevel"/>
    <w:tmpl w:val="8322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D64D4A"/>
    <w:multiLevelType w:val="hybridMultilevel"/>
    <w:tmpl w:val="A5202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E2A0F"/>
    <w:multiLevelType w:val="hybridMultilevel"/>
    <w:tmpl w:val="69209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14B86"/>
    <w:multiLevelType w:val="hybridMultilevel"/>
    <w:tmpl w:val="4B48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6206B"/>
    <w:multiLevelType w:val="hybridMultilevel"/>
    <w:tmpl w:val="AB52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30937"/>
    <w:multiLevelType w:val="hybridMultilevel"/>
    <w:tmpl w:val="79AAD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4178E"/>
    <w:multiLevelType w:val="hybridMultilevel"/>
    <w:tmpl w:val="9C9C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94857"/>
    <w:multiLevelType w:val="hybridMultilevel"/>
    <w:tmpl w:val="0DBEA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4E0C41"/>
    <w:multiLevelType w:val="hybridMultilevel"/>
    <w:tmpl w:val="4AF63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B23DD"/>
    <w:multiLevelType w:val="hybridMultilevel"/>
    <w:tmpl w:val="510A6702"/>
    <w:lvl w:ilvl="0" w:tplc="549C77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B7017"/>
    <w:multiLevelType w:val="hybridMultilevel"/>
    <w:tmpl w:val="081E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D6B1B"/>
    <w:multiLevelType w:val="hybridMultilevel"/>
    <w:tmpl w:val="69C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026FC"/>
    <w:multiLevelType w:val="hybridMultilevel"/>
    <w:tmpl w:val="85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44C95"/>
    <w:multiLevelType w:val="hybridMultilevel"/>
    <w:tmpl w:val="72442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46928"/>
    <w:multiLevelType w:val="hybridMultilevel"/>
    <w:tmpl w:val="803875CE"/>
    <w:lvl w:ilvl="0" w:tplc="D41E09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24473"/>
    <w:multiLevelType w:val="hybridMultilevel"/>
    <w:tmpl w:val="BC2A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12733"/>
    <w:multiLevelType w:val="hybridMultilevel"/>
    <w:tmpl w:val="753C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61FA0"/>
    <w:multiLevelType w:val="hybridMultilevel"/>
    <w:tmpl w:val="EDDCB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B86B34"/>
    <w:multiLevelType w:val="hybridMultilevel"/>
    <w:tmpl w:val="E6D0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30175"/>
    <w:multiLevelType w:val="hybridMultilevel"/>
    <w:tmpl w:val="1280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9"/>
  </w:num>
  <w:num w:numId="4">
    <w:abstractNumId w:val="2"/>
  </w:num>
  <w:num w:numId="5">
    <w:abstractNumId w:val="33"/>
  </w:num>
  <w:num w:numId="6">
    <w:abstractNumId w:val="26"/>
  </w:num>
  <w:num w:numId="7">
    <w:abstractNumId w:val="25"/>
  </w:num>
  <w:num w:numId="8">
    <w:abstractNumId w:val="8"/>
  </w:num>
  <w:num w:numId="9">
    <w:abstractNumId w:val="36"/>
  </w:num>
  <w:num w:numId="10">
    <w:abstractNumId w:val="1"/>
  </w:num>
  <w:num w:numId="11">
    <w:abstractNumId w:val="17"/>
  </w:num>
  <w:num w:numId="12">
    <w:abstractNumId w:val="10"/>
  </w:num>
  <w:num w:numId="13">
    <w:abstractNumId w:val="29"/>
  </w:num>
  <w:num w:numId="14">
    <w:abstractNumId w:val="7"/>
  </w:num>
  <w:num w:numId="15">
    <w:abstractNumId w:val="18"/>
  </w:num>
  <w:num w:numId="16">
    <w:abstractNumId w:val="5"/>
  </w:num>
  <w:num w:numId="17">
    <w:abstractNumId w:val="28"/>
  </w:num>
  <w:num w:numId="18">
    <w:abstractNumId w:val="35"/>
  </w:num>
  <w:num w:numId="19">
    <w:abstractNumId w:val="15"/>
  </w:num>
  <w:num w:numId="20">
    <w:abstractNumId w:val="12"/>
  </w:num>
  <w:num w:numId="21">
    <w:abstractNumId w:val="14"/>
  </w:num>
  <w:num w:numId="22">
    <w:abstractNumId w:val="4"/>
  </w:num>
  <w:num w:numId="23">
    <w:abstractNumId w:val="9"/>
  </w:num>
  <w:num w:numId="24">
    <w:abstractNumId w:val="11"/>
  </w:num>
  <w:num w:numId="25">
    <w:abstractNumId w:val="34"/>
  </w:num>
  <w:num w:numId="26">
    <w:abstractNumId w:val="21"/>
  </w:num>
  <w:num w:numId="27">
    <w:abstractNumId w:val="6"/>
  </w:num>
  <w:num w:numId="28">
    <w:abstractNumId w:val="38"/>
  </w:num>
  <w:num w:numId="29">
    <w:abstractNumId w:val="30"/>
  </w:num>
  <w:num w:numId="30">
    <w:abstractNumId w:val="16"/>
  </w:num>
  <w:num w:numId="31">
    <w:abstractNumId w:val="32"/>
  </w:num>
  <w:num w:numId="32">
    <w:abstractNumId w:val="39"/>
  </w:num>
  <w:num w:numId="33">
    <w:abstractNumId w:val="23"/>
  </w:num>
  <w:num w:numId="34">
    <w:abstractNumId w:val="3"/>
  </w:num>
  <w:num w:numId="35">
    <w:abstractNumId w:val="13"/>
  </w:num>
  <w:num w:numId="36">
    <w:abstractNumId w:val="37"/>
  </w:num>
  <w:num w:numId="37">
    <w:abstractNumId w:val="0"/>
  </w:num>
  <w:num w:numId="38">
    <w:abstractNumId w:val="20"/>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39"/>
    <w:rsid w:val="00000B72"/>
    <w:rsid w:val="000014C1"/>
    <w:rsid w:val="000041EB"/>
    <w:rsid w:val="00006EBA"/>
    <w:rsid w:val="000138FF"/>
    <w:rsid w:val="00013B93"/>
    <w:rsid w:val="0002130B"/>
    <w:rsid w:val="00034C8D"/>
    <w:rsid w:val="00035723"/>
    <w:rsid w:val="00041F59"/>
    <w:rsid w:val="000432CD"/>
    <w:rsid w:val="00045F2F"/>
    <w:rsid w:val="000503F5"/>
    <w:rsid w:val="00052B44"/>
    <w:rsid w:val="00055C73"/>
    <w:rsid w:val="00056A3A"/>
    <w:rsid w:val="000619FD"/>
    <w:rsid w:val="00067665"/>
    <w:rsid w:val="000700EE"/>
    <w:rsid w:val="000731A5"/>
    <w:rsid w:val="00076008"/>
    <w:rsid w:val="0007602E"/>
    <w:rsid w:val="00081ADC"/>
    <w:rsid w:val="00083EA1"/>
    <w:rsid w:val="00084585"/>
    <w:rsid w:val="00085728"/>
    <w:rsid w:val="00085DFC"/>
    <w:rsid w:val="00093D0F"/>
    <w:rsid w:val="000B10EC"/>
    <w:rsid w:val="000B13BE"/>
    <w:rsid w:val="000B7FB8"/>
    <w:rsid w:val="000C28EC"/>
    <w:rsid w:val="000C6A82"/>
    <w:rsid w:val="000D2648"/>
    <w:rsid w:val="000D3D96"/>
    <w:rsid w:val="000D6F8B"/>
    <w:rsid w:val="000E39B6"/>
    <w:rsid w:val="000E7851"/>
    <w:rsid w:val="000F0A14"/>
    <w:rsid w:val="00103F3E"/>
    <w:rsid w:val="0011564F"/>
    <w:rsid w:val="00122E0A"/>
    <w:rsid w:val="00125851"/>
    <w:rsid w:val="00131F8C"/>
    <w:rsid w:val="00140A6B"/>
    <w:rsid w:val="00141F24"/>
    <w:rsid w:val="00144485"/>
    <w:rsid w:val="0014474C"/>
    <w:rsid w:val="00150E4A"/>
    <w:rsid w:val="00152A2C"/>
    <w:rsid w:val="001543C7"/>
    <w:rsid w:val="001575A1"/>
    <w:rsid w:val="00157ABB"/>
    <w:rsid w:val="00160234"/>
    <w:rsid w:val="001608F5"/>
    <w:rsid w:val="0018104A"/>
    <w:rsid w:val="001937FA"/>
    <w:rsid w:val="00196761"/>
    <w:rsid w:val="001A1048"/>
    <w:rsid w:val="001A228D"/>
    <w:rsid w:val="001B51CC"/>
    <w:rsid w:val="001C7A17"/>
    <w:rsid w:val="001D3196"/>
    <w:rsid w:val="001D7836"/>
    <w:rsid w:val="001E1AFD"/>
    <w:rsid w:val="001E553C"/>
    <w:rsid w:val="001E5F8F"/>
    <w:rsid w:val="001E649B"/>
    <w:rsid w:val="001F25D8"/>
    <w:rsid w:val="001F45EC"/>
    <w:rsid w:val="00203DA6"/>
    <w:rsid w:val="002057A5"/>
    <w:rsid w:val="002075C9"/>
    <w:rsid w:val="0021236A"/>
    <w:rsid w:val="002147C3"/>
    <w:rsid w:val="00221CA6"/>
    <w:rsid w:val="002265A4"/>
    <w:rsid w:val="002266D1"/>
    <w:rsid w:val="00234EDF"/>
    <w:rsid w:val="00236523"/>
    <w:rsid w:val="00251BB2"/>
    <w:rsid w:val="00252F5D"/>
    <w:rsid w:val="00256EF4"/>
    <w:rsid w:val="00257811"/>
    <w:rsid w:val="0026112B"/>
    <w:rsid w:val="002642C0"/>
    <w:rsid w:val="00270B8A"/>
    <w:rsid w:val="002720EE"/>
    <w:rsid w:val="002727F3"/>
    <w:rsid w:val="002772A6"/>
    <w:rsid w:val="00277A1D"/>
    <w:rsid w:val="00280BEC"/>
    <w:rsid w:val="00280E01"/>
    <w:rsid w:val="00281F9B"/>
    <w:rsid w:val="00286B14"/>
    <w:rsid w:val="00293AC1"/>
    <w:rsid w:val="0029558B"/>
    <w:rsid w:val="002A57DD"/>
    <w:rsid w:val="002A6D50"/>
    <w:rsid w:val="002B0223"/>
    <w:rsid w:val="002B14F8"/>
    <w:rsid w:val="002B2DE2"/>
    <w:rsid w:val="002C2D71"/>
    <w:rsid w:val="002C716C"/>
    <w:rsid w:val="002D1B3A"/>
    <w:rsid w:val="002D3F3B"/>
    <w:rsid w:val="002E37E2"/>
    <w:rsid w:val="002F28A0"/>
    <w:rsid w:val="002F50B3"/>
    <w:rsid w:val="00306070"/>
    <w:rsid w:val="0031040E"/>
    <w:rsid w:val="00310CF6"/>
    <w:rsid w:val="003168DD"/>
    <w:rsid w:val="0032375E"/>
    <w:rsid w:val="00330703"/>
    <w:rsid w:val="00334E66"/>
    <w:rsid w:val="00341095"/>
    <w:rsid w:val="00347734"/>
    <w:rsid w:val="00351AD1"/>
    <w:rsid w:val="00356C1E"/>
    <w:rsid w:val="00356C99"/>
    <w:rsid w:val="00357FBB"/>
    <w:rsid w:val="00377973"/>
    <w:rsid w:val="00381A2A"/>
    <w:rsid w:val="003840A9"/>
    <w:rsid w:val="00386558"/>
    <w:rsid w:val="00386807"/>
    <w:rsid w:val="00393AA3"/>
    <w:rsid w:val="00397750"/>
    <w:rsid w:val="003A702C"/>
    <w:rsid w:val="003A72C8"/>
    <w:rsid w:val="003B01E4"/>
    <w:rsid w:val="003B0D9B"/>
    <w:rsid w:val="003B3D4C"/>
    <w:rsid w:val="003B46A1"/>
    <w:rsid w:val="003C150C"/>
    <w:rsid w:val="003C2445"/>
    <w:rsid w:val="003C5DEA"/>
    <w:rsid w:val="003D2138"/>
    <w:rsid w:val="003E0BAB"/>
    <w:rsid w:val="003E1AE8"/>
    <w:rsid w:val="003F528F"/>
    <w:rsid w:val="003F6BEA"/>
    <w:rsid w:val="00400190"/>
    <w:rsid w:val="00422CF3"/>
    <w:rsid w:val="00427E1F"/>
    <w:rsid w:val="004310EC"/>
    <w:rsid w:val="0044181C"/>
    <w:rsid w:val="00442DA4"/>
    <w:rsid w:val="004536C0"/>
    <w:rsid w:val="00453A33"/>
    <w:rsid w:val="004552E5"/>
    <w:rsid w:val="00470EEC"/>
    <w:rsid w:val="00484526"/>
    <w:rsid w:val="00484B4E"/>
    <w:rsid w:val="0049326F"/>
    <w:rsid w:val="00495361"/>
    <w:rsid w:val="004A3039"/>
    <w:rsid w:val="004A48BE"/>
    <w:rsid w:val="004A6C63"/>
    <w:rsid w:val="004B0C4E"/>
    <w:rsid w:val="004B2F76"/>
    <w:rsid w:val="004B413B"/>
    <w:rsid w:val="004B7097"/>
    <w:rsid w:val="004B7B30"/>
    <w:rsid w:val="004C3454"/>
    <w:rsid w:val="004D3499"/>
    <w:rsid w:val="004D38CD"/>
    <w:rsid w:val="004D40BE"/>
    <w:rsid w:val="004D4337"/>
    <w:rsid w:val="004D6989"/>
    <w:rsid w:val="004E2229"/>
    <w:rsid w:val="004E3231"/>
    <w:rsid w:val="004F33B9"/>
    <w:rsid w:val="004F5439"/>
    <w:rsid w:val="00500331"/>
    <w:rsid w:val="00502C9B"/>
    <w:rsid w:val="005142A1"/>
    <w:rsid w:val="00521601"/>
    <w:rsid w:val="00524F90"/>
    <w:rsid w:val="00535E49"/>
    <w:rsid w:val="00537CD8"/>
    <w:rsid w:val="005459E1"/>
    <w:rsid w:val="00546051"/>
    <w:rsid w:val="00552928"/>
    <w:rsid w:val="00560D62"/>
    <w:rsid w:val="00560E7F"/>
    <w:rsid w:val="00567DFF"/>
    <w:rsid w:val="00570289"/>
    <w:rsid w:val="00576939"/>
    <w:rsid w:val="00595503"/>
    <w:rsid w:val="00595E85"/>
    <w:rsid w:val="0059696E"/>
    <w:rsid w:val="005A1ED1"/>
    <w:rsid w:val="005A2C98"/>
    <w:rsid w:val="005A6137"/>
    <w:rsid w:val="005B0172"/>
    <w:rsid w:val="005B0BDC"/>
    <w:rsid w:val="005B3996"/>
    <w:rsid w:val="005C0EAE"/>
    <w:rsid w:val="005C6A06"/>
    <w:rsid w:val="005C7400"/>
    <w:rsid w:val="005D0FFA"/>
    <w:rsid w:val="005D2F6B"/>
    <w:rsid w:val="005D697A"/>
    <w:rsid w:val="005D76C1"/>
    <w:rsid w:val="005E0F4F"/>
    <w:rsid w:val="005E23BC"/>
    <w:rsid w:val="005E7120"/>
    <w:rsid w:val="00601B2D"/>
    <w:rsid w:val="00603423"/>
    <w:rsid w:val="00603B57"/>
    <w:rsid w:val="0061436A"/>
    <w:rsid w:val="00615CF3"/>
    <w:rsid w:val="00622329"/>
    <w:rsid w:val="00622E07"/>
    <w:rsid w:val="006231E8"/>
    <w:rsid w:val="00627D2A"/>
    <w:rsid w:val="00634378"/>
    <w:rsid w:val="00637051"/>
    <w:rsid w:val="00650CA9"/>
    <w:rsid w:val="006558C5"/>
    <w:rsid w:val="006613EA"/>
    <w:rsid w:val="00664187"/>
    <w:rsid w:val="00665BAF"/>
    <w:rsid w:val="00670BB8"/>
    <w:rsid w:val="00671919"/>
    <w:rsid w:val="00675F26"/>
    <w:rsid w:val="00677C6F"/>
    <w:rsid w:val="00680FDE"/>
    <w:rsid w:val="00694A5E"/>
    <w:rsid w:val="006A44F5"/>
    <w:rsid w:val="006B068B"/>
    <w:rsid w:val="006B5FF2"/>
    <w:rsid w:val="006C0E9F"/>
    <w:rsid w:val="006C600C"/>
    <w:rsid w:val="006D17BA"/>
    <w:rsid w:val="006D329A"/>
    <w:rsid w:val="006D349D"/>
    <w:rsid w:val="006D4944"/>
    <w:rsid w:val="00703EC7"/>
    <w:rsid w:val="007041B8"/>
    <w:rsid w:val="0072437D"/>
    <w:rsid w:val="00724EAA"/>
    <w:rsid w:val="00727727"/>
    <w:rsid w:val="007279DA"/>
    <w:rsid w:val="0073004D"/>
    <w:rsid w:val="007335BB"/>
    <w:rsid w:val="00737FFD"/>
    <w:rsid w:val="00744B35"/>
    <w:rsid w:val="0074674B"/>
    <w:rsid w:val="00747EB1"/>
    <w:rsid w:val="00750508"/>
    <w:rsid w:val="007558E5"/>
    <w:rsid w:val="00771855"/>
    <w:rsid w:val="00772014"/>
    <w:rsid w:val="00776ABB"/>
    <w:rsid w:val="0078447E"/>
    <w:rsid w:val="00784966"/>
    <w:rsid w:val="007B5799"/>
    <w:rsid w:val="007B59B3"/>
    <w:rsid w:val="007B5DF7"/>
    <w:rsid w:val="007C2350"/>
    <w:rsid w:val="007C42AC"/>
    <w:rsid w:val="007C7D4D"/>
    <w:rsid w:val="007D1DA3"/>
    <w:rsid w:val="007D68BB"/>
    <w:rsid w:val="007E2298"/>
    <w:rsid w:val="007E3DE2"/>
    <w:rsid w:val="007E5F2D"/>
    <w:rsid w:val="007E7988"/>
    <w:rsid w:val="007F19BC"/>
    <w:rsid w:val="007F352C"/>
    <w:rsid w:val="007F47FE"/>
    <w:rsid w:val="00821119"/>
    <w:rsid w:val="00822555"/>
    <w:rsid w:val="00823F0C"/>
    <w:rsid w:val="008242A5"/>
    <w:rsid w:val="00825454"/>
    <w:rsid w:val="0082782A"/>
    <w:rsid w:val="00831F73"/>
    <w:rsid w:val="0084039A"/>
    <w:rsid w:val="0084121D"/>
    <w:rsid w:val="008545CA"/>
    <w:rsid w:val="00857C9E"/>
    <w:rsid w:val="00875D2E"/>
    <w:rsid w:val="00876CCA"/>
    <w:rsid w:val="0088257F"/>
    <w:rsid w:val="00883E21"/>
    <w:rsid w:val="00887D0D"/>
    <w:rsid w:val="008901CD"/>
    <w:rsid w:val="0089682A"/>
    <w:rsid w:val="00896926"/>
    <w:rsid w:val="00896F2A"/>
    <w:rsid w:val="008A0C52"/>
    <w:rsid w:val="008A19FB"/>
    <w:rsid w:val="008A3714"/>
    <w:rsid w:val="008B07E4"/>
    <w:rsid w:val="008B2698"/>
    <w:rsid w:val="008C09DC"/>
    <w:rsid w:val="008D5B3A"/>
    <w:rsid w:val="008D6B21"/>
    <w:rsid w:val="008E20C7"/>
    <w:rsid w:val="008E569D"/>
    <w:rsid w:val="008E7B6D"/>
    <w:rsid w:val="008F0F65"/>
    <w:rsid w:val="008F3DDB"/>
    <w:rsid w:val="008F6865"/>
    <w:rsid w:val="008F71CD"/>
    <w:rsid w:val="00902C0A"/>
    <w:rsid w:val="00913D84"/>
    <w:rsid w:val="00917B43"/>
    <w:rsid w:val="009209FE"/>
    <w:rsid w:val="00924181"/>
    <w:rsid w:val="00926AD0"/>
    <w:rsid w:val="00930F9E"/>
    <w:rsid w:val="00932742"/>
    <w:rsid w:val="009350CD"/>
    <w:rsid w:val="0093647D"/>
    <w:rsid w:val="009415F4"/>
    <w:rsid w:val="00945616"/>
    <w:rsid w:val="009456C8"/>
    <w:rsid w:val="00952DBF"/>
    <w:rsid w:val="0096257D"/>
    <w:rsid w:val="00967437"/>
    <w:rsid w:val="00967D56"/>
    <w:rsid w:val="00971CCF"/>
    <w:rsid w:val="00972E48"/>
    <w:rsid w:val="00974C42"/>
    <w:rsid w:val="00975D17"/>
    <w:rsid w:val="00984233"/>
    <w:rsid w:val="00991B52"/>
    <w:rsid w:val="0099263B"/>
    <w:rsid w:val="00997571"/>
    <w:rsid w:val="009B0767"/>
    <w:rsid w:val="009C0169"/>
    <w:rsid w:val="009C5534"/>
    <w:rsid w:val="009E2CB6"/>
    <w:rsid w:val="009E3403"/>
    <w:rsid w:val="009F2A11"/>
    <w:rsid w:val="009F4758"/>
    <w:rsid w:val="009F6755"/>
    <w:rsid w:val="00A002AB"/>
    <w:rsid w:val="00A10838"/>
    <w:rsid w:val="00A138AD"/>
    <w:rsid w:val="00A1508B"/>
    <w:rsid w:val="00A17D8A"/>
    <w:rsid w:val="00A26EB9"/>
    <w:rsid w:val="00A33BDB"/>
    <w:rsid w:val="00A3437A"/>
    <w:rsid w:val="00A34AC8"/>
    <w:rsid w:val="00A3583F"/>
    <w:rsid w:val="00A45FDA"/>
    <w:rsid w:val="00A5126B"/>
    <w:rsid w:val="00A63114"/>
    <w:rsid w:val="00A64B6E"/>
    <w:rsid w:val="00A7286B"/>
    <w:rsid w:val="00A80502"/>
    <w:rsid w:val="00A95B99"/>
    <w:rsid w:val="00A96C28"/>
    <w:rsid w:val="00AA1A8B"/>
    <w:rsid w:val="00AA2405"/>
    <w:rsid w:val="00AB6223"/>
    <w:rsid w:val="00AC1120"/>
    <w:rsid w:val="00AC1D3A"/>
    <w:rsid w:val="00AC4B61"/>
    <w:rsid w:val="00AD05A5"/>
    <w:rsid w:val="00AD1D63"/>
    <w:rsid w:val="00AD2688"/>
    <w:rsid w:val="00AD7488"/>
    <w:rsid w:val="00AD7880"/>
    <w:rsid w:val="00AE2A6E"/>
    <w:rsid w:val="00B01244"/>
    <w:rsid w:val="00B024D8"/>
    <w:rsid w:val="00B03134"/>
    <w:rsid w:val="00B04771"/>
    <w:rsid w:val="00B11CF4"/>
    <w:rsid w:val="00B166CA"/>
    <w:rsid w:val="00B21650"/>
    <w:rsid w:val="00B221E6"/>
    <w:rsid w:val="00B32200"/>
    <w:rsid w:val="00B5187A"/>
    <w:rsid w:val="00B56DB7"/>
    <w:rsid w:val="00B579C9"/>
    <w:rsid w:val="00B61CDF"/>
    <w:rsid w:val="00B62575"/>
    <w:rsid w:val="00B70035"/>
    <w:rsid w:val="00B87A77"/>
    <w:rsid w:val="00B93C75"/>
    <w:rsid w:val="00BA2B76"/>
    <w:rsid w:val="00BA5FB3"/>
    <w:rsid w:val="00BB4FF0"/>
    <w:rsid w:val="00BB638E"/>
    <w:rsid w:val="00BC0267"/>
    <w:rsid w:val="00BC4C27"/>
    <w:rsid w:val="00BC7F4C"/>
    <w:rsid w:val="00BD6C00"/>
    <w:rsid w:val="00BE02AD"/>
    <w:rsid w:val="00BE07CA"/>
    <w:rsid w:val="00BF1736"/>
    <w:rsid w:val="00BF3C34"/>
    <w:rsid w:val="00C02AB0"/>
    <w:rsid w:val="00C21C2A"/>
    <w:rsid w:val="00C24440"/>
    <w:rsid w:val="00C24AFE"/>
    <w:rsid w:val="00C268A9"/>
    <w:rsid w:val="00C30BF1"/>
    <w:rsid w:val="00C36962"/>
    <w:rsid w:val="00C4275F"/>
    <w:rsid w:val="00C455FC"/>
    <w:rsid w:val="00C47CF4"/>
    <w:rsid w:val="00C560C8"/>
    <w:rsid w:val="00C6190D"/>
    <w:rsid w:val="00C66149"/>
    <w:rsid w:val="00C741DE"/>
    <w:rsid w:val="00C75BD7"/>
    <w:rsid w:val="00C808B7"/>
    <w:rsid w:val="00C81780"/>
    <w:rsid w:val="00C82AB2"/>
    <w:rsid w:val="00C84867"/>
    <w:rsid w:val="00C909B6"/>
    <w:rsid w:val="00C91B5B"/>
    <w:rsid w:val="00CA32D9"/>
    <w:rsid w:val="00CA4136"/>
    <w:rsid w:val="00CA47BC"/>
    <w:rsid w:val="00CA6693"/>
    <w:rsid w:val="00CB0194"/>
    <w:rsid w:val="00CC1D5F"/>
    <w:rsid w:val="00CD15F7"/>
    <w:rsid w:val="00CE5A15"/>
    <w:rsid w:val="00CE6CFE"/>
    <w:rsid w:val="00CF2923"/>
    <w:rsid w:val="00CF4159"/>
    <w:rsid w:val="00CF42C1"/>
    <w:rsid w:val="00CF4F27"/>
    <w:rsid w:val="00CF5B60"/>
    <w:rsid w:val="00CF7AE8"/>
    <w:rsid w:val="00D03CD7"/>
    <w:rsid w:val="00D04FC6"/>
    <w:rsid w:val="00D054D7"/>
    <w:rsid w:val="00D11180"/>
    <w:rsid w:val="00D17811"/>
    <w:rsid w:val="00D17AF0"/>
    <w:rsid w:val="00D17CD3"/>
    <w:rsid w:val="00D24313"/>
    <w:rsid w:val="00D3197A"/>
    <w:rsid w:val="00D40F1A"/>
    <w:rsid w:val="00D505CB"/>
    <w:rsid w:val="00D5322A"/>
    <w:rsid w:val="00D7088B"/>
    <w:rsid w:val="00D74027"/>
    <w:rsid w:val="00D95D2A"/>
    <w:rsid w:val="00D95EF7"/>
    <w:rsid w:val="00DA6806"/>
    <w:rsid w:val="00DA6E83"/>
    <w:rsid w:val="00DC4D88"/>
    <w:rsid w:val="00DD074A"/>
    <w:rsid w:val="00DE1FAA"/>
    <w:rsid w:val="00E00EE5"/>
    <w:rsid w:val="00E02121"/>
    <w:rsid w:val="00E0600A"/>
    <w:rsid w:val="00E07243"/>
    <w:rsid w:val="00E128E8"/>
    <w:rsid w:val="00E14A40"/>
    <w:rsid w:val="00E24CDD"/>
    <w:rsid w:val="00E24E37"/>
    <w:rsid w:val="00E4003F"/>
    <w:rsid w:val="00E44840"/>
    <w:rsid w:val="00E5101A"/>
    <w:rsid w:val="00E5582A"/>
    <w:rsid w:val="00E5717E"/>
    <w:rsid w:val="00E57AB5"/>
    <w:rsid w:val="00E604D3"/>
    <w:rsid w:val="00E62634"/>
    <w:rsid w:val="00E65932"/>
    <w:rsid w:val="00E67B04"/>
    <w:rsid w:val="00E82013"/>
    <w:rsid w:val="00E8405E"/>
    <w:rsid w:val="00E851FC"/>
    <w:rsid w:val="00E9319A"/>
    <w:rsid w:val="00E9502D"/>
    <w:rsid w:val="00E950EB"/>
    <w:rsid w:val="00EA20EA"/>
    <w:rsid w:val="00EA3F22"/>
    <w:rsid w:val="00EA582F"/>
    <w:rsid w:val="00EA7F84"/>
    <w:rsid w:val="00EB3047"/>
    <w:rsid w:val="00EB3F57"/>
    <w:rsid w:val="00EC39D5"/>
    <w:rsid w:val="00EC4343"/>
    <w:rsid w:val="00ED7C27"/>
    <w:rsid w:val="00EE203A"/>
    <w:rsid w:val="00EE4185"/>
    <w:rsid w:val="00EE578E"/>
    <w:rsid w:val="00EE6B11"/>
    <w:rsid w:val="00EF2D78"/>
    <w:rsid w:val="00EF4F77"/>
    <w:rsid w:val="00F14FBD"/>
    <w:rsid w:val="00F17CDE"/>
    <w:rsid w:val="00F23137"/>
    <w:rsid w:val="00F248C6"/>
    <w:rsid w:val="00F25A4B"/>
    <w:rsid w:val="00F26284"/>
    <w:rsid w:val="00F26DC0"/>
    <w:rsid w:val="00F30165"/>
    <w:rsid w:val="00F3116C"/>
    <w:rsid w:val="00F35019"/>
    <w:rsid w:val="00F5149B"/>
    <w:rsid w:val="00F551E3"/>
    <w:rsid w:val="00F6346E"/>
    <w:rsid w:val="00F67591"/>
    <w:rsid w:val="00F7054E"/>
    <w:rsid w:val="00F7618A"/>
    <w:rsid w:val="00F768EF"/>
    <w:rsid w:val="00F76C45"/>
    <w:rsid w:val="00F8006D"/>
    <w:rsid w:val="00F810EA"/>
    <w:rsid w:val="00FA240F"/>
    <w:rsid w:val="00FA71D7"/>
    <w:rsid w:val="00FB15C4"/>
    <w:rsid w:val="00FC0709"/>
    <w:rsid w:val="00FC0C03"/>
    <w:rsid w:val="00FC6AB7"/>
    <w:rsid w:val="00FC7579"/>
    <w:rsid w:val="00FD1A14"/>
    <w:rsid w:val="00FD36D0"/>
    <w:rsid w:val="00FE08F2"/>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5EE87"/>
  <w15:docId w15:val="{458FF217-B6CB-4F8E-8D4E-3A410971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C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CDF"/>
    <w:rPr>
      <w:sz w:val="22"/>
      <w:szCs w:val="22"/>
    </w:rPr>
  </w:style>
  <w:style w:type="character" w:styleId="FootnoteReference">
    <w:name w:val="footnote reference"/>
    <w:basedOn w:val="DefaultParagraphFont"/>
    <w:uiPriority w:val="99"/>
    <w:semiHidden/>
    <w:unhideWhenUsed/>
    <w:rsid w:val="00B61CDF"/>
    <w:rPr>
      <w:vertAlign w:val="superscript"/>
    </w:rPr>
  </w:style>
  <w:style w:type="paragraph" w:styleId="Header">
    <w:name w:val="header"/>
    <w:basedOn w:val="Normal"/>
    <w:link w:val="HeaderChar"/>
    <w:uiPriority w:val="99"/>
    <w:unhideWhenUsed/>
    <w:rsid w:val="00BF1736"/>
    <w:pPr>
      <w:tabs>
        <w:tab w:val="center" w:pos="4680"/>
        <w:tab w:val="right" w:pos="9360"/>
      </w:tabs>
    </w:pPr>
  </w:style>
  <w:style w:type="character" w:customStyle="1" w:styleId="HeaderChar">
    <w:name w:val="Header Char"/>
    <w:basedOn w:val="DefaultParagraphFont"/>
    <w:link w:val="Header"/>
    <w:uiPriority w:val="99"/>
    <w:rsid w:val="00BF1736"/>
    <w:rPr>
      <w:sz w:val="22"/>
      <w:szCs w:val="22"/>
    </w:rPr>
  </w:style>
  <w:style w:type="paragraph" w:styleId="Footer">
    <w:name w:val="footer"/>
    <w:basedOn w:val="Normal"/>
    <w:link w:val="FooterChar"/>
    <w:uiPriority w:val="99"/>
    <w:unhideWhenUsed/>
    <w:rsid w:val="00BF1736"/>
    <w:pPr>
      <w:tabs>
        <w:tab w:val="center" w:pos="4680"/>
        <w:tab w:val="right" w:pos="9360"/>
      </w:tabs>
    </w:pPr>
  </w:style>
  <w:style w:type="character" w:customStyle="1" w:styleId="FooterChar">
    <w:name w:val="Footer Char"/>
    <w:basedOn w:val="DefaultParagraphFont"/>
    <w:link w:val="Footer"/>
    <w:uiPriority w:val="99"/>
    <w:rsid w:val="00BF1736"/>
    <w:rPr>
      <w:sz w:val="22"/>
      <w:szCs w:val="22"/>
    </w:rPr>
  </w:style>
  <w:style w:type="character" w:styleId="Hyperlink">
    <w:name w:val="Hyperlink"/>
    <w:basedOn w:val="DefaultParagraphFont"/>
    <w:unhideWhenUsed/>
    <w:rsid w:val="002266D1"/>
    <w:rPr>
      <w:color w:val="0000FF"/>
      <w:u w:val="single"/>
    </w:rPr>
  </w:style>
  <w:style w:type="character" w:styleId="FollowedHyperlink">
    <w:name w:val="FollowedHyperlink"/>
    <w:basedOn w:val="DefaultParagraphFont"/>
    <w:uiPriority w:val="99"/>
    <w:semiHidden/>
    <w:unhideWhenUsed/>
    <w:rsid w:val="002266D1"/>
    <w:rPr>
      <w:color w:val="800080"/>
      <w:u w:val="single"/>
    </w:rPr>
  </w:style>
  <w:style w:type="paragraph" w:styleId="ListParagraph">
    <w:name w:val="List Paragraph"/>
    <w:basedOn w:val="Normal"/>
    <w:uiPriority w:val="34"/>
    <w:qFormat/>
    <w:rsid w:val="00A7286B"/>
    <w:pPr>
      <w:ind w:left="720"/>
    </w:pPr>
  </w:style>
  <w:style w:type="character" w:styleId="CommentReference">
    <w:name w:val="annotation reference"/>
    <w:basedOn w:val="DefaultParagraphFont"/>
    <w:uiPriority w:val="99"/>
    <w:semiHidden/>
    <w:unhideWhenUsed/>
    <w:rsid w:val="00EE203A"/>
    <w:rPr>
      <w:sz w:val="16"/>
      <w:szCs w:val="16"/>
    </w:rPr>
  </w:style>
  <w:style w:type="paragraph" w:styleId="CommentText">
    <w:name w:val="annotation text"/>
    <w:basedOn w:val="Normal"/>
    <w:link w:val="CommentTextChar"/>
    <w:uiPriority w:val="99"/>
    <w:semiHidden/>
    <w:unhideWhenUsed/>
    <w:rsid w:val="00EE203A"/>
    <w:rPr>
      <w:sz w:val="20"/>
      <w:szCs w:val="20"/>
    </w:rPr>
  </w:style>
  <w:style w:type="character" w:customStyle="1" w:styleId="CommentTextChar">
    <w:name w:val="Comment Text Char"/>
    <w:basedOn w:val="DefaultParagraphFont"/>
    <w:link w:val="CommentText"/>
    <w:uiPriority w:val="99"/>
    <w:semiHidden/>
    <w:rsid w:val="00EE203A"/>
  </w:style>
  <w:style w:type="paragraph" w:styleId="CommentSubject">
    <w:name w:val="annotation subject"/>
    <w:basedOn w:val="CommentText"/>
    <w:next w:val="CommentText"/>
    <w:link w:val="CommentSubjectChar"/>
    <w:uiPriority w:val="99"/>
    <w:semiHidden/>
    <w:unhideWhenUsed/>
    <w:rsid w:val="00EE203A"/>
    <w:rPr>
      <w:b/>
      <w:bCs/>
    </w:rPr>
  </w:style>
  <w:style w:type="character" w:customStyle="1" w:styleId="CommentSubjectChar">
    <w:name w:val="Comment Subject Char"/>
    <w:basedOn w:val="CommentTextChar"/>
    <w:link w:val="CommentSubject"/>
    <w:uiPriority w:val="99"/>
    <w:semiHidden/>
    <w:rsid w:val="00EE203A"/>
    <w:rPr>
      <w:b/>
      <w:bCs/>
    </w:rPr>
  </w:style>
  <w:style w:type="paragraph" w:styleId="BalloonText">
    <w:name w:val="Balloon Text"/>
    <w:basedOn w:val="Normal"/>
    <w:link w:val="BalloonTextChar"/>
    <w:uiPriority w:val="99"/>
    <w:semiHidden/>
    <w:unhideWhenUsed/>
    <w:rsid w:val="00EE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03A"/>
    <w:rPr>
      <w:rFonts w:ascii="Tahoma" w:hAnsi="Tahoma" w:cs="Tahoma"/>
      <w:sz w:val="16"/>
      <w:szCs w:val="16"/>
    </w:rPr>
  </w:style>
  <w:style w:type="paragraph" w:styleId="Revision">
    <w:name w:val="Revision"/>
    <w:hidden/>
    <w:uiPriority w:val="99"/>
    <w:semiHidden/>
    <w:rsid w:val="00AD7488"/>
    <w:rPr>
      <w:sz w:val="22"/>
      <w:szCs w:val="22"/>
    </w:rPr>
  </w:style>
  <w:style w:type="character" w:customStyle="1" w:styleId="pageheading">
    <w:name w:val="pageheading"/>
    <w:basedOn w:val="DefaultParagraphFont"/>
    <w:rsid w:val="002720EE"/>
  </w:style>
  <w:style w:type="paragraph" w:styleId="FootnoteText">
    <w:name w:val="footnote text"/>
    <w:basedOn w:val="Normal"/>
    <w:link w:val="FootnoteTextChar"/>
    <w:uiPriority w:val="99"/>
    <w:semiHidden/>
    <w:unhideWhenUsed/>
    <w:rsid w:val="00196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50178">
      <w:bodyDiv w:val="1"/>
      <w:marLeft w:val="0"/>
      <w:marRight w:val="0"/>
      <w:marTop w:val="0"/>
      <w:marBottom w:val="0"/>
      <w:divBdr>
        <w:top w:val="none" w:sz="0" w:space="0" w:color="auto"/>
        <w:left w:val="none" w:sz="0" w:space="0" w:color="auto"/>
        <w:bottom w:val="none" w:sz="0" w:space="0" w:color="auto"/>
        <w:right w:val="none" w:sz="0" w:space="0" w:color="auto"/>
      </w:divBdr>
    </w:div>
    <w:div w:id="7657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gt@oucc.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rohn@oucc.in.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0CE7C50238545B4921C4FA8FBB807" ma:contentTypeVersion="" ma:contentTypeDescription="Create a new document." ma:contentTypeScope="" ma:versionID="bfe00e4562fdaeff2dad5bc7750ca7a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3CE6-7A5D-447C-A7F7-704673520D18}">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5EEF115-94F6-4B6A-9DEB-90A8CBD190D5}">
  <ds:schemaRefs>
    <ds:schemaRef ds:uri="http://schemas.microsoft.com/sharepoint/v3/contenttype/forms"/>
  </ds:schemaRefs>
</ds:datastoreItem>
</file>

<file path=customXml/itemProps3.xml><?xml version="1.0" encoding="utf-8"?>
<ds:datastoreItem xmlns:ds="http://schemas.openxmlformats.org/officeDocument/2006/customXml" ds:itemID="{930AAC35-B884-4BC6-8F8E-2DD804DC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462626-3AAF-492C-8C46-D229846D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Comments as Filed 10-21-11</vt:lpstr>
    </vt:vector>
  </TitlesOfParts>
  <Company>State of Indiana</Company>
  <LinksUpToDate>false</LinksUpToDate>
  <CharactersWithSpaces>2145</CharactersWithSpaces>
  <SharedDoc>false</SharedDoc>
  <HLinks>
    <vt:vector size="6" baseType="variant">
      <vt:variant>
        <vt:i4>4194374</vt:i4>
      </vt:variant>
      <vt:variant>
        <vt:i4>0</vt:i4>
      </vt:variant>
      <vt:variant>
        <vt:i4>0</vt:i4>
      </vt:variant>
      <vt:variant>
        <vt:i4>5</vt:i4>
      </vt:variant>
      <vt:variant>
        <vt:lpwstr>http://www.pnm.com/regulatory/irp.htm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as Filed 10-21-11</dc:title>
  <dc:creator>JaRay</dc:creator>
  <cp:lastModifiedBy>Krohn, Karol</cp:lastModifiedBy>
  <cp:revision>2</cp:revision>
  <cp:lastPrinted>2015-11-20T02:21:00Z</cp:lastPrinted>
  <dcterms:created xsi:type="dcterms:W3CDTF">2016-08-08T22:17:00Z</dcterms:created>
  <dcterms:modified xsi:type="dcterms:W3CDTF">2016-08-08T22:17:00Z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0x010100B1E0CE7C50238545B4921C4FA8FBB807</vt:lpwstr>
  </property>
</Properties>
</file>