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58E9" w14:textId="5FA3BD74" w:rsidR="008E1382" w:rsidRPr="008E1382" w:rsidRDefault="008E1382" w:rsidP="00CE1390">
      <w:pPr>
        <w:spacing w:before="58"/>
        <w:divId w:val="839539747"/>
        <w:rPr>
          <w:rFonts w:eastAsia="Times New Roman"/>
          <w:sz w:val="22"/>
          <w:szCs w:val="22"/>
        </w:rPr>
      </w:pPr>
      <w:r w:rsidRPr="008E1382">
        <w:rPr>
          <w:rFonts w:cs="Calibri"/>
          <w:noProof/>
        </w:rPr>
        <w:drawing>
          <wp:anchor distT="0" distB="0" distL="114300" distR="114300" simplePos="0" relativeHeight="251659264" behindDoc="0" locked="0" layoutInCell="1" allowOverlap="1" wp14:anchorId="7E7DB483" wp14:editId="37831348">
            <wp:simplePos x="0" y="0"/>
            <wp:positionH relativeFrom="column">
              <wp:posOffset>92075</wp:posOffset>
            </wp:positionH>
            <wp:positionV relativeFrom="paragraph">
              <wp:posOffset>98425</wp:posOffset>
            </wp:positionV>
            <wp:extent cx="1238250" cy="127635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anchor>
        </w:drawing>
      </w:r>
    </w:p>
    <w:p w14:paraId="022BA389" w14:textId="6A4A330D" w:rsidR="008E1382" w:rsidRPr="008E1382" w:rsidRDefault="008E1382" w:rsidP="008E1382">
      <w:pPr>
        <w:spacing w:before="100" w:beforeAutospacing="1" w:after="100" w:afterAutospacing="1"/>
        <w:outlineLvl w:val="0"/>
        <w:divId w:val="839539747"/>
        <w:rPr>
          <w:b/>
          <w:bCs/>
          <w:kern w:val="36"/>
          <w:sz w:val="48"/>
          <w:szCs w:val="48"/>
        </w:rPr>
      </w:pPr>
      <w:r w:rsidRPr="008E1382">
        <w:rPr>
          <w:b/>
          <w:bCs/>
          <w:kern w:val="36"/>
          <w:sz w:val="48"/>
          <w:szCs w:val="48"/>
        </w:rPr>
        <w:t xml:space="preserve">Indiana Form </w:t>
      </w:r>
      <w:r>
        <w:rPr>
          <w:b/>
          <w:bCs/>
          <w:kern w:val="36"/>
          <w:sz w:val="48"/>
          <w:szCs w:val="48"/>
        </w:rPr>
        <w:t>5</w:t>
      </w:r>
      <w:r w:rsidRPr="008E1382">
        <w:rPr>
          <w:b/>
          <w:bCs/>
          <w:kern w:val="36"/>
          <w:sz w:val="48"/>
          <w:szCs w:val="48"/>
        </w:rPr>
        <w:t xml:space="preserve">– </w:t>
      </w:r>
      <w:r>
        <w:rPr>
          <w:b/>
          <w:bCs/>
          <w:kern w:val="36"/>
          <w:sz w:val="48"/>
          <w:szCs w:val="48"/>
        </w:rPr>
        <w:t>Natural Gas - Operation Qualification</w:t>
      </w:r>
      <w:r w:rsidRPr="008E1382">
        <w:rPr>
          <w:b/>
          <w:bCs/>
          <w:kern w:val="36"/>
          <w:sz w:val="48"/>
          <w:szCs w:val="48"/>
        </w:rPr>
        <w:t xml:space="preserve"> Inspection</w:t>
      </w:r>
    </w:p>
    <w:p w14:paraId="5F2D7DC8" w14:textId="77777777" w:rsidR="008E1382" w:rsidRPr="008E1382" w:rsidRDefault="008E1382" w:rsidP="008E1382">
      <w:pPr>
        <w:spacing w:before="58"/>
        <w:ind w:left="120"/>
        <w:divId w:val="839539747"/>
        <w:rPr>
          <w:b/>
        </w:rPr>
      </w:pPr>
      <w:r w:rsidRPr="008E1382">
        <w:rPr>
          <w:b/>
          <w:u w:val="thick"/>
        </w:rPr>
        <w:t>Operator and General Audit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420"/>
        <w:gridCol w:w="1686"/>
        <w:gridCol w:w="1834"/>
        <w:gridCol w:w="1516"/>
        <w:gridCol w:w="2072"/>
      </w:tblGrid>
      <w:tr w:rsidR="008E1382" w:rsidRPr="008E1382" w14:paraId="5EBF1ED2" w14:textId="77777777" w:rsidTr="008E1382">
        <w:trPr>
          <w:divId w:val="839539747"/>
        </w:trPr>
        <w:tc>
          <w:tcPr>
            <w:tcW w:w="2120" w:type="dxa"/>
            <w:shd w:val="clear" w:color="auto" w:fill="D9D9D9"/>
          </w:tcPr>
          <w:p w14:paraId="6F3F58A4" w14:textId="77777777" w:rsidR="008E1382" w:rsidRPr="008E1382" w:rsidRDefault="008E1382" w:rsidP="008E1382">
            <w:pPr>
              <w:rPr>
                <w:rFonts w:cs="Calibri"/>
              </w:rPr>
            </w:pPr>
            <w:r w:rsidRPr="008E1382">
              <w:rPr>
                <w:rFonts w:cs="Calibri"/>
              </w:rPr>
              <w:t>Inspectors:</w:t>
            </w:r>
          </w:p>
        </w:tc>
        <w:tc>
          <w:tcPr>
            <w:tcW w:w="5107" w:type="dxa"/>
            <w:gridSpan w:val="3"/>
            <w:shd w:val="clear" w:color="auto" w:fill="auto"/>
          </w:tcPr>
          <w:p w14:paraId="6C388D80" w14:textId="77777777" w:rsidR="008E1382" w:rsidRPr="008E1382" w:rsidRDefault="008E1382" w:rsidP="008E1382">
            <w:pPr>
              <w:rPr>
                <w:rFonts w:cs="Calibri"/>
              </w:rPr>
            </w:pPr>
          </w:p>
        </w:tc>
        <w:tc>
          <w:tcPr>
            <w:tcW w:w="1522" w:type="dxa"/>
            <w:shd w:val="clear" w:color="auto" w:fill="D9D9D9"/>
          </w:tcPr>
          <w:p w14:paraId="50996681" w14:textId="77777777" w:rsidR="008E1382" w:rsidRPr="008E1382" w:rsidRDefault="008E1382" w:rsidP="008E1382">
            <w:pPr>
              <w:rPr>
                <w:rFonts w:cs="Calibri"/>
              </w:rPr>
            </w:pPr>
            <w:r w:rsidRPr="008E1382">
              <w:rPr>
                <w:rFonts w:cs="Calibri"/>
              </w:rPr>
              <w:t>Inspection ID #’s</w:t>
            </w:r>
          </w:p>
        </w:tc>
        <w:tc>
          <w:tcPr>
            <w:tcW w:w="2159" w:type="dxa"/>
            <w:shd w:val="clear" w:color="auto" w:fill="auto"/>
          </w:tcPr>
          <w:p w14:paraId="27FE3835" w14:textId="77777777" w:rsidR="008E1382" w:rsidRPr="008E1382" w:rsidRDefault="008E1382" w:rsidP="008E1382">
            <w:pPr>
              <w:rPr>
                <w:rFonts w:cs="Calibri"/>
              </w:rPr>
            </w:pPr>
          </w:p>
        </w:tc>
      </w:tr>
      <w:tr w:rsidR="008E1382" w:rsidRPr="008E1382" w14:paraId="45A30C6D" w14:textId="77777777" w:rsidTr="008E1382">
        <w:trPr>
          <w:divId w:val="839539747"/>
        </w:trPr>
        <w:tc>
          <w:tcPr>
            <w:tcW w:w="2120" w:type="dxa"/>
            <w:shd w:val="clear" w:color="auto" w:fill="D9D9D9"/>
          </w:tcPr>
          <w:p w14:paraId="650E48C3" w14:textId="77777777" w:rsidR="008E1382" w:rsidRPr="008E1382" w:rsidRDefault="008E1382" w:rsidP="008E1382">
            <w:pPr>
              <w:rPr>
                <w:rFonts w:cs="Calibri"/>
              </w:rPr>
            </w:pPr>
            <w:r w:rsidRPr="008E1382">
              <w:rPr>
                <w:rFonts w:cs="Calibri"/>
              </w:rPr>
              <w:t>Name of Operator:</w:t>
            </w:r>
          </w:p>
        </w:tc>
        <w:tc>
          <w:tcPr>
            <w:tcW w:w="5107" w:type="dxa"/>
            <w:gridSpan w:val="3"/>
            <w:shd w:val="clear" w:color="auto" w:fill="auto"/>
          </w:tcPr>
          <w:p w14:paraId="700A3EF2" w14:textId="77777777" w:rsidR="008E1382" w:rsidRPr="008E1382" w:rsidRDefault="008E1382" w:rsidP="008E1382">
            <w:pPr>
              <w:rPr>
                <w:rFonts w:cs="Calibri"/>
              </w:rPr>
            </w:pPr>
          </w:p>
        </w:tc>
        <w:tc>
          <w:tcPr>
            <w:tcW w:w="1522" w:type="dxa"/>
            <w:shd w:val="clear" w:color="auto" w:fill="D9D9D9"/>
          </w:tcPr>
          <w:p w14:paraId="541DCF83" w14:textId="77777777" w:rsidR="008E1382" w:rsidRPr="008E1382" w:rsidRDefault="008E1382" w:rsidP="008E1382">
            <w:pPr>
              <w:rPr>
                <w:rFonts w:cs="Calibri"/>
              </w:rPr>
            </w:pPr>
            <w:r w:rsidRPr="008E1382">
              <w:rPr>
                <w:rFonts w:cs="Calibri"/>
              </w:rPr>
              <w:t>OPID:</w:t>
            </w:r>
          </w:p>
        </w:tc>
        <w:tc>
          <w:tcPr>
            <w:tcW w:w="2159" w:type="dxa"/>
            <w:shd w:val="clear" w:color="auto" w:fill="auto"/>
          </w:tcPr>
          <w:p w14:paraId="16AEA956" w14:textId="77777777" w:rsidR="008E1382" w:rsidRPr="008E1382" w:rsidRDefault="008E1382" w:rsidP="008E1382">
            <w:pPr>
              <w:rPr>
                <w:rFonts w:cs="Calibri"/>
              </w:rPr>
            </w:pPr>
          </w:p>
        </w:tc>
      </w:tr>
      <w:tr w:rsidR="008E1382" w:rsidRPr="008E1382" w14:paraId="7F25C368" w14:textId="77777777" w:rsidTr="008E1382">
        <w:trPr>
          <w:divId w:val="839539747"/>
        </w:trPr>
        <w:tc>
          <w:tcPr>
            <w:tcW w:w="2120" w:type="dxa"/>
            <w:shd w:val="clear" w:color="auto" w:fill="D9D9D9"/>
          </w:tcPr>
          <w:p w14:paraId="1B2096AE" w14:textId="77777777" w:rsidR="008E1382" w:rsidRPr="008E1382" w:rsidRDefault="008E1382" w:rsidP="008E1382">
            <w:pPr>
              <w:rPr>
                <w:rFonts w:cs="Calibri"/>
              </w:rPr>
            </w:pPr>
            <w:r w:rsidRPr="008E1382">
              <w:rPr>
                <w:rFonts w:cs="Calibri"/>
              </w:rPr>
              <w:t>Inspection Unit:</w:t>
            </w:r>
          </w:p>
        </w:tc>
        <w:tc>
          <w:tcPr>
            <w:tcW w:w="8788" w:type="dxa"/>
            <w:gridSpan w:val="5"/>
            <w:shd w:val="clear" w:color="auto" w:fill="auto"/>
          </w:tcPr>
          <w:p w14:paraId="4C4145F6" w14:textId="77777777" w:rsidR="008E1382" w:rsidRPr="008E1382" w:rsidRDefault="008E1382" w:rsidP="008E1382">
            <w:pPr>
              <w:rPr>
                <w:rFonts w:cs="Calibri"/>
              </w:rPr>
            </w:pPr>
          </w:p>
        </w:tc>
      </w:tr>
      <w:tr w:rsidR="008E1382" w:rsidRPr="008E1382" w14:paraId="6F311121" w14:textId="77777777" w:rsidTr="008E1382">
        <w:trPr>
          <w:divId w:val="839539747"/>
        </w:trPr>
        <w:tc>
          <w:tcPr>
            <w:tcW w:w="2120" w:type="dxa"/>
            <w:shd w:val="clear" w:color="auto" w:fill="D9D9D9"/>
          </w:tcPr>
          <w:p w14:paraId="66C67333" w14:textId="77777777" w:rsidR="008E1382" w:rsidRPr="008E1382" w:rsidRDefault="008E1382" w:rsidP="008E1382">
            <w:pPr>
              <w:rPr>
                <w:rFonts w:cs="Calibri"/>
              </w:rPr>
            </w:pPr>
            <w:r w:rsidRPr="008E1382">
              <w:rPr>
                <w:rFonts w:cs="Calibri"/>
              </w:rPr>
              <w:t>Address:</w:t>
            </w:r>
          </w:p>
        </w:tc>
        <w:tc>
          <w:tcPr>
            <w:tcW w:w="8788" w:type="dxa"/>
            <w:gridSpan w:val="5"/>
            <w:shd w:val="clear" w:color="auto" w:fill="auto"/>
          </w:tcPr>
          <w:p w14:paraId="663E66A2" w14:textId="77777777" w:rsidR="008E1382" w:rsidRPr="008E1382" w:rsidRDefault="008E1382" w:rsidP="008E1382">
            <w:pPr>
              <w:rPr>
                <w:rFonts w:cs="Calibri"/>
              </w:rPr>
            </w:pPr>
            <w:r w:rsidRPr="008E1382">
              <w:rPr>
                <w:rFonts w:cs="Calibri"/>
              </w:rPr>
              <w:t xml:space="preserve">Executive’s mailing address for Letters: </w:t>
            </w:r>
          </w:p>
          <w:p w14:paraId="02F43F67" w14:textId="77777777" w:rsidR="008E1382" w:rsidRPr="008E1382" w:rsidRDefault="008E1382" w:rsidP="008E1382">
            <w:pPr>
              <w:rPr>
                <w:rFonts w:cs="Calibri"/>
              </w:rPr>
            </w:pPr>
            <w:r w:rsidRPr="008E1382">
              <w:rPr>
                <w:rFonts w:cs="Calibri"/>
              </w:rPr>
              <w:t xml:space="preserve">Inspection Location: </w:t>
            </w:r>
          </w:p>
        </w:tc>
      </w:tr>
      <w:tr w:rsidR="008E1382" w:rsidRPr="008E1382" w14:paraId="56CED954" w14:textId="77777777" w:rsidTr="008E1382">
        <w:trPr>
          <w:divId w:val="839539747"/>
        </w:trPr>
        <w:tc>
          <w:tcPr>
            <w:tcW w:w="2120" w:type="dxa"/>
            <w:shd w:val="clear" w:color="auto" w:fill="D9D9D9"/>
          </w:tcPr>
          <w:p w14:paraId="486B2077" w14:textId="77777777" w:rsidR="008E1382" w:rsidRPr="008E1382" w:rsidRDefault="008E1382" w:rsidP="008E1382">
            <w:pPr>
              <w:rPr>
                <w:rFonts w:cs="Calibri"/>
              </w:rPr>
            </w:pPr>
            <w:r w:rsidRPr="008E1382">
              <w:rPr>
                <w:rFonts w:cs="Calibri"/>
              </w:rPr>
              <w:t>Contact Person:</w:t>
            </w:r>
          </w:p>
        </w:tc>
        <w:tc>
          <w:tcPr>
            <w:tcW w:w="8788" w:type="dxa"/>
            <w:gridSpan w:val="5"/>
            <w:shd w:val="clear" w:color="auto" w:fill="auto"/>
          </w:tcPr>
          <w:p w14:paraId="50C9615A" w14:textId="77777777" w:rsidR="008E1382" w:rsidRPr="008E1382" w:rsidRDefault="008E1382" w:rsidP="008E1382">
            <w:pPr>
              <w:rPr>
                <w:rFonts w:cs="Calibri"/>
              </w:rPr>
            </w:pPr>
            <w:r w:rsidRPr="008E1382">
              <w:rPr>
                <w:rFonts w:cs="Calibri"/>
              </w:rPr>
              <w:t>Executive/Responsible Person:</w:t>
            </w:r>
          </w:p>
          <w:p w14:paraId="58A897A7" w14:textId="77777777" w:rsidR="008E1382" w:rsidRPr="008E1382" w:rsidRDefault="008E1382" w:rsidP="008E1382">
            <w:pPr>
              <w:rPr>
                <w:rFonts w:cs="Calibri"/>
              </w:rPr>
            </w:pPr>
            <w:r w:rsidRPr="008E1382">
              <w:rPr>
                <w:rFonts w:cs="Calibri"/>
              </w:rPr>
              <w:t xml:space="preserve">Lead Interviewee: </w:t>
            </w:r>
          </w:p>
        </w:tc>
      </w:tr>
      <w:tr w:rsidR="008E1382" w:rsidRPr="008E1382" w14:paraId="5BDB86B1" w14:textId="77777777" w:rsidTr="008E1382">
        <w:trPr>
          <w:divId w:val="839539747"/>
        </w:trPr>
        <w:tc>
          <w:tcPr>
            <w:tcW w:w="2120" w:type="dxa"/>
            <w:shd w:val="clear" w:color="auto" w:fill="D9D9D9"/>
          </w:tcPr>
          <w:p w14:paraId="5874486D" w14:textId="77777777" w:rsidR="008E1382" w:rsidRPr="008E1382" w:rsidRDefault="008E1382" w:rsidP="008E1382">
            <w:pPr>
              <w:rPr>
                <w:rFonts w:cs="Calibri"/>
              </w:rPr>
            </w:pPr>
            <w:r w:rsidRPr="008E1382">
              <w:rPr>
                <w:rFonts w:cs="Calibri"/>
              </w:rPr>
              <w:t>Phone Number</w:t>
            </w:r>
          </w:p>
        </w:tc>
        <w:tc>
          <w:tcPr>
            <w:tcW w:w="8788" w:type="dxa"/>
            <w:gridSpan w:val="5"/>
            <w:shd w:val="clear" w:color="auto" w:fill="auto"/>
          </w:tcPr>
          <w:p w14:paraId="000B606F" w14:textId="77777777" w:rsidR="008E1382" w:rsidRPr="008E1382" w:rsidRDefault="008E1382" w:rsidP="008E1382">
            <w:pPr>
              <w:rPr>
                <w:rFonts w:cs="Calibri"/>
              </w:rPr>
            </w:pPr>
            <w:r w:rsidRPr="008E1382">
              <w:rPr>
                <w:rFonts w:cs="Calibri"/>
              </w:rPr>
              <w:t xml:space="preserve">Executive: </w:t>
            </w:r>
          </w:p>
          <w:p w14:paraId="4F7F25D7" w14:textId="77777777" w:rsidR="008E1382" w:rsidRPr="008E1382" w:rsidRDefault="008E1382" w:rsidP="008E1382">
            <w:pPr>
              <w:rPr>
                <w:rFonts w:cs="Calibri"/>
              </w:rPr>
            </w:pPr>
            <w:r w:rsidRPr="008E1382">
              <w:rPr>
                <w:rFonts w:cs="Calibri"/>
              </w:rPr>
              <w:t>Interviewee(s):</w:t>
            </w:r>
          </w:p>
        </w:tc>
      </w:tr>
      <w:tr w:rsidR="008E1382" w:rsidRPr="008E1382" w14:paraId="1B24A9A0" w14:textId="77777777" w:rsidTr="008E1382">
        <w:trPr>
          <w:divId w:val="839539747"/>
        </w:trPr>
        <w:tc>
          <w:tcPr>
            <w:tcW w:w="2120" w:type="dxa"/>
            <w:shd w:val="clear" w:color="auto" w:fill="D9D9D9"/>
          </w:tcPr>
          <w:p w14:paraId="0FCB16C3" w14:textId="77777777" w:rsidR="008E1382" w:rsidRPr="008E1382" w:rsidRDefault="008E1382" w:rsidP="008E1382">
            <w:pPr>
              <w:rPr>
                <w:rFonts w:cs="Calibri"/>
              </w:rPr>
            </w:pPr>
            <w:r w:rsidRPr="008E1382">
              <w:rPr>
                <w:rFonts w:cs="Calibri"/>
              </w:rPr>
              <w:t>Email:</w:t>
            </w:r>
          </w:p>
        </w:tc>
        <w:tc>
          <w:tcPr>
            <w:tcW w:w="8788" w:type="dxa"/>
            <w:gridSpan w:val="5"/>
            <w:shd w:val="clear" w:color="auto" w:fill="auto"/>
          </w:tcPr>
          <w:p w14:paraId="7D34DDE0" w14:textId="77777777" w:rsidR="008E1382" w:rsidRPr="008E1382" w:rsidRDefault="008E1382" w:rsidP="008E1382">
            <w:pPr>
              <w:rPr>
                <w:rFonts w:cs="Calibri"/>
              </w:rPr>
            </w:pPr>
            <w:r w:rsidRPr="008E1382">
              <w:rPr>
                <w:rFonts w:cs="Calibri"/>
              </w:rPr>
              <w:t xml:space="preserve">Executive: </w:t>
            </w:r>
          </w:p>
          <w:p w14:paraId="7030CC90" w14:textId="77777777" w:rsidR="008E1382" w:rsidRPr="008E1382" w:rsidRDefault="008E1382" w:rsidP="008E1382">
            <w:pPr>
              <w:rPr>
                <w:rFonts w:cs="Calibri"/>
              </w:rPr>
            </w:pPr>
            <w:r w:rsidRPr="008E1382">
              <w:rPr>
                <w:rFonts w:cs="Calibri"/>
              </w:rPr>
              <w:t>Interviewee(s):</w:t>
            </w:r>
          </w:p>
        </w:tc>
      </w:tr>
      <w:tr w:rsidR="008E1382" w:rsidRPr="008E1382" w14:paraId="73716569" w14:textId="77777777" w:rsidTr="008E1382">
        <w:trPr>
          <w:divId w:val="839539747"/>
        </w:trPr>
        <w:tc>
          <w:tcPr>
            <w:tcW w:w="2120" w:type="dxa"/>
            <w:shd w:val="clear" w:color="auto" w:fill="D9D9D9"/>
          </w:tcPr>
          <w:p w14:paraId="688C1599" w14:textId="77777777" w:rsidR="008E1382" w:rsidRPr="008E1382" w:rsidRDefault="008E1382" w:rsidP="008E1382">
            <w:pPr>
              <w:rPr>
                <w:rFonts w:cs="Calibri"/>
              </w:rPr>
            </w:pPr>
            <w:r w:rsidRPr="008E1382">
              <w:rPr>
                <w:rFonts w:cs="Calibri"/>
              </w:rPr>
              <w:t>Inspection Years</w:t>
            </w:r>
          </w:p>
        </w:tc>
        <w:tc>
          <w:tcPr>
            <w:tcW w:w="8788" w:type="dxa"/>
            <w:gridSpan w:val="5"/>
            <w:shd w:val="clear" w:color="auto" w:fill="auto"/>
          </w:tcPr>
          <w:p w14:paraId="61256A71" w14:textId="77777777" w:rsidR="008E1382" w:rsidRPr="008E1382" w:rsidRDefault="008E1382" w:rsidP="008E1382">
            <w:pPr>
              <w:rPr>
                <w:rFonts w:cs="Calibri"/>
              </w:rPr>
            </w:pPr>
          </w:p>
        </w:tc>
      </w:tr>
      <w:tr w:rsidR="008E1382" w:rsidRPr="008E1382" w14:paraId="58A3FEB4" w14:textId="77777777" w:rsidTr="008E1382">
        <w:trPr>
          <w:divId w:val="839539747"/>
          <w:trHeight w:val="872"/>
        </w:trPr>
        <w:tc>
          <w:tcPr>
            <w:tcW w:w="2120" w:type="dxa"/>
            <w:shd w:val="clear" w:color="auto" w:fill="D9D9D9"/>
            <w:vAlign w:val="center"/>
          </w:tcPr>
          <w:p w14:paraId="604C70B8" w14:textId="77777777" w:rsidR="008E1382" w:rsidRPr="008E1382" w:rsidRDefault="008E1382" w:rsidP="008E1382">
            <w:pPr>
              <w:rPr>
                <w:rFonts w:cs="Calibri"/>
              </w:rPr>
            </w:pPr>
            <w:r w:rsidRPr="008E1382">
              <w:rPr>
                <w:rFonts w:cs="Calibri"/>
              </w:rPr>
              <w:t>Prior Inspection #</w:t>
            </w:r>
          </w:p>
        </w:tc>
        <w:tc>
          <w:tcPr>
            <w:tcW w:w="1480" w:type="dxa"/>
            <w:shd w:val="clear" w:color="auto" w:fill="auto"/>
          </w:tcPr>
          <w:p w14:paraId="6F8D1B2E" w14:textId="77777777" w:rsidR="008E1382" w:rsidRPr="008E1382" w:rsidRDefault="008E1382" w:rsidP="008E1382">
            <w:pPr>
              <w:rPr>
                <w:rFonts w:cs="Calibri"/>
              </w:rPr>
            </w:pPr>
          </w:p>
        </w:tc>
        <w:tc>
          <w:tcPr>
            <w:tcW w:w="1710" w:type="dxa"/>
            <w:shd w:val="clear" w:color="auto" w:fill="D9D9D9"/>
          </w:tcPr>
          <w:p w14:paraId="1358B9D6" w14:textId="77777777" w:rsidR="008E1382" w:rsidRPr="008E1382" w:rsidRDefault="008E1382" w:rsidP="008E1382">
            <w:pPr>
              <w:rPr>
                <w:rFonts w:cs="Calibri"/>
              </w:rPr>
            </w:pPr>
            <w:r w:rsidRPr="008E1382">
              <w:rPr>
                <w:rFonts w:cs="Calibri"/>
              </w:rPr>
              <w:t>Prior Inspection Notes</w:t>
            </w:r>
          </w:p>
        </w:tc>
        <w:tc>
          <w:tcPr>
            <w:tcW w:w="5598" w:type="dxa"/>
            <w:gridSpan w:val="3"/>
            <w:shd w:val="clear" w:color="auto" w:fill="auto"/>
          </w:tcPr>
          <w:p w14:paraId="4DDDFF9D" w14:textId="77777777" w:rsidR="008E1382" w:rsidRPr="008E1382" w:rsidRDefault="008E1382" w:rsidP="008E1382">
            <w:pPr>
              <w:rPr>
                <w:rFonts w:cs="Calibri"/>
              </w:rPr>
            </w:pPr>
            <w:r w:rsidRPr="008E1382">
              <w:rPr>
                <w:rFonts w:cs="Calibri"/>
              </w:rPr>
              <w:t>Please Note any previous violations/AOC’s that have not been RESOLVED yet.</w:t>
            </w:r>
          </w:p>
        </w:tc>
      </w:tr>
      <w:tr w:rsidR="008E1382" w:rsidRPr="008E1382" w14:paraId="5EBC02D6" w14:textId="77777777" w:rsidTr="008E1382">
        <w:trPr>
          <w:divId w:val="839539747"/>
        </w:trPr>
        <w:tc>
          <w:tcPr>
            <w:tcW w:w="2120" w:type="dxa"/>
            <w:shd w:val="clear" w:color="auto" w:fill="D9D9D9"/>
          </w:tcPr>
          <w:p w14:paraId="266F22F9" w14:textId="77777777" w:rsidR="008E1382" w:rsidRPr="008E1382" w:rsidRDefault="008E1382" w:rsidP="008E1382">
            <w:pPr>
              <w:rPr>
                <w:rFonts w:cs="Calibri"/>
              </w:rPr>
            </w:pPr>
            <w:r w:rsidRPr="008E1382">
              <w:rPr>
                <w:rFonts w:cs="Calibri"/>
              </w:rPr>
              <w:t>Date(s) of Inspection:</w:t>
            </w:r>
          </w:p>
        </w:tc>
        <w:tc>
          <w:tcPr>
            <w:tcW w:w="1480" w:type="dxa"/>
            <w:shd w:val="clear" w:color="auto" w:fill="auto"/>
          </w:tcPr>
          <w:p w14:paraId="109D6D4C" w14:textId="77777777" w:rsidR="008E1382" w:rsidRPr="008E1382" w:rsidRDefault="008E1382" w:rsidP="008E1382">
            <w:pPr>
              <w:rPr>
                <w:rFonts w:cs="Calibri"/>
              </w:rPr>
            </w:pPr>
          </w:p>
        </w:tc>
        <w:tc>
          <w:tcPr>
            <w:tcW w:w="1710" w:type="dxa"/>
            <w:shd w:val="clear" w:color="auto" w:fill="D9D9D9"/>
          </w:tcPr>
          <w:p w14:paraId="0276B0FD" w14:textId="77777777" w:rsidR="008E1382" w:rsidRPr="008E1382" w:rsidRDefault="008E1382" w:rsidP="008E1382">
            <w:pPr>
              <w:rPr>
                <w:rFonts w:cs="Calibri"/>
              </w:rPr>
            </w:pPr>
            <w:r w:rsidRPr="008E1382">
              <w:rPr>
                <w:rFonts w:cs="Calibri"/>
              </w:rPr>
              <w:t>Inspection Summary</w:t>
            </w:r>
          </w:p>
        </w:tc>
        <w:tc>
          <w:tcPr>
            <w:tcW w:w="5598" w:type="dxa"/>
            <w:gridSpan w:val="3"/>
            <w:shd w:val="clear" w:color="auto" w:fill="auto"/>
          </w:tcPr>
          <w:p w14:paraId="1E708C1D" w14:textId="77777777" w:rsidR="008E1382" w:rsidRPr="008E1382" w:rsidRDefault="008E1382" w:rsidP="008E1382">
            <w:pPr>
              <w:rPr>
                <w:rFonts w:cs="Calibri"/>
              </w:rPr>
            </w:pPr>
            <w:r w:rsidRPr="008E1382">
              <w:rPr>
                <w:rFonts w:cs="Calibri"/>
              </w:rPr>
              <w:t>Things like violations found during this inspection go here.</w:t>
            </w:r>
          </w:p>
        </w:tc>
      </w:tr>
      <w:tr w:rsidR="008E1382" w:rsidRPr="008E1382" w14:paraId="132E9E5B" w14:textId="77777777" w:rsidTr="008E1382">
        <w:trPr>
          <w:divId w:val="839539747"/>
        </w:trPr>
        <w:tc>
          <w:tcPr>
            <w:tcW w:w="2120" w:type="dxa"/>
            <w:shd w:val="clear" w:color="auto" w:fill="D9D9D9"/>
          </w:tcPr>
          <w:p w14:paraId="6DC5B577" w14:textId="77777777" w:rsidR="008E1382" w:rsidRPr="008E1382" w:rsidRDefault="008E1382" w:rsidP="008E1382">
            <w:pPr>
              <w:rPr>
                <w:rFonts w:cs="Calibri"/>
              </w:rPr>
            </w:pPr>
            <w:r w:rsidRPr="008E1382">
              <w:rPr>
                <w:rFonts w:cs="Calibri"/>
              </w:rPr>
              <w:t>Exit Interview Date</w:t>
            </w:r>
          </w:p>
        </w:tc>
        <w:tc>
          <w:tcPr>
            <w:tcW w:w="1480" w:type="dxa"/>
            <w:shd w:val="clear" w:color="auto" w:fill="auto"/>
          </w:tcPr>
          <w:p w14:paraId="54CF7B62" w14:textId="77777777" w:rsidR="008E1382" w:rsidRPr="008E1382" w:rsidRDefault="008E1382" w:rsidP="008E1382">
            <w:pPr>
              <w:rPr>
                <w:rFonts w:cs="Calibri"/>
              </w:rPr>
            </w:pPr>
          </w:p>
        </w:tc>
        <w:tc>
          <w:tcPr>
            <w:tcW w:w="1710" w:type="dxa"/>
            <w:shd w:val="clear" w:color="auto" w:fill="D9D9D9"/>
          </w:tcPr>
          <w:p w14:paraId="36BD40D5" w14:textId="77777777" w:rsidR="008E1382" w:rsidRPr="008E1382" w:rsidRDefault="008E1382" w:rsidP="008E1382">
            <w:pPr>
              <w:rPr>
                <w:rFonts w:cs="Calibri"/>
              </w:rPr>
            </w:pPr>
            <w:r w:rsidRPr="008E1382">
              <w:rPr>
                <w:rFonts w:cs="Calibri"/>
              </w:rPr>
              <w:t>Exit Interview Details</w:t>
            </w:r>
          </w:p>
        </w:tc>
        <w:tc>
          <w:tcPr>
            <w:tcW w:w="5598" w:type="dxa"/>
            <w:gridSpan w:val="3"/>
            <w:shd w:val="clear" w:color="auto" w:fill="auto"/>
          </w:tcPr>
          <w:p w14:paraId="156D0A3E" w14:textId="77777777" w:rsidR="008E1382" w:rsidRPr="008E1382" w:rsidRDefault="008E1382" w:rsidP="008E1382">
            <w:pPr>
              <w:rPr>
                <w:rFonts w:cs="Calibri"/>
              </w:rPr>
            </w:pPr>
          </w:p>
        </w:tc>
      </w:tr>
    </w:tbl>
    <w:p w14:paraId="31300A86" w14:textId="44E17059" w:rsidR="00083225" w:rsidRDefault="008E1382" w:rsidP="008E1382">
      <w:pPr>
        <w:divId w:val="839539747"/>
        <w:rPr>
          <w:rFonts w:eastAsia="Times New Roman"/>
        </w:rPr>
      </w:pPr>
      <w:r>
        <w:rPr>
          <w:rFonts w:eastAsia="Times New Roman"/>
        </w:rPr>
        <w:t>Number of Employees Covered:</w:t>
      </w:r>
      <w:r w:rsidR="0058769E">
        <w:rPr>
          <w:rFonts w:eastAsia="Times New Roman"/>
          <w:vanish/>
        </w:rPr>
        <w:t xml:space="preserve">CNG STd </w:t>
      </w:r>
      <w:r>
        <w:rPr>
          <w:rFonts w:eastAsia="Times New Roman"/>
          <w:vanish/>
        </w:rPr>
        <w:t>–</w:t>
      </w:r>
      <w:r w:rsidR="0058769E">
        <w:rPr>
          <w:rFonts w:eastAsia="Times New Roman"/>
          <w:vanish/>
        </w:rPr>
        <w:t xml:space="preserve"> Field</w:t>
      </w:r>
    </w:p>
    <w:p w14:paraId="179FD23D" w14:textId="1C44516C" w:rsidR="008E1382" w:rsidRDefault="008E1382" w:rsidP="008E1382">
      <w:pPr>
        <w:divId w:val="839539747"/>
        <w:rPr>
          <w:rFonts w:eastAsia="Times New Roman"/>
        </w:rPr>
      </w:pPr>
      <w:r>
        <w:rPr>
          <w:rFonts w:eastAsia="Times New Roman"/>
        </w:rPr>
        <w:t>Number of Contractors:</w:t>
      </w:r>
    </w:p>
    <w:p w14:paraId="03F4539C" w14:textId="202C1586" w:rsidR="008E1382" w:rsidRDefault="008E1382" w:rsidP="008E1382">
      <w:pPr>
        <w:divId w:val="839539747"/>
        <w:rPr>
          <w:rFonts w:eastAsia="Times New Roman"/>
        </w:rPr>
      </w:pPr>
      <w:r>
        <w:rPr>
          <w:rFonts w:eastAsia="Times New Roman"/>
        </w:rPr>
        <w:t>Mutual Assistance Agreement:</w:t>
      </w:r>
    </w:p>
    <w:p w14:paraId="4C3B645A" w14:textId="77777777" w:rsidR="008E1382" w:rsidRDefault="008E1382">
      <w:pPr>
        <w:spacing w:before="100" w:beforeAutospacing="1" w:after="100" w:afterAutospacing="1" w:line="276" w:lineRule="auto"/>
        <w:outlineLvl w:val="2"/>
        <w:divId w:val="839539747"/>
        <w:rPr>
          <w:rFonts w:ascii="Verdana" w:eastAsia="Times New Roman" w:hAnsi="Verdana"/>
          <w:b/>
          <w:bCs/>
          <w:vanish/>
          <w:sz w:val="28"/>
          <w:szCs w:val="28"/>
        </w:rPr>
      </w:pPr>
    </w:p>
    <w:p w14:paraId="1B1084AF" w14:textId="25AEA808" w:rsidR="00083225" w:rsidRDefault="0058769E" w:rsidP="00C842C6">
      <w:pPr>
        <w:pStyle w:val="Heading1"/>
        <w:divId w:val="839539747"/>
        <w:rPr>
          <w:rFonts w:eastAsia="Times New Roman"/>
        </w:rPr>
      </w:pPr>
      <w:r>
        <w:rPr>
          <w:rFonts w:eastAsia="Times New Roman"/>
        </w:rPr>
        <w:t xml:space="preserve">Training and Qualification - </w:t>
      </w:r>
      <w:r w:rsidR="001A24CF">
        <w:rPr>
          <w:rFonts w:eastAsia="Times New Roman"/>
        </w:rPr>
        <w:t>Procedures</w:t>
      </w:r>
      <w:r>
        <w:rPr>
          <w:rFonts w:eastAsia="Times New Roman"/>
        </w:rPr>
        <w:t xml:space="preserve"> </w:t>
      </w:r>
    </w:p>
    <w:p w14:paraId="67353E34" w14:textId="67E5803D" w:rsidR="001A24CF" w:rsidRDefault="001A24CF" w:rsidP="001A24CF">
      <w:pPr>
        <w:pStyle w:val="Heading2"/>
        <w:ind w:right="75"/>
        <w:divId w:val="839539747"/>
        <w:rPr>
          <w:rStyle w:val="Title1"/>
          <w:rFonts w:ascii="Verdana" w:eastAsia="Times New Roman" w:hAnsi="Verdana"/>
          <w:sz w:val="20"/>
          <w:szCs w:val="20"/>
        </w:rPr>
      </w:pPr>
      <w:r>
        <w:rPr>
          <w:rStyle w:val="Title1"/>
          <w:rFonts w:ascii="Verdana" w:eastAsia="Times New Roman" w:hAnsi="Verdana"/>
          <w:sz w:val="20"/>
          <w:szCs w:val="20"/>
        </w:rPr>
        <w:t>1. Operator Qualification Plan and Covered Tasks</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1C8B4E7C"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00A0312D" w14:textId="77777777" w:rsidR="001A24CF" w:rsidRDefault="001A24CF" w:rsidP="008E2903">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Is there an OQ plan that includes covered tasks, and the basis used for identifying covered tasks? </w:t>
            </w:r>
            <w:r>
              <w:rPr>
                <w:rStyle w:val="questionidcontent2"/>
                <w:rFonts w:ascii="Verdana" w:eastAsia="Times New Roman" w:hAnsi="Verdana"/>
              </w:rPr>
              <w:t xml:space="preserve">(TQ.OQ.OQPLAN.P) </w:t>
            </w:r>
          </w:p>
        </w:tc>
      </w:tr>
      <w:tr w:rsidR="001A24CF" w14:paraId="12742632" w14:textId="77777777" w:rsidTr="001A24CF">
        <w:trPr>
          <w:divId w:val="839539747"/>
        </w:trPr>
        <w:tc>
          <w:tcPr>
            <w:tcW w:w="5000" w:type="pct"/>
            <w:gridSpan w:val="8"/>
            <w:vAlign w:val="center"/>
            <w:hideMark/>
          </w:tcPr>
          <w:p w14:paraId="274EBB4C" w14:textId="77777777" w:rsidR="001A24CF" w:rsidRDefault="001A24CF" w:rsidP="008E2903">
            <w:pPr>
              <w:pStyle w:val="questiontable1"/>
              <w:spacing w:before="0" w:after="0" w:afterAutospacing="0"/>
              <w:rPr>
                <w:rFonts w:ascii="Verdana" w:eastAsia="Times New Roman" w:hAnsi="Verdana"/>
              </w:rPr>
            </w:pPr>
            <w:r>
              <w:rPr>
                <w:rStyle w:val="citations1"/>
                <w:rFonts w:ascii="Verdana" w:eastAsia="Times New Roman" w:hAnsi="Verdana"/>
              </w:rPr>
              <w:t xml:space="preserve">192.805(a) (192.801(b)) </w:t>
            </w:r>
          </w:p>
        </w:tc>
      </w:tr>
      <w:tr w:rsidR="001A24CF" w14:paraId="54E5271A" w14:textId="77777777" w:rsidTr="001A24CF">
        <w:trPr>
          <w:divId w:val="839539747"/>
        </w:trPr>
        <w:tc>
          <w:tcPr>
            <w:tcW w:w="0" w:type="auto"/>
            <w:vAlign w:val="center"/>
            <w:hideMark/>
          </w:tcPr>
          <w:p w14:paraId="0CEA0440" w14:textId="77777777" w:rsidR="001A24CF" w:rsidRDefault="001A24CF" w:rsidP="008E290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B1D04D"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2890C8EB"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55789E46"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0F5CBCC9"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73C3229D"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2013D8B3"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346D01A7" w14:textId="77777777" w:rsidR="001A24CF" w:rsidRDefault="001A24CF" w:rsidP="008E2903">
            <w:pPr>
              <w:pStyle w:val="questiontable1"/>
              <w:spacing w:before="0" w:after="0" w:afterAutospacing="0"/>
              <w:rPr>
                <w:rFonts w:eastAsia="Times New Roman"/>
                <w:sz w:val="20"/>
                <w:szCs w:val="20"/>
              </w:rPr>
            </w:pPr>
          </w:p>
        </w:tc>
      </w:tr>
      <w:tr w:rsidR="001A24CF" w14:paraId="0B1A3B51" w14:textId="77777777" w:rsidTr="001A24CF">
        <w:trPr>
          <w:divId w:val="839539747"/>
        </w:trPr>
        <w:tc>
          <w:tcPr>
            <w:tcW w:w="0" w:type="auto"/>
            <w:tcBorders>
              <w:bottom w:val="single" w:sz="6" w:space="0" w:color="BFBFBF"/>
            </w:tcBorders>
            <w:vAlign w:val="center"/>
            <w:hideMark/>
          </w:tcPr>
          <w:p w14:paraId="7619FC90" w14:textId="77777777" w:rsidR="001A24CF" w:rsidRDefault="001A24CF" w:rsidP="008E2903">
            <w:pPr>
              <w:pStyle w:val="questiontable1"/>
              <w:spacing w:before="0" w:after="0" w:afterAutospacing="0"/>
              <w:rPr>
                <w:rFonts w:ascii="Verdana" w:eastAsia="Times New Roman" w:hAnsi="Verdana"/>
              </w:rPr>
            </w:pPr>
          </w:p>
        </w:tc>
        <w:tc>
          <w:tcPr>
            <w:tcW w:w="0" w:type="auto"/>
            <w:vAlign w:val="center"/>
            <w:hideMark/>
          </w:tcPr>
          <w:p w14:paraId="5DFB24A2"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06B952AA"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0EA5083F"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6C3A0D1C"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0A15DC2B"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03AC0DCE" w14:textId="77777777" w:rsidR="001A24CF" w:rsidRDefault="001A24CF" w:rsidP="008E2903">
            <w:pPr>
              <w:pStyle w:val="questiontable1"/>
              <w:spacing w:before="0" w:after="0" w:afterAutospacing="0"/>
              <w:rPr>
                <w:rFonts w:eastAsia="Times New Roman"/>
                <w:sz w:val="20"/>
                <w:szCs w:val="20"/>
              </w:rPr>
            </w:pPr>
          </w:p>
        </w:tc>
        <w:tc>
          <w:tcPr>
            <w:tcW w:w="0" w:type="auto"/>
            <w:vAlign w:val="center"/>
            <w:hideMark/>
          </w:tcPr>
          <w:p w14:paraId="7A9A4371" w14:textId="77777777" w:rsidR="001A24CF" w:rsidRDefault="001A24CF" w:rsidP="008E2903">
            <w:pPr>
              <w:pStyle w:val="questiontable1"/>
              <w:spacing w:before="0" w:after="0" w:afterAutospacing="0"/>
              <w:rPr>
                <w:rFonts w:eastAsia="Times New Roman"/>
                <w:sz w:val="20"/>
                <w:szCs w:val="20"/>
              </w:rPr>
            </w:pPr>
          </w:p>
        </w:tc>
      </w:tr>
      <w:tr w:rsidR="001A24CF" w14:paraId="78CC1CC3"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2503F" w14:textId="77777777" w:rsidR="001A24CF" w:rsidRDefault="001A24CF" w:rsidP="008E2903">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D2EBE" w14:textId="77777777" w:rsidR="001A24CF" w:rsidRDefault="001A24CF" w:rsidP="008E2903">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70F29" w14:textId="77777777" w:rsidR="001A24CF" w:rsidRDefault="001A24CF" w:rsidP="008E2903">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D4D17" w14:textId="77777777" w:rsidR="001A24CF" w:rsidRDefault="001A24CF" w:rsidP="008E2903">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36A35" w14:textId="77777777" w:rsidR="001A24CF" w:rsidRDefault="001A24CF" w:rsidP="008E2903">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E6105" w14:textId="77777777" w:rsidR="001A24CF" w:rsidRDefault="001A24CF" w:rsidP="008E2903">
            <w:pPr>
              <w:pStyle w:val="resultcontent1"/>
              <w:rPr>
                <w:rFonts w:ascii="Verdana" w:hAnsi="Verdana"/>
              </w:rPr>
            </w:pPr>
            <w:r>
              <w:rPr>
                <w:rFonts w:ascii="Verdana" w:hAnsi="Verdana"/>
              </w:rPr>
              <w:t>NC</w:t>
            </w:r>
          </w:p>
        </w:tc>
        <w:tc>
          <w:tcPr>
            <w:tcW w:w="2458" w:type="pct"/>
            <w:vAlign w:val="center"/>
            <w:hideMark/>
          </w:tcPr>
          <w:p w14:paraId="146D0111" w14:textId="77777777" w:rsidR="001A24CF" w:rsidRDefault="001A24CF" w:rsidP="008E2903">
            <w:pPr>
              <w:pStyle w:val="questiontable1"/>
              <w:rPr>
                <w:rFonts w:ascii="Verdana" w:hAnsi="Verdana"/>
              </w:rPr>
            </w:pPr>
          </w:p>
        </w:tc>
        <w:tc>
          <w:tcPr>
            <w:tcW w:w="0" w:type="auto"/>
            <w:vAlign w:val="center"/>
            <w:hideMark/>
          </w:tcPr>
          <w:p w14:paraId="34CEB395" w14:textId="77777777" w:rsidR="001A24CF" w:rsidRDefault="001A24CF" w:rsidP="008E2903">
            <w:pPr>
              <w:pStyle w:val="questiontable1"/>
              <w:spacing w:before="0" w:after="0" w:afterAutospacing="0"/>
              <w:rPr>
                <w:rFonts w:eastAsia="Times New Roman"/>
                <w:sz w:val="20"/>
                <w:szCs w:val="20"/>
              </w:rPr>
            </w:pPr>
          </w:p>
        </w:tc>
      </w:tr>
      <w:tr w:rsidR="001A24CF" w14:paraId="634023D9"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4978698A" w14:textId="77777777" w:rsidR="001A24CF" w:rsidRDefault="001A24CF" w:rsidP="008E2903">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2B75A0FC" w14:textId="77777777" w:rsidR="001A24CF" w:rsidRDefault="001A24CF" w:rsidP="008E2903">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5AADB2D2" w14:textId="77777777" w:rsidR="001A24CF" w:rsidRDefault="001A24CF" w:rsidP="008E2903">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54B202DF" w14:textId="77777777" w:rsidR="001A24CF" w:rsidRDefault="001A24CF" w:rsidP="008E2903">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4C250405" w14:textId="77777777" w:rsidR="001A24CF" w:rsidRDefault="001A24CF" w:rsidP="008E2903">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431819F2" w14:textId="77777777" w:rsidR="001A24CF" w:rsidRDefault="001A24CF" w:rsidP="008E2903">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0EA8227F" w14:textId="77777777" w:rsidR="001A24CF" w:rsidRDefault="001A24CF" w:rsidP="008E2903">
            <w:pPr>
              <w:pStyle w:val="questiontable1"/>
              <w:spacing w:before="0" w:after="0" w:afterAutospacing="0"/>
              <w:rPr>
                <w:rFonts w:ascii="Verdana" w:eastAsia="Times New Roman" w:hAnsi="Verdana"/>
              </w:rPr>
            </w:pPr>
            <w:r>
              <w:rPr>
                <w:rFonts w:ascii="Verdana" w:eastAsia="Times New Roman" w:hAnsi="Verdana"/>
              </w:rPr>
              <w:t> </w:t>
            </w:r>
          </w:p>
        </w:tc>
      </w:tr>
      <w:tr w:rsidR="001A24CF" w14:paraId="54FB3169"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3E55BD" w14:textId="77777777" w:rsidR="001A24CF" w:rsidRDefault="001A24CF" w:rsidP="008E2903">
            <w:pPr>
              <w:pStyle w:val="boxtitle2"/>
              <w:rPr>
                <w:rFonts w:ascii="Verdana" w:hAnsi="Verdana"/>
                <w:color w:val="000000"/>
                <w:sz w:val="16"/>
                <w:szCs w:val="16"/>
              </w:rPr>
            </w:pPr>
            <w:r>
              <w:rPr>
                <w:rFonts w:ascii="Verdana" w:hAnsi="Verdana"/>
                <w:color w:val="000000"/>
                <w:sz w:val="16"/>
                <w:szCs w:val="16"/>
              </w:rPr>
              <w:t>Notes</w:t>
            </w:r>
          </w:p>
          <w:p w14:paraId="286C11FF" w14:textId="77777777" w:rsidR="001A24CF" w:rsidRDefault="001A24CF" w:rsidP="008E290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6FF3F3" w14:textId="5DEADDB2" w:rsidR="001A24CF" w:rsidRDefault="001A24CF" w:rsidP="001A24CF">
      <w:pPr>
        <w:pStyle w:val="Heading2"/>
        <w:divId w:val="839539747"/>
        <w:rPr>
          <w:rStyle w:val="Title1"/>
          <w:rFonts w:ascii="Verdana" w:eastAsia="Times New Roman" w:hAnsi="Verdana"/>
          <w:sz w:val="20"/>
          <w:szCs w:val="20"/>
        </w:rPr>
      </w:pPr>
      <w:r>
        <w:rPr>
          <w:rStyle w:val="Title1"/>
          <w:rFonts w:ascii="Verdana" w:eastAsia="Times New Roman" w:hAnsi="Verdana"/>
          <w:sz w:val="20"/>
          <w:szCs w:val="20"/>
        </w:rPr>
        <w:t>2. Evaluation Methods</w:t>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675F5D7B"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45EE7084" w14:textId="77777777" w:rsidR="001A24CF" w:rsidRDefault="001A24CF" w:rsidP="007C201B">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Are evaluation methods established and documented appropriate to each covered task? </w:t>
            </w:r>
            <w:r>
              <w:rPr>
                <w:rStyle w:val="questionidcontent2"/>
                <w:rFonts w:ascii="Verdana" w:eastAsia="Times New Roman" w:hAnsi="Verdana"/>
              </w:rPr>
              <w:t xml:space="preserve">(TQ.OQ.EVALMETHOD.P) </w:t>
            </w:r>
          </w:p>
        </w:tc>
      </w:tr>
      <w:tr w:rsidR="001A24CF" w14:paraId="0F6C2B35" w14:textId="77777777" w:rsidTr="001A24CF">
        <w:trPr>
          <w:divId w:val="839539747"/>
        </w:trPr>
        <w:tc>
          <w:tcPr>
            <w:tcW w:w="5000" w:type="pct"/>
            <w:gridSpan w:val="8"/>
            <w:vAlign w:val="center"/>
            <w:hideMark/>
          </w:tcPr>
          <w:p w14:paraId="5092163E" w14:textId="77777777" w:rsidR="001A24CF" w:rsidRDefault="001A24CF" w:rsidP="007C201B">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(192.803;192.809(d);192.809(e)) </w:t>
            </w:r>
          </w:p>
        </w:tc>
      </w:tr>
      <w:tr w:rsidR="001A24CF" w14:paraId="6661942F" w14:textId="77777777" w:rsidTr="001A24CF">
        <w:trPr>
          <w:divId w:val="839539747"/>
        </w:trPr>
        <w:tc>
          <w:tcPr>
            <w:tcW w:w="0" w:type="auto"/>
            <w:vAlign w:val="center"/>
            <w:hideMark/>
          </w:tcPr>
          <w:p w14:paraId="43C24C32" w14:textId="77777777" w:rsidR="001A24CF" w:rsidRDefault="001A24CF" w:rsidP="007C201B">
            <w:pPr>
              <w:pStyle w:val="questiontable1"/>
              <w:spacing w:before="0" w:after="0" w:afterAutospacing="0"/>
              <w:rPr>
                <w:rFonts w:ascii="Verdana" w:eastAsia="Times New Roman" w:hAnsi="Verdana"/>
              </w:rPr>
            </w:pPr>
            <w:r>
              <w:rPr>
                <w:rFonts w:ascii="Verdana" w:eastAsia="Times New Roman" w:hAnsi="Verdana"/>
              </w:rPr>
              <w:lastRenderedPageBreak/>
              <w:t> </w:t>
            </w:r>
          </w:p>
        </w:tc>
        <w:tc>
          <w:tcPr>
            <w:tcW w:w="0" w:type="auto"/>
            <w:vAlign w:val="center"/>
            <w:hideMark/>
          </w:tcPr>
          <w:p w14:paraId="0FF1FFFF"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51F68758"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79B30D29"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650CE80F"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3B2F858E"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292366F6"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4E31C50E" w14:textId="77777777" w:rsidR="001A24CF" w:rsidRDefault="001A24CF" w:rsidP="007C201B">
            <w:pPr>
              <w:pStyle w:val="questiontable1"/>
              <w:spacing w:before="0" w:after="0" w:afterAutospacing="0"/>
              <w:rPr>
                <w:rFonts w:eastAsia="Times New Roman"/>
                <w:sz w:val="20"/>
                <w:szCs w:val="20"/>
              </w:rPr>
            </w:pPr>
          </w:p>
        </w:tc>
      </w:tr>
      <w:tr w:rsidR="001A24CF" w14:paraId="35DC9E58" w14:textId="77777777" w:rsidTr="001A24CF">
        <w:trPr>
          <w:divId w:val="839539747"/>
        </w:trPr>
        <w:tc>
          <w:tcPr>
            <w:tcW w:w="0" w:type="auto"/>
            <w:tcBorders>
              <w:bottom w:val="single" w:sz="6" w:space="0" w:color="BFBFBF"/>
            </w:tcBorders>
            <w:vAlign w:val="center"/>
            <w:hideMark/>
          </w:tcPr>
          <w:p w14:paraId="487EB0B5" w14:textId="77777777" w:rsidR="001A24CF" w:rsidRDefault="001A24CF" w:rsidP="007C201B">
            <w:pPr>
              <w:pStyle w:val="questiontable1"/>
              <w:spacing w:before="0" w:after="0" w:afterAutospacing="0"/>
              <w:rPr>
                <w:rFonts w:ascii="Verdana" w:eastAsia="Times New Roman" w:hAnsi="Verdana"/>
              </w:rPr>
            </w:pPr>
          </w:p>
        </w:tc>
        <w:tc>
          <w:tcPr>
            <w:tcW w:w="0" w:type="auto"/>
            <w:vAlign w:val="center"/>
            <w:hideMark/>
          </w:tcPr>
          <w:p w14:paraId="3F4DDD3B"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292CF33B"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3C7BED42"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7949DA1C"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21415BE9"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636FB74F" w14:textId="77777777" w:rsidR="001A24CF" w:rsidRDefault="001A24CF" w:rsidP="007C201B">
            <w:pPr>
              <w:pStyle w:val="questiontable1"/>
              <w:spacing w:before="0" w:after="0" w:afterAutospacing="0"/>
              <w:rPr>
                <w:rFonts w:eastAsia="Times New Roman"/>
                <w:sz w:val="20"/>
                <w:szCs w:val="20"/>
              </w:rPr>
            </w:pPr>
          </w:p>
        </w:tc>
        <w:tc>
          <w:tcPr>
            <w:tcW w:w="0" w:type="auto"/>
            <w:vAlign w:val="center"/>
            <w:hideMark/>
          </w:tcPr>
          <w:p w14:paraId="4FD83E58" w14:textId="77777777" w:rsidR="001A24CF" w:rsidRDefault="001A24CF" w:rsidP="007C201B">
            <w:pPr>
              <w:pStyle w:val="questiontable1"/>
              <w:spacing w:before="0" w:after="0" w:afterAutospacing="0"/>
              <w:rPr>
                <w:rFonts w:eastAsia="Times New Roman"/>
                <w:sz w:val="20"/>
                <w:szCs w:val="20"/>
              </w:rPr>
            </w:pPr>
          </w:p>
        </w:tc>
      </w:tr>
      <w:tr w:rsidR="001A24CF" w14:paraId="453FD7DF"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370C8" w14:textId="77777777" w:rsidR="001A24CF" w:rsidRDefault="001A24CF" w:rsidP="007C201B">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FA8830" w14:textId="77777777" w:rsidR="001A24CF" w:rsidRDefault="001A24CF" w:rsidP="007C201B">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78A0D" w14:textId="77777777" w:rsidR="001A24CF" w:rsidRDefault="001A24CF" w:rsidP="007C201B">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81527" w14:textId="77777777" w:rsidR="001A24CF" w:rsidRDefault="001A24CF" w:rsidP="007C201B">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03988" w14:textId="77777777" w:rsidR="001A24CF" w:rsidRDefault="001A24CF" w:rsidP="007C201B">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CBF15F" w14:textId="77777777" w:rsidR="001A24CF" w:rsidRDefault="001A24CF" w:rsidP="007C201B">
            <w:pPr>
              <w:pStyle w:val="resultcontent1"/>
              <w:rPr>
                <w:rFonts w:ascii="Verdana" w:hAnsi="Verdana"/>
              </w:rPr>
            </w:pPr>
            <w:r>
              <w:rPr>
                <w:rFonts w:ascii="Verdana" w:hAnsi="Verdana"/>
              </w:rPr>
              <w:t>NC</w:t>
            </w:r>
          </w:p>
        </w:tc>
        <w:tc>
          <w:tcPr>
            <w:tcW w:w="2458" w:type="pct"/>
            <w:vAlign w:val="center"/>
            <w:hideMark/>
          </w:tcPr>
          <w:p w14:paraId="28F7909F" w14:textId="77777777" w:rsidR="001A24CF" w:rsidRDefault="001A24CF" w:rsidP="007C201B">
            <w:pPr>
              <w:pStyle w:val="questiontable1"/>
              <w:rPr>
                <w:rFonts w:ascii="Verdana" w:hAnsi="Verdana"/>
              </w:rPr>
            </w:pPr>
          </w:p>
        </w:tc>
        <w:tc>
          <w:tcPr>
            <w:tcW w:w="0" w:type="auto"/>
            <w:vAlign w:val="center"/>
            <w:hideMark/>
          </w:tcPr>
          <w:p w14:paraId="3C73E5B3" w14:textId="77777777" w:rsidR="001A24CF" w:rsidRDefault="001A24CF" w:rsidP="007C201B">
            <w:pPr>
              <w:pStyle w:val="questiontable1"/>
              <w:spacing w:before="0" w:after="0" w:afterAutospacing="0"/>
              <w:rPr>
                <w:rFonts w:eastAsia="Times New Roman"/>
                <w:sz w:val="20"/>
                <w:szCs w:val="20"/>
              </w:rPr>
            </w:pPr>
          </w:p>
        </w:tc>
      </w:tr>
      <w:tr w:rsidR="001A24CF" w14:paraId="4591AD16"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3D4969AB" w14:textId="77777777" w:rsidR="001A24CF" w:rsidRDefault="001A24CF" w:rsidP="007C201B">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44678EED" w14:textId="77777777" w:rsidR="001A24CF" w:rsidRDefault="001A24CF" w:rsidP="007C201B">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53E2F0B7" w14:textId="77777777" w:rsidR="001A24CF" w:rsidRDefault="001A24CF" w:rsidP="007C201B">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4439756C" w14:textId="77777777" w:rsidR="001A24CF" w:rsidRDefault="001A24CF" w:rsidP="007C201B">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6B5A7B03" w14:textId="77777777" w:rsidR="001A24CF" w:rsidRDefault="001A24CF" w:rsidP="007C201B">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092E0693" w14:textId="77777777" w:rsidR="001A24CF" w:rsidRDefault="001A24CF" w:rsidP="007C201B">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45BED8D8" w14:textId="77777777" w:rsidR="001A24CF" w:rsidRDefault="001A24CF" w:rsidP="007C201B">
            <w:pPr>
              <w:pStyle w:val="questiontable1"/>
              <w:spacing w:before="0" w:after="0" w:afterAutospacing="0"/>
              <w:rPr>
                <w:rFonts w:ascii="Verdana" w:eastAsia="Times New Roman" w:hAnsi="Verdana"/>
              </w:rPr>
            </w:pPr>
            <w:r>
              <w:rPr>
                <w:rFonts w:ascii="Verdana" w:eastAsia="Times New Roman" w:hAnsi="Verdana"/>
              </w:rPr>
              <w:t> </w:t>
            </w:r>
          </w:p>
        </w:tc>
      </w:tr>
      <w:tr w:rsidR="001A24CF" w14:paraId="03995DFA"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E216AA" w14:textId="77777777" w:rsidR="001A24CF" w:rsidRDefault="001A24CF" w:rsidP="007C201B">
            <w:pPr>
              <w:pStyle w:val="boxtitle2"/>
              <w:rPr>
                <w:rFonts w:ascii="Verdana" w:hAnsi="Verdana"/>
                <w:color w:val="000000"/>
                <w:sz w:val="16"/>
                <w:szCs w:val="16"/>
              </w:rPr>
            </w:pPr>
            <w:r>
              <w:rPr>
                <w:rFonts w:ascii="Verdana" w:hAnsi="Verdana"/>
                <w:color w:val="000000"/>
                <w:sz w:val="16"/>
                <w:szCs w:val="16"/>
              </w:rPr>
              <w:t>Notes</w:t>
            </w:r>
          </w:p>
          <w:p w14:paraId="3F8C4755" w14:textId="77777777" w:rsidR="001A24CF" w:rsidRDefault="001A24CF" w:rsidP="007C201B">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6C89F8" w14:textId="32DDD42E" w:rsidR="001A24CF" w:rsidRPr="001A24CF" w:rsidRDefault="001A24CF" w:rsidP="001A24CF">
      <w:pPr>
        <w:pStyle w:val="Heading2"/>
        <w:spacing w:after="0" w:afterAutospacing="0"/>
        <w:ind w:right="75"/>
        <w:divId w:val="839539747"/>
        <w:rPr>
          <w:sz w:val="14"/>
          <w:szCs w:val="14"/>
        </w:rPr>
      </w:pPr>
      <w:r>
        <w:rPr>
          <w:rStyle w:val="Title1"/>
          <w:rFonts w:ascii="Verdana" w:eastAsia="Times New Roman" w:hAnsi="Verdana"/>
          <w:sz w:val="20"/>
          <w:szCs w:val="20"/>
        </w:rPr>
        <w:t>3. Abnormal Operating Conditions</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4389263A"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6FF5CB67" w14:textId="77777777" w:rsidR="001A24CF" w:rsidRDefault="001A24CF" w:rsidP="00434E73">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OQ Plan contain requirements to assure that individuals performing covered tasks are able to recognize and react to abnormal operating conditions (AOCs)? </w:t>
            </w:r>
            <w:r>
              <w:rPr>
                <w:rStyle w:val="questionidcontent2"/>
                <w:rFonts w:ascii="Verdana" w:eastAsia="Times New Roman" w:hAnsi="Verdana"/>
              </w:rPr>
              <w:t xml:space="preserve">(TQ.OQ.ABNORMAL.P) </w:t>
            </w:r>
          </w:p>
        </w:tc>
      </w:tr>
      <w:tr w:rsidR="001A24CF" w14:paraId="48CB16D4" w14:textId="77777777" w:rsidTr="001A24CF">
        <w:trPr>
          <w:divId w:val="839539747"/>
        </w:trPr>
        <w:tc>
          <w:tcPr>
            <w:tcW w:w="5000" w:type="pct"/>
            <w:gridSpan w:val="8"/>
            <w:vAlign w:val="center"/>
            <w:hideMark/>
          </w:tcPr>
          <w:p w14:paraId="7F8C69FD" w14:textId="77777777" w:rsidR="001A24CF" w:rsidRDefault="001A24CF" w:rsidP="00434E73">
            <w:pPr>
              <w:pStyle w:val="questiontable1"/>
              <w:spacing w:before="0" w:after="0" w:afterAutospacing="0"/>
              <w:rPr>
                <w:rFonts w:ascii="Verdana" w:eastAsia="Times New Roman" w:hAnsi="Verdana"/>
              </w:rPr>
            </w:pPr>
            <w:r>
              <w:rPr>
                <w:rStyle w:val="citations1"/>
                <w:rFonts w:ascii="Verdana" w:eastAsia="Times New Roman" w:hAnsi="Verdana"/>
              </w:rPr>
              <w:t xml:space="preserve">192.803 </w:t>
            </w:r>
          </w:p>
        </w:tc>
      </w:tr>
      <w:tr w:rsidR="001A24CF" w14:paraId="5965FE66" w14:textId="77777777" w:rsidTr="001A24CF">
        <w:trPr>
          <w:divId w:val="839539747"/>
        </w:trPr>
        <w:tc>
          <w:tcPr>
            <w:tcW w:w="0" w:type="auto"/>
            <w:vAlign w:val="center"/>
            <w:hideMark/>
          </w:tcPr>
          <w:p w14:paraId="3237B00A" w14:textId="77777777" w:rsidR="001A24CF" w:rsidRDefault="001A24CF" w:rsidP="00434E73">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692E20"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671B47D5"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1C9F97CA"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318ED8F4"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5025E7CD"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593A712C"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32148CB0" w14:textId="77777777" w:rsidR="001A24CF" w:rsidRDefault="001A24CF" w:rsidP="00434E73">
            <w:pPr>
              <w:pStyle w:val="questiontable1"/>
              <w:spacing w:before="0" w:after="0" w:afterAutospacing="0"/>
              <w:rPr>
                <w:rFonts w:eastAsia="Times New Roman"/>
                <w:sz w:val="20"/>
                <w:szCs w:val="20"/>
              </w:rPr>
            </w:pPr>
          </w:p>
        </w:tc>
      </w:tr>
      <w:tr w:rsidR="001A24CF" w14:paraId="51D0EA97" w14:textId="77777777" w:rsidTr="001A24CF">
        <w:trPr>
          <w:divId w:val="839539747"/>
        </w:trPr>
        <w:tc>
          <w:tcPr>
            <w:tcW w:w="0" w:type="auto"/>
            <w:tcBorders>
              <w:bottom w:val="single" w:sz="6" w:space="0" w:color="BFBFBF"/>
            </w:tcBorders>
            <w:vAlign w:val="center"/>
            <w:hideMark/>
          </w:tcPr>
          <w:p w14:paraId="38DD6D51" w14:textId="77777777" w:rsidR="001A24CF" w:rsidRDefault="001A24CF" w:rsidP="00434E73">
            <w:pPr>
              <w:pStyle w:val="questiontable1"/>
              <w:spacing w:before="0" w:after="0" w:afterAutospacing="0"/>
              <w:rPr>
                <w:rFonts w:ascii="Verdana" w:eastAsia="Times New Roman" w:hAnsi="Verdana"/>
              </w:rPr>
            </w:pPr>
          </w:p>
        </w:tc>
        <w:tc>
          <w:tcPr>
            <w:tcW w:w="0" w:type="auto"/>
            <w:vAlign w:val="center"/>
            <w:hideMark/>
          </w:tcPr>
          <w:p w14:paraId="21B7833C"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1832613A"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5FC8AC09"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307CB76D"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3B95A87D"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776D9FB8" w14:textId="77777777" w:rsidR="001A24CF" w:rsidRDefault="001A24CF" w:rsidP="00434E73">
            <w:pPr>
              <w:pStyle w:val="questiontable1"/>
              <w:spacing w:before="0" w:after="0" w:afterAutospacing="0"/>
              <w:rPr>
                <w:rFonts w:eastAsia="Times New Roman"/>
                <w:sz w:val="20"/>
                <w:szCs w:val="20"/>
              </w:rPr>
            </w:pPr>
          </w:p>
        </w:tc>
        <w:tc>
          <w:tcPr>
            <w:tcW w:w="0" w:type="auto"/>
            <w:vAlign w:val="center"/>
            <w:hideMark/>
          </w:tcPr>
          <w:p w14:paraId="43954DA7" w14:textId="77777777" w:rsidR="001A24CF" w:rsidRDefault="001A24CF" w:rsidP="00434E73">
            <w:pPr>
              <w:pStyle w:val="questiontable1"/>
              <w:spacing w:before="0" w:after="0" w:afterAutospacing="0"/>
              <w:rPr>
                <w:rFonts w:eastAsia="Times New Roman"/>
                <w:sz w:val="20"/>
                <w:szCs w:val="20"/>
              </w:rPr>
            </w:pPr>
          </w:p>
        </w:tc>
      </w:tr>
      <w:tr w:rsidR="001A24CF" w14:paraId="04AE7608"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48469" w14:textId="77777777" w:rsidR="001A24CF" w:rsidRDefault="001A24CF" w:rsidP="00434E73">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89D04" w14:textId="77777777" w:rsidR="001A24CF" w:rsidRDefault="001A24CF" w:rsidP="00434E73">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C795E" w14:textId="77777777" w:rsidR="001A24CF" w:rsidRDefault="001A24CF" w:rsidP="00434E73">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8FFF5" w14:textId="77777777" w:rsidR="001A24CF" w:rsidRDefault="001A24CF" w:rsidP="00434E73">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06106" w14:textId="77777777" w:rsidR="001A24CF" w:rsidRDefault="001A24CF" w:rsidP="00434E73">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7094F" w14:textId="77777777" w:rsidR="001A24CF" w:rsidRDefault="001A24CF" w:rsidP="00434E73">
            <w:pPr>
              <w:pStyle w:val="resultcontent1"/>
              <w:rPr>
                <w:rFonts w:ascii="Verdana" w:hAnsi="Verdana"/>
              </w:rPr>
            </w:pPr>
            <w:r>
              <w:rPr>
                <w:rFonts w:ascii="Verdana" w:hAnsi="Verdana"/>
              </w:rPr>
              <w:t>NC</w:t>
            </w:r>
          </w:p>
        </w:tc>
        <w:tc>
          <w:tcPr>
            <w:tcW w:w="2458" w:type="pct"/>
            <w:vAlign w:val="center"/>
            <w:hideMark/>
          </w:tcPr>
          <w:p w14:paraId="702CE547" w14:textId="77777777" w:rsidR="001A24CF" w:rsidRDefault="001A24CF" w:rsidP="00434E73">
            <w:pPr>
              <w:pStyle w:val="questiontable1"/>
              <w:rPr>
                <w:rFonts w:ascii="Verdana" w:hAnsi="Verdana"/>
              </w:rPr>
            </w:pPr>
          </w:p>
        </w:tc>
        <w:tc>
          <w:tcPr>
            <w:tcW w:w="0" w:type="auto"/>
            <w:vAlign w:val="center"/>
            <w:hideMark/>
          </w:tcPr>
          <w:p w14:paraId="0564BCDF" w14:textId="77777777" w:rsidR="001A24CF" w:rsidRDefault="001A24CF" w:rsidP="00434E73">
            <w:pPr>
              <w:pStyle w:val="questiontable1"/>
              <w:spacing w:before="0" w:after="0" w:afterAutospacing="0"/>
              <w:rPr>
                <w:rFonts w:eastAsia="Times New Roman"/>
                <w:sz w:val="20"/>
                <w:szCs w:val="20"/>
              </w:rPr>
            </w:pPr>
          </w:p>
        </w:tc>
      </w:tr>
      <w:tr w:rsidR="001A24CF" w14:paraId="4E765FE5"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33F2BB2B" w14:textId="77777777" w:rsidR="001A24CF" w:rsidRDefault="001A24CF" w:rsidP="00434E73">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203252F" w14:textId="77777777" w:rsidR="001A24CF" w:rsidRDefault="001A24CF" w:rsidP="00434E73">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4DB63744" w14:textId="77777777" w:rsidR="001A24CF" w:rsidRDefault="001A24CF" w:rsidP="00434E73">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62731893" w14:textId="77777777" w:rsidR="001A24CF" w:rsidRDefault="001A24CF" w:rsidP="00434E73">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7482AD52" w14:textId="77777777" w:rsidR="001A24CF" w:rsidRDefault="001A24CF" w:rsidP="00434E73">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54400E89" w14:textId="77777777" w:rsidR="001A24CF" w:rsidRDefault="001A24CF" w:rsidP="00434E73">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387A7F67" w14:textId="77777777" w:rsidR="001A24CF" w:rsidRDefault="001A24CF" w:rsidP="00434E73">
            <w:pPr>
              <w:pStyle w:val="questiontable1"/>
              <w:spacing w:before="0" w:after="0" w:afterAutospacing="0"/>
              <w:rPr>
                <w:rFonts w:ascii="Verdana" w:eastAsia="Times New Roman" w:hAnsi="Verdana"/>
              </w:rPr>
            </w:pPr>
            <w:r>
              <w:rPr>
                <w:rFonts w:ascii="Verdana" w:eastAsia="Times New Roman" w:hAnsi="Verdana"/>
              </w:rPr>
              <w:t> </w:t>
            </w:r>
          </w:p>
        </w:tc>
      </w:tr>
      <w:tr w:rsidR="001A24CF" w14:paraId="70F2958A"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E39676" w14:textId="77777777" w:rsidR="001A24CF" w:rsidRDefault="001A24CF" w:rsidP="00434E73">
            <w:pPr>
              <w:pStyle w:val="boxtitle2"/>
              <w:rPr>
                <w:rFonts w:ascii="Verdana" w:hAnsi="Verdana"/>
                <w:color w:val="000000"/>
                <w:sz w:val="16"/>
                <w:szCs w:val="16"/>
              </w:rPr>
            </w:pPr>
            <w:r>
              <w:rPr>
                <w:rFonts w:ascii="Verdana" w:hAnsi="Verdana"/>
                <w:color w:val="000000"/>
                <w:sz w:val="16"/>
                <w:szCs w:val="16"/>
              </w:rPr>
              <w:t>Notes</w:t>
            </w:r>
          </w:p>
          <w:p w14:paraId="250FF9E5" w14:textId="77777777" w:rsidR="001A24CF" w:rsidRDefault="001A24CF" w:rsidP="00434E73">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7DA1CD" w14:textId="029BCF70" w:rsidR="001A24CF" w:rsidRDefault="001A24CF" w:rsidP="001A24CF">
      <w:pPr>
        <w:pStyle w:val="Heading2"/>
        <w:ind w:left="75" w:right="75"/>
        <w:divId w:val="839539747"/>
        <w:rPr>
          <w:rStyle w:val="Title1"/>
          <w:rFonts w:ascii="Verdana" w:eastAsia="Times New Roman" w:hAnsi="Verdana"/>
          <w:sz w:val="20"/>
          <w:szCs w:val="20"/>
        </w:rPr>
      </w:pPr>
      <w:r>
        <w:rPr>
          <w:rStyle w:val="Title1"/>
          <w:rFonts w:ascii="Verdana" w:eastAsia="Times New Roman" w:hAnsi="Verdana"/>
          <w:sz w:val="20"/>
          <w:szCs w:val="20"/>
        </w:rPr>
        <w:t>4. Training Requirements (Initial, Retraining, and Reevaluation)</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1693015E"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6BB4EA72" w14:textId="77777777" w:rsidR="001A24CF" w:rsidRDefault="001A24CF" w:rsidP="00583044">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OQ program provide for initial qualification, retraining and reevaluation of individuals performing covered tasks? </w:t>
            </w:r>
            <w:r>
              <w:rPr>
                <w:rStyle w:val="questionidcontent2"/>
                <w:rFonts w:ascii="Verdana" w:eastAsia="Times New Roman" w:hAnsi="Verdana"/>
              </w:rPr>
              <w:t xml:space="preserve">(TQ.OQ.TRAINING.P) </w:t>
            </w:r>
          </w:p>
        </w:tc>
      </w:tr>
      <w:tr w:rsidR="001A24CF" w14:paraId="6CF8A424" w14:textId="77777777" w:rsidTr="001A24CF">
        <w:trPr>
          <w:divId w:val="839539747"/>
        </w:trPr>
        <w:tc>
          <w:tcPr>
            <w:tcW w:w="5000" w:type="pct"/>
            <w:gridSpan w:val="8"/>
            <w:vAlign w:val="center"/>
            <w:hideMark/>
          </w:tcPr>
          <w:p w14:paraId="20A820A2" w14:textId="77777777" w:rsidR="001A24CF" w:rsidRDefault="001A24CF" w:rsidP="00583044">
            <w:pPr>
              <w:pStyle w:val="questiontable1"/>
              <w:spacing w:before="0" w:after="0" w:afterAutospacing="0"/>
              <w:rPr>
                <w:rFonts w:ascii="Verdana" w:eastAsia="Times New Roman" w:hAnsi="Verdana"/>
              </w:rPr>
            </w:pPr>
            <w:r>
              <w:rPr>
                <w:rStyle w:val="citations1"/>
                <w:rFonts w:ascii="Verdana" w:eastAsia="Times New Roman" w:hAnsi="Verdana"/>
              </w:rPr>
              <w:t xml:space="preserve">192.805(h) </w:t>
            </w:r>
          </w:p>
        </w:tc>
      </w:tr>
      <w:tr w:rsidR="001A24CF" w14:paraId="2CCFED04" w14:textId="77777777" w:rsidTr="001A24CF">
        <w:trPr>
          <w:divId w:val="839539747"/>
        </w:trPr>
        <w:tc>
          <w:tcPr>
            <w:tcW w:w="0" w:type="auto"/>
            <w:vAlign w:val="center"/>
            <w:hideMark/>
          </w:tcPr>
          <w:p w14:paraId="19BDE940" w14:textId="77777777" w:rsidR="001A24CF" w:rsidRDefault="001A24CF" w:rsidP="0058304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A9EC95"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02E5C9AE"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4476B881"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199111B9"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6D619D0D"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54D2FA6D"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3CDE076E" w14:textId="77777777" w:rsidR="001A24CF" w:rsidRDefault="001A24CF" w:rsidP="00583044">
            <w:pPr>
              <w:pStyle w:val="questiontable1"/>
              <w:spacing w:before="0" w:after="0" w:afterAutospacing="0"/>
              <w:rPr>
                <w:rFonts w:eastAsia="Times New Roman"/>
                <w:sz w:val="20"/>
                <w:szCs w:val="20"/>
              </w:rPr>
            </w:pPr>
          </w:p>
        </w:tc>
      </w:tr>
      <w:tr w:rsidR="001A24CF" w14:paraId="7047AF0F" w14:textId="77777777" w:rsidTr="001A24CF">
        <w:trPr>
          <w:divId w:val="839539747"/>
        </w:trPr>
        <w:tc>
          <w:tcPr>
            <w:tcW w:w="0" w:type="auto"/>
            <w:tcBorders>
              <w:bottom w:val="single" w:sz="6" w:space="0" w:color="BFBFBF"/>
            </w:tcBorders>
            <w:vAlign w:val="center"/>
            <w:hideMark/>
          </w:tcPr>
          <w:p w14:paraId="3FC47511" w14:textId="77777777" w:rsidR="001A24CF" w:rsidRDefault="001A24CF" w:rsidP="00583044">
            <w:pPr>
              <w:pStyle w:val="questiontable1"/>
              <w:spacing w:before="0" w:after="0" w:afterAutospacing="0"/>
              <w:rPr>
                <w:rFonts w:ascii="Verdana" w:eastAsia="Times New Roman" w:hAnsi="Verdana"/>
              </w:rPr>
            </w:pPr>
          </w:p>
        </w:tc>
        <w:tc>
          <w:tcPr>
            <w:tcW w:w="0" w:type="auto"/>
            <w:vAlign w:val="center"/>
            <w:hideMark/>
          </w:tcPr>
          <w:p w14:paraId="6ECBD302"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1C6AD8A8"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4A067248"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745B1868"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65C44F55"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37244BF7" w14:textId="77777777" w:rsidR="001A24CF" w:rsidRDefault="001A24CF" w:rsidP="00583044">
            <w:pPr>
              <w:pStyle w:val="questiontable1"/>
              <w:spacing w:before="0" w:after="0" w:afterAutospacing="0"/>
              <w:rPr>
                <w:rFonts w:eastAsia="Times New Roman"/>
                <w:sz w:val="20"/>
                <w:szCs w:val="20"/>
              </w:rPr>
            </w:pPr>
          </w:p>
        </w:tc>
        <w:tc>
          <w:tcPr>
            <w:tcW w:w="0" w:type="auto"/>
            <w:vAlign w:val="center"/>
            <w:hideMark/>
          </w:tcPr>
          <w:p w14:paraId="068325A4" w14:textId="77777777" w:rsidR="001A24CF" w:rsidRDefault="001A24CF" w:rsidP="00583044">
            <w:pPr>
              <w:pStyle w:val="questiontable1"/>
              <w:spacing w:before="0" w:after="0" w:afterAutospacing="0"/>
              <w:rPr>
                <w:rFonts w:eastAsia="Times New Roman"/>
                <w:sz w:val="20"/>
                <w:szCs w:val="20"/>
              </w:rPr>
            </w:pPr>
          </w:p>
        </w:tc>
      </w:tr>
      <w:tr w:rsidR="001A24CF" w14:paraId="6E9D044E"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3D248" w14:textId="77777777" w:rsidR="001A24CF" w:rsidRDefault="001A24CF" w:rsidP="00583044">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6C323" w14:textId="77777777" w:rsidR="001A24CF" w:rsidRDefault="001A24CF" w:rsidP="00583044">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8EB48" w14:textId="77777777" w:rsidR="001A24CF" w:rsidRDefault="001A24CF" w:rsidP="00583044">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713A1" w14:textId="77777777" w:rsidR="001A24CF" w:rsidRDefault="001A24CF" w:rsidP="00583044">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8E599" w14:textId="77777777" w:rsidR="001A24CF" w:rsidRDefault="001A24CF" w:rsidP="00583044">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CFDD2" w14:textId="77777777" w:rsidR="001A24CF" w:rsidRDefault="001A24CF" w:rsidP="00583044">
            <w:pPr>
              <w:pStyle w:val="resultcontent1"/>
              <w:rPr>
                <w:rFonts w:ascii="Verdana" w:hAnsi="Verdana"/>
              </w:rPr>
            </w:pPr>
            <w:r>
              <w:rPr>
                <w:rFonts w:ascii="Verdana" w:hAnsi="Verdana"/>
              </w:rPr>
              <w:t>NC</w:t>
            </w:r>
          </w:p>
        </w:tc>
        <w:tc>
          <w:tcPr>
            <w:tcW w:w="2458" w:type="pct"/>
            <w:vAlign w:val="center"/>
            <w:hideMark/>
          </w:tcPr>
          <w:p w14:paraId="58120F98" w14:textId="77777777" w:rsidR="001A24CF" w:rsidRDefault="001A24CF" w:rsidP="00583044">
            <w:pPr>
              <w:pStyle w:val="questiontable1"/>
              <w:rPr>
                <w:rFonts w:ascii="Verdana" w:hAnsi="Verdana"/>
              </w:rPr>
            </w:pPr>
          </w:p>
        </w:tc>
        <w:tc>
          <w:tcPr>
            <w:tcW w:w="0" w:type="auto"/>
            <w:vAlign w:val="center"/>
            <w:hideMark/>
          </w:tcPr>
          <w:p w14:paraId="47ED1DCC" w14:textId="77777777" w:rsidR="001A24CF" w:rsidRDefault="001A24CF" w:rsidP="00583044">
            <w:pPr>
              <w:pStyle w:val="questiontable1"/>
              <w:spacing w:before="0" w:after="0" w:afterAutospacing="0"/>
              <w:rPr>
                <w:rFonts w:eastAsia="Times New Roman"/>
                <w:sz w:val="20"/>
                <w:szCs w:val="20"/>
              </w:rPr>
            </w:pPr>
          </w:p>
        </w:tc>
      </w:tr>
      <w:tr w:rsidR="001A24CF" w14:paraId="00619E1D"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18BB2571" w14:textId="77777777" w:rsidR="001A24CF" w:rsidRDefault="001A24CF" w:rsidP="0058304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5E981253" w14:textId="77777777" w:rsidR="001A24CF" w:rsidRDefault="001A24CF" w:rsidP="00583044">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0B03F5CA" w14:textId="77777777" w:rsidR="001A24CF" w:rsidRDefault="001A24CF" w:rsidP="0058304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31F8EE9F" w14:textId="77777777" w:rsidR="001A24CF" w:rsidRDefault="001A24CF" w:rsidP="0058304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35E711FE" w14:textId="77777777" w:rsidR="001A24CF" w:rsidRDefault="001A24CF" w:rsidP="00583044">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7CAA1B01" w14:textId="77777777" w:rsidR="001A24CF" w:rsidRDefault="001A24CF" w:rsidP="00583044">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24DAFE7C" w14:textId="77777777" w:rsidR="001A24CF" w:rsidRDefault="001A24CF" w:rsidP="00583044">
            <w:pPr>
              <w:pStyle w:val="questiontable1"/>
              <w:spacing w:before="0" w:after="0" w:afterAutospacing="0"/>
              <w:rPr>
                <w:rFonts w:ascii="Verdana" w:eastAsia="Times New Roman" w:hAnsi="Verdana"/>
              </w:rPr>
            </w:pPr>
            <w:r>
              <w:rPr>
                <w:rFonts w:ascii="Verdana" w:eastAsia="Times New Roman" w:hAnsi="Verdana"/>
              </w:rPr>
              <w:t> </w:t>
            </w:r>
          </w:p>
        </w:tc>
      </w:tr>
      <w:tr w:rsidR="001A24CF" w14:paraId="71A875EE"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A63272" w14:textId="77777777" w:rsidR="001A24CF" w:rsidRDefault="001A24CF" w:rsidP="00583044">
            <w:pPr>
              <w:pStyle w:val="boxtitle2"/>
              <w:rPr>
                <w:rFonts w:ascii="Verdana" w:hAnsi="Verdana"/>
                <w:color w:val="000000"/>
                <w:sz w:val="16"/>
                <w:szCs w:val="16"/>
              </w:rPr>
            </w:pPr>
            <w:r>
              <w:rPr>
                <w:rFonts w:ascii="Verdana" w:hAnsi="Verdana"/>
                <w:color w:val="000000"/>
                <w:sz w:val="16"/>
                <w:szCs w:val="16"/>
              </w:rPr>
              <w:t>Notes</w:t>
            </w:r>
          </w:p>
          <w:p w14:paraId="77EA46BB" w14:textId="77777777" w:rsidR="001A24CF" w:rsidRDefault="001A24CF" w:rsidP="005830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52986C" w14:textId="21059171" w:rsidR="001A24CF" w:rsidRPr="001A24CF" w:rsidRDefault="001A24CF" w:rsidP="001A24CF">
      <w:pPr>
        <w:pStyle w:val="Heading2"/>
        <w:spacing w:after="0" w:afterAutospacing="0"/>
        <w:ind w:left="75" w:right="75"/>
        <w:divId w:val="839539747"/>
        <w:rPr>
          <w:sz w:val="16"/>
          <w:szCs w:val="16"/>
        </w:rPr>
      </w:pPr>
      <w:r>
        <w:rPr>
          <w:rStyle w:val="Title1"/>
          <w:rFonts w:ascii="Verdana" w:eastAsia="Times New Roman" w:hAnsi="Verdana"/>
          <w:sz w:val="20"/>
          <w:szCs w:val="20"/>
        </w:rPr>
        <w:t>5. Personnel Performance Monitoring</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4"/>
        <w:gridCol w:w="879"/>
        <w:gridCol w:w="879"/>
        <w:gridCol w:w="881"/>
        <w:gridCol w:w="5256"/>
        <w:gridCol w:w="7"/>
      </w:tblGrid>
      <w:tr w:rsidR="001A24CF" w14:paraId="3C0F4996" w14:textId="77777777" w:rsidTr="00CE1390">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33AE2D5E" w14:textId="77777777" w:rsidR="001A24CF" w:rsidRDefault="001A24CF" w:rsidP="00D27662">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program include provisions to evaluate an individual if there is reason to believe that performance of a covered task contributed to an incident or accident as defined in Parts 192 and 195 or </w:t>
            </w:r>
            <w:proofErr w:type="gramStart"/>
            <w:r>
              <w:rPr>
                <w:rStyle w:val="text1"/>
                <w:rFonts w:ascii="Verdana" w:eastAsia="Times New Roman" w:hAnsi="Verdana"/>
              </w:rPr>
              <w:t>there is</w:t>
            </w:r>
            <w:proofErr w:type="gramEnd"/>
            <w:r>
              <w:rPr>
                <w:rStyle w:val="text1"/>
                <w:rFonts w:ascii="Verdana" w:eastAsia="Times New Roman" w:hAnsi="Verdana"/>
              </w:rPr>
              <w:t xml:space="preserve"> reason to believe an individual is no longer qualified to perform a covered task? </w:t>
            </w:r>
            <w:r>
              <w:rPr>
                <w:rStyle w:val="questionidcontent2"/>
                <w:rFonts w:ascii="Verdana" w:eastAsia="Times New Roman" w:hAnsi="Verdana"/>
              </w:rPr>
              <w:t xml:space="preserve">(TQ.OQ.PERFMONITOR.P) </w:t>
            </w:r>
          </w:p>
        </w:tc>
      </w:tr>
      <w:tr w:rsidR="001A24CF" w14:paraId="1EADF3A5" w14:textId="77777777" w:rsidTr="00CE1390">
        <w:trPr>
          <w:divId w:val="839539747"/>
        </w:trPr>
        <w:tc>
          <w:tcPr>
            <w:tcW w:w="5000" w:type="pct"/>
            <w:gridSpan w:val="8"/>
            <w:vAlign w:val="center"/>
            <w:hideMark/>
          </w:tcPr>
          <w:p w14:paraId="3186E28C" w14:textId="77777777" w:rsidR="001A24CF" w:rsidRDefault="001A24CF" w:rsidP="00D27662">
            <w:pPr>
              <w:pStyle w:val="questiontable1"/>
              <w:spacing w:before="0" w:after="0" w:afterAutospacing="0"/>
              <w:rPr>
                <w:rFonts w:ascii="Verdana" w:eastAsia="Times New Roman" w:hAnsi="Verdana"/>
              </w:rPr>
            </w:pPr>
            <w:r>
              <w:rPr>
                <w:rStyle w:val="citations1"/>
                <w:rFonts w:ascii="Verdana" w:eastAsia="Times New Roman" w:hAnsi="Verdana"/>
              </w:rPr>
              <w:t xml:space="preserve">192.805(d) (192.805(e)) </w:t>
            </w:r>
          </w:p>
        </w:tc>
      </w:tr>
      <w:tr w:rsidR="001A24CF" w14:paraId="5061E174" w14:textId="77777777" w:rsidTr="001A24CF">
        <w:trPr>
          <w:divId w:val="839539747"/>
        </w:trPr>
        <w:tc>
          <w:tcPr>
            <w:tcW w:w="0" w:type="auto"/>
            <w:vAlign w:val="center"/>
            <w:hideMark/>
          </w:tcPr>
          <w:p w14:paraId="1268D22B" w14:textId="77777777" w:rsidR="001A24CF" w:rsidRDefault="001A24CF" w:rsidP="00D27662">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536B33"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4D446A7A"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54B5BA30"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5AB4A48B"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5F1951EB"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69689403"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6C0329A7" w14:textId="77777777" w:rsidR="001A24CF" w:rsidRDefault="001A24CF" w:rsidP="00D27662">
            <w:pPr>
              <w:pStyle w:val="questiontable1"/>
              <w:spacing w:before="0" w:after="0" w:afterAutospacing="0"/>
              <w:rPr>
                <w:rFonts w:eastAsia="Times New Roman"/>
                <w:sz w:val="20"/>
                <w:szCs w:val="20"/>
              </w:rPr>
            </w:pPr>
          </w:p>
        </w:tc>
      </w:tr>
      <w:tr w:rsidR="001A24CF" w14:paraId="4A7AC25A" w14:textId="77777777" w:rsidTr="001A24CF">
        <w:trPr>
          <w:divId w:val="839539747"/>
        </w:trPr>
        <w:tc>
          <w:tcPr>
            <w:tcW w:w="0" w:type="auto"/>
            <w:tcBorders>
              <w:bottom w:val="single" w:sz="6" w:space="0" w:color="BFBFBF"/>
            </w:tcBorders>
            <w:vAlign w:val="center"/>
            <w:hideMark/>
          </w:tcPr>
          <w:p w14:paraId="56130DA9" w14:textId="77777777" w:rsidR="001A24CF" w:rsidRDefault="001A24CF" w:rsidP="00D27662">
            <w:pPr>
              <w:pStyle w:val="questiontable1"/>
              <w:spacing w:before="0" w:after="0" w:afterAutospacing="0"/>
              <w:rPr>
                <w:rFonts w:ascii="Verdana" w:eastAsia="Times New Roman" w:hAnsi="Verdana"/>
              </w:rPr>
            </w:pPr>
          </w:p>
        </w:tc>
        <w:tc>
          <w:tcPr>
            <w:tcW w:w="0" w:type="auto"/>
            <w:vAlign w:val="center"/>
            <w:hideMark/>
          </w:tcPr>
          <w:p w14:paraId="33FFE32A"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7ABA82C5"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6037A877"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5246C275"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7F9EEB8D"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0EBF7364" w14:textId="77777777" w:rsidR="001A24CF" w:rsidRDefault="001A24CF" w:rsidP="00D27662">
            <w:pPr>
              <w:pStyle w:val="questiontable1"/>
              <w:spacing w:before="0" w:after="0" w:afterAutospacing="0"/>
              <w:rPr>
                <w:rFonts w:eastAsia="Times New Roman"/>
                <w:sz w:val="20"/>
                <w:szCs w:val="20"/>
              </w:rPr>
            </w:pPr>
          </w:p>
        </w:tc>
        <w:tc>
          <w:tcPr>
            <w:tcW w:w="0" w:type="auto"/>
            <w:vAlign w:val="center"/>
            <w:hideMark/>
          </w:tcPr>
          <w:p w14:paraId="61BA7DD8" w14:textId="77777777" w:rsidR="001A24CF" w:rsidRDefault="001A24CF" w:rsidP="00D27662">
            <w:pPr>
              <w:pStyle w:val="questiontable1"/>
              <w:spacing w:before="0" w:after="0" w:afterAutospacing="0"/>
              <w:rPr>
                <w:rFonts w:eastAsia="Times New Roman"/>
                <w:sz w:val="20"/>
                <w:szCs w:val="20"/>
              </w:rPr>
            </w:pPr>
          </w:p>
        </w:tc>
      </w:tr>
      <w:tr w:rsidR="001A24CF" w14:paraId="220E3DE8" w14:textId="77777777" w:rsidTr="00CE1390">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7ECC56" w14:textId="77777777" w:rsidR="001A24CF" w:rsidRDefault="001A24CF" w:rsidP="00D27662">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1F0AF" w14:textId="77777777" w:rsidR="001A24CF" w:rsidRDefault="001A24CF" w:rsidP="00D27662">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2B438F" w14:textId="77777777" w:rsidR="001A24CF" w:rsidRDefault="001A24CF" w:rsidP="00D27662">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BCAEB" w14:textId="77777777" w:rsidR="001A24CF" w:rsidRDefault="001A24CF" w:rsidP="00D27662">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490E2" w14:textId="77777777" w:rsidR="001A24CF" w:rsidRDefault="001A24CF" w:rsidP="00D27662">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6FD13" w14:textId="77777777" w:rsidR="001A24CF" w:rsidRDefault="001A24CF" w:rsidP="00D27662">
            <w:pPr>
              <w:pStyle w:val="resultcontent1"/>
              <w:rPr>
                <w:rFonts w:ascii="Verdana" w:hAnsi="Verdana"/>
              </w:rPr>
            </w:pPr>
            <w:r>
              <w:rPr>
                <w:rFonts w:ascii="Verdana" w:hAnsi="Verdana"/>
              </w:rPr>
              <w:t>NC</w:t>
            </w:r>
          </w:p>
        </w:tc>
        <w:tc>
          <w:tcPr>
            <w:tcW w:w="2458" w:type="pct"/>
            <w:vAlign w:val="center"/>
            <w:hideMark/>
          </w:tcPr>
          <w:p w14:paraId="6A47ACF9" w14:textId="77777777" w:rsidR="001A24CF" w:rsidRDefault="001A24CF" w:rsidP="00D27662">
            <w:pPr>
              <w:pStyle w:val="questiontable1"/>
              <w:rPr>
                <w:rFonts w:ascii="Verdana" w:hAnsi="Verdana"/>
              </w:rPr>
            </w:pPr>
          </w:p>
        </w:tc>
        <w:tc>
          <w:tcPr>
            <w:tcW w:w="0" w:type="auto"/>
            <w:vAlign w:val="center"/>
            <w:hideMark/>
          </w:tcPr>
          <w:p w14:paraId="5AC3BBF3" w14:textId="77777777" w:rsidR="001A24CF" w:rsidRDefault="001A24CF" w:rsidP="00D27662">
            <w:pPr>
              <w:pStyle w:val="questiontable1"/>
              <w:spacing w:before="0" w:after="0" w:afterAutospacing="0"/>
              <w:rPr>
                <w:rFonts w:eastAsia="Times New Roman"/>
                <w:sz w:val="20"/>
                <w:szCs w:val="20"/>
              </w:rPr>
            </w:pPr>
          </w:p>
        </w:tc>
      </w:tr>
      <w:tr w:rsidR="001A24CF" w14:paraId="7315CD61" w14:textId="77777777" w:rsidTr="00CE1390">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1769C4F3" w14:textId="77777777" w:rsidR="001A24CF" w:rsidRDefault="001A24CF" w:rsidP="00D2766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4FB565AF" w14:textId="77777777" w:rsidR="001A24CF" w:rsidRDefault="001A24CF" w:rsidP="00D27662">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7D0AC862" w14:textId="77777777" w:rsidR="001A24CF" w:rsidRDefault="001A24CF" w:rsidP="00D2766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21B64154" w14:textId="77777777" w:rsidR="001A24CF" w:rsidRDefault="001A24CF" w:rsidP="00D2766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67F4F261" w14:textId="77777777" w:rsidR="001A24CF" w:rsidRDefault="001A24CF" w:rsidP="00D27662">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3B035C4A" w14:textId="77777777" w:rsidR="001A24CF" w:rsidRDefault="001A24CF" w:rsidP="00D27662">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0AF84FB0" w14:textId="77777777" w:rsidR="001A24CF" w:rsidRDefault="001A24CF" w:rsidP="00D27662">
            <w:pPr>
              <w:pStyle w:val="questiontable1"/>
              <w:spacing w:before="0" w:after="0" w:afterAutospacing="0"/>
              <w:rPr>
                <w:rFonts w:ascii="Verdana" w:eastAsia="Times New Roman" w:hAnsi="Verdana"/>
              </w:rPr>
            </w:pPr>
            <w:r>
              <w:rPr>
                <w:rFonts w:ascii="Verdana" w:eastAsia="Times New Roman" w:hAnsi="Verdana"/>
              </w:rPr>
              <w:t> </w:t>
            </w:r>
          </w:p>
        </w:tc>
      </w:tr>
      <w:tr w:rsidR="001A24CF" w14:paraId="0CB9C4D6" w14:textId="77777777" w:rsidTr="00CE1390">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C1A8AA" w14:textId="77777777" w:rsidR="001A24CF" w:rsidRDefault="001A24CF" w:rsidP="00D27662">
            <w:pPr>
              <w:pStyle w:val="boxtitle2"/>
              <w:rPr>
                <w:rFonts w:ascii="Verdana" w:hAnsi="Verdana"/>
                <w:color w:val="000000"/>
                <w:sz w:val="16"/>
                <w:szCs w:val="16"/>
              </w:rPr>
            </w:pPr>
            <w:r>
              <w:rPr>
                <w:rFonts w:ascii="Verdana" w:hAnsi="Verdana"/>
                <w:color w:val="000000"/>
                <w:sz w:val="16"/>
                <w:szCs w:val="16"/>
              </w:rPr>
              <w:t>Notes</w:t>
            </w:r>
          </w:p>
          <w:p w14:paraId="20703BFB" w14:textId="77777777" w:rsidR="001A24CF" w:rsidRDefault="001A24CF" w:rsidP="00D27662">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C0EAA5" w14:textId="77777777" w:rsidR="001A24CF" w:rsidRDefault="001A24CF" w:rsidP="001A24CF">
      <w:pPr>
        <w:divId w:val="839539747"/>
        <w:rPr>
          <w:rFonts w:ascii="Verdana" w:eastAsia="Times New Roman" w:hAnsi="Verdana"/>
          <w:vanish/>
          <w:sz w:val="22"/>
          <w:szCs w:val="22"/>
        </w:rPr>
      </w:pPr>
      <w:r>
        <w:rPr>
          <w:rFonts w:ascii="Verdana" w:eastAsia="Times New Roman" w:hAnsi="Verdana"/>
        </w:rPr>
        <w:t> </w:t>
      </w:r>
      <w:bookmarkStart w:id="0" w:name=""/>
    </w:p>
    <w:p w14:paraId="7CF6942B" w14:textId="77777777" w:rsidR="001A24CF" w:rsidRDefault="001A24CF" w:rsidP="001A24CF">
      <w:pPr>
        <w:spacing w:line="276" w:lineRule="auto"/>
        <w:divId w:val="83953974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A24CF" w14:paraId="65517A78" w14:textId="77777777" w:rsidTr="001A24CF">
        <w:trPr>
          <w:divId w:val="839539747"/>
          <w:cantSplit/>
          <w:tblCellSpacing w:w="15" w:type="dxa"/>
        </w:trPr>
        <w:tc>
          <w:tcPr>
            <w:tcW w:w="0" w:type="auto"/>
            <w:vAlign w:val="center"/>
            <w:hideMark/>
          </w:tcPr>
          <w:p w14:paraId="1A9F1E13" w14:textId="77777777" w:rsidR="001A24CF" w:rsidRDefault="001A24CF" w:rsidP="00D27662">
            <w:pPr>
              <w:rPr>
                <w:rFonts w:ascii="Verdana" w:eastAsia="Times New Roman" w:hAnsi="Verdana"/>
              </w:rPr>
            </w:pPr>
            <w:r>
              <w:rPr>
                <w:rFonts w:ascii="Verdana" w:eastAsia="Times New Roman" w:hAnsi="Verdana"/>
              </w:rPr>
              <w:t> </w:t>
            </w:r>
          </w:p>
        </w:tc>
      </w:tr>
    </w:tbl>
    <w:p w14:paraId="01D436F2" w14:textId="77777777" w:rsidR="001A24CF" w:rsidRDefault="001A24CF" w:rsidP="001A24CF">
      <w:pPr>
        <w:spacing w:line="276" w:lineRule="auto"/>
        <w:divId w:val="83953974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A24CF" w14:paraId="28451566" w14:textId="77777777" w:rsidTr="001A24CF">
        <w:trPr>
          <w:divId w:val="839539747"/>
          <w:cantSplit/>
          <w:tblCellSpacing w:w="15" w:type="dxa"/>
        </w:trPr>
        <w:tc>
          <w:tcPr>
            <w:tcW w:w="0" w:type="auto"/>
            <w:vAlign w:val="center"/>
            <w:hideMark/>
          </w:tcPr>
          <w:p w14:paraId="454CA43A" w14:textId="77777777" w:rsidR="001A24CF" w:rsidRDefault="001A24CF" w:rsidP="00D27662">
            <w:pPr>
              <w:rPr>
                <w:rFonts w:ascii="Verdana" w:eastAsia="Times New Roman" w:hAnsi="Verdana"/>
              </w:rPr>
            </w:pPr>
            <w:r>
              <w:rPr>
                <w:rFonts w:ascii="Verdana" w:eastAsia="Times New Roman" w:hAnsi="Verdana"/>
              </w:rPr>
              <w:t> </w:t>
            </w:r>
          </w:p>
        </w:tc>
      </w:tr>
    </w:tbl>
    <w:p w14:paraId="7D52A9BE" w14:textId="77777777" w:rsidR="001A24CF" w:rsidRDefault="001A24CF" w:rsidP="001A24CF">
      <w:pPr>
        <w:spacing w:line="276" w:lineRule="auto"/>
        <w:divId w:val="839539747"/>
        <w:rPr>
          <w:rFonts w:ascii="Verdana" w:eastAsia="Times New Roman" w:hAnsi="Verdana"/>
          <w:vanish/>
          <w:sz w:val="22"/>
          <w:szCs w:val="22"/>
        </w:rPr>
      </w:pPr>
    </w:p>
    <w:p w14:paraId="6746C6FF" w14:textId="77777777" w:rsidR="001A24CF" w:rsidRDefault="001A24CF" w:rsidP="001A24CF">
      <w:pPr>
        <w:spacing w:line="276" w:lineRule="auto"/>
        <w:divId w:val="839539747"/>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A24CF" w14:paraId="248E802E" w14:textId="77777777" w:rsidTr="001A24CF">
        <w:trPr>
          <w:divId w:val="839539747"/>
          <w:cantSplit/>
          <w:tblCellSpacing w:w="15" w:type="dxa"/>
        </w:trPr>
        <w:tc>
          <w:tcPr>
            <w:tcW w:w="0" w:type="auto"/>
            <w:vAlign w:val="center"/>
            <w:hideMark/>
          </w:tcPr>
          <w:bookmarkEnd w:id="0"/>
          <w:p w14:paraId="214D10E9" w14:textId="77777777" w:rsidR="001A24CF" w:rsidRDefault="001A24CF" w:rsidP="00D27662">
            <w:pPr>
              <w:rPr>
                <w:rFonts w:ascii="Verdana" w:eastAsia="Times New Roman" w:hAnsi="Verdana"/>
              </w:rPr>
            </w:pPr>
            <w:r>
              <w:rPr>
                <w:rFonts w:ascii="Verdana" w:eastAsia="Times New Roman" w:hAnsi="Verdana"/>
              </w:rPr>
              <w:t> </w:t>
            </w:r>
          </w:p>
        </w:tc>
      </w:tr>
    </w:tbl>
    <w:p w14:paraId="09D82DC5" w14:textId="77777777" w:rsidR="001A24CF" w:rsidRDefault="001A24CF" w:rsidP="001A24CF">
      <w:pPr>
        <w:spacing w:line="276" w:lineRule="auto"/>
        <w:divId w:val="839539747"/>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t>
      </w:r>
      <w:proofErr w:type="gramStart"/>
      <w:r>
        <w:rPr>
          <w:rFonts w:ascii="Verdana" w:eastAsia="Times New Roman" w:hAnsi="Verdana"/>
          <w:color w:val="A9A9A9"/>
          <w:sz w:val="15"/>
          <w:szCs w:val="15"/>
        </w:rPr>
        <w:t>with the exception of</w:t>
      </w:r>
      <w:proofErr w:type="gramEnd"/>
      <w:r>
        <w:rPr>
          <w:rFonts w:ascii="Verdana" w:eastAsia="Times New Roman" w:hAnsi="Verdana"/>
          <w:color w:val="A9A9A9"/>
          <w:sz w:val="15"/>
          <w:szCs w:val="15"/>
        </w:rPr>
        <w:t xml:space="preserve"> documents published in the federal register, such as advisory bulletins). Do not distribute or otherwise disclose such material outside of the </w:t>
      </w:r>
      <w:r>
        <w:rPr>
          <w:rFonts w:ascii="Verdana" w:eastAsia="Times New Roman" w:hAnsi="Verdana"/>
          <w:color w:val="A9A9A9"/>
          <w:sz w:val="15"/>
          <w:szCs w:val="15"/>
        </w:rPr>
        <w:lastRenderedPageBreak/>
        <w:t>state or federal pipeline regulatory organizations. Requests for such information from other government organizations (including, but not limited to, NTSB, GAO, IG, or Congressional Staff) should be referred to PHMSA Headquarters Management.</w:t>
      </w:r>
    </w:p>
    <w:p w14:paraId="2E31B9CD" w14:textId="44440839" w:rsidR="00C842C6" w:rsidRDefault="001A24CF" w:rsidP="002F7C3D">
      <w:pPr>
        <w:pStyle w:val="Heading2"/>
        <w:spacing w:after="0" w:afterAutospacing="0"/>
        <w:ind w:left="75" w:right="75"/>
        <w:divId w:val="839539747"/>
        <w:rPr>
          <w:rStyle w:val="Title1"/>
          <w:rFonts w:ascii="Verdana" w:eastAsia="Times New Roman" w:hAnsi="Verdana"/>
          <w:sz w:val="20"/>
          <w:szCs w:val="20"/>
        </w:rPr>
      </w:pPr>
      <w:r>
        <w:rPr>
          <w:rStyle w:val="Title1"/>
          <w:rFonts w:ascii="Verdana" w:eastAsia="Times New Roman" w:hAnsi="Verdana"/>
          <w:sz w:val="20"/>
          <w:szCs w:val="20"/>
        </w:rPr>
        <w:t>6.</w:t>
      </w:r>
      <w:r w:rsidR="002F7C3D">
        <w:rPr>
          <w:rStyle w:val="Title1"/>
          <w:rFonts w:ascii="Verdana" w:eastAsia="Times New Roman" w:hAnsi="Verdana"/>
          <w:sz w:val="20"/>
          <w:szCs w:val="20"/>
        </w:rPr>
        <w:t xml:space="preserve"> </w:t>
      </w:r>
      <w:r w:rsidR="00C842C6">
        <w:rPr>
          <w:rStyle w:val="Title1"/>
          <w:rFonts w:ascii="Verdana" w:eastAsia="Times New Roman" w:hAnsi="Verdana"/>
          <w:sz w:val="20"/>
          <w:szCs w:val="20"/>
        </w:rPr>
        <w:t>Covered Task Performed by Non-Qualified Individual</w:t>
      </w:r>
      <w:r w:rsidR="00C842C6">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C842C6" w14:paraId="73BF33A7" w14:textId="77777777" w:rsidTr="00C842C6">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44B1CAD5" w14:textId="77777777" w:rsidR="00C842C6" w:rsidRDefault="00C842C6" w:rsidP="00657132">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Are there provisions for non-qualified individuals to perform covered tasks while being directed and observed by a qualified individual, and are there restrictions and limitations placed on such activities? </w:t>
            </w:r>
            <w:r>
              <w:rPr>
                <w:rStyle w:val="questionidcontent2"/>
                <w:rFonts w:ascii="Verdana" w:eastAsia="Times New Roman" w:hAnsi="Verdana"/>
              </w:rPr>
              <w:t xml:space="preserve">(TQ.OQ.NONQUALIFIED.P) </w:t>
            </w:r>
          </w:p>
        </w:tc>
      </w:tr>
      <w:tr w:rsidR="00C842C6" w14:paraId="334F59B2" w14:textId="77777777" w:rsidTr="00C842C6">
        <w:trPr>
          <w:divId w:val="839539747"/>
        </w:trPr>
        <w:tc>
          <w:tcPr>
            <w:tcW w:w="5000" w:type="pct"/>
            <w:gridSpan w:val="8"/>
            <w:vAlign w:val="center"/>
            <w:hideMark/>
          </w:tcPr>
          <w:p w14:paraId="092D8B8D" w14:textId="77777777" w:rsidR="00C842C6" w:rsidRDefault="00C842C6" w:rsidP="00657132">
            <w:pPr>
              <w:pStyle w:val="questiontable1"/>
              <w:spacing w:before="0" w:after="0" w:afterAutospacing="0"/>
              <w:rPr>
                <w:rFonts w:ascii="Verdana" w:eastAsia="Times New Roman" w:hAnsi="Verdana"/>
              </w:rPr>
            </w:pPr>
            <w:r>
              <w:rPr>
                <w:rStyle w:val="citations1"/>
                <w:rFonts w:ascii="Verdana" w:eastAsia="Times New Roman" w:hAnsi="Verdana"/>
              </w:rPr>
              <w:t xml:space="preserve">192.805(c) </w:t>
            </w:r>
          </w:p>
        </w:tc>
      </w:tr>
      <w:tr w:rsidR="00C842C6" w14:paraId="442D611C" w14:textId="77777777" w:rsidTr="00C842C6">
        <w:trPr>
          <w:divId w:val="839539747"/>
        </w:trPr>
        <w:tc>
          <w:tcPr>
            <w:tcW w:w="0" w:type="auto"/>
            <w:vAlign w:val="center"/>
            <w:hideMark/>
          </w:tcPr>
          <w:p w14:paraId="0630C15B" w14:textId="77777777" w:rsidR="00C842C6" w:rsidRDefault="00C842C6" w:rsidP="00657132">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7682AC"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87FC651"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18E7F65B"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15E2CE3D"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90EB115"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03AC51F1"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04D03FD4" w14:textId="77777777" w:rsidR="00C842C6" w:rsidRDefault="00C842C6" w:rsidP="00657132">
            <w:pPr>
              <w:pStyle w:val="questiontable1"/>
              <w:spacing w:before="0" w:after="0" w:afterAutospacing="0"/>
              <w:rPr>
                <w:rFonts w:eastAsia="Times New Roman"/>
                <w:sz w:val="20"/>
                <w:szCs w:val="20"/>
              </w:rPr>
            </w:pPr>
          </w:p>
        </w:tc>
      </w:tr>
      <w:tr w:rsidR="00C842C6" w14:paraId="06320910" w14:textId="77777777" w:rsidTr="00C842C6">
        <w:trPr>
          <w:divId w:val="839539747"/>
        </w:trPr>
        <w:tc>
          <w:tcPr>
            <w:tcW w:w="0" w:type="auto"/>
            <w:tcBorders>
              <w:bottom w:val="single" w:sz="6" w:space="0" w:color="BFBFBF"/>
            </w:tcBorders>
            <w:vAlign w:val="center"/>
            <w:hideMark/>
          </w:tcPr>
          <w:p w14:paraId="1BF358C0" w14:textId="77777777" w:rsidR="00C842C6" w:rsidRDefault="00C842C6" w:rsidP="00657132">
            <w:pPr>
              <w:pStyle w:val="questiontable1"/>
              <w:spacing w:before="0" w:after="0" w:afterAutospacing="0"/>
              <w:rPr>
                <w:rFonts w:ascii="Verdana" w:eastAsia="Times New Roman" w:hAnsi="Verdana"/>
              </w:rPr>
            </w:pPr>
          </w:p>
        </w:tc>
        <w:tc>
          <w:tcPr>
            <w:tcW w:w="0" w:type="auto"/>
            <w:vAlign w:val="center"/>
            <w:hideMark/>
          </w:tcPr>
          <w:p w14:paraId="61A06E9A"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62BFF444"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790ACB3D"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2E23CAA3"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2E21A336"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5B7F19D8"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60F5B65" w14:textId="77777777" w:rsidR="00C842C6" w:rsidRDefault="00C842C6" w:rsidP="00657132">
            <w:pPr>
              <w:pStyle w:val="questiontable1"/>
              <w:spacing w:before="0" w:after="0" w:afterAutospacing="0"/>
              <w:rPr>
                <w:rFonts w:eastAsia="Times New Roman"/>
                <w:sz w:val="20"/>
                <w:szCs w:val="20"/>
              </w:rPr>
            </w:pPr>
          </w:p>
        </w:tc>
      </w:tr>
      <w:tr w:rsidR="00C842C6" w14:paraId="2D734863" w14:textId="77777777" w:rsidTr="00C842C6">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925658" w14:textId="77777777" w:rsidR="00C842C6" w:rsidRDefault="00C842C6" w:rsidP="00657132">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75C44" w14:textId="77777777" w:rsidR="00C842C6" w:rsidRDefault="00C842C6" w:rsidP="00657132">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6B5E92" w14:textId="77777777" w:rsidR="00C842C6" w:rsidRDefault="00C842C6" w:rsidP="00657132">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7AD8D" w14:textId="77777777" w:rsidR="00C842C6" w:rsidRDefault="00C842C6" w:rsidP="00657132">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69E200" w14:textId="77777777" w:rsidR="00C842C6" w:rsidRDefault="00C842C6" w:rsidP="00657132">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FFA6E" w14:textId="77777777" w:rsidR="00C842C6" w:rsidRDefault="00C842C6" w:rsidP="00657132">
            <w:pPr>
              <w:pStyle w:val="resultcontent1"/>
              <w:rPr>
                <w:rFonts w:ascii="Verdana" w:hAnsi="Verdana"/>
              </w:rPr>
            </w:pPr>
            <w:r>
              <w:rPr>
                <w:rFonts w:ascii="Verdana" w:hAnsi="Verdana"/>
              </w:rPr>
              <w:t>NC</w:t>
            </w:r>
          </w:p>
        </w:tc>
        <w:tc>
          <w:tcPr>
            <w:tcW w:w="2458" w:type="pct"/>
            <w:vAlign w:val="center"/>
            <w:hideMark/>
          </w:tcPr>
          <w:p w14:paraId="30074566" w14:textId="77777777" w:rsidR="00C842C6" w:rsidRDefault="00C842C6" w:rsidP="00657132">
            <w:pPr>
              <w:pStyle w:val="questiontable1"/>
              <w:rPr>
                <w:rFonts w:ascii="Verdana" w:hAnsi="Verdana"/>
              </w:rPr>
            </w:pPr>
          </w:p>
        </w:tc>
        <w:tc>
          <w:tcPr>
            <w:tcW w:w="0" w:type="auto"/>
            <w:vAlign w:val="center"/>
            <w:hideMark/>
          </w:tcPr>
          <w:p w14:paraId="21FE2236" w14:textId="77777777" w:rsidR="00C842C6" w:rsidRDefault="00C842C6" w:rsidP="00657132">
            <w:pPr>
              <w:pStyle w:val="questiontable1"/>
              <w:spacing w:before="0" w:after="0" w:afterAutospacing="0"/>
              <w:rPr>
                <w:rFonts w:eastAsia="Times New Roman"/>
                <w:sz w:val="20"/>
                <w:szCs w:val="20"/>
              </w:rPr>
            </w:pPr>
          </w:p>
        </w:tc>
      </w:tr>
      <w:tr w:rsidR="00C842C6" w14:paraId="519CDAB3" w14:textId="77777777" w:rsidTr="00C842C6">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3AACBE7B"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0143739" w14:textId="77777777" w:rsidR="00C842C6" w:rsidRDefault="00C842C6" w:rsidP="00657132">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72974492"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302E7E17"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2A80550" w14:textId="77777777" w:rsidR="00C842C6" w:rsidRDefault="00C842C6" w:rsidP="00657132">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02E07016" w14:textId="77777777" w:rsidR="00C842C6" w:rsidRDefault="00C842C6" w:rsidP="00657132">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77389AF0" w14:textId="77777777" w:rsidR="00C842C6" w:rsidRDefault="00C842C6" w:rsidP="00657132">
            <w:pPr>
              <w:pStyle w:val="questiontable1"/>
              <w:spacing w:before="0" w:after="0" w:afterAutospacing="0"/>
              <w:rPr>
                <w:rFonts w:ascii="Verdana" w:eastAsia="Times New Roman" w:hAnsi="Verdana"/>
              </w:rPr>
            </w:pPr>
            <w:r>
              <w:rPr>
                <w:rFonts w:ascii="Verdana" w:eastAsia="Times New Roman" w:hAnsi="Verdana"/>
              </w:rPr>
              <w:t> </w:t>
            </w:r>
          </w:p>
        </w:tc>
      </w:tr>
      <w:tr w:rsidR="00C842C6" w14:paraId="011BECDB" w14:textId="77777777" w:rsidTr="00C842C6">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A91F8B" w14:textId="77777777" w:rsidR="00C842C6" w:rsidRDefault="00C842C6" w:rsidP="00657132">
            <w:pPr>
              <w:pStyle w:val="boxtitle2"/>
              <w:rPr>
                <w:rFonts w:ascii="Verdana" w:hAnsi="Verdana"/>
                <w:color w:val="000000"/>
                <w:sz w:val="16"/>
                <w:szCs w:val="16"/>
              </w:rPr>
            </w:pPr>
            <w:r>
              <w:rPr>
                <w:rFonts w:ascii="Verdana" w:hAnsi="Verdana"/>
                <w:color w:val="000000"/>
                <w:sz w:val="16"/>
                <w:szCs w:val="16"/>
              </w:rPr>
              <w:t>Notes</w:t>
            </w:r>
          </w:p>
          <w:p w14:paraId="642BD875" w14:textId="77777777" w:rsidR="00C842C6" w:rsidRDefault="00C842C6" w:rsidP="00657132">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BABE6B" w14:textId="4EA4026B" w:rsidR="001A24CF" w:rsidRDefault="001A24CF" w:rsidP="001A24CF">
      <w:pPr>
        <w:pStyle w:val="Heading2"/>
        <w:spacing w:after="0" w:afterAutospacing="0"/>
        <w:ind w:left="75" w:right="75"/>
        <w:divId w:val="839539747"/>
        <w:rPr>
          <w:rStyle w:val="Title1"/>
          <w:rFonts w:ascii="Verdana" w:eastAsia="Times New Roman" w:hAnsi="Verdana"/>
          <w:sz w:val="20"/>
          <w:szCs w:val="20"/>
        </w:rPr>
      </w:pPr>
      <w:r>
        <w:rPr>
          <w:rStyle w:val="Title1"/>
          <w:rFonts w:ascii="Verdana" w:eastAsia="Times New Roman" w:hAnsi="Verdana"/>
          <w:sz w:val="20"/>
          <w:szCs w:val="20"/>
        </w:rPr>
        <w:t>7. Contractors Adhering to OQ Plan</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57CDBC07"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4027F423" w14:textId="77777777" w:rsidR="001A24CF" w:rsidRDefault="001A24CF" w:rsidP="00AC4845">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OQ plan have a process to communicate the OQ plan requirements to contractors and ensure that contractors are following it? </w:t>
            </w:r>
            <w:r>
              <w:rPr>
                <w:rStyle w:val="questionidcontent2"/>
                <w:rFonts w:ascii="Verdana" w:eastAsia="Times New Roman" w:hAnsi="Verdana"/>
              </w:rPr>
              <w:t xml:space="preserve">(TQ.OQ.OQPLANCONTRACTOR.P) </w:t>
            </w:r>
          </w:p>
        </w:tc>
      </w:tr>
      <w:tr w:rsidR="001A24CF" w14:paraId="1A978922" w14:textId="77777777" w:rsidTr="001A24CF">
        <w:trPr>
          <w:divId w:val="839539747"/>
        </w:trPr>
        <w:tc>
          <w:tcPr>
            <w:tcW w:w="5000" w:type="pct"/>
            <w:gridSpan w:val="8"/>
            <w:vAlign w:val="center"/>
            <w:hideMark/>
          </w:tcPr>
          <w:p w14:paraId="0AB3462B" w14:textId="77777777" w:rsidR="001A24CF" w:rsidRDefault="001A24CF" w:rsidP="00AC4845">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(192.805(f);192.805(c)) </w:t>
            </w:r>
          </w:p>
        </w:tc>
      </w:tr>
      <w:tr w:rsidR="001A24CF" w14:paraId="4ECDEBB0" w14:textId="77777777" w:rsidTr="001A24CF">
        <w:trPr>
          <w:divId w:val="839539747"/>
        </w:trPr>
        <w:tc>
          <w:tcPr>
            <w:tcW w:w="0" w:type="auto"/>
            <w:vAlign w:val="center"/>
            <w:hideMark/>
          </w:tcPr>
          <w:p w14:paraId="4274A8F4" w14:textId="77777777" w:rsidR="001A24CF" w:rsidRDefault="001A24CF" w:rsidP="00AC484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827D0C"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7903F81E"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28529109"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0292BCBF"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525FA0E2"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39ABF278"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1481B372" w14:textId="77777777" w:rsidR="001A24CF" w:rsidRDefault="001A24CF" w:rsidP="00AC4845">
            <w:pPr>
              <w:pStyle w:val="questiontable1"/>
              <w:spacing w:before="0" w:after="0" w:afterAutospacing="0"/>
              <w:rPr>
                <w:rFonts w:eastAsia="Times New Roman"/>
                <w:sz w:val="20"/>
                <w:szCs w:val="20"/>
              </w:rPr>
            </w:pPr>
          </w:p>
        </w:tc>
      </w:tr>
      <w:tr w:rsidR="001A24CF" w14:paraId="7EA33A1E" w14:textId="77777777" w:rsidTr="001A24CF">
        <w:trPr>
          <w:divId w:val="839539747"/>
        </w:trPr>
        <w:tc>
          <w:tcPr>
            <w:tcW w:w="0" w:type="auto"/>
            <w:tcBorders>
              <w:bottom w:val="single" w:sz="6" w:space="0" w:color="BFBFBF"/>
            </w:tcBorders>
            <w:vAlign w:val="center"/>
            <w:hideMark/>
          </w:tcPr>
          <w:p w14:paraId="4CD79F85" w14:textId="77777777" w:rsidR="001A24CF" w:rsidRDefault="001A24CF" w:rsidP="00AC4845">
            <w:pPr>
              <w:pStyle w:val="questiontable1"/>
              <w:spacing w:before="0" w:after="0" w:afterAutospacing="0"/>
              <w:rPr>
                <w:rFonts w:ascii="Verdana" w:eastAsia="Times New Roman" w:hAnsi="Verdana"/>
              </w:rPr>
            </w:pPr>
          </w:p>
        </w:tc>
        <w:tc>
          <w:tcPr>
            <w:tcW w:w="0" w:type="auto"/>
            <w:vAlign w:val="center"/>
            <w:hideMark/>
          </w:tcPr>
          <w:p w14:paraId="070F9054"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7B20A647"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2E97E1BD"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13BBD186"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2761CE8F"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6E3E055C" w14:textId="77777777" w:rsidR="001A24CF" w:rsidRDefault="001A24CF" w:rsidP="00AC4845">
            <w:pPr>
              <w:pStyle w:val="questiontable1"/>
              <w:spacing w:before="0" w:after="0" w:afterAutospacing="0"/>
              <w:rPr>
                <w:rFonts w:eastAsia="Times New Roman"/>
                <w:sz w:val="20"/>
                <w:szCs w:val="20"/>
              </w:rPr>
            </w:pPr>
          </w:p>
        </w:tc>
        <w:tc>
          <w:tcPr>
            <w:tcW w:w="0" w:type="auto"/>
            <w:vAlign w:val="center"/>
            <w:hideMark/>
          </w:tcPr>
          <w:p w14:paraId="5C608A37" w14:textId="77777777" w:rsidR="001A24CF" w:rsidRDefault="001A24CF" w:rsidP="00AC4845">
            <w:pPr>
              <w:pStyle w:val="questiontable1"/>
              <w:spacing w:before="0" w:after="0" w:afterAutospacing="0"/>
              <w:rPr>
                <w:rFonts w:eastAsia="Times New Roman"/>
                <w:sz w:val="20"/>
                <w:szCs w:val="20"/>
              </w:rPr>
            </w:pPr>
          </w:p>
        </w:tc>
      </w:tr>
      <w:tr w:rsidR="001A24CF" w14:paraId="2F3ACBF7"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97E71" w14:textId="77777777" w:rsidR="001A24CF" w:rsidRDefault="001A24CF" w:rsidP="00AC4845">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4A478" w14:textId="77777777" w:rsidR="001A24CF" w:rsidRDefault="001A24CF" w:rsidP="00AC4845">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66D41" w14:textId="77777777" w:rsidR="001A24CF" w:rsidRDefault="001A24CF" w:rsidP="00AC4845">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A3266" w14:textId="77777777" w:rsidR="001A24CF" w:rsidRDefault="001A24CF" w:rsidP="00AC4845">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C6073" w14:textId="77777777" w:rsidR="001A24CF" w:rsidRDefault="001A24CF" w:rsidP="00AC4845">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CFD1D" w14:textId="77777777" w:rsidR="001A24CF" w:rsidRDefault="001A24CF" w:rsidP="00AC4845">
            <w:pPr>
              <w:pStyle w:val="resultcontent1"/>
              <w:rPr>
                <w:rFonts w:ascii="Verdana" w:hAnsi="Verdana"/>
              </w:rPr>
            </w:pPr>
            <w:r>
              <w:rPr>
                <w:rFonts w:ascii="Verdana" w:hAnsi="Verdana"/>
              </w:rPr>
              <w:t>NC</w:t>
            </w:r>
          </w:p>
        </w:tc>
        <w:tc>
          <w:tcPr>
            <w:tcW w:w="2458" w:type="pct"/>
            <w:vAlign w:val="center"/>
            <w:hideMark/>
          </w:tcPr>
          <w:p w14:paraId="6436F323" w14:textId="77777777" w:rsidR="001A24CF" w:rsidRDefault="001A24CF" w:rsidP="00AC4845">
            <w:pPr>
              <w:pStyle w:val="questiontable1"/>
              <w:rPr>
                <w:rFonts w:ascii="Verdana" w:hAnsi="Verdana"/>
              </w:rPr>
            </w:pPr>
          </w:p>
        </w:tc>
        <w:tc>
          <w:tcPr>
            <w:tcW w:w="0" w:type="auto"/>
            <w:vAlign w:val="center"/>
            <w:hideMark/>
          </w:tcPr>
          <w:p w14:paraId="2B1A68FF" w14:textId="77777777" w:rsidR="001A24CF" w:rsidRDefault="001A24CF" w:rsidP="00AC4845">
            <w:pPr>
              <w:pStyle w:val="questiontable1"/>
              <w:spacing w:before="0" w:after="0" w:afterAutospacing="0"/>
              <w:rPr>
                <w:rFonts w:eastAsia="Times New Roman"/>
                <w:sz w:val="20"/>
                <w:szCs w:val="20"/>
              </w:rPr>
            </w:pPr>
          </w:p>
        </w:tc>
      </w:tr>
      <w:tr w:rsidR="001A24CF" w14:paraId="7D5076B9"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7DAF8796" w14:textId="77777777" w:rsidR="001A24CF" w:rsidRDefault="001A24CF" w:rsidP="00AC4845">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51F182EC" w14:textId="77777777" w:rsidR="001A24CF" w:rsidRDefault="001A24CF" w:rsidP="00AC4845">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39387446" w14:textId="77777777" w:rsidR="001A24CF" w:rsidRDefault="001A24CF" w:rsidP="00AC4845">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45D1616B" w14:textId="77777777" w:rsidR="001A24CF" w:rsidRDefault="001A24CF" w:rsidP="00AC4845">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C93245C" w14:textId="77777777" w:rsidR="001A24CF" w:rsidRDefault="001A24CF" w:rsidP="00AC4845">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03E692C6" w14:textId="77777777" w:rsidR="001A24CF" w:rsidRDefault="001A24CF" w:rsidP="00AC4845">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3F9975FE" w14:textId="77777777" w:rsidR="001A24CF" w:rsidRDefault="001A24CF" w:rsidP="00AC4845">
            <w:pPr>
              <w:pStyle w:val="questiontable1"/>
              <w:spacing w:before="0" w:after="0" w:afterAutospacing="0"/>
              <w:rPr>
                <w:rFonts w:ascii="Verdana" w:eastAsia="Times New Roman" w:hAnsi="Verdana"/>
              </w:rPr>
            </w:pPr>
            <w:r>
              <w:rPr>
                <w:rFonts w:ascii="Verdana" w:eastAsia="Times New Roman" w:hAnsi="Verdana"/>
              </w:rPr>
              <w:t> </w:t>
            </w:r>
          </w:p>
        </w:tc>
      </w:tr>
      <w:tr w:rsidR="001A24CF" w14:paraId="4D496DD0"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C23EDF" w14:textId="77777777" w:rsidR="001A24CF" w:rsidRDefault="001A24CF" w:rsidP="00AC4845">
            <w:pPr>
              <w:pStyle w:val="boxtitle2"/>
              <w:rPr>
                <w:rFonts w:ascii="Verdana" w:hAnsi="Verdana"/>
                <w:color w:val="000000"/>
                <w:sz w:val="16"/>
                <w:szCs w:val="16"/>
              </w:rPr>
            </w:pPr>
            <w:r>
              <w:rPr>
                <w:rFonts w:ascii="Verdana" w:hAnsi="Verdana"/>
                <w:color w:val="000000"/>
                <w:sz w:val="16"/>
                <w:szCs w:val="16"/>
              </w:rPr>
              <w:t>Notes</w:t>
            </w:r>
          </w:p>
          <w:p w14:paraId="64F2AFA6" w14:textId="77777777" w:rsidR="001A24CF" w:rsidRDefault="001A24CF" w:rsidP="00AC484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7B9628" w14:textId="13840F87" w:rsidR="00C842C6" w:rsidRDefault="001A24CF" w:rsidP="002F7C3D">
      <w:pPr>
        <w:pStyle w:val="Heading2"/>
        <w:spacing w:after="0" w:afterAutospacing="0"/>
        <w:ind w:left="75" w:right="75"/>
        <w:divId w:val="839539747"/>
        <w:rPr>
          <w:rStyle w:val="Title1"/>
          <w:rFonts w:ascii="Verdana" w:eastAsia="Times New Roman" w:hAnsi="Verdana"/>
          <w:sz w:val="20"/>
          <w:szCs w:val="20"/>
        </w:rPr>
      </w:pPr>
      <w:r>
        <w:rPr>
          <w:rStyle w:val="Title1"/>
          <w:rFonts w:ascii="Verdana" w:eastAsia="Times New Roman" w:hAnsi="Verdana"/>
          <w:sz w:val="20"/>
          <w:szCs w:val="20"/>
        </w:rPr>
        <w:t>8.</w:t>
      </w:r>
      <w:r w:rsidR="002F7C3D">
        <w:rPr>
          <w:rStyle w:val="Title1"/>
          <w:rFonts w:ascii="Verdana" w:eastAsia="Times New Roman" w:hAnsi="Verdana"/>
          <w:sz w:val="20"/>
          <w:szCs w:val="20"/>
        </w:rPr>
        <w:t xml:space="preserve"> </w:t>
      </w:r>
      <w:r w:rsidR="00C842C6">
        <w:rPr>
          <w:rStyle w:val="Title1"/>
          <w:rFonts w:ascii="Verdana" w:eastAsia="Times New Roman" w:hAnsi="Verdana"/>
          <w:sz w:val="20"/>
          <w:szCs w:val="20"/>
        </w:rPr>
        <w:t>Contractor Qualification Documentation Meets Operator Requirements</w:t>
      </w:r>
      <w:r w:rsidR="00C842C6">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4"/>
        <w:gridCol w:w="879"/>
        <w:gridCol w:w="879"/>
        <w:gridCol w:w="881"/>
        <w:gridCol w:w="5256"/>
        <w:gridCol w:w="7"/>
      </w:tblGrid>
      <w:tr w:rsidR="00C842C6" w14:paraId="3C6DCDCB" w14:textId="77777777" w:rsidTr="00C842C6">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243C67FB" w14:textId="77777777" w:rsidR="00C842C6" w:rsidRDefault="00C842C6" w:rsidP="00657132">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OQ plan document that the operator has assured that the procedures on which an OQ vendor has evaluated qualified personnel are the same or consistent with those used by the operator for employees and contractors in the field? </w:t>
            </w:r>
            <w:r>
              <w:rPr>
                <w:rStyle w:val="questionidcontent2"/>
                <w:rFonts w:ascii="Verdana" w:eastAsia="Times New Roman" w:hAnsi="Verdana"/>
              </w:rPr>
              <w:t xml:space="preserve">(TQ.OQ.OQCONTRACTOREQUIV.P) </w:t>
            </w:r>
          </w:p>
        </w:tc>
      </w:tr>
      <w:tr w:rsidR="00C842C6" w14:paraId="5A2FC31B" w14:textId="77777777" w:rsidTr="00C842C6">
        <w:trPr>
          <w:divId w:val="839539747"/>
        </w:trPr>
        <w:tc>
          <w:tcPr>
            <w:tcW w:w="5000" w:type="pct"/>
            <w:gridSpan w:val="8"/>
            <w:vAlign w:val="center"/>
            <w:hideMark/>
          </w:tcPr>
          <w:p w14:paraId="5B7CB4C5" w14:textId="77777777" w:rsidR="00C842C6" w:rsidRDefault="00C842C6" w:rsidP="00657132">
            <w:pPr>
              <w:pStyle w:val="questiontable1"/>
              <w:spacing w:before="0" w:after="0" w:afterAutospacing="0"/>
              <w:rPr>
                <w:rFonts w:ascii="Verdana" w:eastAsia="Times New Roman" w:hAnsi="Verdana"/>
              </w:rPr>
            </w:pPr>
            <w:r>
              <w:rPr>
                <w:rStyle w:val="citations1"/>
                <w:rFonts w:ascii="Verdana" w:eastAsia="Times New Roman" w:hAnsi="Verdana"/>
              </w:rPr>
              <w:t xml:space="preserve">192.805(h) </w:t>
            </w:r>
          </w:p>
        </w:tc>
      </w:tr>
      <w:tr w:rsidR="00C842C6" w14:paraId="7BBCBCE1" w14:textId="77777777" w:rsidTr="00C842C6">
        <w:trPr>
          <w:divId w:val="839539747"/>
        </w:trPr>
        <w:tc>
          <w:tcPr>
            <w:tcW w:w="0" w:type="auto"/>
            <w:vAlign w:val="center"/>
            <w:hideMark/>
          </w:tcPr>
          <w:p w14:paraId="755CBEF8" w14:textId="77777777" w:rsidR="00C842C6" w:rsidRDefault="00C842C6" w:rsidP="00657132">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719F9"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4B4C0BE5"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F713100"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7471B18D"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48B56549"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71FB6D1F"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559622AA" w14:textId="77777777" w:rsidR="00C842C6" w:rsidRDefault="00C842C6" w:rsidP="00657132">
            <w:pPr>
              <w:pStyle w:val="questiontable1"/>
              <w:spacing w:before="0" w:after="0" w:afterAutospacing="0"/>
              <w:rPr>
                <w:rFonts w:eastAsia="Times New Roman"/>
                <w:sz w:val="20"/>
                <w:szCs w:val="20"/>
              </w:rPr>
            </w:pPr>
          </w:p>
        </w:tc>
      </w:tr>
      <w:tr w:rsidR="00C842C6" w14:paraId="02EB3B38" w14:textId="77777777" w:rsidTr="00C842C6">
        <w:trPr>
          <w:divId w:val="839539747"/>
        </w:trPr>
        <w:tc>
          <w:tcPr>
            <w:tcW w:w="0" w:type="auto"/>
            <w:tcBorders>
              <w:bottom w:val="single" w:sz="6" w:space="0" w:color="BFBFBF"/>
            </w:tcBorders>
            <w:vAlign w:val="center"/>
            <w:hideMark/>
          </w:tcPr>
          <w:p w14:paraId="12A6FDE0" w14:textId="77777777" w:rsidR="00C842C6" w:rsidRDefault="00C842C6" w:rsidP="00657132">
            <w:pPr>
              <w:pStyle w:val="questiontable1"/>
              <w:spacing w:before="0" w:after="0" w:afterAutospacing="0"/>
              <w:rPr>
                <w:rFonts w:ascii="Verdana" w:eastAsia="Times New Roman" w:hAnsi="Verdana"/>
              </w:rPr>
            </w:pPr>
          </w:p>
        </w:tc>
        <w:tc>
          <w:tcPr>
            <w:tcW w:w="0" w:type="auto"/>
            <w:vAlign w:val="center"/>
            <w:hideMark/>
          </w:tcPr>
          <w:p w14:paraId="2B6630D9"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0A6CD0B3"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0B8F0AAB"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0998F8F9"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4C941A6F"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68C6F415"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38EA8B7" w14:textId="77777777" w:rsidR="00C842C6" w:rsidRDefault="00C842C6" w:rsidP="00657132">
            <w:pPr>
              <w:pStyle w:val="questiontable1"/>
              <w:spacing w:before="0" w:after="0" w:afterAutospacing="0"/>
              <w:rPr>
                <w:rFonts w:eastAsia="Times New Roman"/>
                <w:sz w:val="20"/>
                <w:szCs w:val="20"/>
              </w:rPr>
            </w:pPr>
          </w:p>
        </w:tc>
      </w:tr>
      <w:tr w:rsidR="00C842C6" w14:paraId="107C04E8" w14:textId="77777777" w:rsidTr="00C842C6">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4B7271" w14:textId="77777777" w:rsidR="00C842C6" w:rsidRDefault="00C842C6" w:rsidP="00657132">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721B25" w14:textId="77777777" w:rsidR="00C842C6" w:rsidRDefault="00C842C6" w:rsidP="00657132">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80680" w14:textId="77777777" w:rsidR="00C842C6" w:rsidRDefault="00C842C6" w:rsidP="00657132">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E2ED9" w14:textId="77777777" w:rsidR="00C842C6" w:rsidRDefault="00C842C6" w:rsidP="00657132">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080637" w14:textId="77777777" w:rsidR="00C842C6" w:rsidRDefault="00C842C6" w:rsidP="00657132">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3151F" w14:textId="77777777" w:rsidR="00C842C6" w:rsidRDefault="00C842C6" w:rsidP="00657132">
            <w:pPr>
              <w:pStyle w:val="resultcontent1"/>
              <w:rPr>
                <w:rFonts w:ascii="Verdana" w:hAnsi="Verdana"/>
              </w:rPr>
            </w:pPr>
            <w:r>
              <w:rPr>
                <w:rFonts w:ascii="Verdana" w:hAnsi="Verdana"/>
              </w:rPr>
              <w:t>NC</w:t>
            </w:r>
          </w:p>
        </w:tc>
        <w:tc>
          <w:tcPr>
            <w:tcW w:w="2458" w:type="pct"/>
            <w:vAlign w:val="center"/>
            <w:hideMark/>
          </w:tcPr>
          <w:p w14:paraId="2DADEF06" w14:textId="77777777" w:rsidR="00C842C6" w:rsidRDefault="00C842C6" w:rsidP="00657132">
            <w:pPr>
              <w:pStyle w:val="questiontable1"/>
              <w:rPr>
                <w:rFonts w:ascii="Verdana" w:hAnsi="Verdana"/>
              </w:rPr>
            </w:pPr>
          </w:p>
        </w:tc>
        <w:tc>
          <w:tcPr>
            <w:tcW w:w="0" w:type="auto"/>
            <w:vAlign w:val="center"/>
            <w:hideMark/>
          </w:tcPr>
          <w:p w14:paraId="04B78BD4" w14:textId="77777777" w:rsidR="00C842C6" w:rsidRDefault="00C842C6" w:rsidP="00657132">
            <w:pPr>
              <w:pStyle w:val="questiontable1"/>
              <w:spacing w:before="0" w:after="0" w:afterAutospacing="0"/>
              <w:rPr>
                <w:rFonts w:eastAsia="Times New Roman"/>
                <w:sz w:val="20"/>
                <w:szCs w:val="20"/>
              </w:rPr>
            </w:pPr>
          </w:p>
        </w:tc>
      </w:tr>
      <w:tr w:rsidR="00C842C6" w14:paraId="4AFF3A9F" w14:textId="77777777" w:rsidTr="00C842C6">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00D4F74D"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51FEF3C" w14:textId="77777777" w:rsidR="00C842C6" w:rsidRDefault="00C842C6" w:rsidP="00657132">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3529955C"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753B11D"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0BE730D" w14:textId="77777777" w:rsidR="00C842C6" w:rsidRDefault="00C842C6" w:rsidP="00657132">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25507CD3" w14:textId="77777777" w:rsidR="00C842C6" w:rsidRDefault="00C842C6" w:rsidP="00657132">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1BD1643D" w14:textId="77777777" w:rsidR="00C842C6" w:rsidRDefault="00C842C6" w:rsidP="00657132">
            <w:pPr>
              <w:pStyle w:val="questiontable1"/>
              <w:spacing w:before="0" w:after="0" w:afterAutospacing="0"/>
              <w:rPr>
                <w:rFonts w:ascii="Verdana" w:eastAsia="Times New Roman" w:hAnsi="Verdana"/>
              </w:rPr>
            </w:pPr>
            <w:r>
              <w:rPr>
                <w:rFonts w:ascii="Verdana" w:eastAsia="Times New Roman" w:hAnsi="Verdana"/>
              </w:rPr>
              <w:t> </w:t>
            </w:r>
          </w:p>
        </w:tc>
      </w:tr>
      <w:tr w:rsidR="00C842C6" w14:paraId="38BB3B04" w14:textId="77777777" w:rsidTr="00C842C6">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2BA222" w14:textId="77777777" w:rsidR="00C842C6" w:rsidRDefault="00C842C6" w:rsidP="00657132">
            <w:pPr>
              <w:pStyle w:val="boxtitle2"/>
              <w:rPr>
                <w:rFonts w:ascii="Verdana" w:hAnsi="Verdana"/>
                <w:color w:val="000000"/>
                <w:sz w:val="16"/>
                <w:szCs w:val="16"/>
              </w:rPr>
            </w:pPr>
            <w:r>
              <w:rPr>
                <w:rFonts w:ascii="Verdana" w:hAnsi="Verdana"/>
                <w:color w:val="000000"/>
                <w:sz w:val="16"/>
                <w:szCs w:val="16"/>
              </w:rPr>
              <w:t>Notes</w:t>
            </w:r>
          </w:p>
          <w:p w14:paraId="00F7AD2D" w14:textId="77777777" w:rsidR="00C842C6" w:rsidRDefault="00C842C6" w:rsidP="00657132">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069F44" w14:textId="64A3C1BE" w:rsidR="001A24CF" w:rsidRDefault="001A24CF" w:rsidP="001A24CF">
      <w:pPr>
        <w:pStyle w:val="Heading2"/>
        <w:spacing w:after="0" w:afterAutospacing="0"/>
        <w:ind w:left="75" w:right="75"/>
        <w:divId w:val="839539747"/>
        <w:rPr>
          <w:rStyle w:val="Title1"/>
          <w:rFonts w:ascii="Verdana" w:eastAsia="Times New Roman" w:hAnsi="Verdana"/>
          <w:sz w:val="20"/>
          <w:szCs w:val="20"/>
        </w:rPr>
      </w:pPr>
      <w:r>
        <w:rPr>
          <w:rStyle w:val="Title1"/>
          <w:rFonts w:ascii="Verdana" w:eastAsia="Times New Roman" w:hAnsi="Verdana"/>
          <w:sz w:val="20"/>
          <w:szCs w:val="20"/>
        </w:rPr>
        <w:t>9. Management of Other Entities Performing Covered Tasks</w:t>
      </w:r>
      <w:r>
        <w:rPr>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8"/>
        <w:gridCol w:w="879"/>
        <w:gridCol w:w="881"/>
        <w:gridCol w:w="5256"/>
        <w:gridCol w:w="7"/>
      </w:tblGrid>
      <w:tr w:rsidR="001A24CF" w14:paraId="17D43C32"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0918CF45" w14:textId="77777777" w:rsidR="001A24CF" w:rsidRDefault="001A24CF" w:rsidP="00651CC5">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OQ plan require other entities that perform covered tasks on behalf of the operator to be qualified? </w:t>
            </w:r>
            <w:r>
              <w:rPr>
                <w:rStyle w:val="questionidcontent2"/>
                <w:rFonts w:ascii="Verdana" w:eastAsia="Times New Roman" w:hAnsi="Verdana"/>
              </w:rPr>
              <w:t xml:space="preserve">(TQ.OQ.OQCONTRACTOR.P) </w:t>
            </w:r>
          </w:p>
        </w:tc>
      </w:tr>
      <w:tr w:rsidR="001A24CF" w14:paraId="1DAA0BFB" w14:textId="77777777" w:rsidTr="001A24CF">
        <w:trPr>
          <w:divId w:val="839539747"/>
        </w:trPr>
        <w:tc>
          <w:tcPr>
            <w:tcW w:w="5000" w:type="pct"/>
            <w:gridSpan w:val="8"/>
            <w:vAlign w:val="center"/>
            <w:hideMark/>
          </w:tcPr>
          <w:p w14:paraId="4416117F" w14:textId="77777777" w:rsidR="001A24CF" w:rsidRDefault="001A24CF" w:rsidP="00651CC5">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(192.805(c);192.805(d);192.805(e);192.805(f)) </w:t>
            </w:r>
          </w:p>
        </w:tc>
      </w:tr>
      <w:tr w:rsidR="001A24CF" w14:paraId="0912D931" w14:textId="77777777" w:rsidTr="001A24CF">
        <w:trPr>
          <w:divId w:val="839539747"/>
        </w:trPr>
        <w:tc>
          <w:tcPr>
            <w:tcW w:w="0" w:type="auto"/>
            <w:vAlign w:val="center"/>
            <w:hideMark/>
          </w:tcPr>
          <w:p w14:paraId="1F9A63AB" w14:textId="77777777" w:rsidR="001A24CF" w:rsidRDefault="001A24CF" w:rsidP="00651CC5">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EE558A"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52544E5F"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074F780B"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0EBD01A9"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03F564B3"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7824D242"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37A326C3" w14:textId="77777777" w:rsidR="001A24CF" w:rsidRDefault="001A24CF" w:rsidP="00651CC5">
            <w:pPr>
              <w:pStyle w:val="questiontable1"/>
              <w:spacing w:before="0" w:after="0" w:afterAutospacing="0"/>
              <w:rPr>
                <w:rFonts w:eastAsia="Times New Roman"/>
                <w:sz w:val="20"/>
                <w:szCs w:val="20"/>
              </w:rPr>
            </w:pPr>
          </w:p>
        </w:tc>
      </w:tr>
      <w:tr w:rsidR="001A24CF" w14:paraId="37DB7A19" w14:textId="77777777" w:rsidTr="001A24CF">
        <w:trPr>
          <w:divId w:val="839539747"/>
        </w:trPr>
        <w:tc>
          <w:tcPr>
            <w:tcW w:w="0" w:type="auto"/>
            <w:tcBorders>
              <w:bottom w:val="single" w:sz="6" w:space="0" w:color="BFBFBF"/>
            </w:tcBorders>
            <w:vAlign w:val="center"/>
            <w:hideMark/>
          </w:tcPr>
          <w:p w14:paraId="3322D1D1" w14:textId="77777777" w:rsidR="001A24CF" w:rsidRDefault="001A24CF" w:rsidP="00651CC5">
            <w:pPr>
              <w:pStyle w:val="questiontable1"/>
              <w:spacing w:before="0" w:after="0" w:afterAutospacing="0"/>
              <w:rPr>
                <w:rFonts w:ascii="Verdana" w:eastAsia="Times New Roman" w:hAnsi="Verdana"/>
              </w:rPr>
            </w:pPr>
          </w:p>
        </w:tc>
        <w:tc>
          <w:tcPr>
            <w:tcW w:w="0" w:type="auto"/>
            <w:vAlign w:val="center"/>
            <w:hideMark/>
          </w:tcPr>
          <w:p w14:paraId="59D80E6C"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50AE3AB9"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470F9DDA"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3D279B72"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338349CB"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4EB2C15E" w14:textId="77777777" w:rsidR="001A24CF" w:rsidRDefault="001A24CF" w:rsidP="00651CC5">
            <w:pPr>
              <w:pStyle w:val="questiontable1"/>
              <w:spacing w:before="0" w:after="0" w:afterAutospacing="0"/>
              <w:rPr>
                <w:rFonts w:eastAsia="Times New Roman"/>
                <w:sz w:val="20"/>
                <w:szCs w:val="20"/>
              </w:rPr>
            </w:pPr>
          </w:p>
        </w:tc>
        <w:tc>
          <w:tcPr>
            <w:tcW w:w="0" w:type="auto"/>
            <w:vAlign w:val="center"/>
            <w:hideMark/>
          </w:tcPr>
          <w:p w14:paraId="3AB11E12" w14:textId="77777777" w:rsidR="001A24CF" w:rsidRDefault="001A24CF" w:rsidP="00651CC5">
            <w:pPr>
              <w:pStyle w:val="questiontable1"/>
              <w:spacing w:before="0" w:after="0" w:afterAutospacing="0"/>
              <w:rPr>
                <w:rFonts w:eastAsia="Times New Roman"/>
                <w:sz w:val="20"/>
                <w:szCs w:val="20"/>
              </w:rPr>
            </w:pPr>
          </w:p>
        </w:tc>
      </w:tr>
      <w:tr w:rsidR="001A24CF" w14:paraId="79890B01"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7D796" w14:textId="77777777" w:rsidR="001A24CF" w:rsidRDefault="001A24CF" w:rsidP="00651CC5">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692C6" w14:textId="77777777" w:rsidR="001A24CF" w:rsidRDefault="001A24CF" w:rsidP="00651CC5">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798462" w14:textId="77777777" w:rsidR="001A24CF" w:rsidRDefault="001A24CF" w:rsidP="00651CC5">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85DE5" w14:textId="77777777" w:rsidR="001A24CF" w:rsidRDefault="001A24CF" w:rsidP="00651CC5">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7002B" w14:textId="77777777" w:rsidR="001A24CF" w:rsidRDefault="001A24CF" w:rsidP="00651CC5">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EE53A1" w14:textId="77777777" w:rsidR="001A24CF" w:rsidRDefault="001A24CF" w:rsidP="00651CC5">
            <w:pPr>
              <w:pStyle w:val="resultcontent1"/>
              <w:rPr>
                <w:rFonts w:ascii="Verdana" w:hAnsi="Verdana"/>
              </w:rPr>
            </w:pPr>
            <w:r>
              <w:rPr>
                <w:rFonts w:ascii="Verdana" w:hAnsi="Verdana"/>
              </w:rPr>
              <w:t>NC</w:t>
            </w:r>
          </w:p>
        </w:tc>
        <w:tc>
          <w:tcPr>
            <w:tcW w:w="2458" w:type="pct"/>
            <w:vAlign w:val="center"/>
            <w:hideMark/>
          </w:tcPr>
          <w:p w14:paraId="140B1172" w14:textId="77777777" w:rsidR="001A24CF" w:rsidRDefault="001A24CF" w:rsidP="00651CC5">
            <w:pPr>
              <w:pStyle w:val="questiontable1"/>
              <w:rPr>
                <w:rFonts w:ascii="Verdana" w:hAnsi="Verdana"/>
              </w:rPr>
            </w:pPr>
          </w:p>
        </w:tc>
        <w:tc>
          <w:tcPr>
            <w:tcW w:w="0" w:type="auto"/>
            <w:vAlign w:val="center"/>
            <w:hideMark/>
          </w:tcPr>
          <w:p w14:paraId="07A9009C" w14:textId="77777777" w:rsidR="001A24CF" w:rsidRDefault="001A24CF" w:rsidP="00651CC5">
            <w:pPr>
              <w:pStyle w:val="questiontable1"/>
              <w:spacing w:before="0" w:after="0" w:afterAutospacing="0"/>
              <w:rPr>
                <w:rFonts w:eastAsia="Times New Roman"/>
                <w:sz w:val="20"/>
                <w:szCs w:val="20"/>
              </w:rPr>
            </w:pPr>
          </w:p>
        </w:tc>
      </w:tr>
      <w:tr w:rsidR="001A24CF" w14:paraId="0530FCFE"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19781742" w14:textId="77777777" w:rsidR="001A24CF" w:rsidRDefault="001A24CF" w:rsidP="00651CC5">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2F20F60D" w14:textId="77777777" w:rsidR="001A24CF" w:rsidRDefault="001A24CF" w:rsidP="00651CC5">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1E8C179B" w14:textId="77777777" w:rsidR="001A24CF" w:rsidRDefault="001A24CF" w:rsidP="00651CC5">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7F7268B3" w14:textId="77777777" w:rsidR="001A24CF" w:rsidRDefault="001A24CF" w:rsidP="00651CC5">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6327A199" w14:textId="77777777" w:rsidR="001A24CF" w:rsidRDefault="001A24CF" w:rsidP="00651CC5">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026F4D1E" w14:textId="77777777" w:rsidR="001A24CF" w:rsidRDefault="001A24CF" w:rsidP="00651CC5">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02EE25E9" w14:textId="77777777" w:rsidR="001A24CF" w:rsidRDefault="001A24CF" w:rsidP="00651CC5">
            <w:pPr>
              <w:pStyle w:val="questiontable1"/>
              <w:spacing w:before="0" w:after="0" w:afterAutospacing="0"/>
              <w:rPr>
                <w:rFonts w:ascii="Verdana" w:eastAsia="Times New Roman" w:hAnsi="Verdana"/>
              </w:rPr>
            </w:pPr>
            <w:r>
              <w:rPr>
                <w:rFonts w:ascii="Verdana" w:eastAsia="Times New Roman" w:hAnsi="Verdana"/>
              </w:rPr>
              <w:t> </w:t>
            </w:r>
          </w:p>
        </w:tc>
      </w:tr>
      <w:tr w:rsidR="001A24CF" w14:paraId="5B8BA358"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847F59" w14:textId="77777777" w:rsidR="001A24CF" w:rsidRDefault="001A24CF" w:rsidP="00651CC5">
            <w:pPr>
              <w:pStyle w:val="boxtitle2"/>
              <w:rPr>
                <w:rFonts w:ascii="Verdana" w:hAnsi="Verdana"/>
                <w:color w:val="000000"/>
                <w:sz w:val="16"/>
                <w:szCs w:val="16"/>
              </w:rPr>
            </w:pPr>
            <w:r>
              <w:rPr>
                <w:rFonts w:ascii="Verdana" w:hAnsi="Verdana"/>
                <w:color w:val="000000"/>
                <w:sz w:val="16"/>
                <w:szCs w:val="16"/>
              </w:rPr>
              <w:t>Notes</w:t>
            </w:r>
          </w:p>
          <w:p w14:paraId="30161E0D" w14:textId="77777777" w:rsidR="001A24CF" w:rsidRDefault="001A24CF" w:rsidP="00651CC5">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660066" w14:textId="082581FE" w:rsidR="001A24CF" w:rsidRPr="001A24CF" w:rsidRDefault="001A24CF" w:rsidP="001A24CF">
      <w:pPr>
        <w:pStyle w:val="Heading2"/>
        <w:spacing w:after="0" w:afterAutospacing="0"/>
        <w:ind w:right="75"/>
        <w:divId w:val="839539747"/>
        <w:rPr>
          <w:sz w:val="16"/>
          <w:szCs w:val="16"/>
        </w:rPr>
      </w:pPr>
      <w:r>
        <w:rPr>
          <w:rStyle w:val="Title1"/>
          <w:rFonts w:ascii="Verdana" w:eastAsia="Times New Roman" w:hAnsi="Verdana"/>
          <w:sz w:val="20"/>
          <w:szCs w:val="20"/>
        </w:rPr>
        <w:t>10. Management of Changes</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4"/>
        <w:gridCol w:w="879"/>
        <w:gridCol w:w="879"/>
        <w:gridCol w:w="881"/>
        <w:gridCol w:w="5256"/>
        <w:gridCol w:w="7"/>
      </w:tblGrid>
      <w:tr w:rsidR="001A24CF" w14:paraId="5AEEC660"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0F2A0AD8" w14:textId="77777777" w:rsidR="001A24CF" w:rsidRDefault="001A24CF" w:rsidP="00CC010F">
            <w:pPr>
              <w:pStyle w:val="questiontable1"/>
              <w:spacing w:before="0" w:after="0" w:afterAutospacing="0"/>
              <w:rPr>
                <w:rFonts w:ascii="Verdana" w:eastAsia="Times New Roman" w:hAnsi="Verdana"/>
                <w:b/>
                <w:bCs/>
                <w:sz w:val="20"/>
                <w:szCs w:val="20"/>
              </w:rPr>
            </w:pPr>
            <w:r>
              <w:rPr>
                <w:rStyle w:val="text1"/>
                <w:rFonts w:ascii="Verdana" w:eastAsia="Times New Roman" w:hAnsi="Verdana"/>
              </w:rPr>
              <w:lastRenderedPageBreak/>
              <w:t xml:space="preserve">Does the OQ program identify how changes to procedures, tools standards and other elements used by individuals in performing covered tasks are communicated to the individuals, including contractor individuals, and how these changes are implemented in the evaluation method(s)? </w:t>
            </w:r>
            <w:r>
              <w:rPr>
                <w:rStyle w:val="questionidcontent2"/>
                <w:rFonts w:ascii="Verdana" w:eastAsia="Times New Roman" w:hAnsi="Verdana"/>
              </w:rPr>
              <w:t xml:space="preserve">(TQ.OQ.MOC.P) </w:t>
            </w:r>
          </w:p>
        </w:tc>
      </w:tr>
      <w:tr w:rsidR="001A24CF" w14:paraId="695140FC" w14:textId="77777777" w:rsidTr="001A24CF">
        <w:trPr>
          <w:divId w:val="839539747"/>
        </w:trPr>
        <w:tc>
          <w:tcPr>
            <w:tcW w:w="5000" w:type="pct"/>
            <w:gridSpan w:val="8"/>
            <w:vAlign w:val="center"/>
            <w:hideMark/>
          </w:tcPr>
          <w:p w14:paraId="153D3CC6" w14:textId="77777777" w:rsidR="001A24CF" w:rsidRDefault="001A24CF" w:rsidP="00CC010F">
            <w:pPr>
              <w:pStyle w:val="questiontable1"/>
              <w:spacing w:before="0" w:after="0" w:afterAutospacing="0"/>
              <w:rPr>
                <w:rFonts w:ascii="Verdana" w:eastAsia="Times New Roman" w:hAnsi="Verdana"/>
              </w:rPr>
            </w:pPr>
            <w:r>
              <w:rPr>
                <w:rStyle w:val="citations1"/>
                <w:rFonts w:ascii="Verdana" w:eastAsia="Times New Roman" w:hAnsi="Verdana"/>
              </w:rPr>
              <w:t xml:space="preserve">192.805(f) </w:t>
            </w:r>
          </w:p>
        </w:tc>
      </w:tr>
      <w:tr w:rsidR="001A24CF" w14:paraId="7ABF526F" w14:textId="77777777" w:rsidTr="001A24CF">
        <w:trPr>
          <w:divId w:val="839539747"/>
        </w:trPr>
        <w:tc>
          <w:tcPr>
            <w:tcW w:w="0" w:type="auto"/>
            <w:vAlign w:val="center"/>
            <w:hideMark/>
          </w:tcPr>
          <w:p w14:paraId="6D36E134" w14:textId="77777777" w:rsidR="001A24CF" w:rsidRDefault="001A24CF" w:rsidP="00CC010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6A8A0A"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2B3E8F1B"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1A04C0D3"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4366131A"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3DF7ABFB"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618D865C"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0D6870E2" w14:textId="77777777" w:rsidR="001A24CF" w:rsidRDefault="001A24CF" w:rsidP="00CC010F">
            <w:pPr>
              <w:pStyle w:val="questiontable1"/>
              <w:spacing w:before="0" w:after="0" w:afterAutospacing="0"/>
              <w:rPr>
                <w:rFonts w:eastAsia="Times New Roman"/>
                <w:sz w:val="20"/>
                <w:szCs w:val="20"/>
              </w:rPr>
            </w:pPr>
          </w:p>
        </w:tc>
      </w:tr>
      <w:tr w:rsidR="001A24CF" w14:paraId="700B9DD4" w14:textId="77777777" w:rsidTr="001A24CF">
        <w:trPr>
          <w:divId w:val="839539747"/>
        </w:trPr>
        <w:tc>
          <w:tcPr>
            <w:tcW w:w="0" w:type="auto"/>
            <w:tcBorders>
              <w:bottom w:val="single" w:sz="6" w:space="0" w:color="BFBFBF"/>
            </w:tcBorders>
            <w:vAlign w:val="center"/>
            <w:hideMark/>
          </w:tcPr>
          <w:p w14:paraId="18CA5F58" w14:textId="77777777" w:rsidR="001A24CF" w:rsidRDefault="001A24CF" w:rsidP="00CC010F">
            <w:pPr>
              <w:pStyle w:val="questiontable1"/>
              <w:spacing w:before="0" w:after="0" w:afterAutospacing="0"/>
              <w:rPr>
                <w:rFonts w:ascii="Verdana" w:eastAsia="Times New Roman" w:hAnsi="Verdana"/>
              </w:rPr>
            </w:pPr>
          </w:p>
        </w:tc>
        <w:tc>
          <w:tcPr>
            <w:tcW w:w="0" w:type="auto"/>
            <w:vAlign w:val="center"/>
            <w:hideMark/>
          </w:tcPr>
          <w:p w14:paraId="26B85F8E"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0A3680FD"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67FF1870"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4059792C"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438A69D2"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300A7927" w14:textId="77777777" w:rsidR="001A24CF" w:rsidRDefault="001A24CF" w:rsidP="00CC010F">
            <w:pPr>
              <w:pStyle w:val="questiontable1"/>
              <w:spacing w:before="0" w:after="0" w:afterAutospacing="0"/>
              <w:rPr>
                <w:rFonts w:eastAsia="Times New Roman"/>
                <w:sz w:val="20"/>
                <w:szCs w:val="20"/>
              </w:rPr>
            </w:pPr>
          </w:p>
        </w:tc>
        <w:tc>
          <w:tcPr>
            <w:tcW w:w="0" w:type="auto"/>
            <w:vAlign w:val="center"/>
            <w:hideMark/>
          </w:tcPr>
          <w:p w14:paraId="1CD69B2C" w14:textId="77777777" w:rsidR="001A24CF" w:rsidRDefault="001A24CF" w:rsidP="00CC010F">
            <w:pPr>
              <w:pStyle w:val="questiontable1"/>
              <w:spacing w:before="0" w:after="0" w:afterAutospacing="0"/>
              <w:rPr>
                <w:rFonts w:eastAsia="Times New Roman"/>
                <w:sz w:val="20"/>
                <w:szCs w:val="20"/>
              </w:rPr>
            </w:pPr>
          </w:p>
        </w:tc>
      </w:tr>
      <w:tr w:rsidR="001A24CF" w14:paraId="1999ACCE"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2CCB9" w14:textId="77777777" w:rsidR="001A24CF" w:rsidRDefault="001A24CF" w:rsidP="00CC010F">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48EAD" w14:textId="77777777" w:rsidR="001A24CF" w:rsidRDefault="001A24CF" w:rsidP="00CC010F">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268E7" w14:textId="77777777" w:rsidR="001A24CF" w:rsidRDefault="001A24CF" w:rsidP="00CC010F">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F2887" w14:textId="77777777" w:rsidR="001A24CF" w:rsidRDefault="001A24CF" w:rsidP="00CC010F">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2AF3E" w14:textId="77777777" w:rsidR="001A24CF" w:rsidRDefault="001A24CF" w:rsidP="00CC010F">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9B32A" w14:textId="77777777" w:rsidR="001A24CF" w:rsidRDefault="001A24CF" w:rsidP="00CC010F">
            <w:pPr>
              <w:pStyle w:val="resultcontent1"/>
              <w:rPr>
                <w:rFonts w:ascii="Verdana" w:hAnsi="Verdana"/>
              </w:rPr>
            </w:pPr>
            <w:r>
              <w:rPr>
                <w:rFonts w:ascii="Verdana" w:hAnsi="Verdana"/>
              </w:rPr>
              <w:t>NC</w:t>
            </w:r>
          </w:p>
        </w:tc>
        <w:tc>
          <w:tcPr>
            <w:tcW w:w="2458" w:type="pct"/>
            <w:vAlign w:val="center"/>
            <w:hideMark/>
          </w:tcPr>
          <w:p w14:paraId="3E2B43B3" w14:textId="77777777" w:rsidR="001A24CF" w:rsidRDefault="001A24CF" w:rsidP="00CC010F">
            <w:pPr>
              <w:pStyle w:val="questiontable1"/>
              <w:rPr>
                <w:rFonts w:ascii="Verdana" w:hAnsi="Verdana"/>
              </w:rPr>
            </w:pPr>
          </w:p>
        </w:tc>
        <w:tc>
          <w:tcPr>
            <w:tcW w:w="0" w:type="auto"/>
            <w:vAlign w:val="center"/>
            <w:hideMark/>
          </w:tcPr>
          <w:p w14:paraId="1CD1042B" w14:textId="77777777" w:rsidR="001A24CF" w:rsidRDefault="001A24CF" w:rsidP="00CC010F">
            <w:pPr>
              <w:pStyle w:val="questiontable1"/>
              <w:spacing w:before="0" w:after="0" w:afterAutospacing="0"/>
              <w:rPr>
                <w:rFonts w:eastAsia="Times New Roman"/>
                <w:sz w:val="20"/>
                <w:szCs w:val="20"/>
              </w:rPr>
            </w:pPr>
          </w:p>
        </w:tc>
      </w:tr>
      <w:tr w:rsidR="001A24CF" w14:paraId="68F239F9"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378723BE" w14:textId="77777777" w:rsidR="001A24CF" w:rsidRDefault="001A24CF" w:rsidP="00CC010F">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5672FFBF" w14:textId="77777777" w:rsidR="001A24CF" w:rsidRDefault="001A24CF" w:rsidP="00CC010F">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14CA266B" w14:textId="77777777" w:rsidR="001A24CF" w:rsidRDefault="001A24CF" w:rsidP="00CC010F">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2A309D28" w14:textId="77777777" w:rsidR="001A24CF" w:rsidRDefault="001A24CF" w:rsidP="00CC010F">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2609C98C" w14:textId="77777777" w:rsidR="001A24CF" w:rsidRDefault="001A24CF" w:rsidP="00CC010F">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6085B44F" w14:textId="77777777" w:rsidR="001A24CF" w:rsidRDefault="001A24CF" w:rsidP="00CC010F">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04631A3D" w14:textId="77777777" w:rsidR="001A24CF" w:rsidRDefault="001A24CF" w:rsidP="00CC010F">
            <w:pPr>
              <w:pStyle w:val="questiontable1"/>
              <w:spacing w:before="0" w:after="0" w:afterAutospacing="0"/>
              <w:rPr>
                <w:rFonts w:ascii="Verdana" w:eastAsia="Times New Roman" w:hAnsi="Verdana"/>
              </w:rPr>
            </w:pPr>
            <w:r>
              <w:rPr>
                <w:rFonts w:ascii="Verdana" w:eastAsia="Times New Roman" w:hAnsi="Verdana"/>
              </w:rPr>
              <w:t> </w:t>
            </w:r>
          </w:p>
        </w:tc>
      </w:tr>
      <w:tr w:rsidR="001A24CF" w14:paraId="1BECCED1"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E6516B" w14:textId="77777777" w:rsidR="001A24CF" w:rsidRDefault="001A24CF" w:rsidP="00CC010F">
            <w:pPr>
              <w:pStyle w:val="boxtitle2"/>
              <w:rPr>
                <w:rFonts w:ascii="Verdana" w:hAnsi="Verdana"/>
                <w:color w:val="000000"/>
                <w:sz w:val="16"/>
                <w:szCs w:val="16"/>
              </w:rPr>
            </w:pPr>
            <w:r>
              <w:rPr>
                <w:rFonts w:ascii="Verdana" w:hAnsi="Verdana"/>
                <w:color w:val="000000"/>
                <w:sz w:val="16"/>
                <w:szCs w:val="16"/>
              </w:rPr>
              <w:t>Notes</w:t>
            </w:r>
          </w:p>
          <w:p w14:paraId="4CCE284C" w14:textId="77777777" w:rsidR="001A24CF" w:rsidRDefault="001A24CF" w:rsidP="00CC010F">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D3DD16" w14:textId="7DC5DB0B" w:rsidR="001A24CF" w:rsidRDefault="001A24CF" w:rsidP="001A24CF">
      <w:pPr>
        <w:pStyle w:val="Heading2"/>
        <w:divId w:val="839539747"/>
        <w:rPr>
          <w:rStyle w:val="Title1"/>
          <w:rFonts w:ascii="Verdana" w:eastAsia="Times New Roman" w:hAnsi="Verdana"/>
          <w:sz w:val="20"/>
          <w:szCs w:val="20"/>
        </w:rPr>
      </w:pPr>
      <w:r>
        <w:rPr>
          <w:rStyle w:val="Title1"/>
          <w:rFonts w:ascii="Verdana" w:eastAsia="Times New Roman" w:hAnsi="Verdana"/>
          <w:sz w:val="20"/>
          <w:szCs w:val="20"/>
        </w:rPr>
        <w:t>11. Notification of Significant Plan Changes</w:t>
      </w:r>
    </w:p>
    <w:p w14:paraId="2AD54F83" w14:textId="77777777" w:rsidR="001A24CF" w:rsidRPr="001A24CF" w:rsidRDefault="001A24CF" w:rsidP="001A24CF">
      <w:pPr>
        <w:divId w:val="839539747"/>
        <w:rPr>
          <w:sz w:val="14"/>
          <w:szCs w:val="1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1A24CF" w14:paraId="059F7FE7" w14:textId="77777777" w:rsidTr="001A24CF">
        <w:trPr>
          <w:divId w:val="839539747"/>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68"/>
              <w:gridCol w:w="868"/>
              <w:gridCol w:w="1035"/>
              <w:gridCol w:w="872"/>
              <w:gridCol w:w="872"/>
              <w:gridCol w:w="872"/>
              <w:gridCol w:w="5210"/>
              <w:gridCol w:w="6"/>
            </w:tblGrid>
            <w:tr w:rsidR="001A24CF" w14:paraId="552DECD0" w14:textId="77777777" w:rsidTr="00672332">
              <w:tc>
                <w:tcPr>
                  <w:tcW w:w="5000" w:type="pct"/>
                  <w:gridSpan w:val="8"/>
                  <w:tcBorders>
                    <w:top w:val="nil"/>
                    <w:left w:val="nil"/>
                    <w:bottom w:val="nil"/>
                    <w:right w:val="nil"/>
                  </w:tcBorders>
                  <w:tcMar>
                    <w:top w:w="0" w:type="dxa"/>
                    <w:left w:w="0" w:type="dxa"/>
                    <w:bottom w:w="45" w:type="dxa"/>
                    <w:right w:w="0" w:type="dxa"/>
                  </w:tcMar>
                  <w:vAlign w:val="center"/>
                  <w:hideMark/>
                </w:tcPr>
                <w:p w14:paraId="5458291C" w14:textId="2A714216" w:rsidR="001A24CF" w:rsidRDefault="001A24CF" w:rsidP="00F46424">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process require significant OQ program changes to be identified and the Administrator or State agency notified? </w:t>
                  </w:r>
                  <w:r>
                    <w:rPr>
                      <w:rStyle w:val="questionidcontent2"/>
                      <w:rFonts w:ascii="Verdana" w:eastAsia="Times New Roman" w:hAnsi="Verdana"/>
                    </w:rPr>
                    <w:t xml:space="preserve">(TQ.OQ.CHANGENOTIFY.P) </w:t>
                  </w:r>
                </w:p>
              </w:tc>
            </w:tr>
            <w:tr w:rsidR="001A24CF" w14:paraId="62ABD55A" w14:textId="77777777" w:rsidTr="00672332">
              <w:tc>
                <w:tcPr>
                  <w:tcW w:w="5000" w:type="pct"/>
                  <w:gridSpan w:val="8"/>
                  <w:vAlign w:val="center"/>
                  <w:hideMark/>
                </w:tcPr>
                <w:p w14:paraId="5DE2D901" w14:textId="77777777" w:rsidR="001A24CF" w:rsidRDefault="001A24CF" w:rsidP="00F46424">
                  <w:pPr>
                    <w:pStyle w:val="questiontable1"/>
                    <w:spacing w:before="0" w:after="0" w:afterAutospacing="0"/>
                    <w:rPr>
                      <w:rFonts w:ascii="Verdana" w:eastAsia="Times New Roman" w:hAnsi="Verdana"/>
                    </w:rPr>
                  </w:pPr>
                  <w:r>
                    <w:rPr>
                      <w:rStyle w:val="citations1"/>
                      <w:rFonts w:ascii="Verdana" w:eastAsia="Times New Roman" w:hAnsi="Verdana"/>
                    </w:rPr>
                    <w:t>192.805(</w:t>
                  </w:r>
                  <w:proofErr w:type="spellStart"/>
                  <w:r>
                    <w:rPr>
                      <w:rStyle w:val="citations1"/>
                      <w:rFonts w:ascii="Verdana" w:eastAsia="Times New Roman" w:hAnsi="Verdana"/>
                    </w:rPr>
                    <w:t>i</w:t>
                  </w:r>
                  <w:proofErr w:type="spellEnd"/>
                  <w:r>
                    <w:rPr>
                      <w:rStyle w:val="citations1"/>
                      <w:rFonts w:ascii="Verdana" w:eastAsia="Times New Roman" w:hAnsi="Verdana"/>
                    </w:rPr>
                    <w:t xml:space="preserve">) (192.18) </w:t>
                  </w:r>
                </w:p>
              </w:tc>
            </w:tr>
            <w:tr w:rsidR="001A24CF" w14:paraId="4CF0F860" w14:textId="77777777" w:rsidTr="00F46424">
              <w:tc>
                <w:tcPr>
                  <w:tcW w:w="0" w:type="auto"/>
                  <w:vAlign w:val="center"/>
                  <w:hideMark/>
                </w:tcPr>
                <w:p w14:paraId="7524BD4D" w14:textId="77777777" w:rsidR="001A24CF" w:rsidRDefault="001A24CF" w:rsidP="00F4642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7F2A7C"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328DA619"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7F29D8C2"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036D75DA"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194EEAEA"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0396C7C3"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4A7A3285" w14:textId="77777777" w:rsidR="001A24CF" w:rsidRDefault="001A24CF" w:rsidP="00F46424">
                  <w:pPr>
                    <w:pStyle w:val="questiontable1"/>
                    <w:spacing w:before="0" w:after="0" w:afterAutospacing="0"/>
                    <w:rPr>
                      <w:rFonts w:eastAsia="Times New Roman"/>
                      <w:sz w:val="20"/>
                      <w:szCs w:val="20"/>
                    </w:rPr>
                  </w:pPr>
                </w:p>
              </w:tc>
            </w:tr>
            <w:tr w:rsidR="001A24CF" w14:paraId="5D879DAA" w14:textId="77777777" w:rsidTr="00F46424">
              <w:tc>
                <w:tcPr>
                  <w:tcW w:w="0" w:type="auto"/>
                  <w:tcBorders>
                    <w:bottom w:val="single" w:sz="6" w:space="0" w:color="BFBFBF"/>
                  </w:tcBorders>
                  <w:vAlign w:val="center"/>
                  <w:hideMark/>
                </w:tcPr>
                <w:p w14:paraId="53754F78" w14:textId="77777777" w:rsidR="001A24CF" w:rsidRDefault="001A24CF" w:rsidP="00F46424">
                  <w:pPr>
                    <w:pStyle w:val="questiontable1"/>
                    <w:spacing w:before="0" w:after="0" w:afterAutospacing="0"/>
                    <w:rPr>
                      <w:rFonts w:ascii="Verdana" w:eastAsia="Times New Roman" w:hAnsi="Verdana"/>
                    </w:rPr>
                  </w:pPr>
                </w:p>
              </w:tc>
              <w:tc>
                <w:tcPr>
                  <w:tcW w:w="0" w:type="auto"/>
                  <w:vAlign w:val="center"/>
                  <w:hideMark/>
                </w:tcPr>
                <w:p w14:paraId="56768B34"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1CC73737"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219DECFC"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42993545"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0A9D7AFA"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5683734E" w14:textId="77777777" w:rsidR="001A24CF" w:rsidRDefault="001A24CF" w:rsidP="00F46424">
                  <w:pPr>
                    <w:pStyle w:val="questiontable1"/>
                    <w:spacing w:before="0" w:after="0" w:afterAutospacing="0"/>
                    <w:rPr>
                      <w:rFonts w:eastAsia="Times New Roman"/>
                      <w:sz w:val="20"/>
                      <w:szCs w:val="20"/>
                    </w:rPr>
                  </w:pPr>
                </w:p>
              </w:tc>
              <w:tc>
                <w:tcPr>
                  <w:tcW w:w="0" w:type="auto"/>
                  <w:vAlign w:val="center"/>
                  <w:hideMark/>
                </w:tcPr>
                <w:p w14:paraId="0BEB50CE" w14:textId="77777777" w:rsidR="001A24CF" w:rsidRDefault="001A24CF" w:rsidP="00F46424">
                  <w:pPr>
                    <w:pStyle w:val="questiontable1"/>
                    <w:spacing w:before="0" w:after="0" w:afterAutospacing="0"/>
                    <w:rPr>
                      <w:rFonts w:eastAsia="Times New Roman"/>
                      <w:sz w:val="20"/>
                      <w:szCs w:val="20"/>
                    </w:rPr>
                  </w:pPr>
                </w:p>
              </w:tc>
            </w:tr>
            <w:tr w:rsidR="001A24CF" w14:paraId="37EC9044" w14:textId="77777777" w:rsidTr="00672332">
              <w:tc>
                <w:tcPr>
                  <w:tcW w:w="410"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B870C1" w14:textId="77777777" w:rsidR="001A24CF" w:rsidRDefault="001A24CF" w:rsidP="00F46424">
                  <w:pPr>
                    <w:pStyle w:val="resultcontent1"/>
                    <w:rPr>
                      <w:rFonts w:ascii="Verdana" w:hAnsi="Verdana"/>
                    </w:rPr>
                  </w:pPr>
                  <w:r>
                    <w:rPr>
                      <w:rFonts w:ascii="Verdana" w:hAnsi="Verdana"/>
                    </w:rPr>
                    <w:t>Sat+</w:t>
                  </w:r>
                </w:p>
              </w:tc>
              <w:tc>
                <w:tcPr>
                  <w:tcW w:w="410"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A6877" w14:textId="77777777" w:rsidR="001A24CF" w:rsidRDefault="001A24CF" w:rsidP="00F46424">
                  <w:pPr>
                    <w:pStyle w:val="resultcontent1"/>
                    <w:rPr>
                      <w:rFonts w:ascii="Verdana" w:hAnsi="Verdana"/>
                    </w:rPr>
                  </w:pPr>
                  <w:r>
                    <w:rPr>
                      <w:rFonts w:ascii="Verdana" w:hAnsi="Verdana"/>
                    </w:rPr>
                    <w:t>Sat</w:t>
                  </w:r>
                </w:p>
              </w:tc>
              <w:tc>
                <w:tcPr>
                  <w:tcW w:w="488"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67A97" w14:textId="77777777" w:rsidR="001A24CF" w:rsidRDefault="001A24CF" w:rsidP="00F46424">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69D921" w14:textId="77777777" w:rsidR="001A24CF" w:rsidRDefault="001A24CF" w:rsidP="00F46424">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BBC4DF" w14:textId="77777777" w:rsidR="001A24CF" w:rsidRDefault="001A24CF" w:rsidP="00F46424">
                  <w:pPr>
                    <w:pStyle w:val="resultcontent1"/>
                    <w:rPr>
                      <w:rFonts w:ascii="Verdana" w:hAnsi="Verdana"/>
                    </w:rPr>
                  </w:pPr>
                  <w:r>
                    <w:rPr>
                      <w:rFonts w:ascii="Verdana" w:hAnsi="Verdana"/>
                    </w:rPr>
                    <w:t>NA</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C587B" w14:textId="77777777" w:rsidR="001A24CF" w:rsidRDefault="001A24CF" w:rsidP="00F46424">
                  <w:pPr>
                    <w:pStyle w:val="resultcontent1"/>
                    <w:rPr>
                      <w:rFonts w:ascii="Verdana" w:hAnsi="Verdana"/>
                    </w:rPr>
                  </w:pPr>
                  <w:r>
                    <w:rPr>
                      <w:rFonts w:ascii="Verdana" w:hAnsi="Verdana"/>
                    </w:rPr>
                    <w:t>NC</w:t>
                  </w:r>
                </w:p>
              </w:tc>
              <w:tc>
                <w:tcPr>
                  <w:tcW w:w="2457" w:type="pct"/>
                  <w:vAlign w:val="center"/>
                  <w:hideMark/>
                </w:tcPr>
                <w:p w14:paraId="2B5B4CBD" w14:textId="77777777" w:rsidR="001A24CF" w:rsidRDefault="001A24CF" w:rsidP="00F46424">
                  <w:pPr>
                    <w:pStyle w:val="questiontable1"/>
                    <w:rPr>
                      <w:rFonts w:ascii="Verdana" w:hAnsi="Verdana"/>
                    </w:rPr>
                  </w:pPr>
                </w:p>
              </w:tc>
              <w:tc>
                <w:tcPr>
                  <w:tcW w:w="0" w:type="auto"/>
                  <w:vAlign w:val="center"/>
                  <w:hideMark/>
                </w:tcPr>
                <w:p w14:paraId="689BB145" w14:textId="77777777" w:rsidR="001A24CF" w:rsidRDefault="001A24CF" w:rsidP="00F46424">
                  <w:pPr>
                    <w:pStyle w:val="questiontable1"/>
                    <w:spacing w:before="0" w:after="0" w:afterAutospacing="0"/>
                    <w:rPr>
                      <w:rFonts w:eastAsia="Times New Roman"/>
                      <w:sz w:val="20"/>
                      <w:szCs w:val="20"/>
                    </w:rPr>
                  </w:pPr>
                </w:p>
              </w:tc>
            </w:tr>
            <w:tr w:rsidR="001A24CF" w14:paraId="52919FCC" w14:textId="77777777" w:rsidTr="00672332">
              <w:tc>
                <w:tcPr>
                  <w:tcW w:w="410" w:type="pct"/>
                  <w:tcBorders>
                    <w:top w:val="single" w:sz="6" w:space="0" w:color="BFBFBF"/>
                    <w:left w:val="single" w:sz="6" w:space="0" w:color="BFBFBF"/>
                    <w:bottom w:val="single" w:sz="6" w:space="0" w:color="BFBFBF"/>
                    <w:right w:val="single" w:sz="6" w:space="0" w:color="BFBFBF"/>
                  </w:tcBorders>
                  <w:vAlign w:val="center"/>
                  <w:hideMark/>
                </w:tcPr>
                <w:p w14:paraId="09673F46" w14:textId="77777777" w:rsidR="001A24CF" w:rsidRDefault="001A24CF" w:rsidP="00F46424">
                  <w:pPr>
                    <w:pStyle w:val="questiontable1"/>
                    <w:rPr>
                      <w:rFonts w:eastAsia="Times New Roman"/>
                      <w:sz w:val="20"/>
                      <w:szCs w:val="20"/>
                    </w:rPr>
                  </w:pPr>
                </w:p>
              </w:tc>
              <w:tc>
                <w:tcPr>
                  <w:tcW w:w="410" w:type="pct"/>
                  <w:tcBorders>
                    <w:top w:val="single" w:sz="6" w:space="0" w:color="BFBFBF"/>
                    <w:left w:val="single" w:sz="6" w:space="0" w:color="BFBFBF"/>
                    <w:bottom w:val="single" w:sz="6" w:space="0" w:color="BFBFBF"/>
                    <w:right w:val="single" w:sz="6" w:space="0" w:color="BFBFBF"/>
                  </w:tcBorders>
                  <w:vAlign w:val="center"/>
                  <w:hideMark/>
                </w:tcPr>
                <w:p w14:paraId="58F3073E" w14:textId="77777777" w:rsidR="001A24CF" w:rsidRDefault="001A24CF" w:rsidP="00F46424">
                  <w:pPr>
                    <w:pStyle w:val="questiontable1"/>
                    <w:rPr>
                      <w:rFonts w:eastAsia="Times New Roman"/>
                      <w:sz w:val="20"/>
                      <w:szCs w:val="20"/>
                    </w:rPr>
                  </w:pPr>
                </w:p>
              </w:tc>
              <w:tc>
                <w:tcPr>
                  <w:tcW w:w="488" w:type="pct"/>
                  <w:tcBorders>
                    <w:top w:val="single" w:sz="6" w:space="0" w:color="BFBFBF"/>
                    <w:left w:val="single" w:sz="6" w:space="0" w:color="BFBFBF"/>
                    <w:bottom w:val="single" w:sz="6" w:space="0" w:color="BFBFBF"/>
                    <w:right w:val="single" w:sz="6" w:space="0" w:color="BFBFBF"/>
                  </w:tcBorders>
                  <w:vAlign w:val="center"/>
                  <w:hideMark/>
                </w:tcPr>
                <w:p w14:paraId="7E69B2CE" w14:textId="77777777" w:rsidR="001A24CF" w:rsidRDefault="001A24CF" w:rsidP="00F4642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37FD8E82" w14:textId="77777777" w:rsidR="001A24CF" w:rsidRDefault="001A24CF" w:rsidP="00F4642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550ECDE" w14:textId="77777777" w:rsidR="001A24CF" w:rsidRDefault="001A24CF" w:rsidP="00F4642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5C9BB9BE" w14:textId="77777777" w:rsidR="001A24CF" w:rsidRDefault="001A24CF" w:rsidP="00F46424">
                  <w:pPr>
                    <w:pStyle w:val="questiontable1"/>
                    <w:rPr>
                      <w:rFonts w:eastAsia="Times New Roman"/>
                      <w:sz w:val="20"/>
                      <w:szCs w:val="20"/>
                    </w:rPr>
                  </w:pPr>
                </w:p>
              </w:tc>
              <w:tc>
                <w:tcPr>
                  <w:tcW w:w="2460" w:type="pct"/>
                  <w:gridSpan w:val="2"/>
                  <w:tcBorders>
                    <w:top w:val="nil"/>
                    <w:left w:val="nil"/>
                    <w:bottom w:val="nil"/>
                    <w:right w:val="nil"/>
                  </w:tcBorders>
                  <w:tcMar>
                    <w:top w:w="15" w:type="dxa"/>
                    <w:left w:w="15" w:type="dxa"/>
                    <w:bottom w:w="15" w:type="dxa"/>
                    <w:right w:w="15" w:type="dxa"/>
                  </w:tcMar>
                  <w:vAlign w:val="center"/>
                  <w:hideMark/>
                </w:tcPr>
                <w:p w14:paraId="5D319799" w14:textId="77777777" w:rsidR="001A24CF" w:rsidRDefault="001A24CF" w:rsidP="00F46424">
                  <w:pPr>
                    <w:pStyle w:val="questiontable1"/>
                    <w:spacing w:before="0" w:after="0" w:afterAutospacing="0"/>
                    <w:rPr>
                      <w:rFonts w:ascii="Verdana" w:eastAsia="Times New Roman" w:hAnsi="Verdana"/>
                    </w:rPr>
                  </w:pPr>
                  <w:r>
                    <w:rPr>
                      <w:rFonts w:ascii="Verdana" w:eastAsia="Times New Roman" w:hAnsi="Verdana"/>
                    </w:rPr>
                    <w:t> </w:t>
                  </w:r>
                </w:p>
              </w:tc>
            </w:tr>
            <w:tr w:rsidR="001A24CF" w14:paraId="69A06BC7" w14:textId="77777777" w:rsidTr="00672332">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3FAEA5" w14:textId="77777777" w:rsidR="001A24CF" w:rsidRDefault="001A24CF" w:rsidP="00F46424">
                  <w:pPr>
                    <w:pStyle w:val="boxtitle2"/>
                    <w:rPr>
                      <w:rFonts w:ascii="Verdana" w:hAnsi="Verdana"/>
                      <w:color w:val="000000"/>
                      <w:sz w:val="16"/>
                      <w:szCs w:val="16"/>
                    </w:rPr>
                  </w:pPr>
                  <w:r>
                    <w:rPr>
                      <w:rFonts w:ascii="Verdana" w:hAnsi="Verdana"/>
                      <w:color w:val="000000"/>
                      <w:sz w:val="16"/>
                      <w:szCs w:val="16"/>
                    </w:rPr>
                    <w:t>Notes</w:t>
                  </w:r>
                </w:p>
                <w:p w14:paraId="531BB94C" w14:textId="77777777" w:rsidR="001A24CF" w:rsidRDefault="001A24CF" w:rsidP="00F4642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53A2F5" w14:textId="77777777" w:rsidR="001A24CF" w:rsidRDefault="001A24CF" w:rsidP="00F46424">
            <w:pPr>
              <w:pStyle w:val="Heading2"/>
              <w:rPr>
                <w:rFonts w:eastAsia="Times New Roman"/>
              </w:rPr>
            </w:pPr>
          </w:p>
        </w:tc>
      </w:tr>
    </w:tbl>
    <w:p w14:paraId="60F44612" w14:textId="4693F6CB" w:rsidR="001A24CF" w:rsidRPr="001A24CF" w:rsidRDefault="001A24CF" w:rsidP="001A24CF">
      <w:pPr>
        <w:pStyle w:val="Heading1"/>
        <w:divId w:val="839539747"/>
      </w:pPr>
      <w:r w:rsidRPr="001A24CF">
        <w:t>Training and Qualifications - Records</w:t>
      </w:r>
    </w:p>
    <w:p w14:paraId="3F4B38BC" w14:textId="214D8774" w:rsidR="001A24CF" w:rsidRDefault="001A24CF" w:rsidP="001A24CF">
      <w:pPr>
        <w:pStyle w:val="Heading2"/>
        <w:spacing w:after="0" w:afterAutospacing="0"/>
        <w:divId w:val="839539747"/>
        <w:rPr>
          <w:rFonts w:eastAsia="Times New Roman"/>
        </w:rPr>
      </w:pPr>
      <w:r>
        <w:rPr>
          <w:rStyle w:val="Title1"/>
          <w:rFonts w:ascii="Verdana" w:eastAsia="Times New Roman" w:hAnsi="Verdana"/>
          <w:sz w:val="20"/>
          <w:szCs w:val="20"/>
        </w:rPr>
        <w:t>12. Records of OQ Program Changes</w:t>
      </w:r>
      <w:r>
        <w:rPr>
          <w:rFonts w:eastAsia="Times New Roman"/>
        </w:rPr>
        <w:t> </w:t>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11E55AA8"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43CC5BAA" w14:textId="77777777" w:rsidR="001A24CF" w:rsidRDefault="001A24CF" w:rsidP="005F7D4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br/>
            </w:r>
            <w:r>
              <w:rPr>
                <w:rStyle w:val="text1"/>
                <w:rFonts w:ascii="Verdana" w:eastAsia="Times New Roman" w:hAnsi="Verdana"/>
              </w:rPr>
              <w:t xml:space="preserve">Are records maintained for changes that affect covered tasks and significant OQ plan changes? </w:t>
            </w:r>
            <w:r>
              <w:rPr>
                <w:rStyle w:val="questionidcontent2"/>
                <w:rFonts w:ascii="Verdana" w:eastAsia="Times New Roman" w:hAnsi="Verdana"/>
              </w:rPr>
              <w:t xml:space="preserve">(TQ.OQ.CHANGERECORD.R) </w:t>
            </w:r>
          </w:p>
        </w:tc>
      </w:tr>
      <w:tr w:rsidR="001A24CF" w14:paraId="20B91398" w14:textId="77777777" w:rsidTr="001A24CF">
        <w:trPr>
          <w:divId w:val="839539747"/>
        </w:trPr>
        <w:tc>
          <w:tcPr>
            <w:tcW w:w="5000" w:type="pct"/>
            <w:gridSpan w:val="8"/>
            <w:vAlign w:val="center"/>
            <w:hideMark/>
          </w:tcPr>
          <w:p w14:paraId="26D3A6F7" w14:textId="77777777" w:rsidR="001A24CF" w:rsidRDefault="001A24CF" w:rsidP="005F7D4C">
            <w:pPr>
              <w:pStyle w:val="questiontable1"/>
              <w:spacing w:before="0" w:after="0" w:afterAutospacing="0"/>
              <w:rPr>
                <w:rFonts w:ascii="Verdana" w:eastAsia="Times New Roman" w:hAnsi="Verdana"/>
              </w:rPr>
            </w:pPr>
            <w:r>
              <w:rPr>
                <w:rStyle w:val="citations1"/>
                <w:rFonts w:ascii="Verdana" w:eastAsia="Times New Roman" w:hAnsi="Verdana"/>
              </w:rPr>
              <w:t>192.805(</w:t>
            </w:r>
            <w:proofErr w:type="spellStart"/>
            <w:r>
              <w:rPr>
                <w:rStyle w:val="citations1"/>
                <w:rFonts w:ascii="Verdana" w:eastAsia="Times New Roman" w:hAnsi="Verdana"/>
              </w:rPr>
              <w:t>i</w:t>
            </w:r>
            <w:proofErr w:type="spellEnd"/>
            <w:r>
              <w:rPr>
                <w:rStyle w:val="citations1"/>
                <w:rFonts w:ascii="Verdana" w:eastAsia="Times New Roman" w:hAnsi="Verdana"/>
              </w:rPr>
              <w:t xml:space="preserve">) (192.805(f);192.18) </w:t>
            </w:r>
          </w:p>
        </w:tc>
      </w:tr>
      <w:tr w:rsidR="001A24CF" w14:paraId="54D482EE" w14:textId="77777777" w:rsidTr="001A24CF">
        <w:trPr>
          <w:divId w:val="839539747"/>
        </w:trPr>
        <w:tc>
          <w:tcPr>
            <w:tcW w:w="0" w:type="auto"/>
            <w:vAlign w:val="center"/>
            <w:hideMark/>
          </w:tcPr>
          <w:p w14:paraId="77317B18" w14:textId="77777777" w:rsidR="001A24CF" w:rsidRDefault="001A24CF" w:rsidP="005F7D4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4C2F7F"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45C6E4A4"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7A3E48AF"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42774B00"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7585085A"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0B9E5E3C"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5591C8E3" w14:textId="77777777" w:rsidR="001A24CF" w:rsidRDefault="001A24CF" w:rsidP="005F7D4C">
            <w:pPr>
              <w:pStyle w:val="questiontable1"/>
              <w:spacing w:before="0" w:after="0" w:afterAutospacing="0"/>
              <w:rPr>
                <w:rFonts w:eastAsia="Times New Roman"/>
                <w:sz w:val="20"/>
                <w:szCs w:val="20"/>
              </w:rPr>
            </w:pPr>
          </w:p>
        </w:tc>
      </w:tr>
      <w:tr w:rsidR="001A24CF" w14:paraId="5D259792" w14:textId="77777777" w:rsidTr="001A24CF">
        <w:trPr>
          <w:divId w:val="839539747"/>
        </w:trPr>
        <w:tc>
          <w:tcPr>
            <w:tcW w:w="0" w:type="auto"/>
            <w:tcBorders>
              <w:bottom w:val="single" w:sz="6" w:space="0" w:color="BFBFBF"/>
            </w:tcBorders>
            <w:vAlign w:val="center"/>
            <w:hideMark/>
          </w:tcPr>
          <w:p w14:paraId="77AFD5D3" w14:textId="77777777" w:rsidR="001A24CF" w:rsidRDefault="001A24CF" w:rsidP="005F7D4C">
            <w:pPr>
              <w:pStyle w:val="questiontable1"/>
              <w:spacing w:before="0" w:after="0" w:afterAutospacing="0"/>
              <w:rPr>
                <w:rFonts w:ascii="Verdana" w:eastAsia="Times New Roman" w:hAnsi="Verdana"/>
              </w:rPr>
            </w:pPr>
          </w:p>
        </w:tc>
        <w:tc>
          <w:tcPr>
            <w:tcW w:w="0" w:type="auto"/>
            <w:vAlign w:val="center"/>
            <w:hideMark/>
          </w:tcPr>
          <w:p w14:paraId="2FAAF90A"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4D20B200"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7A597AC5"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55C7D06D"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6D93BEFC"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5812BE22" w14:textId="77777777" w:rsidR="001A24CF" w:rsidRDefault="001A24CF" w:rsidP="005F7D4C">
            <w:pPr>
              <w:pStyle w:val="questiontable1"/>
              <w:spacing w:before="0" w:after="0" w:afterAutospacing="0"/>
              <w:rPr>
                <w:rFonts w:eastAsia="Times New Roman"/>
                <w:sz w:val="20"/>
                <w:szCs w:val="20"/>
              </w:rPr>
            </w:pPr>
          </w:p>
        </w:tc>
        <w:tc>
          <w:tcPr>
            <w:tcW w:w="0" w:type="auto"/>
            <w:vAlign w:val="center"/>
            <w:hideMark/>
          </w:tcPr>
          <w:p w14:paraId="62151077" w14:textId="77777777" w:rsidR="001A24CF" w:rsidRDefault="001A24CF" w:rsidP="005F7D4C">
            <w:pPr>
              <w:pStyle w:val="questiontable1"/>
              <w:spacing w:before="0" w:after="0" w:afterAutospacing="0"/>
              <w:rPr>
                <w:rFonts w:eastAsia="Times New Roman"/>
                <w:sz w:val="20"/>
                <w:szCs w:val="20"/>
              </w:rPr>
            </w:pPr>
          </w:p>
        </w:tc>
      </w:tr>
      <w:tr w:rsidR="001A24CF" w14:paraId="7FE83FEC"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49CED" w14:textId="77777777" w:rsidR="001A24CF" w:rsidRDefault="001A24CF" w:rsidP="005F7D4C">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4DE41" w14:textId="77777777" w:rsidR="001A24CF" w:rsidRDefault="001A24CF" w:rsidP="005F7D4C">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F3942" w14:textId="77777777" w:rsidR="001A24CF" w:rsidRDefault="001A24CF" w:rsidP="005F7D4C">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4640E" w14:textId="77777777" w:rsidR="001A24CF" w:rsidRDefault="001A24CF" w:rsidP="005F7D4C">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F4714" w14:textId="77777777" w:rsidR="001A24CF" w:rsidRDefault="001A24CF" w:rsidP="005F7D4C">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68383" w14:textId="77777777" w:rsidR="001A24CF" w:rsidRDefault="001A24CF" w:rsidP="005F7D4C">
            <w:pPr>
              <w:pStyle w:val="resultcontent1"/>
              <w:rPr>
                <w:rFonts w:ascii="Verdana" w:hAnsi="Verdana"/>
              </w:rPr>
            </w:pPr>
            <w:r>
              <w:rPr>
                <w:rFonts w:ascii="Verdana" w:hAnsi="Verdana"/>
              </w:rPr>
              <w:t>NC</w:t>
            </w:r>
          </w:p>
        </w:tc>
        <w:tc>
          <w:tcPr>
            <w:tcW w:w="2458" w:type="pct"/>
            <w:vAlign w:val="center"/>
            <w:hideMark/>
          </w:tcPr>
          <w:p w14:paraId="5C4009BC" w14:textId="77777777" w:rsidR="001A24CF" w:rsidRDefault="001A24CF" w:rsidP="005F7D4C">
            <w:pPr>
              <w:pStyle w:val="questiontable1"/>
              <w:rPr>
                <w:rFonts w:ascii="Verdana" w:hAnsi="Verdana"/>
              </w:rPr>
            </w:pPr>
          </w:p>
        </w:tc>
        <w:tc>
          <w:tcPr>
            <w:tcW w:w="0" w:type="auto"/>
            <w:vAlign w:val="center"/>
            <w:hideMark/>
          </w:tcPr>
          <w:p w14:paraId="1FC266A3" w14:textId="77777777" w:rsidR="001A24CF" w:rsidRDefault="001A24CF" w:rsidP="005F7D4C">
            <w:pPr>
              <w:pStyle w:val="questiontable1"/>
              <w:spacing w:before="0" w:after="0" w:afterAutospacing="0"/>
              <w:rPr>
                <w:rFonts w:eastAsia="Times New Roman"/>
                <w:sz w:val="20"/>
                <w:szCs w:val="20"/>
              </w:rPr>
            </w:pPr>
          </w:p>
        </w:tc>
      </w:tr>
      <w:tr w:rsidR="001A24CF" w14:paraId="57C15672"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0BE9303B" w14:textId="77777777" w:rsidR="001A24CF" w:rsidRDefault="001A24CF" w:rsidP="005F7D4C">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BEC05B4" w14:textId="77777777" w:rsidR="001A24CF" w:rsidRDefault="001A24CF" w:rsidP="005F7D4C">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78A37BB1" w14:textId="77777777" w:rsidR="001A24CF" w:rsidRDefault="001A24CF" w:rsidP="005F7D4C">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32CD2312" w14:textId="77777777" w:rsidR="001A24CF" w:rsidRDefault="001A24CF" w:rsidP="005F7D4C">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2C7476E" w14:textId="77777777" w:rsidR="001A24CF" w:rsidRDefault="001A24CF" w:rsidP="005F7D4C">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320BEAED" w14:textId="77777777" w:rsidR="001A24CF" w:rsidRDefault="001A24CF" w:rsidP="005F7D4C">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0E406723" w14:textId="77777777" w:rsidR="001A24CF" w:rsidRDefault="001A24CF" w:rsidP="005F7D4C">
            <w:pPr>
              <w:pStyle w:val="questiontable1"/>
              <w:spacing w:before="0" w:after="0" w:afterAutospacing="0"/>
              <w:rPr>
                <w:rFonts w:ascii="Verdana" w:eastAsia="Times New Roman" w:hAnsi="Verdana"/>
              </w:rPr>
            </w:pPr>
            <w:r>
              <w:rPr>
                <w:rFonts w:ascii="Verdana" w:eastAsia="Times New Roman" w:hAnsi="Verdana"/>
              </w:rPr>
              <w:t> </w:t>
            </w:r>
          </w:p>
        </w:tc>
      </w:tr>
      <w:tr w:rsidR="001A24CF" w14:paraId="060B53EB"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1E4ADB" w14:textId="77777777" w:rsidR="001A24CF" w:rsidRDefault="001A24CF" w:rsidP="005F7D4C">
            <w:pPr>
              <w:pStyle w:val="boxtitle2"/>
              <w:rPr>
                <w:rFonts w:ascii="Verdana" w:hAnsi="Verdana"/>
                <w:color w:val="000000"/>
                <w:sz w:val="16"/>
                <w:szCs w:val="16"/>
              </w:rPr>
            </w:pPr>
            <w:r>
              <w:rPr>
                <w:rFonts w:ascii="Verdana" w:hAnsi="Verdana"/>
                <w:color w:val="000000"/>
                <w:sz w:val="16"/>
                <w:szCs w:val="16"/>
              </w:rPr>
              <w:t>Notes</w:t>
            </w:r>
          </w:p>
          <w:p w14:paraId="492AB269" w14:textId="77777777" w:rsidR="001A24CF" w:rsidRDefault="001A24CF" w:rsidP="005F7D4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BEE087" w14:textId="2B9AB26E" w:rsidR="00C842C6" w:rsidRPr="001A24CF" w:rsidRDefault="001A24CF" w:rsidP="001A24CF">
      <w:pPr>
        <w:pStyle w:val="Heading2"/>
        <w:spacing w:after="0" w:afterAutospacing="0"/>
        <w:ind w:right="75"/>
        <w:divId w:val="839539747"/>
        <w:rPr>
          <w:rStyle w:val="Title1"/>
          <w:rFonts w:ascii="Verdana" w:eastAsia="Times New Roman" w:hAnsi="Verdana"/>
          <w:sz w:val="16"/>
          <w:szCs w:val="16"/>
        </w:rPr>
      </w:pPr>
      <w:r>
        <w:rPr>
          <w:rStyle w:val="Title1"/>
          <w:rFonts w:ascii="Verdana" w:eastAsia="Times New Roman" w:hAnsi="Verdana"/>
          <w:sz w:val="20"/>
          <w:szCs w:val="20"/>
        </w:rPr>
        <w:t>13.</w:t>
      </w:r>
      <w:r w:rsidR="002F7C3D">
        <w:rPr>
          <w:rStyle w:val="Title1"/>
          <w:rFonts w:ascii="Verdana" w:eastAsia="Times New Roman" w:hAnsi="Verdana"/>
          <w:sz w:val="20"/>
          <w:szCs w:val="20"/>
        </w:rPr>
        <w:t xml:space="preserve"> </w:t>
      </w:r>
      <w:r w:rsidR="00C842C6">
        <w:rPr>
          <w:rStyle w:val="Title1"/>
          <w:rFonts w:ascii="Verdana" w:eastAsia="Times New Roman" w:hAnsi="Verdana"/>
          <w:sz w:val="20"/>
          <w:szCs w:val="20"/>
        </w:rPr>
        <w:t>Qualification Records for Personnel Performing Covered Tasks</w:t>
      </w:r>
      <w:r w:rsidR="00C842C6">
        <w:rPr>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C842C6" w14:paraId="64E4F0BE" w14:textId="77777777" w:rsidTr="00C842C6">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48B86419" w14:textId="77777777" w:rsidR="00C842C6" w:rsidRDefault="00C842C6" w:rsidP="00657132">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 records document the evaluation and qualifications of individuals performing covered tasks, and can the qualification of individuals performing covered tasks be verified? </w:t>
            </w:r>
            <w:r>
              <w:rPr>
                <w:rStyle w:val="questionidcontent2"/>
                <w:rFonts w:ascii="Verdana" w:eastAsia="Times New Roman" w:hAnsi="Verdana"/>
              </w:rPr>
              <w:t xml:space="preserve">(TQ.OQ.RECORDS.R) </w:t>
            </w:r>
          </w:p>
        </w:tc>
      </w:tr>
      <w:tr w:rsidR="00C842C6" w14:paraId="6897E698" w14:textId="77777777" w:rsidTr="00C842C6">
        <w:trPr>
          <w:divId w:val="839539747"/>
        </w:trPr>
        <w:tc>
          <w:tcPr>
            <w:tcW w:w="5000" w:type="pct"/>
            <w:gridSpan w:val="8"/>
            <w:vAlign w:val="center"/>
            <w:hideMark/>
          </w:tcPr>
          <w:p w14:paraId="3DF484D0" w14:textId="77777777" w:rsidR="00C842C6" w:rsidRDefault="00C842C6" w:rsidP="00657132">
            <w:pPr>
              <w:pStyle w:val="questiontable1"/>
              <w:spacing w:before="0" w:after="0" w:afterAutospacing="0"/>
              <w:rPr>
                <w:rFonts w:ascii="Verdana" w:eastAsia="Times New Roman" w:hAnsi="Verdana"/>
              </w:rPr>
            </w:pPr>
            <w:r>
              <w:rPr>
                <w:rStyle w:val="citations1"/>
                <w:rFonts w:ascii="Verdana" w:eastAsia="Times New Roman" w:hAnsi="Verdana"/>
              </w:rPr>
              <w:t xml:space="preserve">192.807 </w:t>
            </w:r>
          </w:p>
        </w:tc>
      </w:tr>
      <w:tr w:rsidR="00C842C6" w14:paraId="64209C92" w14:textId="77777777" w:rsidTr="00C842C6">
        <w:trPr>
          <w:divId w:val="839539747"/>
        </w:trPr>
        <w:tc>
          <w:tcPr>
            <w:tcW w:w="0" w:type="auto"/>
            <w:vAlign w:val="center"/>
            <w:hideMark/>
          </w:tcPr>
          <w:p w14:paraId="2676368D" w14:textId="77777777" w:rsidR="00C842C6" w:rsidRDefault="00C842C6" w:rsidP="00657132">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179731"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440FEFB8"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26C332C"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7BF3E3D7"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5678AC89"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6E7FE04E"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ACCF6B0" w14:textId="77777777" w:rsidR="00C842C6" w:rsidRDefault="00C842C6" w:rsidP="00657132">
            <w:pPr>
              <w:pStyle w:val="questiontable1"/>
              <w:spacing w:before="0" w:after="0" w:afterAutospacing="0"/>
              <w:rPr>
                <w:rFonts w:eastAsia="Times New Roman"/>
                <w:sz w:val="20"/>
                <w:szCs w:val="20"/>
              </w:rPr>
            </w:pPr>
          </w:p>
        </w:tc>
      </w:tr>
      <w:tr w:rsidR="00C842C6" w14:paraId="7E4C0356" w14:textId="77777777" w:rsidTr="00C842C6">
        <w:trPr>
          <w:divId w:val="839539747"/>
        </w:trPr>
        <w:tc>
          <w:tcPr>
            <w:tcW w:w="0" w:type="auto"/>
            <w:tcBorders>
              <w:bottom w:val="single" w:sz="6" w:space="0" w:color="BFBFBF"/>
            </w:tcBorders>
            <w:vAlign w:val="center"/>
            <w:hideMark/>
          </w:tcPr>
          <w:p w14:paraId="522376B0" w14:textId="77777777" w:rsidR="00C842C6" w:rsidRDefault="00C842C6" w:rsidP="00657132">
            <w:pPr>
              <w:pStyle w:val="questiontable1"/>
              <w:spacing w:before="0" w:after="0" w:afterAutospacing="0"/>
              <w:rPr>
                <w:rFonts w:ascii="Verdana" w:eastAsia="Times New Roman" w:hAnsi="Verdana"/>
              </w:rPr>
            </w:pPr>
          </w:p>
        </w:tc>
        <w:tc>
          <w:tcPr>
            <w:tcW w:w="0" w:type="auto"/>
            <w:vAlign w:val="center"/>
            <w:hideMark/>
          </w:tcPr>
          <w:p w14:paraId="358D1C20"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017CB778"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289720C8"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48D15640"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21E6A011"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279780FF"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7A3C81C9" w14:textId="77777777" w:rsidR="00C842C6" w:rsidRDefault="00C842C6" w:rsidP="00657132">
            <w:pPr>
              <w:pStyle w:val="questiontable1"/>
              <w:spacing w:before="0" w:after="0" w:afterAutospacing="0"/>
              <w:rPr>
                <w:rFonts w:eastAsia="Times New Roman"/>
                <w:sz w:val="20"/>
                <w:szCs w:val="20"/>
              </w:rPr>
            </w:pPr>
          </w:p>
        </w:tc>
      </w:tr>
      <w:tr w:rsidR="00C842C6" w14:paraId="61D0F806" w14:textId="77777777" w:rsidTr="00C842C6">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8FC3E" w14:textId="77777777" w:rsidR="00C842C6" w:rsidRDefault="00C842C6" w:rsidP="00657132">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1B60E" w14:textId="77777777" w:rsidR="00C842C6" w:rsidRDefault="00C842C6" w:rsidP="00657132">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227A1" w14:textId="77777777" w:rsidR="00C842C6" w:rsidRDefault="00C842C6" w:rsidP="00657132">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71E96" w14:textId="77777777" w:rsidR="00C842C6" w:rsidRDefault="00C842C6" w:rsidP="00657132">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D24D3" w14:textId="77777777" w:rsidR="00C842C6" w:rsidRDefault="00C842C6" w:rsidP="00657132">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AA5AA" w14:textId="77777777" w:rsidR="00C842C6" w:rsidRDefault="00C842C6" w:rsidP="00657132">
            <w:pPr>
              <w:pStyle w:val="resultcontent1"/>
              <w:rPr>
                <w:rFonts w:ascii="Verdana" w:hAnsi="Verdana"/>
              </w:rPr>
            </w:pPr>
            <w:r>
              <w:rPr>
                <w:rFonts w:ascii="Verdana" w:hAnsi="Verdana"/>
              </w:rPr>
              <w:t>NC</w:t>
            </w:r>
          </w:p>
        </w:tc>
        <w:tc>
          <w:tcPr>
            <w:tcW w:w="2458" w:type="pct"/>
            <w:vAlign w:val="center"/>
            <w:hideMark/>
          </w:tcPr>
          <w:p w14:paraId="7FE26410" w14:textId="77777777" w:rsidR="00C842C6" w:rsidRDefault="00C842C6" w:rsidP="00657132">
            <w:pPr>
              <w:pStyle w:val="questiontable1"/>
              <w:rPr>
                <w:rFonts w:ascii="Verdana" w:hAnsi="Verdana"/>
              </w:rPr>
            </w:pPr>
          </w:p>
        </w:tc>
        <w:tc>
          <w:tcPr>
            <w:tcW w:w="0" w:type="auto"/>
            <w:vAlign w:val="center"/>
            <w:hideMark/>
          </w:tcPr>
          <w:p w14:paraId="2B25BD03" w14:textId="77777777" w:rsidR="00C842C6" w:rsidRDefault="00C842C6" w:rsidP="00657132">
            <w:pPr>
              <w:pStyle w:val="questiontable1"/>
              <w:spacing w:before="0" w:after="0" w:afterAutospacing="0"/>
              <w:rPr>
                <w:rFonts w:eastAsia="Times New Roman"/>
                <w:sz w:val="20"/>
                <w:szCs w:val="20"/>
              </w:rPr>
            </w:pPr>
          </w:p>
        </w:tc>
      </w:tr>
      <w:tr w:rsidR="00C842C6" w14:paraId="3DDD6172" w14:textId="77777777" w:rsidTr="00C842C6">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28C7F983"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ABBEFAF" w14:textId="77777777" w:rsidR="00C842C6" w:rsidRDefault="00C842C6" w:rsidP="00657132">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36E6BEED"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4D376655"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615DBBB8" w14:textId="77777777" w:rsidR="00C842C6" w:rsidRDefault="00C842C6" w:rsidP="00657132">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63F770D0" w14:textId="77777777" w:rsidR="00C842C6" w:rsidRDefault="00C842C6" w:rsidP="00657132">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26AFB5C7" w14:textId="77777777" w:rsidR="00C842C6" w:rsidRDefault="00C842C6" w:rsidP="00657132">
            <w:pPr>
              <w:pStyle w:val="questiontable1"/>
              <w:spacing w:before="0" w:after="0" w:afterAutospacing="0"/>
              <w:rPr>
                <w:rFonts w:ascii="Verdana" w:eastAsia="Times New Roman" w:hAnsi="Verdana"/>
              </w:rPr>
            </w:pPr>
            <w:r>
              <w:rPr>
                <w:rFonts w:ascii="Verdana" w:eastAsia="Times New Roman" w:hAnsi="Verdana"/>
              </w:rPr>
              <w:t> </w:t>
            </w:r>
          </w:p>
        </w:tc>
      </w:tr>
      <w:tr w:rsidR="00C842C6" w14:paraId="0A8FB5B6" w14:textId="77777777" w:rsidTr="00C842C6">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027447" w14:textId="77777777" w:rsidR="00C842C6" w:rsidRDefault="00C842C6" w:rsidP="00657132">
            <w:pPr>
              <w:pStyle w:val="boxtitle2"/>
              <w:rPr>
                <w:rFonts w:ascii="Verdana" w:hAnsi="Verdana"/>
                <w:color w:val="000000"/>
                <w:sz w:val="16"/>
                <w:szCs w:val="16"/>
              </w:rPr>
            </w:pPr>
            <w:r>
              <w:rPr>
                <w:rFonts w:ascii="Verdana" w:hAnsi="Verdana"/>
                <w:color w:val="000000"/>
                <w:sz w:val="16"/>
                <w:szCs w:val="16"/>
              </w:rPr>
              <w:t>Notes</w:t>
            </w:r>
          </w:p>
          <w:p w14:paraId="7033B410" w14:textId="77777777" w:rsidR="00C842C6" w:rsidRDefault="00C842C6" w:rsidP="00657132">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CD7120" w14:textId="0E1A8125" w:rsidR="001A24CF" w:rsidRPr="001A24CF" w:rsidRDefault="001A24CF" w:rsidP="001A24CF">
      <w:pPr>
        <w:pStyle w:val="Heading2"/>
        <w:spacing w:after="0" w:afterAutospacing="0"/>
        <w:ind w:right="75"/>
        <w:divId w:val="839539747"/>
        <w:rPr>
          <w:sz w:val="14"/>
          <w:szCs w:val="14"/>
        </w:rPr>
      </w:pPr>
      <w:r>
        <w:rPr>
          <w:rStyle w:val="Title1"/>
          <w:rFonts w:ascii="Verdana" w:eastAsia="Times New Roman" w:hAnsi="Verdana"/>
          <w:sz w:val="20"/>
          <w:szCs w:val="20"/>
        </w:rPr>
        <w:t>14. Abnormal Operating Conditions</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380652DD" w14:textId="77777777" w:rsidTr="00672332">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1E798C41" w14:textId="77777777" w:rsidR="001A24CF" w:rsidRDefault="001A24CF" w:rsidP="00DF1544">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 records document evaluation of qualified individuals for recognition and reaction to AOCs? </w:t>
            </w:r>
            <w:r>
              <w:rPr>
                <w:rStyle w:val="questionidcontent2"/>
                <w:rFonts w:ascii="Verdana" w:eastAsia="Times New Roman" w:hAnsi="Verdana"/>
              </w:rPr>
              <w:t xml:space="preserve">(TQ.OQ.ABNORMAL.R) </w:t>
            </w:r>
          </w:p>
        </w:tc>
      </w:tr>
      <w:tr w:rsidR="001A24CF" w14:paraId="1F7A60D0" w14:textId="77777777" w:rsidTr="00672332">
        <w:trPr>
          <w:divId w:val="839539747"/>
        </w:trPr>
        <w:tc>
          <w:tcPr>
            <w:tcW w:w="5000" w:type="pct"/>
            <w:gridSpan w:val="8"/>
            <w:vAlign w:val="center"/>
            <w:hideMark/>
          </w:tcPr>
          <w:p w14:paraId="65A5AA12" w14:textId="77777777" w:rsidR="001A24CF" w:rsidRDefault="001A24CF" w:rsidP="00DF1544">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(192.807(b);192.803) </w:t>
            </w:r>
          </w:p>
        </w:tc>
      </w:tr>
      <w:tr w:rsidR="001A24CF" w14:paraId="6081AEFD" w14:textId="77777777" w:rsidTr="001A24CF">
        <w:trPr>
          <w:divId w:val="839539747"/>
        </w:trPr>
        <w:tc>
          <w:tcPr>
            <w:tcW w:w="0" w:type="auto"/>
            <w:vAlign w:val="center"/>
            <w:hideMark/>
          </w:tcPr>
          <w:p w14:paraId="34E0D119" w14:textId="77777777" w:rsidR="001A24CF" w:rsidRDefault="001A24CF" w:rsidP="00DF1544">
            <w:pPr>
              <w:pStyle w:val="questiontable1"/>
              <w:spacing w:before="0" w:after="0" w:afterAutospacing="0"/>
              <w:rPr>
                <w:rFonts w:ascii="Verdana" w:eastAsia="Times New Roman" w:hAnsi="Verdana"/>
              </w:rPr>
            </w:pPr>
            <w:r>
              <w:rPr>
                <w:rFonts w:ascii="Verdana" w:eastAsia="Times New Roman" w:hAnsi="Verdana"/>
              </w:rPr>
              <w:lastRenderedPageBreak/>
              <w:t> </w:t>
            </w:r>
          </w:p>
        </w:tc>
        <w:tc>
          <w:tcPr>
            <w:tcW w:w="0" w:type="auto"/>
            <w:vAlign w:val="center"/>
            <w:hideMark/>
          </w:tcPr>
          <w:p w14:paraId="2FC27523"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52149D60"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7BE647A9"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4C580BCA"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68C925B6"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07B8B573"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5415B9B1" w14:textId="77777777" w:rsidR="001A24CF" w:rsidRDefault="001A24CF" w:rsidP="00DF1544">
            <w:pPr>
              <w:pStyle w:val="questiontable1"/>
              <w:spacing w:before="0" w:after="0" w:afterAutospacing="0"/>
              <w:rPr>
                <w:rFonts w:eastAsia="Times New Roman"/>
                <w:sz w:val="20"/>
                <w:szCs w:val="20"/>
              </w:rPr>
            </w:pPr>
          </w:p>
        </w:tc>
      </w:tr>
      <w:tr w:rsidR="001A24CF" w14:paraId="3543CAEC" w14:textId="77777777" w:rsidTr="001A24CF">
        <w:trPr>
          <w:divId w:val="839539747"/>
        </w:trPr>
        <w:tc>
          <w:tcPr>
            <w:tcW w:w="0" w:type="auto"/>
            <w:tcBorders>
              <w:bottom w:val="single" w:sz="6" w:space="0" w:color="BFBFBF"/>
            </w:tcBorders>
            <w:vAlign w:val="center"/>
            <w:hideMark/>
          </w:tcPr>
          <w:p w14:paraId="6A230B21" w14:textId="77777777" w:rsidR="001A24CF" w:rsidRDefault="001A24CF" w:rsidP="00DF1544">
            <w:pPr>
              <w:pStyle w:val="questiontable1"/>
              <w:spacing w:before="0" w:after="0" w:afterAutospacing="0"/>
              <w:rPr>
                <w:rFonts w:ascii="Verdana" w:eastAsia="Times New Roman" w:hAnsi="Verdana"/>
              </w:rPr>
            </w:pPr>
          </w:p>
        </w:tc>
        <w:tc>
          <w:tcPr>
            <w:tcW w:w="0" w:type="auto"/>
            <w:vAlign w:val="center"/>
            <w:hideMark/>
          </w:tcPr>
          <w:p w14:paraId="5D6EEE6B"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03BD5B43"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1262CB65"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7321A20D"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6C52CE0C"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3FB78FFB" w14:textId="77777777" w:rsidR="001A24CF" w:rsidRDefault="001A24CF" w:rsidP="00DF1544">
            <w:pPr>
              <w:pStyle w:val="questiontable1"/>
              <w:spacing w:before="0" w:after="0" w:afterAutospacing="0"/>
              <w:rPr>
                <w:rFonts w:eastAsia="Times New Roman"/>
                <w:sz w:val="20"/>
                <w:szCs w:val="20"/>
              </w:rPr>
            </w:pPr>
          </w:p>
        </w:tc>
        <w:tc>
          <w:tcPr>
            <w:tcW w:w="0" w:type="auto"/>
            <w:vAlign w:val="center"/>
            <w:hideMark/>
          </w:tcPr>
          <w:p w14:paraId="001B6023" w14:textId="77777777" w:rsidR="001A24CF" w:rsidRDefault="001A24CF" w:rsidP="00DF1544">
            <w:pPr>
              <w:pStyle w:val="questiontable1"/>
              <w:spacing w:before="0" w:after="0" w:afterAutospacing="0"/>
              <w:rPr>
                <w:rFonts w:eastAsia="Times New Roman"/>
                <w:sz w:val="20"/>
                <w:szCs w:val="20"/>
              </w:rPr>
            </w:pPr>
          </w:p>
        </w:tc>
      </w:tr>
      <w:tr w:rsidR="001A24CF" w14:paraId="405D45DF" w14:textId="77777777" w:rsidTr="00672332">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CA006" w14:textId="77777777" w:rsidR="001A24CF" w:rsidRDefault="001A24CF" w:rsidP="00DF1544">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23B157" w14:textId="77777777" w:rsidR="001A24CF" w:rsidRDefault="001A24CF" w:rsidP="00DF1544">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7220F" w14:textId="77777777" w:rsidR="001A24CF" w:rsidRDefault="001A24CF" w:rsidP="00DF1544">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26FEB" w14:textId="77777777" w:rsidR="001A24CF" w:rsidRDefault="001A24CF" w:rsidP="00DF1544">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C5560" w14:textId="77777777" w:rsidR="001A24CF" w:rsidRDefault="001A24CF" w:rsidP="00DF1544">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7416E6" w14:textId="77777777" w:rsidR="001A24CF" w:rsidRDefault="001A24CF" w:rsidP="00DF1544">
            <w:pPr>
              <w:pStyle w:val="resultcontent1"/>
              <w:rPr>
                <w:rFonts w:ascii="Verdana" w:hAnsi="Verdana"/>
              </w:rPr>
            </w:pPr>
            <w:r>
              <w:rPr>
                <w:rFonts w:ascii="Verdana" w:hAnsi="Verdana"/>
              </w:rPr>
              <w:t>NC</w:t>
            </w:r>
          </w:p>
        </w:tc>
        <w:tc>
          <w:tcPr>
            <w:tcW w:w="2458" w:type="pct"/>
            <w:vAlign w:val="center"/>
            <w:hideMark/>
          </w:tcPr>
          <w:p w14:paraId="739F32EB" w14:textId="77777777" w:rsidR="001A24CF" w:rsidRDefault="001A24CF" w:rsidP="00DF1544">
            <w:pPr>
              <w:pStyle w:val="questiontable1"/>
              <w:rPr>
                <w:rFonts w:ascii="Verdana" w:hAnsi="Verdana"/>
              </w:rPr>
            </w:pPr>
          </w:p>
        </w:tc>
        <w:tc>
          <w:tcPr>
            <w:tcW w:w="0" w:type="auto"/>
            <w:vAlign w:val="center"/>
            <w:hideMark/>
          </w:tcPr>
          <w:p w14:paraId="3D715882" w14:textId="77777777" w:rsidR="001A24CF" w:rsidRDefault="001A24CF" w:rsidP="00DF1544">
            <w:pPr>
              <w:pStyle w:val="questiontable1"/>
              <w:spacing w:before="0" w:after="0" w:afterAutospacing="0"/>
              <w:rPr>
                <w:rFonts w:eastAsia="Times New Roman"/>
                <w:sz w:val="20"/>
                <w:szCs w:val="20"/>
              </w:rPr>
            </w:pPr>
          </w:p>
        </w:tc>
      </w:tr>
      <w:tr w:rsidR="001A24CF" w14:paraId="355E3B4E" w14:textId="77777777" w:rsidTr="00672332">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554E6343" w14:textId="77777777" w:rsidR="001A24CF" w:rsidRDefault="001A24CF" w:rsidP="00DF154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3B42E6B8" w14:textId="77777777" w:rsidR="001A24CF" w:rsidRDefault="001A24CF" w:rsidP="00DF1544">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1099F178" w14:textId="77777777" w:rsidR="001A24CF" w:rsidRDefault="001A24CF" w:rsidP="00DF154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7CD14D26" w14:textId="77777777" w:rsidR="001A24CF" w:rsidRDefault="001A24CF" w:rsidP="00DF1544">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489B2BB" w14:textId="77777777" w:rsidR="001A24CF" w:rsidRDefault="001A24CF" w:rsidP="00DF1544">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319A503B" w14:textId="77777777" w:rsidR="001A24CF" w:rsidRDefault="001A24CF" w:rsidP="00DF1544">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0804A5ED" w14:textId="77777777" w:rsidR="001A24CF" w:rsidRDefault="001A24CF" w:rsidP="00DF1544">
            <w:pPr>
              <w:pStyle w:val="questiontable1"/>
              <w:spacing w:before="0" w:after="0" w:afterAutospacing="0"/>
              <w:rPr>
                <w:rFonts w:ascii="Verdana" w:eastAsia="Times New Roman" w:hAnsi="Verdana"/>
              </w:rPr>
            </w:pPr>
            <w:r>
              <w:rPr>
                <w:rFonts w:ascii="Verdana" w:eastAsia="Times New Roman" w:hAnsi="Verdana"/>
              </w:rPr>
              <w:t> </w:t>
            </w:r>
          </w:p>
        </w:tc>
      </w:tr>
      <w:tr w:rsidR="001A24CF" w14:paraId="4E2B688A" w14:textId="77777777" w:rsidTr="00672332">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6139BE" w14:textId="77777777" w:rsidR="001A24CF" w:rsidRDefault="001A24CF" w:rsidP="00DF1544">
            <w:pPr>
              <w:pStyle w:val="boxtitle2"/>
              <w:rPr>
                <w:rFonts w:ascii="Verdana" w:hAnsi="Verdana"/>
                <w:color w:val="000000"/>
                <w:sz w:val="16"/>
                <w:szCs w:val="16"/>
              </w:rPr>
            </w:pPr>
            <w:r>
              <w:rPr>
                <w:rFonts w:ascii="Verdana" w:hAnsi="Verdana"/>
                <w:color w:val="000000"/>
                <w:sz w:val="16"/>
                <w:szCs w:val="16"/>
              </w:rPr>
              <w:t>Notes</w:t>
            </w:r>
          </w:p>
          <w:p w14:paraId="50F12529" w14:textId="77777777" w:rsidR="001A24CF" w:rsidRDefault="001A24CF" w:rsidP="00DF154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092ED2" w14:textId="5E4997ED" w:rsidR="001A24CF" w:rsidRDefault="001A24CF" w:rsidP="001A24CF">
      <w:pPr>
        <w:pStyle w:val="Heading2"/>
        <w:spacing w:after="0" w:afterAutospacing="0"/>
        <w:ind w:left="75" w:right="75"/>
        <w:divId w:val="839539747"/>
        <w:rPr>
          <w:rStyle w:val="Title1"/>
          <w:rFonts w:ascii="Verdana" w:eastAsia="Times New Roman" w:hAnsi="Verdana"/>
          <w:sz w:val="20"/>
          <w:szCs w:val="20"/>
        </w:rPr>
      </w:pPr>
      <w:r>
        <w:rPr>
          <w:rStyle w:val="Title1"/>
          <w:rFonts w:ascii="Verdana" w:eastAsia="Times New Roman" w:hAnsi="Verdana"/>
          <w:sz w:val="20"/>
          <w:szCs w:val="20"/>
        </w:rPr>
        <w:t>15. Reevaluation Intervals for Covered Tasks</w:t>
      </w:r>
      <w:r>
        <w:rPr>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35488048"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5A56214D" w14:textId="77777777" w:rsidR="001A24CF" w:rsidRDefault="001A24CF" w:rsidP="00550682">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OQ plan establish and justify requirements for reevaluation intervals for each covered task? </w:t>
            </w:r>
            <w:r>
              <w:rPr>
                <w:rStyle w:val="questionidcontent2"/>
                <w:rFonts w:ascii="Verdana" w:eastAsia="Times New Roman" w:hAnsi="Verdana"/>
              </w:rPr>
              <w:t xml:space="preserve">(TQ.OQ.REEVALINTERVAL.P) </w:t>
            </w:r>
          </w:p>
        </w:tc>
      </w:tr>
      <w:tr w:rsidR="001A24CF" w14:paraId="51D7DA44" w14:textId="77777777" w:rsidTr="001A24CF">
        <w:trPr>
          <w:divId w:val="839539747"/>
        </w:trPr>
        <w:tc>
          <w:tcPr>
            <w:tcW w:w="5000" w:type="pct"/>
            <w:gridSpan w:val="8"/>
            <w:vAlign w:val="center"/>
            <w:hideMark/>
          </w:tcPr>
          <w:p w14:paraId="396E26EB" w14:textId="77777777" w:rsidR="001A24CF" w:rsidRDefault="001A24CF" w:rsidP="00550682">
            <w:pPr>
              <w:pStyle w:val="questiontable1"/>
              <w:spacing w:before="0" w:after="0" w:afterAutospacing="0"/>
              <w:rPr>
                <w:rFonts w:ascii="Verdana" w:eastAsia="Times New Roman" w:hAnsi="Verdana"/>
              </w:rPr>
            </w:pPr>
            <w:r>
              <w:rPr>
                <w:rStyle w:val="citations1"/>
                <w:rFonts w:ascii="Verdana" w:eastAsia="Times New Roman" w:hAnsi="Verdana"/>
              </w:rPr>
              <w:t xml:space="preserve">192.805(g) </w:t>
            </w:r>
          </w:p>
        </w:tc>
      </w:tr>
      <w:tr w:rsidR="001A24CF" w14:paraId="067C148F" w14:textId="77777777" w:rsidTr="001A24CF">
        <w:trPr>
          <w:divId w:val="839539747"/>
        </w:trPr>
        <w:tc>
          <w:tcPr>
            <w:tcW w:w="0" w:type="auto"/>
            <w:vAlign w:val="center"/>
            <w:hideMark/>
          </w:tcPr>
          <w:p w14:paraId="60DD34D3" w14:textId="77777777" w:rsidR="001A24CF" w:rsidRDefault="001A24CF" w:rsidP="00550682">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405F7E"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3D9C1A46"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28A8BD6F"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6C78022B"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52F82A53"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157C91FD"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66F95699" w14:textId="77777777" w:rsidR="001A24CF" w:rsidRDefault="001A24CF" w:rsidP="00550682">
            <w:pPr>
              <w:pStyle w:val="questiontable1"/>
              <w:spacing w:before="0" w:after="0" w:afterAutospacing="0"/>
              <w:rPr>
                <w:rFonts w:eastAsia="Times New Roman"/>
                <w:sz w:val="20"/>
                <w:szCs w:val="20"/>
              </w:rPr>
            </w:pPr>
          </w:p>
        </w:tc>
      </w:tr>
      <w:tr w:rsidR="001A24CF" w14:paraId="269949D0" w14:textId="77777777" w:rsidTr="001A24CF">
        <w:trPr>
          <w:divId w:val="839539747"/>
        </w:trPr>
        <w:tc>
          <w:tcPr>
            <w:tcW w:w="0" w:type="auto"/>
            <w:tcBorders>
              <w:bottom w:val="single" w:sz="6" w:space="0" w:color="BFBFBF"/>
            </w:tcBorders>
            <w:vAlign w:val="center"/>
            <w:hideMark/>
          </w:tcPr>
          <w:p w14:paraId="612D77C8" w14:textId="77777777" w:rsidR="001A24CF" w:rsidRDefault="001A24CF" w:rsidP="00550682">
            <w:pPr>
              <w:pStyle w:val="questiontable1"/>
              <w:spacing w:before="0" w:after="0" w:afterAutospacing="0"/>
              <w:rPr>
                <w:rFonts w:ascii="Verdana" w:eastAsia="Times New Roman" w:hAnsi="Verdana"/>
              </w:rPr>
            </w:pPr>
          </w:p>
        </w:tc>
        <w:tc>
          <w:tcPr>
            <w:tcW w:w="0" w:type="auto"/>
            <w:vAlign w:val="center"/>
            <w:hideMark/>
          </w:tcPr>
          <w:p w14:paraId="28591896"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7D10FFAA"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102D2069"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2E41152B"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11D5CEDE"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526DCF9F" w14:textId="77777777" w:rsidR="001A24CF" w:rsidRDefault="001A24CF" w:rsidP="00550682">
            <w:pPr>
              <w:pStyle w:val="questiontable1"/>
              <w:spacing w:before="0" w:after="0" w:afterAutospacing="0"/>
              <w:rPr>
                <w:rFonts w:eastAsia="Times New Roman"/>
                <w:sz w:val="20"/>
                <w:szCs w:val="20"/>
              </w:rPr>
            </w:pPr>
          </w:p>
        </w:tc>
        <w:tc>
          <w:tcPr>
            <w:tcW w:w="0" w:type="auto"/>
            <w:vAlign w:val="center"/>
            <w:hideMark/>
          </w:tcPr>
          <w:p w14:paraId="59C2F0B6" w14:textId="77777777" w:rsidR="001A24CF" w:rsidRDefault="001A24CF" w:rsidP="00550682">
            <w:pPr>
              <w:pStyle w:val="questiontable1"/>
              <w:spacing w:before="0" w:after="0" w:afterAutospacing="0"/>
              <w:rPr>
                <w:rFonts w:eastAsia="Times New Roman"/>
                <w:sz w:val="20"/>
                <w:szCs w:val="20"/>
              </w:rPr>
            </w:pPr>
          </w:p>
        </w:tc>
      </w:tr>
      <w:tr w:rsidR="001A24CF" w14:paraId="171FDE23"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B18647" w14:textId="77777777" w:rsidR="001A24CF" w:rsidRDefault="001A24CF" w:rsidP="00550682">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94A33" w14:textId="77777777" w:rsidR="001A24CF" w:rsidRDefault="001A24CF" w:rsidP="00550682">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082C2" w14:textId="77777777" w:rsidR="001A24CF" w:rsidRDefault="001A24CF" w:rsidP="00550682">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52C9D" w14:textId="77777777" w:rsidR="001A24CF" w:rsidRDefault="001A24CF" w:rsidP="00550682">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D383D" w14:textId="77777777" w:rsidR="001A24CF" w:rsidRDefault="001A24CF" w:rsidP="00550682">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32E4A" w14:textId="77777777" w:rsidR="001A24CF" w:rsidRDefault="001A24CF" w:rsidP="00550682">
            <w:pPr>
              <w:pStyle w:val="resultcontent1"/>
              <w:rPr>
                <w:rFonts w:ascii="Verdana" w:hAnsi="Verdana"/>
              </w:rPr>
            </w:pPr>
            <w:r>
              <w:rPr>
                <w:rFonts w:ascii="Verdana" w:hAnsi="Verdana"/>
              </w:rPr>
              <w:t>NC</w:t>
            </w:r>
          </w:p>
        </w:tc>
        <w:tc>
          <w:tcPr>
            <w:tcW w:w="2458" w:type="pct"/>
            <w:vAlign w:val="center"/>
            <w:hideMark/>
          </w:tcPr>
          <w:p w14:paraId="07439438" w14:textId="77777777" w:rsidR="001A24CF" w:rsidRDefault="001A24CF" w:rsidP="00550682">
            <w:pPr>
              <w:pStyle w:val="questiontable1"/>
              <w:rPr>
                <w:rFonts w:ascii="Verdana" w:hAnsi="Verdana"/>
              </w:rPr>
            </w:pPr>
          </w:p>
        </w:tc>
        <w:tc>
          <w:tcPr>
            <w:tcW w:w="0" w:type="auto"/>
            <w:vAlign w:val="center"/>
            <w:hideMark/>
          </w:tcPr>
          <w:p w14:paraId="4699D8D3" w14:textId="77777777" w:rsidR="001A24CF" w:rsidRDefault="001A24CF" w:rsidP="00550682">
            <w:pPr>
              <w:pStyle w:val="questiontable1"/>
              <w:spacing w:before="0" w:after="0" w:afterAutospacing="0"/>
              <w:rPr>
                <w:rFonts w:eastAsia="Times New Roman"/>
                <w:sz w:val="20"/>
                <w:szCs w:val="20"/>
              </w:rPr>
            </w:pPr>
          </w:p>
        </w:tc>
      </w:tr>
      <w:tr w:rsidR="001A24CF" w14:paraId="7F923E90"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3C99A321" w14:textId="77777777" w:rsidR="001A24CF" w:rsidRDefault="001A24CF" w:rsidP="0055068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6D140E97" w14:textId="77777777" w:rsidR="001A24CF" w:rsidRDefault="001A24CF" w:rsidP="00550682">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35809C62" w14:textId="77777777" w:rsidR="001A24CF" w:rsidRDefault="001A24CF" w:rsidP="0055068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21FC3A3D" w14:textId="77777777" w:rsidR="001A24CF" w:rsidRDefault="001A24CF" w:rsidP="0055068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6452F972" w14:textId="77777777" w:rsidR="001A24CF" w:rsidRDefault="001A24CF" w:rsidP="00550682">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5E386899" w14:textId="77777777" w:rsidR="001A24CF" w:rsidRDefault="001A24CF" w:rsidP="00550682">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35119BC9" w14:textId="77777777" w:rsidR="001A24CF" w:rsidRDefault="001A24CF" w:rsidP="00550682">
            <w:pPr>
              <w:pStyle w:val="questiontable1"/>
              <w:spacing w:before="0" w:after="0" w:afterAutospacing="0"/>
              <w:rPr>
                <w:rFonts w:ascii="Verdana" w:eastAsia="Times New Roman" w:hAnsi="Verdana"/>
              </w:rPr>
            </w:pPr>
            <w:r>
              <w:rPr>
                <w:rFonts w:ascii="Verdana" w:eastAsia="Times New Roman" w:hAnsi="Verdana"/>
              </w:rPr>
              <w:t> </w:t>
            </w:r>
          </w:p>
        </w:tc>
      </w:tr>
      <w:tr w:rsidR="001A24CF" w14:paraId="036892CC"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D77CDC" w14:textId="77777777" w:rsidR="001A24CF" w:rsidRDefault="001A24CF" w:rsidP="00550682">
            <w:pPr>
              <w:pStyle w:val="boxtitle2"/>
              <w:rPr>
                <w:rFonts w:ascii="Verdana" w:hAnsi="Verdana"/>
                <w:color w:val="000000"/>
                <w:sz w:val="16"/>
                <w:szCs w:val="16"/>
              </w:rPr>
            </w:pPr>
            <w:r>
              <w:rPr>
                <w:rFonts w:ascii="Verdana" w:hAnsi="Verdana"/>
                <w:color w:val="000000"/>
                <w:sz w:val="16"/>
                <w:szCs w:val="16"/>
              </w:rPr>
              <w:t>Notes</w:t>
            </w:r>
          </w:p>
          <w:p w14:paraId="5EDDF0B7" w14:textId="77777777" w:rsidR="001A24CF" w:rsidRDefault="001A24CF" w:rsidP="00550682">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CE4FDE" w14:textId="2CEE05B5" w:rsidR="001A24CF" w:rsidRPr="001A24CF" w:rsidRDefault="001A24CF" w:rsidP="001A24CF">
      <w:pPr>
        <w:pStyle w:val="Heading2"/>
        <w:spacing w:after="0" w:afterAutospacing="0"/>
        <w:ind w:left="75" w:right="75"/>
        <w:divId w:val="839539747"/>
        <w:rPr>
          <w:rStyle w:val="Title1"/>
          <w:rFonts w:ascii="Verdana" w:eastAsia="Times New Roman" w:hAnsi="Verdana"/>
          <w:sz w:val="16"/>
          <w:szCs w:val="16"/>
        </w:rPr>
      </w:pPr>
      <w:r>
        <w:rPr>
          <w:rStyle w:val="Title1"/>
          <w:rFonts w:ascii="Verdana" w:eastAsia="Times New Roman" w:hAnsi="Verdana"/>
          <w:sz w:val="20"/>
          <w:szCs w:val="20"/>
        </w:rPr>
        <w:t>16. Training Requirements (Initial, Retraining, and Reevaluation)</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09BD58EC" w14:textId="77777777" w:rsidTr="00672332">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74DAD229" w14:textId="77777777" w:rsidR="001A24CF" w:rsidRDefault="001A24CF" w:rsidP="00846A36">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Does the operator have records for initial qualification, retraining and reevaluation of individuals performing covered tasks? </w:t>
            </w:r>
            <w:r>
              <w:rPr>
                <w:rStyle w:val="questionidcontent2"/>
                <w:rFonts w:ascii="Verdana" w:eastAsia="Times New Roman" w:hAnsi="Verdana"/>
              </w:rPr>
              <w:t xml:space="preserve">(TQ.OQ.TRAINING.R) </w:t>
            </w:r>
          </w:p>
        </w:tc>
      </w:tr>
      <w:tr w:rsidR="001A24CF" w14:paraId="35D5ACBD" w14:textId="77777777" w:rsidTr="00672332">
        <w:trPr>
          <w:divId w:val="839539747"/>
        </w:trPr>
        <w:tc>
          <w:tcPr>
            <w:tcW w:w="5000" w:type="pct"/>
            <w:gridSpan w:val="8"/>
            <w:vAlign w:val="center"/>
            <w:hideMark/>
          </w:tcPr>
          <w:p w14:paraId="40090A1C" w14:textId="77777777" w:rsidR="001A24CF" w:rsidRDefault="001A24CF" w:rsidP="00846A36">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w:t>
            </w:r>
          </w:p>
        </w:tc>
      </w:tr>
      <w:tr w:rsidR="001A24CF" w14:paraId="64F4C2F7" w14:textId="77777777" w:rsidTr="001A24CF">
        <w:trPr>
          <w:divId w:val="839539747"/>
        </w:trPr>
        <w:tc>
          <w:tcPr>
            <w:tcW w:w="0" w:type="auto"/>
            <w:vAlign w:val="center"/>
            <w:hideMark/>
          </w:tcPr>
          <w:p w14:paraId="61509CF5" w14:textId="77777777" w:rsidR="001A24CF" w:rsidRDefault="001A24CF" w:rsidP="00846A36">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A25C16"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2BB3A637"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25FC46F3"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5A3AB03E"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18881DCE"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38EC352A"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58C0511E" w14:textId="77777777" w:rsidR="001A24CF" w:rsidRDefault="001A24CF" w:rsidP="00846A36">
            <w:pPr>
              <w:pStyle w:val="questiontable1"/>
              <w:spacing w:before="0" w:after="0" w:afterAutospacing="0"/>
              <w:rPr>
                <w:rFonts w:eastAsia="Times New Roman"/>
                <w:sz w:val="20"/>
                <w:szCs w:val="20"/>
              </w:rPr>
            </w:pPr>
          </w:p>
        </w:tc>
      </w:tr>
      <w:tr w:rsidR="001A24CF" w14:paraId="059804BF" w14:textId="77777777" w:rsidTr="001A24CF">
        <w:trPr>
          <w:divId w:val="839539747"/>
        </w:trPr>
        <w:tc>
          <w:tcPr>
            <w:tcW w:w="0" w:type="auto"/>
            <w:tcBorders>
              <w:bottom w:val="single" w:sz="6" w:space="0" w:color="BFBFBF"/>
            </w:tcBorders>
            <w:vAlign w:val="center"/>
            <w:hideMark/>
          </w:tcPr>
          <w:p w14:paraId="1CE85A1F" w14:textId="77777777" w:rsidR="001A24CF" w:rsidRDefault="001A24CF" w:rsidP="00846A36">
            <w:pPr>
              <w:pStyle w:val="questiontable1"/>
              <w:spacing w:before="0" w:after="0" w:afterAutospacing="0"/>
              <w:rPr>
                <w:rFonts w:ascii="Verdana" w:eastAsia="Times New Roman" w:hAnsi="Verdana"/>
              </w:rPr>
            </w:pPr>
          </w:p>
        </w:tc>
        <w:tc>
          <w:tcPr>
            <w:tcW w:w="0" w:type="auto"/>
            <w:vAlign w:val="center"/>
            <w:hideMark/>
          </w:tcPr>
          <w:p w14:paraId="18D60951"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663028CA"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6099A858"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01DC2571"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759521FC"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7545BAC1" w14:textId="77777777" w:rsidR="001A24CF" w:rsidRDefault="001A24CF" w:rsidP="00846A36">
            <w:pPr>
              <w:pStyle w:val="questiontable1"/>
              <w:spacing w:before="0" w:after="0" w:afterAutospacing="0"/>
              <w:rPr>
                <w:rFonts w:eastAsia="Times New Roman"/>
                <w:sz w:val="20"/>
                <w:szCs w:val="20"/>
              </w:rPr>
            </w:pPr>
          </w:p>
        </w:tc>
        <w:tc>
          <w:tcPr>
            <w:tcW w:w="0" w:type="auto"/>
            <w:vAlign w:val="center"/>
            <w:hideMark/>
          </w:tcPr>
          <w:p w14:paraId="0F1A78C6" w14:textId="77777777" w:rsidR="001A24CF" w:rsidRDefault="001A24CF" w:rsidP="00846A36">
            <w:pPr>
              <w:pStyle w:val="questiontable1"/>
              <w:spacing w:before="0" w:after="0" w:afterAutospacing="0"/>
              <w:rPr>
                <w:rFonts w:eastAsia="Times New Roman"/>
                <w:sz w:val="20"/>
                <w:szCs w:val="20"/>
              </w:rPr>
            </w:pPr>
          </w:p>
        </w:tc>
      </w:tr>
      <w:tr w:rsidR="001A24CF" w14:paraId="6A840F14" w14:textId="77777777" w:rsidTr="00672332">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ACB6F" w14:textId="77777777" w:rsidR="001A24CF" w:rsidRDefault="001A24CF" w:rsidP="00846A36">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5B3612" w14:textId="77777777" w:rsidR="001A24CF" w:rsidRDefault="001A24CF" w:rsidP="00846A36">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614B9" w14:textId="77777777" w:rsidR="001A24CF" w:rsidRDefault="001A24CF" w:rsidP="00846A36">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5E249" w14:textId="77777777" w:rsidR="001A24CF" w:rsidRDefault="001A24CF" w:rsidP="00846A36">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6E5A3" w14:textId="77777777" w:rsidR="001A24CF" w:rsidRDefault="001A24CF" w:rsidP="00846A36">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44CE6" w14:textId="77777777" w:rsidR="001A24CF" w:rsidRDefault="001A24CF" w:rsidP="00846A36">
            <w:pPr>
              <w:pStyle w:val="resultcontent1"/>
              <w:rPr>
                <w:rFonts w:ascii="Verdana" w:hAnsi="Verdana"/>
              </w:rPr>
            </w:pPr>
            <w:r>
              <w:rPr>
                <w:rFonts w:ascii="Verdana" w:hAnsi="Verdana"/>
              </w:rPr>
              <w:t>NC</w:t>
            </w:r>
          </w:p>
        </w:tc>
        <w:tc>
          <w:tcPr>
            <w:tcW w:w="2458" w:type="pct"/>
            <w:vAlign w:val="center"/>
            <w:hideMark/>
          </w:tcPr>
          <w:p w14:paraId="41A6CD40" w14:textId="77777777" w:rsidR="001A24CF" w:rsidRDefault="001A24CF" w:rsidP="00846A36">
            <w:pPr>
              <w:pStyle w:val="questiontable1"/>
              <w:rPr>
                <w:rFonts w:ascii="Verdana" w:hAnsi="Verdana"/>
              </w:rPr>
            </w:pPr>
          </w:p>
        </w:tc>
        <w:tc>
          <w:tcPr>
            <w:tcW w:w="0" w:type="auto"/>
            <w:vAlign w:val="center"/>
            <w:hideMark/>
          </w:tcPr>
          <w:p w14:paraId="371CE4D8" w14:textId="77777777" w:rsidR="001A24CF" w:rsidRDefault="001A24CF" w:rsidP="00846A36">
            <w:pPr>
              <w:pStyle w:val="questiontable1"/>
              <w:spacing w:before="0" w:after="0" w:afterAutospacing="0"/>
              <w:rPr>
                <w:rFonts w:eastAsia="Times New Roman"/>
                <w:sz w:val="20"/>
                <w:szCs w:val="20"/>
              </w:rPr>
            </w:pPr>
          </w:p>
        </w:tc>
      </w:tr>
      <w:tr w:rsidR="001A24CF" w14:paraId="335D60B4" w14:textId="77777777" w:rsidTr="00672332">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67435F95" w14:textId="77777777" w:rsidR="001A24CF" w:rsidRDefault="001A24CF" w:rsidP="00846A36">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EB6D7DC" w14:textId="77777777" w:rsidR="001A24CF" w:rsidRDefault="001A24CF" w:rsidP="00846A36">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6783C8A5" w14:textId="77777777" w:rsidR="001A24CF" w:rsidRDefault="001A24CF" w:rsidP="00846A36">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45B544D9" w14:textId="77777777" w:rsidR="001A24CF" w:rsidRDefault="001A24CF" w:rsidP="00846A36">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561F09AE" w14:textId="77777777" w:rsidR="001A24CF" w:rsidRDefault="001A24CF" w:rsidP="00846A36">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7FC331AC" w14:textId="77777777" w:rsidR="001A24CF" w:rsidRDefault="001A24CF" w:rsidP="00846A36">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7E558F0A" w14:textId="77777777" w:rsidR="001A24CF" w:rsidRDefault="001A24CF" w:rsidP="00846A36">
            <w:pPr>
              <w:pStyle w:val="questiontable1"/>
              <w:spacing w:before="0" w:after="0" w:afterAutospacing="0"/>
              <w:rPr>
                <w:rFonts w:ascii="Verdana" w:eastAsia="Times New Roman" w:hAnsi="Verdana"/>
              </w:rPr>
            </w:pPr>
            <w:r>
              <w:rPr>
                <w:rFonts w:ascii="Verdana" w:eastAsia="Times New Roman" w:hAnsi="Verdana"/>
              </w:rPr>
              <w:t> </w:t>
            </w:r>
          </w:p>
        </w:tc>
      </w:tr>
      <w:tr w:rsidR="001A24CF" w14:paraId="2E58FEDC" w14:textId="77777777" w:rsidTr="00672332">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37BCAC" w14:textId="77777777" w:rsidR="001A24CF" w:rsidRDefault="001A24CF" w:rsidP="00846A36">
            <w:pPr>
              <w:pStyle w:val="boxtitle2"/>
              <w:rPr>
                <w:rFonts w:ascii="Verdana" w:hAnsi="Verdana"/>
                <w:color w:val="000000"/>
                <w:sz w:val="16"/>
                <w:szCs w:val="16"/>
              </w:rPr>
            </w:pPr>
            <w:r>
              <w:rPr>
                <w:rFonts w:ascii="Verdana" w:hAnsi="Verdana"/>
                <w:color w:val="000000"/>
                <w:sz w:val="16"/>
                <w:szCs w:val="16"/>
              </w:rPr>
              <w:t>Notes</w:t>
            </w:r>
          </w:p>
          <w:p w14:paraId="1E4DEBBA" w14:textId="77777777" w:rsidR="001A24CF" w:rsidRDefault="001A24CF" w:rsidP="00846A36">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DCE9F8" w14:textId="28A98C6F" w:rsidR="001A24CF" w:rsidRPr="001A24CF" w:rsidRDefault="001A24CF" w:rsidP="001A24CF">
      <w:pPr>
        <w:pStyle w:val="Heading2"/>
        <w:spacing w:after="0" w:afterAutospacing="0"/>
        <w:ind w:left="75" w:right="75"/>
        <w:divId w:val="839539747"/>
        <w:rPr>
          <w:rStyle w:val="Title1"/>
          <w:rFonts w:ascii="Verdana" w:eastAsia="Times New Roman" w:hAnsi="Verdana"/>
          <w:sz w:val="16"/>
          <w:szCs w:val="16"/>
        </w:rPr>
      </w:pPr>
      <w:r>
        <w:rPr>
          <w:rStyle w:val="Title1"/>
          <w:rFonts w:ascii="Verdana" w:eastAsia="Times New Roman" w:hAnsi="Verdana"/>
          <w:sz w:val="20"/>
          <w:szCs w:val="20"/>
        </w:rPr>
        <w:t>17. Personnel Performance Monitoring</w:t>
      </w:r>
      <w:r>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1A24CF" w14:paraId="6E825ECC" w14:textId="77777777" w:rsidTr="001A24CF">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1D089D2C" w14:textId="77777777" w:rsidR="001A24CF" w:rsidRDefault="001A24CF" w:rsidP="00771CB9">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If the operator had an incident/accident where there is reason to believe that an individual contributed to the cause, do records indicate evaluation of the individual following the occurrence? </w:t>
            </w:r>
            <w:r>
              <w:rPr>
                <w:rStyle w:val="questionidcontent2"/>
                <w:rFonts w:ascii="Verdana" w:eastAsia="Times New Roman" w:hAnsi="Verdana"/>
              </w:rPr>
              <w:t xml:space="preserve">(TQ.OQ.PERFMONITOR.R) </w:t>
            </w:r>
          </w:p>
        </w:tc>
      </w:tr>
      <w:tr w:rsidR="001A24CF" w14:paraId="16831070" w14:textId="77777777" w:rsidTr="001A24CF">
        <w:trPr>
          <w:divId w:val="839539747"/>
        </w:trPr>
        <w:tc>
          <w:tcPr>
            <w:tcW w:w="5000" w:type="pct"/>
            <w:gridSpan w:val="8"/>
            <w:vAlign w:val="center"/>
            <w:hideMark/>
          </w:tcPr>
          <w:p w14:paraId="1A7BB2B2" w14:textId="77777777" w:rsidR="001A24CF" w:rsidRDefault="001A24CF" w:rsidP="00771CB9">
            <w:pPr>
              <w:pStyle w:val="questiontable1"/>
              <w:spacing w:before="0" w:after="0" w:afterAutospacing="0"/>
              <w:rPr>
                <w:rFonts w:ascii="Verdana" w:eastAsia="Times New Roman" w:hAnsi="Verdana"/>
              </w:rPr>
            </w:pPr>
            <w:r>
              <w:rPr>
                <w:rStyle w:val="citations1"/>
                <w:rFonts w:ascii="Verdana" w:eastAsia="Times New Roman" w:hAnsi="Verdana"/>
              </w:rPr>
              <w:t xml:space="preserve">192.805(d) (192.805(e)) </w:t>
            </w:r>
          </w:p>
        </w:tc>
      </w:tr>
      <w:tr w:rsidR="001A24CF" w14:paraId="4CCAC030" w14:textId="77777777" w:rsidTr="001A24CF">
        <w:trPr>
          <w:divId w:val="839539747"/>
        </w:trPr>
        <w:tc>
          <w:tcPr>
            <w:tcW w:w="0" w:type="auto"/>
            <w:vAlign w:val="center"/>
            <w:hideMark/>
          </w:tcPr>
          <w:p w14:paraId="3D1A4DE3" w14:textId="77777777" w:rsidR="001A24CF" w:rsidRDefault="001A24CF" w:rsidP="00771CB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2AD5F5"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475EDF56"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1DAABD16"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3A24BC79"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2E5F52BD"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19F5DBE7"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0801EC16" w14:textId="77777777" w:rsidR="001A24CF" w:rsidRDefault="001A24CF" w:rsidP="00771CB9">
            <w:pPr>
              <w:pStyle w:val="questiontable1"/>
              <w:spacing w:before="0" w:after="0" w:afterAutospacing="0"/>
              <w:rPr>
                <w:rFonts w:eastAsia="Times New Roman"/>
                <w:sz w:val="20"/>
                <w:szCs w:val="20"/>
              </w:rPr>
            </w:pPr>
          </w:p>
        </w:tc>
      </w:tr>
      <w:tr w:rsidR="001A24CF" w14:paraId="42F6C06C" w14:textId="77777777" w:rsidTr="001A24CF">
        <w:trPr>
          <w:divId w:val="839539747"/>
        </w:trPr>
        <w:tc>
          <w:tcPr>
            <w:tcW w:w="0" w:type="auto"/>
            <w:tcBorders>
              <w:bottom w:val="single" w:sz="6" w:space="0" w:color="BFBFBF"/>
            </w:tcBorders>
            <w:vAlign w:val="center"/>
            <w:hideMark/>
          </w:tcPr>
          <w:p w14:paraId="193BD41F" w14:textId="77777777" w:rsidR="001A24CF" w:rsidRDefault="001A24CF" w:rsidP="00771CB9">
            <w:pPr>
              <w:pStyle w:val="questiontable1"/>
              <w:spacing w:before="0" w:after="0" w:afterAutospacing="0"/>
              <w:rPr>
                <w:rFonts w:ascii="Verdana" w:eastAsia="Times New Roman" w:hAnsi="Verdana"/>
              </w:rPr>
            </w:pPr>
          </w:p>
        </w:tc>
        <w:tc>
          <w:tcPr>
            <w:tcW w:w="0" w:type="auto"/>
            <w:vAlign w:val="center"/>
            <w:hideMark/>
          </w:tcPr>
          <w:p w14:paraId="27456535"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2C4861B8"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6FD9A3E9"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0B721A35"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336420C5"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234A0447" w14:textId="77777777" w:rsidR="001A24CF" w:rsidRDefault="001A24CF" w:rsidP="00771CB9">
            <w:pPr>
              <w:pStyle w:val="questiontable1"/>
              <w:spacing w:before="0" w:after="0" w:afterAutospacing="0"/>
              <w:rPr>
                <w:rFonts w:eastAsia="Times New Roman"/>
                <w:sz w:val="20"/>
                <w:szCs w:val="20"/>
              </w:rPr>
            </w:pPr>
          </w:p>
        </w:tc>
        <w:tc>
          <w:tcPr>
            <w:tcW w:w="0" w:type="auto"/>
            <w:vAlign w:val="center"/>
            <w:hideMark/>
          </w:tcPr>
          <w:p w14:paraId="6992E20B" w14:textId="77777777" w:rsidR="001A24CF" w:rsidRDefault="001A24CF" w:rsidP="00771CB9">
            <w:pPr>
              <w:pStyle w:val="questiontable1"/>
              <w:spacing w:before="0" w:after="0" w:afterAutospacing="0"/>
              <w:rPr>
                <w:rFonts w:eastAsia="Times New Roman"/>
                <w:sz w:val="20"/>
                <w:szCs w:val="20"/>
              </w:rPr>
            </w:pPr>
          </w:p>
        </w:tc>
      </w:tr>
      <w:tr w:rsidR="001A24CF" w14:paraId="11BCDB02"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0D5D1" w14:textId="77777777" w:rsidR="001A24CF" w:rsidRDefault="001A24CF" w:rsidP="00771CB9">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75997" w14:textId="77777777" w:rsidR="001A24CF" w:rsidRDefault="001A24CF" w:rsidP="00771CB9">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4C534" w14:textId="77777777" w:rsidR="001A24CF" w:rsidRDefault="001A24CF" w:rsidP="00771CB9">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E4372" w14:textId="77777777" w:rsidR="001A24CF" w:rsidRDefault="001A24CF" w:rsidP="00771CB9">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E20EF" w14:textId="77777777" w:rsidR="001A24CF" w:rsidRDefault="001A24CF" w:rsidP="00771CB9">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27DB1" w14:textId="77777777" w:rsidR="001A24CF" w:rsidRDefault="001A24CF" w:rsidP="00771CB9">
            <w:pPr>
              <w:pStyle w:val="resultcontent1"/>
              <w:rPr>
                <w:rFonts w:ascii="Verdana" w:hAnsi="Verdana"/>
              </w:rPr>
            </w:pPr>
            <w:r>
              <w:rPr>
                <w:rFonts w:ascii="Verdana" w:hAnsi="Verdana"/>
              </w:rPr>
              <w:t>NC</w:t>
            </w:r>
          </w:p>
        </w:tc>
        <w:tc>
          <w:tcPr>
            <w:tcW w:w="2458" w:type="pct"/>
            <w:vAlign w:val="center"/>
            <w:hideMark/>
          </w:tcPr>
          <w:p w14:paraId="232CB55C" w14:textId="77777777" w:rsidR="001A24CF" w:rsidRDefault="001A24CF" w:rsidP="00771CB9">
            <w:pPr>
              <w:pStyle w:val="questiontable1"/>
              <w:rPr>
                <w:rFonts w:ascii="Verdana" w:hAnsi="Verdana"/>
              </w:rPr>
            </w:pPr>
          </w:p>
        </w:tc>
        <w:tc>
          <w:tcPr>
            <w:tcW w:w="0" w:type="auto"/>
            <w:vAlign w:val="center"/>
            <w:hideMark/>
          </w:tcPr>
          <w:p w14:paraId="05365DE5" w14:textId="77777777" w:rsidR="001A24CF" w:rsidRDefault="001A24CF" w:rsidP="00771CB9">
            <w:pPr>
              <w:pStyle w:val="questiontable1"/>
              <w:spacing w:before="0" w:after="0" w:afterAutospacing="0"/>
              <w:rPr>
                <w:rFonts w:eastAsia="Times New Roman"/>
                <w:sz w:val="20"/>
                <w:szCs w:val="20"/>
              </w:rPr>
            </w:pPr>
          </w:p>
        </w:tc>
      </w:tr>
      <w:tr w:rsidR="001A24CF" w14:paraId="47D1E928" w14:textId="77777777" w:rsidTr="001A24CF">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152A93C7" w14:textId="77777777" w:rsidR="001A24CF" w:rsidRDefault="001A24CF" w:rsidP="00771CB9">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D73E7AD" w14:textId="77777777" w:rsidR="001A24CF" w:rsidRDefault="001A24CF" w:rsidP="00771CB9">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028B9C09" w14:textId="77777777" w:rsidR="001A24CF" w:rsidRDefault="001A24CF" w:rsidP="00771CB9">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40EDC3FC" w14:textId="77777777" w:rsidR="001A24CF" w:rsidRDefault="001A24CF" w:rsidP="00771CB9">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7C8475A9" w14:textId="77777777" w:rsidR="001A24CF" w:rsidRDefault="001A24CF" w:rsidP="00771CB9">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00A2C072" w14:textId="77777777" w:rsidR="001A24CF" w:rsidRDefault="001A24CF" w:rsidP="00771CB9">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7EBD8630" w14:textId="77777777" w:rsidR="001A24CF" w:rsidRDefault="001A24CF" w:rsidP="00771CB9">
            <w:pPr>
              <w:pStyle w:val="questiontable1"/>
              <w:spacing w:before="0" w:after="0" w:afterAutospacing="0"/>
              <w:rPr>
                <w:rFonts w:ascii="Verdana" w:eastAsia="Times New Roman" w:hAnsi="Verdana"/>
              </w:rPr>
            </w:pPr>
            <w:r>
              <w:rPr>
                <w:rFonts w:ascii="Verdana" w:eastAsia="Times New Roman" w:hAnsi="Verdana"/>
              </w:rPr>
              <w:t> </w:t>
            </w:r>
          </w:p>
        </w:tc>
      </w:tr>
      <w:tr w:rsidR="001A24CF" w14:paraId="0DE3A86B" w14:textId="77777777" w:rsidTr="001A24CF">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511C5D" w14:textId="77777777" w:rsidR="001A24CF" w:rsidRDefault="001A24CF" w:rsidP="00771CB9">
            <w:pPr>
              <w:pStyle w:val="boxtitle2"/>
              <w:rPr>
                <w:rFonts w:ascii="Verdana" w:hAnsi="Verdana"/>
                <w:color w:val="000000"/>
                <w:sz w:val="16"/>
                <w:szCs w:val="16"/>
              </w:rPr>
            </w:pPr>
            <w:r>
              <w:rPr>
                <w:rFonts w:ascii="Verdana" w:hAnsi="Verdana"/>
                <w:color w:val="000000"/>
                <w:sz w:val="16"/>
                <w:szCs w:val="16"/>
              </w:rPr>
              <w:t>Notes</w:t>
            </w:r>
          </w:p>
          <w:p w14:paraId="62B9D315" w14:textId="77777777" w:rsidR="001A24CF" w:rsidRDefault="001A24CF" w:rsidP="00771CB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037C1E" w14:textId="56461961" w:rsidR="00C842C6" w:rsidRPr="001A24CF" w:rsidRDefault="001A24CF" w:rsidP="001A24CF">
      <w:pPr>
        <w:pStyle w:val="Heading2"/>
        <w:spacing w:after="0" w:afterAutospacing="0"/>
        <w:divId w:val="839539747"/>
        <w:rPr>
          <w:sz w:val="12"/>
          <w:szCs w:val="12"/>
        </w:rPr>
      </w:pPr>
      <w:r>
        <w:rPr>
          <w:rStyle w:val="Title1"/>
          <w:rFonts w:ascii="Verdana" w:eastAsia="Times New Roman" w:hAnsi="Verdana"/>
          <w:sz w:val="20"/>
          <w:szCs w:val="20"/>
        </w:rPr>
        <w:t xml:space="preserve">18. </w:t>
      </w:r>
      <w:r w:rsidR="00C842C6">
        <w:rPr>
          <w:rStyle w:val="Title1"/>
          <w:rFonts w:ascii="Verdana" w:eastAsia="Times New Roman" w:hAnsi="Verdana"/>
          <w:sz w:val="20"/>
          <w:szCs w:val="20"/>
        </w:rPr>
        <w:t>Contractor Qualification</w:t>
      </w:r>
      <w:r w:rsidR="00C842C6">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8"/>
        <w:gridCol w:w="878"/>
        <w:gridCol w:w="1035"/>
        <w:gridCol w:w="879"/>
        <w:gridCol w:w="879"/>
        <w:gridCol w:w="881"/>
        <w:gridCol w:w="5256"/>
        <w:gridCol w:w="6"/>
      </w:tblGrid>
      <w:tr w:rsidR="00C842C6" w14:paraId="6C32E84B" w14:textId="77777777" w:rsidTr="002F7C3D">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46BD6E07" w14:textId="77777777" w:rsidR="00C842C6" w:rsidRDefault="00C842C6" w:rsidP="00657132">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Are adequate records containing the required elements maintained for contractor personnel? </w:t>
            </w:r>
            <w:r>
              <w:rPr>
                <w:rStyle w:val="questionidcontent2"/>
                <w:rFonts w:ascii="Verdana" w:eastAsia="Times New Roman" w:hAnsi="Verdana"/>
              </w:rPr>
              <w:t xml:space="preserve">(TQ.OQ.OQCONTRACTOR.R) </w:t>
            </w:r>
          </w:p>
        </w:tc>
      </w:tr>
      <w:tr w:rsidR="00C842C6" w14:paraId="2B51B483" w14:textId="77777777" w:rsidTr="002F7C3D">
        <w:trPr>
          <w:divId w:val="839539747"/>
        </w:trPr>
        <w:tc>
          <w:tcPr>
            <w:tcW w:w="5000" w:type="pct"/>
            <w:gridSpan w:val="8"/>
            <w:vAlign w:val="center"/>
            <w:hideMark/>
          </w:tcPr>
          <w:p w14:paraId="780678B5" w14:textId="77777777" w:rsidR="00C842C6" w:rsidRDefault="00C842C6" w:rsidP="00657132">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w:t>
            </w:r>
          </w:p>
        </w:tc>
      </w:tr>
      <w:tr w:rsidR="00C842C6" w14:paraId="7AA575F8" w14:textId="77777777" w:rsidTr="00C842C6">
        <w:trPr>
          <w:divId w:val="839539747"/>
        </w:trPr>
        <w:tc>
          <w:tcPr>
            <w:tcW w:w="0" w:type="auto"/>
            <w:vAlign w:val="center"/>
            <w:hideMark/>
          </w:tcPr>
          <w:p w14:paraId="7886C9B2" w14:textId="77777777" w:rsidR="00C842C6" w:rsidRDefault="00C842C6" w:rsidP="00657132">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F4B623"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77FC3BF2"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2294ADF3"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CE200A5"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453F8AB7"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1B960FA"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2FCA3023" w14:textId="77777777" w:rsidR="00C842C6" w:rsidRDefault="00C842C6" w:rsidP="00657132">
            <w:pPr>
              <w:pStyle w:val="questiontable1"/>
              <w:spacing w:before="0" w:after="0" w:afterAutospacing="0"/>
              <w:rPr>
                <w:rFonts w:eastAsia="Times New Roman"/>
                <w:sz w:val="20"/>
                <w:szCs w:val="20"/>
              </w:rPr>
            </w:pPr>
          </w:p>
        </w:tc>
      </w:tr>
      <w:tr w:rsidR="00C842C6" w14:paraId="19D195F5" w14:textId="77777777" w:rsidTr="00C842C6">
        <w:trPr>
          <w:divId w:val="839539747"/>
        </w:trPr>
        <w:tc>
          <w:tcPr>
            <w:tcW w:w="0" w:type="auto"/>
            <w:tcBorders>
              <w:bottom w:val="single" w:sz="6" w:space="0" w:color="BFBFBF"/>
            </w:tcBorders>
            <w:vAlign w:val="center"/>
            <w:hideMark/>
          </w:tcPr>
          <w:p w14:paraId="38ABA155" w14:textId="77777777" w:rsidR="00C842C6" w:rsidRDefault="00C842C6" w:rsidP="00657132">
            <w:pPr>
              <w:pStyle w:val="questiontable1"/>
              <w:spacing w:before="0" w:after="0" w:afterAutospacing="0"/>
              <w:rPr>
                <w:rFonts w:ascii="Verdana" w:eastAsia="Times New Roman" w:hAnsi="Verdana"/>
              </w:rPr>
            </w:pPr>
          </w:p>
        </w:tc>
        <w:tc>
          <w:tcPr>
            <w:tcW w:w="0" w:type="auto"/>
            <w:vAlign w:val="center"/>
            <w:hideMark/>
          </w:tcPr>
          <w:p w14:paraId="2B5905A2"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1139E3D5"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74E61CE5"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3AEF7813"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0FDE468C"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5D4533F0" w14:textId="77777777" w:rsidR="00C842C6" w:rsidRDefault="00C842C6" w:rsidP="00657132">
            <w:pPr>
              <w:pStyle w:val="questiontable1"/>
              <w:spacing w:before="0" w:after="0" w:afterAutospacing="0"/>
              <w:rPr>
                <w:rFonts w:eastAsia="Times New Roman"/>
                <w:sz w:val="20"/>
                <w:szCs w:val="20"/>
              </w:rPr>
            </w:pPr>
          </w:p>
        </w:tc>
        <w:tc>
          <w:tcPr>
            <w:tcW w:w="0" w:type="auto"/>
            <w:vAlign w:val="center"/>
            <w:hideMark/>
          </w:tcPr>
          <w:p w14:paraId="42E6582D" w14:textId="77777777" w:rsidR="00C842C6" w:rsidRDefault="00C842C6" w:rsidP="00657132">
            <w:pPr>
              <w:pStyle w:val="questiontable1"/>
              <w:spacing w:before="0" w:after="0" w:afterAutospacing="0"/>
              <w:rPr>
                <w:rFonts w:eastAsia="Times New Roman"/>
                <w:sz w:val="20"/>
                <w:szCs w:val="20"/>
              </w:rPr>
            </w:pPr>
          </w:p>
        </w:tc>
      </w:tr>
      <w:tr w:rsidR="00C842C6" w14:paraId="791D0300" w14:textId="77777777" w:rsidTr="002F7C3D">
        <w:trPr>
          <w:divId w:val="839539747"/>
        </w:trPr>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2A927" w14:textId="77777777" w:rsidR="00C842C6" w:rsidRDefault="00C842C6" w:rsidP="00657132">
            <w:pPr>
              <w:pStyle w:val="resultcontent1"/>
              <w:rPr>
                <w:rFonts w:ascii="Verdana" w:hAnsi="Verdana"/>
              </w:rPr>
            </w:pPr>
            <w:r>
              <w:rPr>
                <w:rFonts w:ascii="Verdana" w:hAnsi="Verdana"/>
              </w:rPr>
              <w:t>Sat+</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00C26" w14:textId="77777777" w:rsidR="00C842C6" w:rsidRDefault="00C842C6" w:rsidP="00657132">
            <w:pPr>
              <w:pStyle w:val="resultcontent1"/>
              <w:rPr>
                <w:rFonts w:ascii="Verdana" w:hAnsi="Verdana"/>
              </w:rPr>
            </w:pPr>
            <w:r>
              <w:rPr>
                <w:rFonts w:ascii="Verdana" w:hAnsi="Verdana"/>
              </w:rPr>
              <w:t>Sat</w:t>
            </w:r>
          </w:p>
        </w:tc>
        <w:tc>
          <w:tcPr>
            <w:tcW w:w="484"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6EAC27" w14:textId="77777777" w:rsidR="00C842C6" w:rsidRDefault="00C842C6" w:rsidP="00657132">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F1D4D" w14:textId="77777777" w:rsidR="00C842C6" w:rsidRDefault="00C842C6" w:rsidP="00657132">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A3E83E" w14:textId="77777777" w:rsidR="00C842C6" w:rsidRDefault="00C842C6" w:rsidP="00657132">
            <w:pPr>
              <w:pStyle w:val="resultcontent1"/>
              <w:rPr>
                <w:rFonts w:ascii="Verdana" w:hAnsi="Verdana"/>
              </w:rPr>
            </w:pPr>
            <w:r>
              <w:rPr>
                <w:rFonts w:ascii="Verdana" w:hAnsi="Verdana"/>
              </w:rPr>
              <w:t>NA</w:t>
            </w:r>
          </w:p>
        </w:tc>
        <w:tc>
          <w:tcPr>
            <w:tcW w:w="41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116120" w14:textId="77777777" w:rsidR="00C842C6" w:rsidRDefault="00C842C6" w:rsidP="00657132">
            <w:pPr>
              <w:pStyle w:val="resultcontent1"/>
              <w:rPr>
                <w:rFonts w:ascii="Verdana" w:hAnsi="Verdana"/>
              </w:rPr>
            </w:pPr>
            <w:r>
              <w:rPr>
                <w:rFonts w:ascii="Verdana" w:hAnsi="Verdana"/>
              </w:rPr>
              <w:t>NC</w:t>
            </w:r>
          </w:p>
        </w:tc>
        <w:tc>
          <w:tcPr>
            <w:tcW w:w="2458" w:type="pct"/>
            <w:vAlign w:val="center"/>
            <w:hideMark/>
          </w:tcPr>
          <w:p w14:paraId="3DC7D0DB" w14:textId="77777777" w:rsidR="00C842C6" w:rsidRDefault="00C842C6" w:rsidP="00657132">
            <w:pPr>
              <w:pStyle w:val="questiontable1"/>
              <w:rPr>
                <w:rFonts w:ascii="Verdana" w:hAnsi="Verdana"/>
              </w:rPr>
            </w:pPr>
          </w:p>
        </w:tc>
        <w:tc>
          <w:tcPr>
            <w:tcW w:w="0" w:type="auto"/>
            <w:vAlign w:val="center"/>
            <w:hideMark/>
          </w:tcPr>
          <w:p w14:paraId="35A43F4B" w14:textId="77777777" w:rsidR="00C842C6" w:rsidRDefault="00C842C6" w:rsidP="00657132">
            <w:pPr>
              <w:pStyle w:val="questiontable1"/>
              <w:spacing w:before="0" w:after="0" w:afterAutospacing="0"/>
              <w:rPr>
                <w:rFonts w:eastAsia="Times New Roman"/>
                <w:sz w:val="20"/>
                <w:szCs w:val="20"/>
              </w:rPr>
            </w:pPr>
          </w:p>
        </w:tc>
      </w:tr>
      <w:tr w:rsidR="00C842C6" w14:paraId="763039D1" w14:textId="77777777" w:rsidTr="002F7C3D">
        <w:trPr>
          <w:divId w:val="839539747"/>
        </w:trPr>
        <w:tc>
          <w:tcPr>
            <w:tcW w:w="411" w:type="pct"/>
            <w:tcBorders>
              <w:top w:val="single" w:sz="6" w:space="0" w:color="BFBFBF"/>
              <w:left w:val="single" w:sz="6" w:space="0" w:color="BFBFBF"/>
              <w:bottom w:val="single" w:sz="6" w:space="0" w:color="BFBFBF"/>
              <w:right w:val="single" w:sz="6" w:space="0" w:color="BFBFBF"/>
            </w:tcBorders>
            <w:vAlign w:val="center"/>
            <w:hideMark/>
          </w:tcPr>
          <w:p w14:paraId="69090046"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95C5F37" w14:textId="77777777" w:rsidR="00C842C6" w:rsidRDefault="00C842C6" w:rsidP="00657132">
            <w:pPr>
              <w:pStyle w:val="questiontable1"/>
              <w:rPr>
                <w:rFonts w:eastAsia="Times New Roman"/>
                <w:sz w:val="20"/>
                <w:szCs w:val="20"/>
              </w:rPr>
            </w:pPr>
          </w:p>
        </w:tc>
        <w:tc>
          <w:tcPr>
            <w:tcW w:w="484" w:type="pct"/>
            <w:tcBorders>
              <w:top w:val="single" w:sz="6" w:space="0" w:color="BFBFBF"/>
              <w:left w:val="single" w:sz="6" w:space="0" w:color="BFBFBF"/>
              <w:bottom w:val="single" w:sz="6" w:space="0" w:color="BFBFBF"/>
              <w:right w:val="single" w:sz="6" w:space="0" w:color="BFBFBF"/>
            </w:tcBorders>
            <w:vAlign w:val="center"/>
            <w:hideMark/>
          </w:tcPr>
          <w:p w14:paraId="07BD7609"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A65DB77" w14:textId="77777777" w:rsidR="00C842C6" w:rsidRDefault="00C842C6"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00A10D72" w14:textId="77777777" w:rsidR="00C842C6" w:rsidRDefault="00C842C6" w:rsidP="00657132">
            <w:pPr>
              <w:pStyle w:val="questiontable1"/>
              <w:rPr>
                <w:rFonts w:eastAsia="Times New Roman"/>
                <w:sz w:val="20"/>
                <w:szCs w:val="20"/>
              </w:rPr>
            </w:pPr>
          </w:p>
        </w:tc>
        <w:tc>
          <w:tcPr>
            <w:tcW w:w="412" w:type="pct"/>
            <w:tcBorders>
              <w:top w:val="single" w:sz="6" w:space="0" w:color="BFBFBF"/>
              <w:left w:val="single" w:sz="6" w:space="0" w:color="BFBFBF"/>
              <w:bottom w:val="single" w:sz="6" w:space="0" w:color="BFBFBF"/>
              <w:right w:val="single" w:sz="6" w:space="0" w:color="BFBFBF"/>
            </w:tcBorders>
            <w:vAlign w:val="center"/>
            <w:hideMark/>
          </w:tcPr>
          <w:p w14:paraId="3D8D7E25" w14:textId="77777777" w:rsidR="00C842C6" w:rsidRDefault="00C842C6" w:rsidP="00657132">
            <w:pPr>
              <w:pStyle w:val="questiontable1"/>
              <w:rPr>
                <w:rFonts w:eastAsia="Times New Roman"/>
                <w:sz w:val="20"/>
                <w:szCs w:val="20"/>
              </w:rPr>
            </w:pPr>
          </w:p>
        </w:tc>
        <w:tc>
          <w:tcPr>
            <w:tcW w:w="2461" w:type="pct"/>
            <w:gridSpan w:val="2"/>
            <w:tcBorders>
              <w:top w:val="nil"/>
              <w:left w:val="nil"/>
              <w:bottom w:val="nil"/>
              <w:right w:val="nil"/>
            </w:tcBorders>
            <w:tcMar>
              <w:top w:w="15" w:type="dxa"/>
              <w:left w:w="15" w:type="dxa"/>
              <w:bottom w:w="15" w:type="dxa"/>
              <w:right w:w="15" w:type="dxa"/>
            </w:tcMar>
            <w:vAlign w:val="center"/>
            <w:hideMark/>
          </w:tcPr>
          <w:p w14:paraId="782D1FF7" w14:textId="77777777" w:rsidR="00C842C6" w:rsidRDefault="00C842C6" w:rsidP="00657132">
            <w:pPr>
              <w:pStyle w:val="questiontable1"/>
              <w:spacing w:before="0" w:after="0" w:afterAutospacing="0"/>
              <w:rPr>
                <w:rFonts w:ascii="Verdana" w:eastAsia="Times New Roman" w:hAnsi="Verdana"/>
              </w:rPr>
            </w:pPr>
            <w:r>
              <w:rPr>
                <w:rFonts w:ascii="Verdana" w:eastAsia="Times New Roman" w:hAnsi="Verdana"/>
              </w:rPr>
              <w:t> </w:t>
            </w:r>
          </w:p>
        </w:tc>
      </w:tr>
      <w:tr w:rsidR="00C842C6" w14:paraId="2557C729" w14:textId="77777777" w:rsidTr="002F7C3D">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02706F" w14:textId="77777777" w:rsidR="00C842C6" w:rsidRDefault="00C842C6" w:rsidP="00657132">
            <w:pPr>
              <w:pStyle w:val="boxtitle2"/>
              <w:rPr>
                <w:rFonts w:ascii="Verdana" w:hAnsi="Verdana"/>
                <w:color w:val="000000"/>
                <w:sz w:val="16"/>
                <w:szCs w:val="16"/>
              </w:rPr>
            </w:pPr>
            <w:r>
              <w:rPr>
                <w:rFonts w:ascii="Verdana" w:hAnsi="Verdana"/>
                <w:color w:val="000000"/>
                <w:sz w:val="16"/>
                <w:szCs w:val="16"/>
              </w:rPr>
              <w:t>Notes</w:t>
            </w:r>
          </w:p>
          <w:p w14:paraId="28A03681" w14:textId="77777777" w:rsidR="00C842C6" w:rsidRDefault="00C842C6" w:rsidP="00657132">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236E5E" w14:textId="21EF1461" w:rsidR="002F7C3D" w:rsidRPr="001A24CF" w:rsidRDefault="001A24CF" w:rsidP="001A24CF">
      <w:pPr>
        <w:pStyle w:val="Heading2"/>
        <w:spacing w:after="0" w:afterAutospacing="0"/>
        <w:ind w:left="75" w:right="75"/>
        <w:divId w:val="839539747"/>
        <w:rPr>
          <w:sz w:val="10"/>
          <w:szCs w:val="10"/>
        </w:rPr>
      </w:pPr>
      <w:r>
        <w:rPr>
          <w:rStyle w:val="Title1"/>
          <w:rFonts w:ascii="Verdana" w:eastAsia="Times New Roman" w:hAnsi="Verdana"/>
          <w:sz w:val="20"/>
          <w:szCs w:val="20"/>
        </w:rPr>
        <w:lastRenderedPageBreak/>
        <w:t xml:space="preserve">19. </w:t>
      </w:r>
      <w:r w:rsidR="002F7C3D">
        <w:rPr>
          <w:rStyle w:val="Title1"/>
          <w:rFonts w:ascii="Verdana" w:eastAsia="Times New Roman" w:hAnsi="Verdana"/>
          <w:sz w:val="20"/>
          <w:szCs w:val="20"/>
        </w:rPr>
        <w:t>Management of Other Entities Performing Covered Tasks</w:t>
      </w:r>
      <w:r w:rsidR="002F7C3D">
        <w:rPr>
          <w:rStyle w:val="Title1"/>
          <w:rFonts w:ascii="Verdana" w:eastAsia="Times New Roman" w:hAnsi="Verdana"/>
          <w:sz w:val="20"/>
          <w:szCs w:val="20"/>
        </w:rPr>
        <w:br/>
      </w:r>
    </w:p>
    <w:tbl>
      <w:tblPr>
        <w:tblW w:w="4950" w:type="pct"/>
        <w:tblCellMar>
          <w:left w:w="0" w:type="dxa"/>
          <w:right w:w="0" w:type="dxa"/>
        </w:tblCellMar>
        <w:tblLook w:val="04A0" w:firstRow="1" w:lastRow="0" w:firstColumn="1" w:lastColumn="0" w:noHBand="0" w:noVBand="1"/>
      </w:tblPr>
      <w:tblGrid>
        <w:gridCol w:w="876"/>
        <w:gridCol w:w="876"/>
        <w:gridCol w:w="1043"/>
        <w:gridCol w:w="879"/>
        <w:gridCol w:w="879"/>
        <w:gridCol w:w="879"/>
        <w:gridCol w:w="5254"/>
        <w:gridCol w:w="6"/>
      </w:tblGrid>
      <w:tr w:rsidR="002F7C3D" w14:paraId="612EF90D" w14:textId="77777777" w:rsidTr="002F7C3D">
        <w:trPr>
          <w:divId w:val="839539747"/>
        </w:trPr>
        <w:tc>
          <w:tcPr>
            <w:tcW w:w="5000" w:type="pct"/>
            <w:gridSpan w:val="8"/>
            <w:tcBorders>
              <w:top w:val="nil"/>
              <w:left w:val="nil"/>
              <w:bottom w:val="nil"/>
              <w:right w:val="nil"/>
            </w:tcBorders>
            <w:tcMar>
              <w:top w:w="0" w:type="dxa"/>
              <w:left w:w="0" w:type="dxa"/>
              <w:bottom w:w="45" w:type="dxa"/>
              <w:right w:w="0" w:type="dxa"/>
            </w:tcMar>
            <w:vAlign w:val="center"/>
            <w:hideMark/>
          </w:tcPr>
          <w:p w14:paraId="784DF14C" w14:textId="77777777" w:rsidR="002F7C3D" w:rsidRDefault="002F7C3D" w:rsidP="00657132">
            <w:pPr>
              <w:pStyle w:val="questiontable1"/>
              <w:spacing w:before="0" w:after="0" w:afterAutospacing="0"/>
              <w:rPr>
                <w:rFonts w:ascii="Verdana" w:eastAsia="Times New Roman" w:hAnsi="Verdana"/>
                <w:b/>
                <w:bCs/>
                <w:sz w:val="20"/>
                <w:szCs w:val="20"/>
              </w:rPr>
            </w:pPr>
            <w:r>
              <w:rPr>
                <w:rStyle w:val="text1"/>
                <w:rFonts w:ascii="Verdana" w:eastAsia="Times New Roman" w:hAnsi="Verdana"/>
              </w:rPr>
              <w:t xml:space="preserve">If the operator employs other entities to perform covered tasks, such as mutual assistance, are adequate records containing the required elements maintained? </w:t>
            </w:r>
            <w:r>
              <w:rPr>
                <w:rStyle w:val="questionidcontent2"/>
                <w:rFonts w:ascii="Verdana" w:eastAsia="Times New Roman" w:hAnsi="Verdana"/>
              </w:rPr>
              <w:t xml:space="preserve">(TQ.OQ.OTHERENTITY.R) </w:t>
            </w:r>
          </w:p>
        </w:tc>
      </w:tr>
      <w:tr w:rsidR="002F7C3D" w14:paraId="68ED9007" w14:textId="77777777" w:rsidTr="002F7C3D">
        <w:trPr>
          <w:divId w:val="839539747"/>
        </w:trPr>
        <w:tc>
          <w:tcPr>
            <w:tcW w:w="5000" w:type="pct"/>
            <w:gridSpan w:val="8"/>
            <w:vAlign w:val="center"/>
            <w:hideMark/>
          </w:tcPr>
          <w:p w14:paraId="62155F15" w14:textId="77777777" w:rsidR="002F7C3D" w:rsidRDefault="002F7C3D" w:rsidP="00657132">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(192.805(c);192.803) </w:t>
            </w:r>
          </w:p>
        </w:tc>
      </w:tr>
      <w:tr w:rsidR="002F7C3D" w14:paraId="7A890A5D" w14:textId="77777777" w:rsidTr="002F7C3D">
        <w:trPr>
          <w:divId w:val="839539747"/>
        </w:trPr>
        <w:tc>
          <w:tcPr>
            <w:tcW w:w="0" w:type="auto"/>
            <w:vAlign w:val="center"/>
            <w:hideMark/>
          </w:tcPr>
          <w:p w14:paraId="7CBB4FDB" w14:textId="77777777" w:rsidR="002F7C3D" w:rsidRDefault="002F7C3D" w:rsidP="00657132">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F3734E"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6E9B3CCB"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54782032"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1F780019"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59A88211"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3092AEDA"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064AB186" w14:textId="77777777" w:rsidR="002F7C3D" w:rsidRDefault="002F7C3D" w:rsidP="00657132">
            <w:pPr>
              <w:pStyle w:val="questiontable1"/>
              <w:spacing w:before="0" w:after="0" w:afterAutospacing="0"/>
              <w:rPr>
                <w:rFonts w:eastAsia="Times New Roman"/>
                <w:sz w:val="20"/>
                <w:szCs w:val="20"/>
              </w:rPr>
            </w:pPr>
          </w:p>
        </w:tc>
      </w:tr>
      <w:tr w:rsidR="002F7C3D" w14:paraId="7F32CEF3" w14:textId="77777777" w:rsidTr="002F7C3D">
        <w:trPr>
          <w:divId w:val="839539747"/>
        </w:trPr>
        <w:tc>
          <w:tcPr>
            <w:tcW w:w="0" w:type="auto"/>
            <w:tcBorders>
              <w:bottom w:val="single" w:sz="6" w:space="0" w:color="BFBFBF"/>
            </w:tcBorders>
            <w:vAlign w:val="center"/>
            <w:hideMark/>
          </w:tcPr>
          <w:p w14:paraId="765F83D3" w14:textId="77777777" w:rsidR="002F7C3D" w:rsidRDefault="002F7C3D" w:rsidP="00657132">
            <w:pPr>
              <w:pStyle w:val="questiontable1"/>
              <w:spacing w:before="0" w:after="0" w:afterAutospacing="0"/>
              <w:rPr>
                <w:rFonts w:ascii="Verdana" w:eastAsia="Times New Roman" w:hAnsi="Verdana"/>
              </w:rPr>
            </w:pPr>
          </w:p>
        </w:tc>
        <w:tc>
          <w:tcPr>
            <w:tcW w:w="0" w:type="auto"/>
            <w:vAlign w:val="center"/>
            <w:hideMark/>
          </w:tcPr>
          <w:p w14:paraId="4951212D"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48728800"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6CD83ADE"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3E5752CE"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371081ED"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0F5539D1" w14:textId="77777777" w:rsidR="002F7C3D" w:rsidRDefault="002F7C3D" w:rsidP="00657132">
            <w:pPr>
              <w:pStyle w:val="questiontable1"/>
              <w:spacing w:before="0" w:after="0" w:afterAutospacing="0"/>
              <w:rPr>
                <w:rFonts w:eastAsia="Times New Roman"/>
                <w:sz w:val="20"/>
                <w:szCs w:val="20"/>
              </w:rPr>
            </w:pPr>
          </w:p>
        </w:tc>
        <w:tc>
          <w:tcPr>
            <w:tcW w:w="0" w:type="auto"/>
            <w:vAlign w:val="center"/>
            <w:hideMark/>
          </w:tcPr>
          <w:p w14:paraId="5397BCCC" w14:textId="77777777" w:rsidR="002F7C3D" w:rsidRDefault="002F7C3D" w:rsidP="00657132">
            <w:pPr>
              <w:pStyle w:val="questiontable1"/>
              <w:spacing w:before="0" w:after="0" w:afterAutospacing="0"/>
              <w:rPr>
                <w:rFonts w:eastAsia="Times New Roman"/>
                <w:sz w:val="20"/>
                <w:szCs w:val="20"/>
              </w:rPr>
            </w:pPr>
          </w:p>
        </w:tc>
      </w:tr>
      <w:tr w:rsidR="002F7C3D" w14:paraId="69E24DA2" w14:textId="77777777" w:rsidTr="002F7C3D">
        <w:trPr>
          <w:divId w:val="839539747"/>
        </w:trPr>
        <w:tc>
          <w:tcPr>
            <w:tcW w:w="410"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A2F3F" w14:textId="77777777" w:rsidR="002F7C3D" w:rsidRDefault="002F7C3D" w:rsidP="00657132">
            <w:pPr>
              <w:pStyle w:val="resultcontent1"/>
              <w:rPr>
                <w:rFonts w:ascii="Verdana" w:hAnsi="Verdana"/>
              </w:rPr>
            </w:pPr>
            <w:r>
              <w:rPr>
                <w:rFonts w:ascii="Verdana" w:hAnsi="Verdana"/>
              </w:rPr>
              <w:t>Sat+</w:t>
            </w:r>
          </w:p>
        </w:tc>
        <w:tc>
          <w:tcPr>
            <w:tcW w:w="410"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35E2C" w14:textId="77777777" w:rsidR="002F7C3D" w:rsidRDefault="002F7C3D" w:rsidP="00657132">
            <w:pPr>
              <w:pStyle w:val="resultcontent1"/>
              <w:rPr>
                <w:rFonts w:ascii="Verdana" w:hAnsi="Verdana"/>
              </w:rPr>
            </w:pPr>
            <w:r>
              <w:rPr>
                <w:rFonts w:ascii="Verdana" w:hAnsi="Verdana"/>
              </w:rPr>
              <w:t>Sat</w:t>
            </w:r>
          </w:p>
        </w:tc>
        <w:tc>
          <w:tcPr>
            <w:tcW w:w="488"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0B977" w14:textId="77777777" w:rsidR="002F7C3D" w:rsidRDefault="002F7C3D" w:rsidP="00657132">
            <w:pPr>
              <w:pStyle w:val="resultcontent1"/>
              <w:rPr>
                <w:rFonts w:ascii="Verdana" w:hAnsi="Verdana"/>
              </w:rPr>
            </w:pPr>
            <w:r>
              <w:rPr>
                <w:rFonts w:ascii="Verdana" w:hAnsi="Verdana"/>
              </w:rPr>
              <w:t>Concern</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C7F143" w14:textId="77777777" w:rsidR="002F7C3D" w:rsidRDefault="002F7C3D" w:rsidP="00657132">
            <w:pPr>
              <w:pStyle w:val="resultcontent1"/>
              <w:rPr>
                <w:rFonts w:ascii="Verdana" w:hAnsi="Verdana"/>
              </w:rPr>
            </w:pPr>
            <w:proofErr w:type="spellStart"/>
            <w:r>
              <w:rPr>
                <w:rFonts w:ascii="Verdana" w:hAnsi="Verdana"/>
              </w:rPr>
              <w:t>Unsat</w:t>
            </w:r>
            <w:proofErr w:type="spellEnd"/>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F4172" w14:textId="77777777" w:rsidR="002F7C3D" w:rsidRDefault="002F7C3D" w:rsidP="00657132">
            <w:pPr>
              <w:pStyle w:val="resultcontent1"/>
              <w:rPr>
                <w:rFonts w:ascii="Verdana" w:hAnsi="Verdana"/>
              </w:rPr>
            </w:pPr>
            <w:r>
              <w:rPr>
                <w:rFonts w:ascii="Verdana" w:hAnsi="Verdana"/>
              </w:rPr>
              <w:t>NA</w:t>
            </w:r>
          </w:p>
        </w:tc>
        <w:tc>
          <w:tcPr>
            <w:tcW w:w="411"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FEB5C5" w14:textId="77777777" w:rsidR="002F7C3D" w:rsidRDefault="002F7C3D" w:rsidP="00657132">
            <w:pPr>
              <w:pStyle w:val="resultcontent1"/>
              <w:rPr>
                <w:rFonts w:ascii="Verdana" w:hAnsi="Verdana"/>
              </w:rPr>
            </w:pPr>
            <w:r>
              <w:rPr>
                <w:rFonts w:ascii="Verdana" w:hAnsi="Verdana"/>
              </w:rPr>
              <w:t>NC</w:t>
            </w:r>
          </w:p>
        </w:tc>
        <w:tc>
          <w:tcPr>
            <w:tcW w:w="2457" w:type="pct"/>
            <w:vAlign w:val="center"/>
            <w:hideMark/>
          </w:tcPr>
          <w:p w14:paraId="208FFAA5" w14:textId="77777777" w:rsidR="002F7C3D" w:rsidRDefault="002F7C3D" w:rsidP="00657132">
            <w:pPr>
              <w:pStyle w:val="questiontable1"/>
              <w:rPr>
                <w:rFonts w:ascii="Verdana" w:hAnsi="Verdana"/>
              </w:rPr>
            </w:pPr>
          </w:p>
        </w:tc>
        <w:tc>
          <w:tcPr>
            <w:tcW w:w="0" w:type="auto"/>
            <w:vAlign w:val="center"/>
            <w:hideMark/>
          </w:tcPr>
          <w:p w14:paraId="4E8F48A2" w14:textId="77777777" w:rsidR="002F7C3D" w:rsidRDefault="002F7C3D" w:rsidP="00657132">
            <w:pPr>
              <w:pStyle w:val="questiontable1"/>
              <w:spacing w:before="0" w:after="0" w:afterAutospacing="0"/>
              <w:rPr>
                <w:rFonts w:eastAsia="Times New Roman"/>
                <w:sz w:val="20"/>
                <w:szCs w:val="20"/>
              </w:rPr>
            </w:pPr>
          </w:p>
        </w:tc>
      </w:tr>
      <w:tr w:rsidR="002F7C3D" w14:paraId="6F2C1265" w14:textId="77777777" w:rsidTr="002F7C3D">
        <w:trPr>
          <w:divId w:val="839539747"/>
        </w:trPr>
        <w:tc>
          <w:tcPr>
            <w:tcW w:w="410" w:type="pct"/>
            <w:tcBorders>
              <w:top w:val="single" w:sz="6" w:space="0" w:color="BFBFBF"/>
              <w:left w:val="single" w:sz="6" w:space="0" w:color="BFBFBF"/>
              <w:bottom w:val="single" w:sz="6" w:space="0" w:color="BFBFBF"/>
              <w:right w:val="single" w:sz="6" w:space="0" w:color="BFBFBF"/>
            </w:tcBorders>
            <w:vAlign w:val="center"/>
            <w:hideMark/>
          </w:tcPr>
          <w:p w14:paraId="29C93770" w14:textId="77777777" w:rsidR="002F7C3D" w:rsidRDefault="002F7C3D" w:rsidP="00657132">
            <w:pPr>
              <w:pStyle w:val="questiontable1"/>
              <w:rPr>
                <w:rFonts w:eastAsia="Times New Roman"/>
                <w:sz w:val="20"/>
                <w:szCs w:val="20"/>
              </w:rPr>
            </w:pPr>
          </w:p>
        </w:tc>
        <w:tc>
          <w:tcPr>
            <w:tcW w:w="410" w:type="pct"/>
            <w:tcBorders>
              <w:top w:val="single" w:sz="6" w:space="0" w:color="BFBFBF"/>
              <w:left w:val="single" w:sz="6" w:space="0" w:color="BFBFBF"/>
              <w:bottom w:val="single" w:sz="6" w:space="0" w:color="BFBFBF"/>
              <w:right w:val="single" w:sz="6" w:space="0" w:color="BFBFBF"/>
            </w:tcBorders>
            <w:vAlign w:val="center"/>
            <w:hideMark/>
          </w:tcPr>
          <w:p w14:paraId="276099A2" w14:textId="77777777" w:rsidR="002F7C3D" w:rsidRDefault="002F7C3D" w:rsidP="00657132">
            <w:pPr>
              <w:pStyle w:val="questiontable1"/>
              <w:rPr>
                <w:rFonts w:eastAsia="Times New Roman"/>
                <w:sz w:val="20"/>
                <w:szCs w:val="20"/>
              </w:rPr>
            </w:pPr>
          </w:p>
        </w:tc>
        <w:tc>
          <w:tcPr>
            <w:tcW w:w="488" w:type="pct"/>
            <w:tcBorders>
              <w:top w:val="single" w:sz="6" w:space="0" w:color="BFBFBF"/>
              <w:left w:val="single" w:sz="6" w:space="0" w:color="BFBFBF"/>
              <w:bottom w:val="single" w:sz="6" w:space="0" w:color="BFBFBF"/>
              <w:right w:val="single" w:sz="6" w:space="0" w:color="BFBFBF"/>
            </w:tcBorders>
            <w:vAlign w:val="center"/>
            <w:hideMark/>
          </w:tcPr>
          <w:p w14:paraId="3FF29C71" w14:textId="77777777" w:rsidR="002F7C3D" w:rsidRDefault="002F7C3D"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5968648E" w14:textId="77777777" w:rsidR="002F7C3D" w:rsidRDefault="002F7C3D"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14E67CB2" w14:textId="77777777" w:rsidR="002F7C3D" w:rsidRDefault="002F7C3D" w:rsidP="00657132">
            <w:pPr>
              <w:pStyle w:val="questiontable1"/>
              <w:rPr>
                <w:rFonts w:eastAsia="Times New Roman"/>
                <w:sz w:val="20"/>
                <w:szCs w:val="20"/>
              </w:rPr>
            </w:pPr>
          </w:p>
        </w:tc>
        <w:tc>
          <w:tcPr>
            <w:tcW w:w="411" w:type="pct"/>
            <w:tcBorders>
              <w:top w:val="single" w:sz="6" w:space="0" w:color="BFBFBF"/>
              <w:left w:val="single" w:sz="6" w:space="0" w:color="BFBFBF"/>
              <w:bottom w:val="single" w:sz="6" w:space="0" w:color="BFBFBF"/>
              <w:right w:val="single" w:sz="6" w:space="0" w:color="BFBFBF"/>
            </w:tcBorders>
            <w:vAlign w:val="center"/>
            <w:hideMark/>
          </w:tcPr>
          <w:p w14:paraId="694A7BB9" w14:textId="77777777" w:rsidR="002F7C3D" w:rsidRDefault="002F7C3D" w:rsidP="00657132">
            <w:pPr>
              <w:pStyle w:val="questiontable1"/>
              <w:rPr>
                <w:rFonts w:eastAsia="Times New Roman"/>
                <w:sz w:val="20"/>
                <w:szCs w:val="20"/>
              </w:rPr>
            </w:pPr>
          </w:p>
        </w:tc>
        <w:tc>
          <w:tcPr>
            <w:tcW w:w="2460" w:type="pct"/>
            <w:gridSpan w:val="2"/>
            <w:tcBorders>
              <w:top w:val="nil"/>
              <w:left w:val="nil"/>
              <w:bottom w:val="nil"/>
              <w:right w:val="nil"/>
            </w:tcBorders>
            <w:tcMar>
              <w:top w:w="15" w:type="dxa"/>
              <w:left w:w="15" w:type="dxa"/>
              <w:bottom w:w="15" w:type="dxa"/>
              <w:right w:w="15" w:type="dxa"/>
            </w:tcMar>
            <w:vAlign w:val="center"/>
            <w:hideMark/>
          </w:tcPr>
          <w:p w14:paraId="697957D9" w14:textId="77777777" w:rsidR="002F7C3D" w:rsidRDefault="002F7C3D" w:rsidP="00657132">
            <w:pPr>
              <w:pStyle w:val="questiontable1"/>
              <w:spacing w:before="0" w:after="0" w:afterAutospacing="0"/>
              <w:rPr>
                <w:rFonts w:ascii="Verdana" w:eastAsia="Times New Roman" w:hAnsi="Verdana"/>
              </w:rPr>
            </w:pPr>
            <w:r>
              <w:rPr>
                <w:rFonts w:ascii="Verdana" w:eastAsia="Times New Roman" w:hAnsi="Verdana"/>
              </w:rPr>
              <w:t> </w:t>
            </w:r>
          </w:p>
        </w:tc>
      </w:tr>
      <w:tr w:rsidR="002F7C3D" w14:paraId="3962A1D8" w14:textId="77777777" w:rsidTr="002F7C3D">
        <w:trPr>
          <w:divId w:val="839539747"/>
        </w:trPr>
        <w:tc>
          <w:tcPr>
            <w:tcW w:w="500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0FDFEF" w14:textId="77777777" w:rsidR="002F7C3D" w:rsidRDefault="002F7C3D" w:rsidP="00657132">
            <w:pPr>
              <w:pStyle w:val="boxtitle2"/>
              <w:rPr>
                <w:rFonts w:ascii="Verdana" w:hAnsi="Verdana"/>
                <w:color w:val="000000"/>
                <w:sz w:val="16"/>
                <w:szCs w:val="16"/>
              </w:rPr>
            </w:pPr>
            <w:r>
              <w:rPr>
                <w:rFonts w:ascii="Verdana" w:hAnsi="Verdana"/>
                <w:color w:val="000000"/>
                <w:sz w:val="16"/>
                <w:szCs w:val="16"/>
              </w:rPr>
              <w:t>Notes</w:t>
            </w:r>
          </w:p>
          <w:p w14:paraId="670EAF29" w14:textId="77777777" w:rsidR="002F7C3D" w:rsidRDefault="002F7C3D" w:rsidP="00657132">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72BAB6" w14:textId="32CD9415" w:rsidR="0058769E" w:rsidRDefault="0058769E" w:rsidP="001A24CF">
      <w:pPr>
        <w:pStyle w:val="Heading2"/>
        <w:spacing w:after="75" w:afterAutospacing="0"/>
        <w:ind w:left="150" w:right="150"/>
        <w:divId w:val="839539747"/>
        <w:rPr>
          <w:rFonts w:ascii="Verdana" w:eastAsia="Times New Roman" w:hAnsi="Verdana"/>
          <w:color w:val="A9A9A9"/>
          <w:sz w:val="15"/>
          <w:szCs w:val="15"/>
        </w:rPr>
      </w:pPr>
    </w:p>
    <w:sectPr w:rsidR="0058769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3C30" w14:textId="77777777" w:rsidR="00326D5F" w:rsidRDefault="00326D5F">
      <w:r>
        <w:separator/>
      </w:r>
    </w:p>
  </w:endnote>
  <w:endnote w:type="continuationSeparator" w:id="0">
    <w:p w14:paraId="026FEFA7" w14:textId="77777777" w:rsidR="00326D5F" w:rsidRDefault="0032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083225" w14:paraId="275DBF9E" w14:textId="77777777">
      <w:trPr>
        <w:divId w:val="699866549"/>
        <w:tblCellSpacing w:w="15" w:type="dxa"/>
      </w:trPr>
      <w:tc>
        <w:tcPr>
          <w:tcW w:w="1650" w:type="pct"/>
          <w:vAlign w:val="center"/>
          <w:hideMark/>
        </w:tcPr>
        <w:p w14:paraId="6E079267" w14:textId="77777777" w:rsidR="00083225" w:rsidRDefault="00083225"/>
      </w:tc>
      <w:tc>
        <w:tcPr>
          <w:tcW w:w="1650" w:type="pct"/>
          <w:vAlign w:val="center"/>
          <w:hideMark/>
        </w:tcPr>
        <w:p w14:paraId="33887AF8" w14:textId="77777777" w:rsidR="00083225" w:rsidRDefault="00083225">
          <w:pPr>
            <w:jc w:val="center"/>
            <w:rPr>
              <w:rFonts w:ascii="Verdana" w:hAnsi="Verdana"/>
              <w:sz w:val="16"/>
              <w:szCs w:val="16"/>
            </w:rPr>
          </w:pPr>
        </w:p>
      </w:tc>
      <w:tc>
        <w:tcPr>
          <w:tcW w:w="1650" w:type="pct"/>
          <w:vAlign w:val="center"/>
          <w:hideMark/>
        </w:tcPr>
        <w:p w14:paraId="15E2582F" w14:textId="77777777" w:rsidR="00083225" w:rsidRDefault="0058769E">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003FB9">
            <w:rPr>
              <w:rFonts w:ascii="Verdana" w:hAnsi="Verdana"/>
              <w:noProof/>
              <w:sz w:val="16"/>
              <w:szCs w:val="16"/>
            </w:rPr>
            <w:t>21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003FB9">
            <w:rPr>
              <w:rFonts w:ascii="Verdana" w:hAnsi="Verdana"/>
              <w:noProof/>
              <w:sz w:val="16"/>
              <w:szCs w:val="16"/>
            </w:rPr>
            <w:t>20</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BF00D" w14:textId="77777777" w:rsidR="00326D5F" w:rsidRDefault="00326D5F">
      <w:r>
        <w:separator/>
      </w:r>
    </w:p>
  </w:footnote>
  <w:footnote w:type="continuationSeparator" w:id="0">
    <w:p w14:paraId="48FA8F78" w14:textId="77777777" w:rsidR="00326D5F" w:rsidRDefault="00326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26A"/>
    <w:multiLevelType w:val="hybridMultilevel"/>
    <w:tmpl w:val="7764A722"/>
    <w:lvl w:ilvl="0" w:tplc="6DBE71F8">
      <w:start w:val="1"/>
      <w:numFmt w:val="decimal"/>
      <w:lvlText w:val="%1."/>
      <w:lvlJc w:val="left"/>
      <w:pPr>
        <w:ind w:left="465" w:hanging="390"/>
      </w:pPr>
      <w:rPr>
        <w:rFonts w:ascii="Verdana" w:hAnsi="Verdana" w:hint="default"/>
        <w:sz w:val="24"/>
        <w:szCs w:val="1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3C25384"/>
    <w:multiLevelType w:val="multilevel"/>
    <w:tmpl w:val="6854E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1322F"/>
    <w:multiLevelType w:val="multilevel"/>
    <w:tmpl w:val="C9DEC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1210E"/>
    <w:multiLevelType w:val="multilevel"/>
    <w:tmpl w:val="C0B8D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A6F16"/>
    <w:multiLevelType w:val="multilevel"/>
    <w:tmpl w:val="BE7419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32D47"/>
    <w:multiLevelType w:val="multilevel"/>
    <w:tmpl w:val="63E84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E1C80"/>
    <w:multiLevelType w:val="multilevel"/>
    <w:tmpl w:val="3170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5067B"/>
    <w:multiLevelType w:val="multilevel"/>
    <w:tmpl w:val="8ABE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70D7D"/>
    <w:multiLevelType w:val="multilevel"/>
    <w:tmpl w:val="4A422D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93E5D"/>
    <w:multiLevelType w:val="multilevel"/>
    <w:tmpl w:val="92BCB2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BF09FE"/>
    <w:multiLevelType w:val="multilevel"/>
    <w:tmpl w:val="1DFE1E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CB67E4"/>
    <w:multiLevelType w:val="multilevel"/>
    <w:tmpl w:val="CF12A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CA0387"/>
    <w:multiLevelType w:val="multilevel"/>
    <w:tmpl w:val="E0FA6B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0E32EC"/>
    <w:multiLevelType w:val="multilevel"/>
    <w:tmpl w:val="9B2A29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CA20E9"/>
    <w:multiLevelType w:val="multilevel"/>
    <w:tmpl w:val="997CA1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524642"/>
    <w:multiLevelType w:val="multilevel"/>
    <w:tmpl w:val="3676AC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CC411E"/>
    <w:multiLevelType w:val="multilevel"/>
    <w:tmpl w:val="D9E00C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593BE8"/>
    <w:multiLevelType w:val="multilevel"/>
    <w:tmpl w:val="F4EE1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7F00AB"/>
    <w:multiLevelType w:val="multilevel"/>
    <w:tmpl w:val="90E41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3038D"/>
    <w:multiLevelType w:val="multilevel"/>
    <w:tmpl w:val="EB4E8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D8771C"/>
    <w:multiLevelType w:val="multilevel"/>
    <w:tmpl w:val="9B5E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262C0E"/>
    <w:multiLevelType w:val="multilevel"/>
    <w:tmpl w:val="A2BA21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721049"/>
    <w:multiLevelType w:val="multilevel"/>
    <w:tmpl w:val="F1448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197721">
    <w:abstractNumId w:val="14"/>
  </w:num>
  <w:num w:numId="2" w16cid:durableId="271473642">
    <w:abstractNumId w:val="21"/>
  </w:num>
  <w:num w:numId="3" w16cid:durableId="1900745750">
    <w:abstractNumId w:val="18"/>
  </w:num>
  <w:num w:numId="4" w16cid:durableId="1440955569">
    <w:abstractNumId w:val="9"/>
  </w:num>
  <w:num w:numId="5" w16cid:durableId="1902476973">
    <w:abstractNumId w:val="4"/>
  </w:num>
  <w:num w:numId="6" w16cid:durableId="1717240146">
    <w:abstractNumId w:val="22"/>
  </w:num>
  <w:num w:numId="7" w16cid:durableId="694771925">
    <w:abstractNumId w:val="15"/>
  </w:num>
  <w:num w:numId="8" w16cid:durableId="387149880">
    <w:abstractNumId w:val="10"/>
  </w:num>
  <w:num w:numId="9" w16cid:durableId="1425036001">
    <w:abstractNumId w:val="5"/>
  </w:num>
  <w:num w:numId="10" w16cid:durableId="2097701477">
    <w:abstractNumId w:val="1"/>
  </w:num>
  <w:num w:numId="11" w16cid:durableId="932473639">
    <w:abstractNumId w:val="8"/>
  </w:num>
  <w:num w:numId="12" w16cid:durableId="1268853204">
    <w:abstractNumId w:val="17"/>
  </w:num>
  <w:num w:numId="13" w16cid:durableId="636763826">
    <w:abstractNumId w:val="3"/>
  </w:num>
  <w:num w:numId="14" w16cid:durableId="1624069206">
    <w:abstractNumId w:val="13"/>
  </w:num>
  <w:num w:numId="15" w16cid:durableId="2138914149">
    <w:abstractNumId w:val="11"/>
  </w:num>
  <w:num w:numId="16" w16cid:durableId="106775885">
    <w:abstractNumId w:val="7"/>
  </w:num>
  <w:num w:numId="17" w16cid:durableId="1042248455">
    <w:abstractNumId w:val="19"/>
  </w:num>
  <w:num w:numId="18" w16cid:durableId="1916475448">
    <w:abstractNumId w:val="2"/>
  </w:num>
  <w:num w:numId="19" w16cid:durableId="2061592468">
    <w:abstractNumId w:val="16"/>
  </w:num>
  <w:num w:numId="20" w16cid:durableId="460226541">
    <w:abstractNumId w:val="20"/>
  </w:num>
  <w:num w:numId="21" w16cid:durableId="1976569710">
    <w:abstractNumId w:val="6"/>
  </w:num>
  <w:num w:numId="22" w16cid:durableId="1917936293">
    <w:abstractNumId w:val="12"/>
  </w:num>
  <w:num w:numId="23" w16cid:durableId="42376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4F"/>
    <w:rsid w:val="00003FB9"/>
    <w:rsid w:val="00083225"/>
    <w:rsid w:val="000D77FC"/>
    <w:rsid w:val="00102C4F"/>
    <w:rsid w:val="001A24CF"/>
    <w:rsid w:val="002F7C3D"/>
    <w:rsid w:val="00326D5F"/>
    <w:rsid w:val="0058769E"/>
    <w:rsid w:val="00672332"/>
    <w:rsid w:val="00676538"/>
    <w:rsid w:val="008E1382"/>
    <w:rsid w:val="00C842C6"/>
    <w:rsid w:val="00CE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DE75"/>
  <w15:chartTrackingRefBased/>
  <w15:docId w15:val="{D3DEF297-7933-4D56-B9A4-F3D3A13F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BodyText">
    <w:name w:val="Body Text"/>
    <w:basedOn w:val="Normal"/>
    <w:link w:val="BodyTextChar"/>
    <w:uiPriority w:val="1"/>
    <w:semiHidden/>
    <w:unhideWhenUsed/>
    <w:qFormat/>
    <w:rsid w:val="00003FB9"/>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003FB9"/>
    <w:rPr>
      <w:lang w:bidi="en-US"/>
    </w:rPr>
  </w:style>
  <w:style w:type="paragraph" w:customStyle="1" w:styleId="TableParagraph">
    <w:name w:val="Table Paragraph"/>
    <w:basedOn w:val="Normal"/>
    <w:uiPriority w:val="1"/>
    <w:qFormat/>
    <w:rsid w:val="00003FB9"/>
    <w:pPr>
      <w:widowControl w:val="0"/>
      <w:autoSpaceDE w:val="0"/>
      <w:autoSpaceDN w:val="0"/>
    </w:pPr>
    <w:rPr>
      <w:rFonts w:eastAsia="Times New Roman"/>
      <w:sz w:val="22"/>
      <w:szCs w:val="22"/>
      <w:lang w:bidi="en-US"/>
    </w:rPr>
  </w:style>
  <w:style w:type="paragraph" w:styleId="Header">
    <w:name w:val="header"/>
    <w:basedOn w:val="Normal"/>
    <w:link w:val="HeaderChar"/>
    <w:uiPriority w:val="99"/>
    <w:unhideWhenUsed/>
    <w:rsid w:val="00003FB9"/>
    <w:pPr>
      <w:tabs>
        <w:tab w:val="center" w:pos="4680"/>
        <w:tab w:val="right" w:pos="9360"/>
      </w:tabs>
    </w:pPr>
  </w:style>
  <w:style w:type="character" w:customStyle="1" w:styleId="HeaderChar">
    <w:name w:val="Header Char"/>
    <w:basedOn w:val="DefaultParagraphFont"/>
    <w:link w:val="Header"/>
    <w:uiPriority w:val="99"/>
    <w:rsid w:val="00003FB9"/>
    <w:rPr>
      <w:rFonts w:eastAsiaTheme="minorEastAsia"/>
      <w:sz w:val="24"/>
      <w:szCs w:val="24"/>
    </w:rPr>
  </w:style>
  <w:style w:type="paragraph" w:styleId="TOCHeading">
    <w:name w:val="TOC Heading"/>
    <w:basedOn w:val="Heading1"/>
    <w:next w:val="Normal"/>
    <w:uiPriority w:val="39"/>
    <w:unhideWhenUsed/>
    <w:qFormat/>
    <w:rsid w:val="00003FB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003FB9"/>
    <w:pPr>
      <w:spacing w:after="100"/>
      <w:ind w:left="480"/>
    </w:pPr>
  </w:style>
  <w:style w:type="character" w:styleId="Hyperlink">
    <w:name w:val="Hyperlink"/>
    <w:basedOn w:val="DefaultParagraphFont"/>
    <w:uiPriority w:val="99"/>
    <w:unhideWhenUsed/>
    <w:rsid w:val="00003F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866549">
      <w:marLeft w:val="0"/>
      <w:marRight w:val="0"/>
      <w:marTop w:val="0"/>
      <w:marBottom w:val="0"/>
      <w:divBdr>
        <w:top w:val="none" w:sz="0" w:space="0" w:color="auto"/>
        <w:left w:val="none" w:sz="0" w:space="0" w:color="auto"/>
        <w:bottom w:val="none" w:sz="0" w:space="0" w:color="auto"/>
        <w:right w:val="none" w:sz="0" w:space="0" w:color="auto"/>
      </w:divBdr>
    </w:div>
    <w:div w:id="727536502">
      <w:bodyDiv w:val="1"/>
      <w:marLeft w:val="0"/>
      <w:marRight w:val="0"/>
      <w:marTop w:val="0"/>
      <w:marBottom w:val="0"/>
      <w:divBdr>
        <w:top w:val="none" w:sz="0" w:space="0" w:color="auto"/>
        <w:left w:val="none" w:sz="0" w:space="0" w:color="auto"/>
        <w:bottom w:val="none" w:sz="0" w:space="0" w:color="auto"/>
        <w:right w:val="none" w:sz="0" w:space="0" w:color="auto"/>
      </w:divBdr>
    </w:div>
    <w:div w:id="839539747">
      <w:marLeft w:val="75"/>
      <w:marRight w:val="75"/>
      <w:marTop w:val="75"/>
      <w:marBottom w:val="75"/>
      <w:divBdr>
        <w:top w:val="none" w:sz="0" w:space="0" w:color="auto"/>
        <w:left w:val="none" w:sz="0" w:space="0" w:color="auto"/>
        <w:bottom w:val="none" w:sz="0" w:space="0" w:color="auto"/>
        <w:right w:val="none" w:sz="0" w:space="0" w:color="auto"/>
      </w:divBdr>
    </w:div>
    <w:div w:id="1619529130">
      <w:marLeft w:val="0"/>
      <w:marRight w:val="0"/>
      <w:marTop w:val="10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1670C682BF7429BA8F34227E6C4FB" ma:contentTypeVersion="16" ma:contentTypeDescription="Create a new document." ma:contentTypeScope="" ma:versionID="f3ff544432b76a86577813399a1deee5">
  <xsd:schema xmlns:xsd="http://www.w3.org/2001/XMLSchema" xmlns:xs="http://www.w3.org/2001/XMLSchema" xmlns:p="http://schemas.microsoft.com/office/2006/metadata/properties" xmlns:ns2="a02ef9d7-ec2e-42d4-adc5-600072789f84" xmlns:ns3="1113b451-1eee-4937-a542-db638fb04653" xmlns:ns4="ddb5066c-6899-482b-9ea0-5145f9da9989" targetNamespace="http://schemas.microsoft.com/office/2006/metadata/properties" ma:root="true" ma:fieldsID="871f7ea90cddfb93a2625b0e2dcb2e4d" ns2:_="" ns3:_="" ns4:_="">
    <xsd:import namespace="a02ef9d7-ec2e-42d4-adc5-600072789f84"/>
    <xsd:import namespace="1113b451-1eee-4937-a542-db638fb04653"/>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humbnail"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ef9d7-ec2e-42d4-adc5-600072789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humbnail" ma:index="12" nillable="true" ma:displayName="Thumbnail" ma:internalName="Thumbnail">
      <xsd:simpleType>
        <xsd:restriction base="dms:Text">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a02ef9d7-ec2e-42d4-adc5-600072789f84">
      <Terms xmlns="http://schemas.microsoft.com/office/infopath/2007/PartnerControls"/>
    </lcf76f155ced4ddcb4097134ff3c332f>
    <Thumbnail xmlns="a02ef9d7-ec2e-42d4-adc5-600072789f84" xsi:nil="true"/>
    <SharedWithUsers xmlns="1113b451-1eee-4937-a542-db638fb04653">
      <UserInfo>
        <DisplayName>Novak, Dan</DisplayName>
        <AccountId>3436</AccountId>
        <AccountType/>
      </UserInfo>
    </SharedWithUsers>
  </documentManagement>
</p:properties>
</file>

<file path=customXml/itemProps1.xml><?xml version="1.0" encoding="utf-8"?>
<ds:datastoreItem xmlns:ds="http://schemas.openxmlformats.org/officeDocument/2006/customXml" ds:itemID="{AE2AB707-3A77-4D7F-B871-B477CF8AC2DB}"/>
</file>

<file path=customXml/itemProps2.xml><?xml version="1.0" encoding="utf-8"?>
<ds:datastoreItem xmlns:ds="http://schemas.openxmlformats.org/officeDocument/2006/customXml" ds:itemID="{2B0BB2E0-D54E-43EF-BFA3-23E5764F1B18}"/>
</file>

<file path=customXml/itemProps3.xml><?xml version="1.0" encoding="utf-8"?>
<ds:datastoreItem xmlns:ds="http://schemas.openxmlformats.org/officeDocument/2006/customXml" ds:itemID="{E5E81748-72CA-482C-819D-30C1C3A17512}"/>
</file>

<file path=docProps/app.xml><?xml version="1.0" encoding="utf-8"?>
<Properties xmlns="http://schemas.openxmlformats.org/officeDocument/2006/extended-properties" xmlns:vt="http://schemas.openxmlformats.org/officeDocument/2006/docPropsVTypes">
  <Template>Normal</Template>
  <TotalTime>2</TotalTime>
  <Pages>6</Pages>
  <Words>955</Words>
  <Characters>6877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Erich, Miranda</cp:lastModifiedBy>
  <cp:revision>5</cp:revision>
  <dcterms:created xsi:type="dcterms:W3CDTF">2022-12-30T18:16:00Z</dcterms:created>
  <dcterms:modified xsi:type="dcterms:W3CDTF">2022-12-30T18:18:00Z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0x0101007CA1670C682BF7429BA8F34227E6C4FB</vt:lpwstr>
  </property>
  <property fmtid="{D5CDD505-2E9C-101B-9397-08002B2CF9AE}" pid="3" name="MediaServiceImageTags">
    <vt:lpwstr/>
  </property>
</Properties>
</file>