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1B7FB" w14:textId="1C244849" w:rsidR="006464E6" w:rsidRDefault="006464E6">
      <w:r w:rsidRPr="0046688E">
        <w:t>Date of First Publication</w:t>
      </w:r>
      <w:r w:rsidR="0046688E" w:rsidRPr="0046688E">
        <w:t xml:space="preserve">: </w:t>
      </w:r>
      <w:r w:rsidR="005B45E3">
        <w:t>June 17, 2020</w:t>
      </w:r>
    </w:p>
    <w:p w14:paraId="46783F33" w14:textId="564203C6" w:rsidR="00E60CAF" w:rsidRPr="006464E6" w:rsidRDefault="006464E6">
      <w:pPr>
        <w:rPr>
          <w:u w:val="single"/>
        </w:rPr>
      </w:pPr>
      <w:r w:rsidRPr="006464E6">
        <w:rPr>
          <w:u w:val="single"/>
        </w:rPr>
        <w:t xml:space="preserve">Legal Notice of Planned Improvement - </w:t>
      </w:r>
      <w:r w:rsidR="00940010" w:rsidRPr="006464E6">
        <w:rPr>
          <w:u w:val="single"/>
        </w:rPr>
        <w:t xml:space="preserve">SR </w:t>
      </w:r>
      <w:r w:rsidR="00CC4061">
        <w:rPr>
          <w:u w:val="single"/>
        </w:rPr>
        <w:t>65</w:t>
      </w:r>
      <w:r w:rsidR="00940010" w:rsidRPr="006464E6">
        <w:rPr>
          <w:u w:val="single"/>
        </w:rPr>
        <w:t xml:space="preserve"> </w:t>
      </w:r>
      <w:r w:rsidR="002E5D9C">
        <w:rPr>
          <w:u w:val="single"/>
        </w:rPr>
        <w:t>o</w:t>
      </w:r>
      <w:r w:rsidR="00940010" w:rsidRPr="006464E6">
        <w:rPr>
          <w:u w:val="single"/>
        </w:rPr>
        <w:t xml:space="preserve">ver </w:t>
      </w:r>
      <w:r w:rsidR="00CC4061">
        <w:rPr>
          <w:u w:val="single"/>
        </w:rPr>
        <w:t>Branch of Hardin</w:t>
      </w:r>
      <w:r w:rsidR="00AB3B3F">
        <w:rPr>
          <w:u w:val="single"/>
        </w:rPr>
        <w:t xml:space="preserve"> Creek</w:t>
      </w:r>
      <w:r w:rsidRPr="006464E6">
        <w:rPr>
          <w:u w:val="single"/>
        </w:rPr>
        <w:t xml:space="preserve"> - Des. 1</w:t>
      </w:r>
      <w:r w:rsidR="00AB3B3F">
        <w:rPr>
          <w:u w:val="single"/>
        </w:rPr>
        <w:t>70</w:t>
      </w:r>
      <w:r w:rsidR="00CC4061">
        <w:rPr>
          <w:u w:val="single"/>
        </w:rPr>
        <w:t>0166</w:t>
      </w:r>
    </w:p>
    <w:p w14:paraId="57948B97" w14:textId="60BA588D" w:rsidR="00940010" w:rsidRDefault="00940010" w:rsidP="000C7A7F">
      <w:pPr>
        <w:jc w:val="both"/>
      </w:pPr>
      <w:r>
        <w:t xml:space="preserve">The Indiana Department of </w:t>
      </w:r>
      <w:r w:rsidR="001F1E94">
        <w:t>Transportation</w:t>
      </w:r>
      <w:r>
        <w:t xml:space="preserve"> (INDOT) and the Federal Highway Administration (FHWA) intend to proceed with a </w:t>
      </w:r>
      <w:r w:rsidR="00007A9E">
        <w:t xml:space="preserve">bridge </w:t>
      </w:r>
      <w:r w:rsidR="0018725B">
        <w:t>rehabilitation</w:t>
      </w:r>
      <w:r w:rsidR="00007A9E">
        <w:t xml:space="preserve"> project (Des. </w:t>
      </w:r>
      <w:r w:rsidR="00CC4061">
        <w:t>1700166</w:t>
      </w:r>
      <w:r w:rsidR="00007A9E">
        <w:t xml:space="preserve">) for the bridge carrying SR </w:t>
      </w:r>
      <w:r w:rsidR="00CC4061">
        <w:t>65</w:t>
      </w:r>
      <w:r w:rsidR="00AB3B3F">
        <w:t xml:space="preserve"> over </w:t>
      </w:r>
      <w:r w:rsidR="00CC4061">
        <w:t>a Branch of Hardin Creek</w:t>
      </w:r>
      <w:r w:rsidR="00007A9E">
        <w:t xml:space="preserve"> in </w:t>
      </w:r>
      <w:r w:rsidR="00CC4061">
        <w:t>Pike</w:t>
      </w:r>
      <w:r w:rsidR="00AB3B3F">
        <w:t xml:space="preserve"> County</w:t>
      </w:r>
      <w:r w:rsidR="00007A9E">
        <w:t xml:space="preserve">, Indiana. </w:t>
      </w:r>
    </w:p>
    <w:p w14:paraId="15021638" w14:textId="09DAA44A" w:rsidR="00AB3B3F" w:rsidRDefault="002A380D" w:rsidP="00FD0AC9">
      <w:pPr>
        <w:jc w:val="both"/>
      </w:pPr>
      <w:r>
        <w:t>The need for this project is due to the deteriorated condition of the existing structure (Bridge No. 065-63-06288 B; NBI No. 023290) carrying SR 65 over Branch of Hardin Creek. The existing structure is a single-span, prestressed concrete box beam bridge measuring 36 feet long and 30.5 feet wide. The existing superstructure and substructure exhibit moderate structural deterioration. A beam in the superstructure has two holes through the bottom exposing the interior of the beam. In addition, minor timber deterioration has occurred in the substructure at the northwest corner.</w:t>
      </w:r>
      <w:r w:rsidR="00AB3B3F">
        <w:t xml:space="preserve"> The approximate existing right-of-way is 20 feet north and 20 feet south of the centerline throughout the project area. The bridge has no historic significance and is not on or eligible</w:t>
      </w:r>
      <w:r>
        <w:t xml:space="preserve"> </w:t>
      </w:r>
      <w:r w:rsidR="00AB3B3F">
        <w:t>for inclusion on the National Register of Historic Places.</w:t>
      </w:r>
    </w:p>
    <w:p w14:paraId="44936470" w14:textId="77777777" w:rsidR="00CC4061" w:rsidRDefault="002A380D" w:rsidP="00FD0AC9">
      <w:pPr>
        <w:jc w:val="both"/>
      </w:pPr>
      <w:r>
        <w:t xml:space="preserve">The replacement structure will be a </w:t>
      </w:r>
      <w:proofErr w:type="gramStart"/>
      <w:r>
        <w:t>single-span</w:t>
      </w:r>
      <w:proofErr w:type="gramEnd"/>
      <w:r>
        <w:t xml:space="preserve">, reinforced concrete box culvert. The new bridge span will be 22 feet long with an out-to-out width of 39 feet. Limits of full depth pavement replacement as well as surface milling and resurfacing of paved approaches will be approximately 73 feet east and 86 feet west from the existing structure. This will be completed in order to transition the proposed structure to the existing profile grade. Regrading of the ditches and shoulder widening will be completed north and south of SR 65 to accommodate the proposed guardrail. This is a project of independent utility and no related projects can be identified which would be affected by the replacement of this small structure. The project termini are approximately 170 feet east and 160 feet west from the center of the existing bridge. These termini are considered logical because they provide an adequate distance to complete the bridge replacement and associated work. </w:t>
      </w:r>
    </w:p>
    <w:p w14:paraId="6CEB1873" w14:textId="52445F5F" w:rsidR="00817363" w:rsidRDefault="00817363" w:rsidP="00FD0AC9">
      <w:pPr>
        <w:jc w:val="both"/>
      </w:pPr>
      <w:r w:rsidRPr="0018725B">
        <w:t xml:space="preserve">It is anticipated that the proposed project will require acquisition of approximately </w:t>
      </w:r>
      <w:r w:rsidR="00CC4061" w:rsidRPr="0018725B">
        <w:t>0.57</w:t>
      </w:r>
      <w:r w:rsidRPr="0018725B">
        <w:t xml:space="preserve"> acre of new permanent right-of-way. No displacements are associated with this project. </w:t>
      </w:r>
      <w:r w:rsidR="00CC4061" w:rsidRPr="0018725B">
        <w:t xml:space="preserve">Approximately 0.03 acre of </w:t>
      </w:r>
      <w:r w:rsidRPr="0018725B">
        <w:t>wetlands will be impacted by the project</w:t>
      </w:r>
      <w:r w:rsidR="00CC4061" w:rsidRPr="0018725B">
        <w:t xml:space="preserve"> for construction access</w:t>
      </w:r>
      <w:r w:rsidRPr="0018725B">
        <w:t xml:space="preserve">. The estimated cost for the design, right-of-way acquisition, and construction is approximately </w:t>
      </w:r>
      <w:r w:rsidR="0018725B" w:rsidRPr="0018725B">
        <w:t>$760,000</w:t>
      </w:r>
      <w:r w:rsidRPr="0018725B">
        <w:t xml:space="preserve">. The maintenance of traffic (MOT) for the project will require </w:t>
      </w:r>
      <w:r w:rsidR="00DA0BA6" w:rsidRPr="0018725B">
        <w:t xml:space="preserve">the closure of SR </w:t>
      </w:r>
      <w:r w:rsidR="00CC4061" w:rsidRPr="0018725B">
        <w:t>65</w:t>
      </w:r>
      <w:r w:rsidR="00DA0BA6" w:rsidRPr="0018725B">
        <w:t xml:space="preserve"> with a detour.</w:t>
      </w:r>
      <w:r w:rsidR="00244290" w:rsidRPr="0018725B">
        <w:t xml:space="preserve"> </w:t>
      </w:r>
      <w:r w:rsidR="00DA0BA6" w:rsidRPr="0018725B">
        <w:t xml:space="preserve">A state route detour utilizing SR </w:t>
      </w:r>
      <w:r w:rsidR="00CC4061" w:rsidRPr="0018725B">
        <w:t>56</w:t>
      </w:r>
      <w:r w:rsidR="00DA0BA6" w:rsidRPr="0018725B">
        <w:t xml:space="preserve">, </w:t>
      </w:r>
      <w:r w:rsidR="00CC4061" w:rsidRPr="0018725B">
        <w:t>US 41</w:t>
      </w:r>
      <w:r w:rsidR="00DA0BA6" w:rsidRPr="0018725B">
        <w:t xml:space="preserve">, </w:t>
      </w:r>
      <w:r w:rsidR="00CC4061" w:rsidRPr="0018725B">
        <w:t>and SR 64</w:t>
      </w:r>
      <w:r w:rsidR="00244290" w:rsidRPr="0018725B">
        <w:t xml:space="preserve"> </w:t>
      </w:r>
      <w:r w:rsidR="00DA0BA6" w:rsidRPr="0018725B">
        <w:t xml:space="preserve">will be in place. </w:t>
      </w:r>
      <w:r w:rsidRPr="0018725B">
        <w:t xml:space="preserve">The Federal Highway Administration (FHWA) and the INDOT have agreed this project falls within the guidelines of a Categorical Exclusion (CE) </w:t>
      </w:r>
      <w:r w:rsidR="00DA0BA6" w:rsidRPr="0018725B">
        <w:t>2</w:t>
      </w:r>
      <w:r w:rsidRPr="0018725B">
        <w:t>.</w:t>
      </w:r>
    </w:p>
    <w:p w14:paraId="05DC4F5E" w14:textId="1009F704" w:rsidR="006464E6" w:rsidRDefault="006464E6" w:rsidP="00FD0AC9">
      <w:pPr>
        <w:jc w:val="both"/>
      </w:pPr>
      <w:r>
        <w:t>All interested parties are hereby notified of the availability of the environmental document for inspection and the preliminary design plans for viewing at the following website</w:t>
      </w:r>
      <w:r w:rsidR="00AB2A9B" w:rsidRPr="00AB2A9B">
        <w:t xml:space="preserve"> </w:t>
      </w:r>
      <w:hyperlink r:id="rId4" w:history="1">
        <w:r w:rsidR="00743032" w:rsidRPr="005B45E3">
          <w:rPr>
            <w:rStyle w:val="Hyperlink"/>
            <w:highlight w:val="yellow"/>
          </w:rPr>
          <w:t>https://www.</w:t>
        </w:r>
        <w:r w:rsidR="00743032" w:rsidRPr="005B45E3">
          <w:rPr>
            <w:rStyle w:val="Hyperlink"/>
            <w:highlight w:val="yellow"/>
          </w:rPr>
          <w:t>i</w:t>
        </w:r>
        <w:r w:rsidR="00743032" w:rsidRPr="005B45E3">
          <w:rPr>
            <w:rStyle w:val="Hyperlink"/>
            <w:highlight w:val="yellow"/>
          </w:rPr>
          <w:t>n.gov/indot/2707.htm</w:t>
        </w:r>
      </w:hyperlink>
      <w:r w:rsidR="005B45E3" w:rsidRPr="005B45E3">
        <w:rPr>
          <w:highlight w:val="yellow"/>
        </w:rPr>
        <w:t>.</w:t>
      </w:r>
      <w:r w:rsidR="005B45E3">
        <w:t xml:space="preserve"> </w:t>
      </w:r>
      <w:r>
        <w:t>Persons with limited internet access may request project information be mailed. Please contact Kate Williams, HNTB Corporation, 111 Monument Circle, Suite 1200, Indianapolis, IN 46204, 317-917-5332 or k</w:t>
      </w:r>
      <w:r w:rsidR="00AB2A9B">
        <w:t>l</w:t>
      </w:r>
      <w:r>
        <w:t xml:space="preserve">williams@HNTB.com. </w:t>
      </w:r>
    </w:p>
    <w:p w14:paraId="6FDD69BD" w14:textId="2DFBF877" w:rsidR="006464E6" w:rsidRDefault="006464E6" w:rsidP="00FD0AC9">
      <w:pPr>
        <w:jc w:val="both"/>
      </w:pPr>
      <w:r>
        <w:t>In accordance with the “Americans with Disabilities Act”, if you have a disability for which INDOT needs to provide accessibility to the above documents such as interpreters or readers, please contact Kate Williams, HNTB Corporation, 111 Monument Circle, Suite 1200, Indianapolis, IN 46204, 317-917-5332 or k</w:t>
      </w:r>
      <w:r w:rsidR="00AB2A9B">
        <w:t>l</w:t>
      </w:r>
      <w:r>
        <w:t>williams@HNTB.com.</w:t>
      </w:r>
    </w:p>
    <w:p w14:paraId="1C2E7864" w14:textId="2D1F5253" w:rsidR="006464E6" w:rsidRDefault="006464E6" w:rsidP="00FD0AC9">
      <w:pPr>
        <w:jc w:val="both"/>
      </w:pPr>
      <w:r w:rsidRPr="005B45E3">
        <w:lastRenderedPageBreak/>
        <w:t>All interested persons may request a public hearing, or express their concerns, by submitting comments to the attention of Kate Williams, HNTB Corporation, 111 Monument Circle, Suite 1200, Indianapolis, IN 46204, 317-917-5332 or k</w:t>
      </w:r>
      <w:r w:rsidR="00AB2A9B" w:rsidRPr="005B45E3">
        <w:t>l</w:t>
      </w:r>
      <w:r w:rsidRPr="005B45E3">
        <w:t xml:space="preserve">williams@HNTB.com OR </w:t>
      </w:r>
      <w:r w:rsidR="003A652A" w:rsidRPr="005B45E3">
        <w:t>Troy Arnold</w:t>
      </w:r>
      <w:r w:rsidR="00221620" w:rsidRPr="005B45E3">
        <w:t xml:space="preserve">, INDOT, </w:t>
      </w:r>
      <w:r w:rsidR="003A652A" w:rsidRPr="005B45E3">
        <w:rPr>
          <w:shd w:val="clear" w:color="auto" w:fill="FFFFFF"/>
        </w:rPr>
        <w:t>3650 S US Highway 41</w:t>
      </w:r>
      <w:r w:rsidR="00221620" w:rsidRPr="005B45E3">
        <w:t xml:space="preserve">, </w:t>
      </w:r>
      <w:r w:rsidR="003A652A" w:rsidRPr="005B45E3">
        <w:t>Vincennes</w:t>
      </w:r>
      <w:r w:rsidR="00221620" w:rsidRPr="005B45E3">
        <w:t xml:space="preserve">, IN </w:t>
      </w:r>
      <w:r w:rsidR="00244290" w:rsidRPr="005B45E3">
        <w:t>47</w:t>
      </w:r>
      <w:r w:rsidR="003A652A" w:rsidRPr="005B45E3">
        <w:t>591</w:t>
      </w:r>
      <w:r w:rsidR="00221620" w:rsidRPr="005B45E3">
        <w:t>,</w:t>
      </w:r>
      <w:r w:rsidRPr="005B45E3">
        <w:t xml:space="preserve"> </w:t>
      </w:r>
      <w:r w:rsidR="00244290" w:rsidRPr="005B45E3">
        <w:t>812-</w:t>
      </w:r>
      <w:r w:rsidR="003A652A" w:rsidRPr="005B45E3">
        <w:t xml:space="preserve">895-7348 or </w:t>
      </w:r>
      <w:hyperlink r:id="rId5" w:history="1">
        <w:r w:rsidR="003A652A" w:rsidRPr="005B45E3">
          <w:rPr>
            <w:rStyle w:val="Hyperlink"/>
          </w:rPr>
          <w:t>tarnold1@indot.in.gov</w:t>
        </w:r>
      </w:hyperlink>
      <w:r w:rsidR="00221620" w:rsidRPr="005B45E3">
        <w:t xml:space="preserve"> </w:t>
      </w:r>
      <w:r w:rsidRPr="005B45E3">
        <w:t>on or before</w:t>
      </w:r>
      <w:r w:rsidR="00FC257D" w:rsidRPr="005B45E3">
        <w:t xml:space="preserve"> </w:t>
      </w:r>
      <w:r w:rsidR="005B45E3" w:rsidRPr="005B45E3">
        <w:t>July 3</w:t>
      </w:r>
      <w:r w:rsidRPr="005B45E3">
        <w:t>, 2020. If a hearing is determined to be in the best interest of the public, additional notification will be prepared and the public notified. Otherwise, any comments or materials received will be c</w:t>
      </w:r>
      <w:bookmarkStart w:id="0" w:name="_GoBack"/>
      <w:bookmarkEnd w:id="0"/>
      <w:r w:rsidRPr="005B45E3">
        <w:t>onsidered in the decision-making process.</w:t>
      </w:r>
    </w:p>
    <w:p w14:paraId="30FBF8AC" w14:textId="1529C823" w:rsidR="00817363" w:rsidRDefault="006464E6" w:rsidP="00FD0AC9">
      <w:pPr>
        <w:jc w:val="both"/>
      </w:pPr>
      <w:r>
        <w:t>This notice is published in compliance with: 1) Code of Federal Regulations, Title 23, Section 771 (CFR 771.111(h)(1) states: “Each State must have procedures approved by the FHWA to carry out a public involvement/public hearing program.” 2) 23 CFR 450.210(a)(1)(ix) stating:  “Provide for the periodic review of the effectiveness of the public involvement process to ensure that the process provide full and open access to all interested parties and revise the process, as appropriate.”; and 3) The INDOT Public Involvement Policies and Procedures approved by the FHWA on August 16, 2012.</w:t>
      </w:r>
    </w:p>
    <w:sectPr w:rsidR="00817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10"/>
    <w:rsid w:val="00007A9E"/>
    <w:rsid w:val="000C7A7F"/>
    <w:rsid w:val="0018725B"/>
    <w:rsid w:val="001D37D5"/>
    <w:rsid w:val="001F1E94"/>
    <w:rsid w:val="00221620"/>
    <w:rsid w:val="00244290"/>
    <w:rsid w:val="00255122"/>
    <w:rsid w:val="002A380D"/>
    <w:rsid w:val="002E5D9C"/>
    <w:rsid w:val="003A652A"/>
    <w:rsid w:val="00416331"/>
    <w:rsid w:val="00417955"/>
    <w:rsid w:val="0046688E"/>
    <w:rsid w:val="00477956"/>
    <w:rsid w:val="0048663E"/>
    <w:rsid w:val="005B45E3"/>
    <w:rsid w:val="006464E6"/>
    <w:rsid w:val="0070270F"/>
    <w:rsid w:val="00743032"/>
    <w:rsid w:val="00817363"/>
    <w:rsid w:val="00940010"/>
    <w:rsid w:val="00A26CE0"/>
    <w:rsid w:val="00AB2A9B"/>
    <w:rsid w:val="00AB3B3F"/>
    <w:rsid w:val="00B00515"/>
    <w:rsid w:val="00B07E67"/>
    <w:rsid w:val="00C753D9"/>
    <w:rsid w:val="00CC4061"/>
    <w:rsid w:val="00D31F16"/>
    <w:rsid w:val="00DA0BA6"/>
    <w:rsid w:val="00E45697"/>
    <w:rsid w:val="00E60CAF"/>
    <w:rsid w:val="00F56720"/>
    <w:rsid w:val="00FC257D"/>
    <w:rsid w:val="00FD0AC9"/>
    <w:rsid w:val="00FD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18E4"/>
  <w15:chartTrackingRefBased/>
  <w15:docId w15:val="{FFEE1F5A-A73D-4C0A-A53D-4D145C29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7363"/>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646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4E6"/>
    <w:rPr>
      <w:rFonts w:ascii="Segoe UI" w:hAnsi="Segoe UI" w:cs="Segoe UI"/>
      <w:sz w:val="18"/>
      <w:szCs w:val="18"/>
    </w:rPr>
  </w:style>
  <w:style w:type="character" w:styleId="CommentReference">
    <w:name w:val="annotation reference"/>
    <w:basedOn w:val="DefaultParagraphFont"/>
    <w:uiPriority w:val="99"/>
    <w:semiHidden/>
    <w:unhideWhenUsed/>
    <w:rsid w:val="00255122"/>
    <w:rPr>
      <w:sz w:val="16"/>
      <w:szCs w:val="16"/>
    </w:rPr>
  </w:style>
  <w:style w:type="paragraph" w:styleId="CommentText">
    <w:name w:val="annotation text"/>
    <w:basedOn w:val="Normal"/>
    <w:link w:val="CommentTextChar"/>
    <w:uiPriority w:val="99"/>
    <w:semiHidden/>
    <w:unhideWhenUsed/>
    <w:rsid w:val="00255122"/>
    <w:pPr>
      <w:spacing w:line="240" w:lineRule="auto"/>
    </w:pPr>
    <w:rPr>
      <w:sz w:val="20"/>
      <w:szCs w:val="20"/>
    </w:rPr>
  </w:style>
  <w:style w:type="character" w:customStyle="1" w:styleId="CommentTextChar">
    <w:name w:val="Comment Text Char"/>
    <w:basedOn w:val="DefaultParagraphFont"/>
    <w:link w:val="CommentText"/>
    <w:uiPriority w:val="99"/>
    <w:semiHidden/>
    <w:rsid w:val="00255122"/>
    <w:rPr>
      <w:sz w:val="20"/>
      <w:szCs w:val="20"/>
    </w:rPr>
  </w:style>
  <w:style w:type="paragraph" w:styleId="CommentSubject">
    <w:name w:val="annotation subject"/>
    <w:basedOn w:val="CommentText"/>
    <w:next w:val="CommentText"/>
    <w:link w:val="CommentSubjectChar"/>
    <w:uiPriority w:val="99"/>
    <w:semiHidden/>
    <w:unhideWhenUsed/>
    <w:rsid w:val="00255122"/>
    <w:rPr>
      <w:b/>
      <w:bCs/>
    </w:rPr>
  </w:style>
  <w:style w:type="character" w:customStyle="1" w:styleId="CommentSubjectChar">
    <w:name w:val="Comment Subject Char"/>
    <w:basedOn w:val="CommentTextChar"/>
    <w:link w:val="CommentSubject"/>
    <w:uiPriority w:val="99"/>
    <w:semiHidden/>
    <w:rsid w:val="00255122"/>
    <w:rPr>
      <w:b/>
      <w:bCs/>
      <w:sz w:val="20"/>
      <w:szCs w:val="20"/>
    </w:rPr>
  </w:style>
  <w:style w:type="character" w:styleId="Hyperlink">
    <w:name w:val="Hyperlink"/>
    <w:basedOn w:val="DefaultParagraphFont"/>
    <w:uiPriority w:val="99"/>
    <w:unhideWhenUsed/>
    <w:rsid w:val="00221620"/>
    <w:rPr>
      <w:color w:val="0563C1" w:themeColor="hyperlink"/>
      <w:u w:val="single"/>
    </w:rPr>
  </w:style>
  <w:style w:type="character" w:styleId="UnresolvedMention">
    <w:name w:val="Unresolved Mention"/>
    <w:basedOn w:val="DefaultParagraphFont"/>
    <w:uiPriority w:val="99"/>
    <w:semiHidden/>
    <w:unhideWhenUsed/>
    <w:rsid w:val="00221620"/>
    <w:rPr>
      <w:color w:val="605E5C"/>
      <w:shd w:val="clear" w:color="auto" w:fill="E1DFDD"/>
    </w:rPr>
  </w:style>
  <w:style w:type="paragraph" w:styleId="NoSpacing">
    <w:name w:val="No Spacing"/>
    <w:uiPriority w:val="1"/>
    <w:qFormat/>
    <w:rsid w:val="00AB3B3F"/>
    <w:pPr>
      <w:spacing w:after="0" w:line="240" w:lineRule="auto"/>
    </w:pPr>
  </w:style>
  <w:style w:type="character" w:styleId="FollowedHyperlink">
    <w:name w:val="FollowedHyperlink"/>
    <w:basedOn w:val="DefaultParagraphFont"/>
    <w:uiPriority w:val="99"/>
    <w:semiHidden/>
    <w:unhideWhenUsed/>
    <w:rsid w:val="00E456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5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rnold1@indot.in.gov" TargetMode="External"/><Relationship Id="rId4" Type="http://schemas.openxmlformats.org/officeDocument/2006/relationships/hyperlink" Target="https://www.in.gov/indot/27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Williams</dc:creator>
  <cp:keywords/>
  <dc:description/>
  <cp:lastModifiedBy>Kate Williams</cp:lastModifiedBy>
  <cp:revision>3</cp:revision>
  <dcterms:created xsi:type="dcterms:W3CDTF">2020-06-11T03:26:00Z</dcterms:created>
  <dcterms:modified xsi:type="dcterms:W3CDTF">2020-06-11T03:27:00Z</dcterms:modified>
</cp:coreProperties>
</file>