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A4B0" w14:textId="1C5853D1" w:rsidR="009758C2" w:rsidRPr="00E319FB" w:rsidRDefault="009758C2" w:rsidP="009758C2">
      <w:pPr>
        <w:rPr>
          <w:color w:val="000000" w:themeColor="text1"/>
        </w:rPr>
      </w:pPr>
      <w:r w:rsidRPr="00E319FB">
        <w:rPr>
          <w:b/>
          <w:bCs/>
          <w:color w:val="000000" w:themeColor="text1"/>
        </w:rPr>
        <w:t>LEGAL NOTICE – DES 210027</w:t>
      </w:r>
      <w:r w:rsidR="008F1173">
        <w:rPr>
          <w:b/>
          <w:bCs/>
          <w:color w:val="000000" w:themeColor="text1"/>
        </w:rPr>
        <w:t>1</w:t>
      </w:r>
      <w:r w:rsidRPr="00E319FB">
        <w:rPr>
          <w:color w:val="000000" w:themeColor="text1"/>
        </w:rPr>
        <w:t xml:space="preserve"> </w:t>
      </w:r>
    </w:p>
    <w:p w14:paraId="6DF06EF6" w14:textId="006CDBEF" w:rsidR="009758C2" w:rsidRDefault="006D77F1" w:rsidP="009758C2">
      <w:r>
        <w:t>The</w:t>
      </w:r>
      <w:r w:rsidR="009758C2">
        <w:t xml:space="preserve"> Indiana Department of Transportation (INDOT), with funding from the Federal Highway Administration (FHWA), intends to</w:t>
      </w:r>
      <w:r w:rsidR="00EF6F58">
        <w:t xml:space="preserve"> proceed with a </w:t>
      </w:r>
      <w:r w:rsidR="009758C2">
        <w:t>project</w:t>
      </w:r>
      <w:r w:rsidR="00EF6F58">
        <w:t xml:space="preserve"> that</w:t>
      </w:r>
      <w:r w:rsidR="009758C2">
        <w:t xml:space="preserve"> includes replacing two small culverts that that carry drainage under US 36 (CLV-30959 and CLV-30951) in Putnam County, Indiana. Both culverts are located along the northern border of Big Walnut Nature Preserve. The project is primarily restricted to INDOT right-of-way (ROW); however, due to the placement of the existing culverts, access to Big Walnut Nature Preserve ROW will be necessary.</w:t>
      </w:r>
      <w:r w:rsidR="00E319FB">
        <w:t xml:space="preserve">  </w:t>
      </w:r>
    </w:p>
    <w:p w14:paraId="652EC562" w14:textId="48CD6A40" w:rsidR="009758C2" w:rsidRPr="0058252E" w:rsidRDefault="00E319FB" w:rsidP="009758C2">
      <w:r>
        <w:t>This</w:t>
      </w:r>
      <w:r w:rsidR="009758C2">
        <w:t xml:space="preserve"> project will likely require right-of-way along the US 36 road frontage of Big Walnut Nature Preserve.</w:t>
      </w:r>
      <w:r w:rsidR="008F1173">
        <w:t xml:space="preserve"> </w:t>
      </w:r>
      <w:r w:rsidR="00521C56">
        <w:t>Approximately</w:t>
      </w:r>
      <w:r w:rsidR="00521C56" w:rsidRPr="00521C56">
        <w:t xml:space="preserve"> 155 feet </w:t>
      </w:r>
      <w:r w:rsidR="00521C56">
        <w:t xml:space="preserve">along </w:t>
      </w:r>
      <w:r w:rsidR="00521C56" w:rsidRPr="00521C56">
        <w:t>US 36 would be affected</w:t>
      </w:r>
      <w:r w:rsidR="00BC7C2F">
        <w:t xml:space="preserve">, extending into the Nature Preserve by an additional 15 feet and 45 feet respectively, compared to the existing right-of-way. </w:t>
      </w:r>
      <w:r w:rsidR="00521C56">
        <w:t>In total, approximately</w:t>
      </w:r>
      <w:r w:rsidR="009758C2">
        <w:t xml:space="preserve"> </w:t>
      </w:r>
      <w:r w:rsidR="009758C2" w:rsidRPr="0058252E">
        <w:t xml:space="preserve">0.115 acre </w:t>
      </w:r>
      <w:r w:rsidR="00BC7C2F">
        <w:t>(0.</w:t>
      </w:r>
      <w:r w:rsidR="00EF6F58">
        <w:t>0</w:t>
      </w:r>
      <w:r w:rsidR="00BC7C2F">
        <w:t xml:space="preserve">22 acre at CLV-30959 and 0.093 acre at CLV-30951) </w:t>
      </w:r>
      <w:r w:rsidR="009758C2">
        <w:t xml:space="preserve">of right-of-way from the Nature Preserve would be required. All land acquisition from the Nature Preserve would be in the form of a </w:t>
      </w:r>
      <w:r w:rsidR="009758C2" w:rsidRPr="00272D89">
        <w:t>permanent</w:t>
      </w:r>
      <w:r w:rsidR="009758C2">
        <w:t xml:space="preserve"> highway easement, leaving </w:t>
      </w:r>
      <w:r w:rsidR="00521C56">
        <w:t>Indiana Department of Natural Resources (</w:t>
      </w:r>
      <w:r w:rsidR="009758C2">
        <w:t>IDNR</w:t>
      </w:r>
      <w:r w:rsidR="00521C56">
        <w:t>)</w:t>
      </w:r>
      <w:r w:rsidR="009758C2">
        <w:t xml:space="preserve"> as the property owner, and giving INDOT </w:t>
      </w:r>
      <w:r w:rsidR="009758C2" w:rsidRPr="0058252E">
        <w:t>access for construction work/rights for road</w:t>
      </w:r>
      <w:r w:rsidR="009758C2">
        <w:t xml:space="preserve"> </w:t>
      </w:r>
      <w:r w:rsidR="009758C2" w:rsidRPr="0058252E">
        <w:t>related work.</w:t>
      </w:r>
    </w:p>
    <w:p w14:paraId="1E9B69C6" w14:textId="149EB267" w:rsidR="00521C56" w:rsidRPr="00521C56" w:rsidRDefault="00521C56" w:rsidP="00521C56">
      <w:r w:rsidRPr="00521C56">
        <w:t xml:space="preserve">The project will have a small impact on the Nature Preserve. Construction will be limited to the areas around the existing culvert outlets and the nearby space needed to remove and replace the </w:t>
      </w:r>
      <w:r w:rsidR="008F1173">
        <w:t xml:space="preserve">existing structures, </w:t>
      </w:r>
      <w:r w:rsidR="00075A9B">
        <w:t>place</w:t>
      </w:r>
      <w:r w:rsidR="008F1173">
        <w:t xml:space="preserve"> new riprap on geotextile (for standard erosion control), and perform incidental ditch regrading</w:t>
      </w:r>
      <w:r w:rsidRPr="00521C56">
        <w:t>. The existing fence within the construction area will also be affected, but it will be put back in its original location after the project is finished.</w:t>
      </w:r>
    </w:p>
    <w:p w14:paraId="03E40770" w14:textId="5BB1A293" w:rsidR="00AD715F" w:rsidRDefault="00E319FB" w:rsidP="00AD715F">
      <w:r>
        <w:t xml:space="preserve">The Big Walnut Nature Preserve is a publicly owned property established for the purpose of wildlife preservation. </w:t>
      </w:r>
      <w:r w:rsidR="00AD715F">
        <w:t xml:space="preserve">As a public recreation resource, the </w:t>
      </w:r>
      <w:r w:rsidR="00EF6F58">
        <w:t>Nature Preserve</w:t>
      </w:r>
      <w:r w:rsidR="00AD715F">
        <w:t xml:space="preserve"> qualifies for protection under Section 4(f) of the Department of Transportation Act of 1966 and SAFETEA-LU Section 6009(a). This project will have </w:t>
      </w:r>
      <w:proofErr w:type="gramStart"/>
      <w:r w:rsidR="00AD715F">
        <w:t xml:space="preserve">a </w:t>
      </w:r>
      <w:r w:rsidR="00AD715F" w:rsidRPr="00A241B9">
        <w:rPr>
          <w:i/>
          <w:iCs/>
        </w:rPr>
        <w:t>de</w:t>
      </w:r>
      <w:proofErr w:type="gramEnd"/>
      <w:r w:rsidR="00AD715F" w:rsidRPr="00A241B9">
        <w:rPr>
          <w:i/>
          <w:iCs/>
        </w:rPr>
        <w:t xml:space="preserve"> minimis</w:t>
      </w:r>
      <w:r w:rsidR="00AD715F">
        <w:t xml:space="preserve"> impact on the preserve.  A </w:t>
      </w:r>
      <w:r w:rsidR="00AD715F">
        <w:rPr>
          <w:i/>
          <w:iCs/>
        </w:rPr>
        <w:t>de minimis</w:t>
      </w:r>
      <w:r w:rsidR="00AD715F">
        <w:t xml:space="preserve"> impact involves the use of Section 4(f) property that is generally minor in nature. A </w:t>
      </w:r>
      <w:r w:rsidR="00AD715F">
        <w:rPr>
          <w:i/>
          <w:iCs/>
        </w:rPr>
        <w:t>de minimis</w:t>
      </w:r>
      <w:r w:rsidR="00AD715F">
        <w:t xml:space="preserve"> impact is one that, after accounting for avoidance, minimization, mitigation, and enhancement measures, results in no adverse effect to the activities, features, or attributes qualifying a park, recreation area, or refuge for protection under Section 4(f). A </w:t>
      </w:r>
      <w:r w:rsidR="00AD715F">
        <w:rPr>
          <w:i/>
          <w:iCs/>
        </w:rPr>
        <w:t>de minimis</w:t>
      </w:r>
      <w:r w:rsidR="00AD715F">
        <w:t xml:space="preserve"> impact determination requires agency coordination with the official(s) with jurisdiction over the Section 4(f) property and opportunities for public involvement.</w:t>
      </w:r>
    </w:p>
    <w:p w14:paraId="48B2889D" w14:textId="1B56C031" w:rsidR="00E319FB" w:rsidRDefault="00AD715F" w:rsidP="009758C2">
      <w:r>
        <w:t xml:space="preserve">This project will not adversely </w:t>
      </w:r>
      <w:proofErr w:type="gramStart"/>
      <w:r>
        <w:t>impact</w:t>
      </w:r>
      <w:proofErr w:type="gramEnd"/>
      <w:r>
        <w:t xml:space="preserve"> the activities, features, or attributes that qualify the property for projection under Section 4(f). It is anticipated that the F</w:t>
      </w:r>
      <w:r w:rsidR="00075A9B">
        <w:t>HWA</w:t>
      </w:r>
      <w:r>
        <w:t xml:space="preserve"> will approve this Section 4(f) use as a </w:t>
      </w:r>
      <w:r>
        <w:rPr>
          <w:i/>
          <w:iCs/>
        </w:rPr>
        <w:t>de minimis</w:t>
      </w:r>
      <w:r>
        <w:t xml:space="preserve"> impact.  </w:t>
      </w:r>
      <w:r w:rsidR="00E319FB" w:rsidRPr="00AD715F">
        <w:t xml:space="preserve">The appropriate authorities with the </w:t>
      </w:r>
      <w:r w:rsidR="00EF6F58">
        <w:t>IDNR</w:t>
      </w:r>
      <w:r w:rsidRPr="00AD715F">
        <w:t xml:space="preserve"> </w:t>
      </w:r>
      <w:r w:rsidR="00E319FB" w:rsidRPr="00AD715F">
        <w:t>have been informed of the proposed project and will consider all public comments.</w:t>
      </w:r>
      <w:r w:rsidR="00E319FB">
        <w:t xml:space="preserve"> In accordance with 23 CFR 774.5(b)(2) and SAFETEA-LU Section 6009(a), the views of the public are being sought regarding the effect of the proposed project on</w:t>
      </w:r>
      <w:r w:rsidR="008F1173">
        <w:t xml:space="preserve"> the Big Walnut Nature Preserve</w:t>
      </w:r>
      <w:r w:rsidR="00E319FB">
        <w:t xml:space="preserve"> and the proposed Section 4(f) </w:t>
      </w:r>
      <w:r w:rsidR="00E319FB">
        <w:rPr>
          <w:i/>
          <w:iCs/>
        </w:rPr>
        <w:t>de minimis</w:t>
      </w:r>
      <w:r w:rsidR="00E319FB">
        <w:t xml:space="preserve"> impact. Project information is available digitally or by mail upon request. Please respond with any comments no later tha</w:t>
      </w:r>
      <w:r w:rsidR="00E319FB" w:rsidRPr="00EF6F58">
        <w:t xml:space="preserve">n </w:t>
      </w:r>
      <w:r w:rsidR="009162EC">
        <w:t xml:space="preserve">October </w:t>
      </w:r>
      <w:r w:rsidR="00E75E12">
        <w:t>12</w:t>
      </w:r>
      <w:r w:rsidR="00E319FB" w:rsidRPr="00EF6F58">
        <w:t>,</w:t>
      </w:r>
      <w:r w:rsidR="009162EC">
        <w:t xml:space="preserve"> 2026</w:t>
      </w:r>
      <w:r w:rsidR="00E319FB">
        <w:t xml:space="preserve"> to: </w:t>
      </w:r>
      <w:r w:rsidR="00E319FB">
        <w:br/>
        <w:t>Marie Jaffe</w:t>
      </w:r>
      <w:r w:rsidR="006D77F1">
        <w:t xml:space="preserve"> with</w:t>
      </w:r>
      <w:r w:rsidR="00E319FB">
        <w:t xml:space="preserve"> </w:t>
      </w:r>
      <w:r w:rsidR="006D77F1">
        <w:t>Egis,</w:t>
      </w:r>
      <w:r w:rsidR="00E319FB" w:rsidRPr="00763C53">
        <w:t xml:space="preserve"> at </w:t>
      </w:r>
      <w:hyperlink r:id="rId6" w:history="1">
        <w:r w:rsidR="006D77F1" w:rsidRPr="00BD582A">
          <w:rPr>
            <w:rStyle w:val="Hyperlink"/>
          </w:rPr>
          <w:t>marie.jaffe@egis-group.com</w:t>
        </w:r>
      </w:hyperlink>
      <w:r w:rsidR="006D77F1">
        <w:t xml:space="preserve"> </w:t>
      </w:r>
      <w:r w:rsidR="00E319FB" w:rsidRPr="00763C53">
        <w:t>or</w:t>
      </w:r>
      <w:r w:rsidR="00E319FB">
        <w:t xml:space="preserve"> 919</w:t>
      </w:r>
      <w:r w:rsidR="00E319FB" w:rsidRPr="00763C53">
        <w:t>-</w:t>
      </w:r>
      <w:r w:rsidR="00E319FB">
        <w:t>645</w:t>
      </w:r>
      <w:r w:rsidR="00E319FB" w:rsidRPr="00763C53">
        <w:t>-</w:t>
      </w:r>
      <w:r w:rsidR="00E319FB">
        <w:t>1157</w:t>
      </w:r>
      <w:r w:rsidR="00E319FB" w:rsidRPr="00763C53">
        <w:t>.</w:t>
      </w:r>
    </w:p>
    <w:sectPr w:rsidR="00E319FB" w:rsidSect="009758C2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420F" w14:textId="77777777" w:rsidR="000D6B93" w:rsidRDefault="000D6B93" w:rsidP="009162EC">
      <w:pPr>
        <w:spacing w:after="0" w:line="240" w:lineRule="auto"/>
      </w:pPr>
      <w:r>
        <w:separator/>
      </w:r>
    </w:p>
  </w:endnote>
  <w:endnote w:type="continuationSeparator" w:id="0">
    <w:p w14:paraId="27646295" w14:textId="77777777" w:rsidR="000D6B93" w:rsidRDefault="000D6B93" w:rsidP="0091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1C7E" w14:textId="6C699A45" w:rsidR="009162EC" w:rsidRDefault="009162E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503890" wp14:editId="405F458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524635" cy="357505"/>
              <wp:effectExtent l="0" t="0" r="0" b="0"/>
              <wp:wrapNone/>
              <wp:docPr id="55949997" name="Text Box 2" descr="Data sensitivity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1B4BC" w14:textId="765F47BE" w:rsidR="009162EC" w:rsidRPr="009162EC" w:rsidRDefault="009162EC" w:rsidP="009162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62E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Data sensitivity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038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ata sensitivity - Public" style="position:absolute;margin-left:68.85pt;margin-top:0;width:120.05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2361B4BC" w14:textId="765F47BE" w:rsidR="009162EC" w:rsidRPr="009162EC" w:rsidRDefault="009162EC" w:rsidP="009162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62E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Data sensitivity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098C" w14:textId="614FE67A" w:rsidR="009162EC" w:rsidRDefault="009162E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49C763" wp14:editId="5D5E4C12">
              <wp:simplePos x="914400" y="94297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524635" cy="357505"/>
              <wp:effectExtent l="0" t="0" r="0" b="0"/>
              <wp:wrapNone/>
              <wp:docPr id="1530283978" name="Text Box 3" descr="Data sensitivity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71D343" w14:textId="122AC2F9" w:rsidR="009162EC" w:rsidRPr="009162EC" w:rsidRDefault="009162EC" w:rsidP="009162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49C7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ata sensitivity - Public" style="position:absolute;margin-left:68.85pt;margin-top:0;width:120.05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" filled="f" stroked="f">
              <v:textbox style="mso-fit-shape-to-text:t" inset="0,0,20pt,15pt">
                <w:txbxContent>
                  <w:p w14:paraId="1A71D343" w14:textId="122AC2F9" w:rsidR="009162EC" w:rsidRPr="009162EC" w:rsidRDefault="009162EC" w:rsidP="009162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CCADC" w14:textId="65551965" w:rsidR="009162EC" w:rsidRDefault="009162E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BC2C49" wp14:editId="40B7C9C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524635" cy="357505"/>
              <wp:effectExtent l="0" t="0" r="0" b="0"/>
              <wp:wrapNone/>
              <wp:docPr id="2109415531" name="Text Box 1" descr="Data sensitivity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FABA4" w14:textId="2438AD76" w:rsidR="009162EC" w:rsidRPr="009162EC" w:rsidRDefault="009162EC" w:rsidP="009162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62E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Data sensitivity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C2C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sensitivity - Public" style="position:absolute;margin-left:68.85pt;margin-top:0;width:120.05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700FABA4" w14:textId="2438AD76" w:rsidR="009162EC" w:rsidRPr="009162EC" w:rsidRDefault="009162EC" w:rsidP="009162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62E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Data sensitivity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3AA4" w14:textId="77777777" w:rsidR="000D6B93" w:rsidRDefault="000D6B93" w:rsidP="009162EC">
      <w:pPr>
        <w:spacing w:after="0" w:line="240" w:lineRule="auto"/>
      </w:pPr>
      <w:r>
        <w:separator/>
      </w:r>
    </w:p>
  </w:footnote>
  <w:footnote w:type="continuationSeparator" w:id="0">
    <w:p w14:paraId="4AD5DB4A" w14:textId="77777777" w:rsidR="000D6B93" w:rsidRDefault="000D6B93" w:rsidP="00916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49"/>
    <w:rsid w:val="00040CFC"/>
    <w:rsid w:val="00075A9B"/>
    <w:rsid w:val="000B0B13"/>
    <w:rsid w:val="000D6B93"/>
    <w:rsid w:val="000D76AC"/>
    <w:rsid w:val="000F0CD3"/>
    <w:rsid w:val="001C2755"/>
    <w:rsid w:val="001D203F"/>
    <w:rsid w:val="001D493F"/>
    <w:rsid w:val="001F72CB"/>
    <w:rsid w:val="002233B1"/>
    <w:rsid w:val="00226353"/>
    <w:rsid w:val="00233EB0"/>
    <w:rsid w:val="002429D1"/>
    <w:rsid w:val="002D7BA0"/>
    <w:rsid w:val="002F16F5"/>
    <w:rsid w:val="002F7564"/>
    <w:rsid w:val="00300C48"/>
    <w:rsid w:val="003231CD"/>
    <w:rsid w:val="00325871"/>
    <w:rsid w:val="0034051C"/>
    <w:rsid w:val="00381FDE"/>
    <w:rsid w:val="003B210E"/>
    <w:rsid w:val="003C32A7"/>
    <w:rsid w:val="003D47A2"/>
    <w:rsid w:val="003D541C"/>
    <w:rsid w:val="003D6B45"/>
    <w:rsid w:val="003E4C49"/>
    <w:rsid w:val="00405F82"/>
    <w:rsid w:val="0042654E"/>
    <w:rsid w:val="00432B1C"/>
    <w:rsid w:val="0046549D"/>
    <w:rsid w:val="004678C9"/>
    <w:rsid w:val="004832DE"/>
    <w:rsid w:val="004B1333"/>
    <w:rsid w:val="004C010C"/>
    <w:rsid w:val="0050047B"/>
    <w:rsid w:val="00516A4E"/>
    <w:rsid w:val="00521C56"/>
    <w:rsid w:val="005828D8"/>
    <w:rsid w:val="005F4FAC"/>
    <w:rsid w:val="00600358"/>
    <w:rsid w:val="00657449"/>
    <w:rsid w:val="00694AFE"/>
    <w:rsid w:val="006D4ADA"/>
    <w:rsid w:val="006D77F1"/>
    <w:rsid w:val="00743FFF"/>
    <w:rsid w:val="00752A1F"/>
    <w:rsid w:val="00763C53"/>
    <w:rsid w:val="00776E55"/>
    <w:rsid w:val="00782FBF"/>
    <w:rsid w:val="007A136F"/>
    <w:rsid w:val="007C033F"/>
    <w:rsid w:val="007C4CCB"/>
    <w:rsid w:val="007F275D"/>
    <w:rsid w:val="00850259"/>
    <w:rsid w:val="0087798C"/>
    <w:rsid w:val="008C3597"/>
    <w:rsid w:val="008F1173"/>
    <w:rsid w:val="009162EC"/>
    <w:rsid w:val="00944171"/>
    <w:rsid w:val="009758C2"/>
    <w:rsid w:val="009A79AE"/>
    <w:rsid w:val="00A23032"/>
    <w:rsid w:val="00A241B9"/>
    <w:rsid w:val="00A72766"/>
    <w:rsid w:val="00A91D41"/>
    <w:rsid w:val="00A95E00"/>
    <w:rsid w:val="00AD715F"/>
    <w:rsid w:val="00AE5449"/>
    <w:rsid w:val="00B11B27"/>
    <w:rsid w:val="00B65263"/>
    <w:rsid w:val="00B833B0"/>
    <w:rsid w:val="00B91AD8"/>
    <w:rsid w:val="00B91C53"/>
    <w:rsid w:val="00B92326"/>
    <w:rsid w:val="00B93C5E"/>
    <w:rsid w:val="00BC7C2F"/>
    <w:rsid w:val="00BD2497"/>
    <w:rsid w:val="00C90272"/>
    <w:rsid w:val="00C952CC"/>
    <w:rsid w:val="00CE20BB"/>
    <w:rsid w:val="00CE235B"/>
    <w:rsid w:val="00CF7875"/>
    <w:rsid w:val="00D13062"/>
    <w:rsid w:val="00D15FA1"/>
    <w:rsid w:val="00D307AD"/>
    <w:rsid w:val="00D30896"/>
    <w:rsid w:val="00D93722"/>
    <w:rsid w:val="00D93F4F"/>
    <w:rsid w:val="00DD682B"/>
    <w:rsid w:val="00E319FB"/>
    <w:rsid w:val="00E348E9"/>
    <w:rsid w:val="00E72447"/>
    <w:rsid w:val="00E74CC9"/>
    <w:rsid w:val="00E75E12"/>
    <w:rsid w:val="00ED02CE"/>
    <w:rsid w:val="00EF6F58"/>
    <w:rsid w:val="00F27CBF"/>
    <w:rsid w:val="00F33311"/>
    <w:rsid w:val="00F460CD"/>
    <w:rsid w:val="00F501B4"/>
    <w:rsid w:val="00F65941"/>
    <w:rsid w:val="00F80E03"/>
    <w:rsid w:val="00F92528"/>
    <w:rsid w:val="00FD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2D488"/>
  <w15:chartTrackingRefBased/>
  <w15:docId w15:val="{3F590F68-7DE5-49CE-8BFE-C4A83A16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44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A136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13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3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3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3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3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29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9D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16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2EC"/>
  </w:style>
  <w:style w:type="paragraph" w:styleId="Header">
    <w:name w:val="header"/>
    <w:basedOn w:val="Normal"/>
    <w:link w:val="HeaderChar"/>
    <w:uiPriority w:val="99"/>
    <w:unhideWhenUsed/>
    <w:rsid w:val="00D30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ie.jaffe@egis-group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12CBFCD29024E819FD045922278B2" ma:contentTypeVersion="12" ma:contentTypeDescription="Create a new document." ma:contentTypeScope="" ma:versionID="fdec7491f70feaa1acafd1cf0f058a50">
  <xsd:schema xmlns:xsd="http://www.w3.org/2001/XMLSchema" xmlns:xs="http://www.w3.org/2001/XMLSchema" xmlns:p="http://schemas.microsoft.com/office/2006/metadata/properties" xmlns:ns2="3cc0541f-1247-4d45-8ce1-8224fd0566f6" xmlns:ns3="12984c58-bf28-476c-867d-1e8b1ede739d" targetNamespace="http://schemas.microsoft.com/office/2006/metadata/properties" ma:root="true" ma:fieldsID="93a32f8d3b7ba4621c5b269518aa88c9" ns2:_="" ns3:_="">
    <xsd:import namespace="3cc0541f-1247-4d45-8ce1-8224fd0566f6"/>
    <xsd:import namespace="12984c58-bf28-476c-867d-1e8b1ede7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0541f-1247-4d45-8ce1-8224fd056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84c58-bf28-476c-867d-1e8b1ede73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0a5eb4-4434-46dd-8924-2b804ef491c7}" ma:internalName="TaxCatchAll" ma:showField="CatchAllData" ma:web="12984c58-bf28-476c-867d-1e8b1ede7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984c58-bf28-476c-867d-1e8b1ede739d" xsi:nil="true"/>
    <lcf76f155ced4ddcb4097134ff3c332f xmlns="3cc0541f-1247-4d45-8ce1-8224fd0566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F41F04-942A-494A-8A80-09D703002407}"/>
</file>

<file path=customXml/itemProps2.xml><?xml version="1.0" encoding="utf-8"?>
<ds:datastoreItem xmlns:ds="http://schemas.openxmlformats.org/officeDocument/2006/customXml" ds:itemID="{4F6535E3-59F0-44BF-BE41-C21AFD94B1D5}"/>
</file>

<file path=customXml/itemProps3.xml><?xml version="1.0" encoding="utf-8"?>
<ds:datastoreItem xmlns:ds="http://schemas.openxmlformats.org/officeDocument/2006/customXml" ds:itemID="{1DA06192-22F6-4592-88BE-B3DFB842C9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Patrick, Sawyer</dc:creator>
  <cp:keywords/>
  <dc:description/>
  <cp:lastModifiedBy>MURRAY Bridgette</cp:lastModifiedBy>
  <cp:revision>2</cp:revision>
  <cp:lastPrinted>2026-09-04T14:58:00Z</cp:lastPrinted>
  <dcterms:created xsi:type="dcterms:W3CDTF">2026-09-04T16:10:00Z</dcterms:created>
  <dcterms:modified xsi:type="dcterms:W3CDTF">2026-09-04T16:10:00Z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7dbb206b,355baad,5b3647ca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Data sensitivity - Public</vt:lpwstr>
  </property>
  <property fmtid="{D5CDD505-2E9C-101B-9397-08002B2CF9AE}" pid="5" name="MSIP_Label_4a30d458-cd10-4a48-9232-50530e63d4a6_Enabled">
    <vt:lpwstr>true</vt:lpwstr>
  </property>
  <property fmtid="{D5CDD505-2E9C-101B-9397-08002B2CF9AE}" pid="6" name="MSIP_Label_4a30d458-cd10-4a48-9232-50530e63d4a6_SetDate">
    <vt:lpwstr>2026-08-31T16:14:46Z</vt:lpwstr>
  </property>
  <property fmtid="{D5CDD505-2E9C-101B-9397-08002B2CF9AE}" pid="7" name="MSIP_Label_4a30d458-cd10-4a48-9232-50530e63d4a6_Method">
    <vt:lpwstr>Privileged</vt:lpwstr>
  </property>
  <property fmtid="{D5CDD505-2E9C-101B-9397-08002B2CF9AE}" pid="8" name="MSIP_Label_4a30d458-cd10-4a48-9232-50530e63d4a6_Name">
    <vt:lpwstr>l0_public</vt:lpwstr>
  </property>
  <property fmtid="{D5CDD505-2E9C-101B-9397-08002B2CF9AE}" pid="9" name="MSIP_Label_4a30d458-cd10-4a48-9232-50530e63d4a6_SiteId">
    <vt:lpwstr>a5877034-8d6a-496a-8cf8-ceb5e3451109</vt:lpwstr>
  </property>
  <property fmtid="{D5CDD505-2E9C-101B-9397-08002B2CF9AE}" pid="10" name="MSIP_Label_4a30d458-cd10-4a48-9232-50530e63d4a6_ActionId">
    <vt:lpwstr>336e0753-d34d-4abb-be26-5f7a9d83bf9a</vt:lpwstr>
  </property>
  <property fmtid="{D5CDD505-2E9C-101B-9397-08002B2CF9AE}" pid="11" name="MSIP_Label_4a30d458-cd10-4a48-9232-50530e63d4a6_ContentBits">
    <vt:lpwstr>2</vt:lpwstr>
  </property>
  <property fmtid="{D5CDD505-2E9C-101B-9397-08002B2CF9AE}" pid="12" name="MSIP_Label_4a30d458-cd10-4a48-9232-50530e63d4a6_Tag">
    <vt:lpwstr>10, 0, 1, 1</vt:lpwstr>
  </property>
  <property fmtid="{D5CDD505-2E9C-101B-9397-08002B2CF9AE}" pid="13" name="ContentTypeId">
    <vt:lpwstr>0x0101005F612CBFCD29024E819FD045922278B2</vt:lpwstr>
  </property>
</Properties>
</file>