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24D99" w:rsidRPr="00224D99" w:rsidRDefault="00224D99" w:rsidP="00135448">
      <w:pPr>
        <w:rPr>
          <w:sz w:val="4"/>
          <w:szCs w:val="4"/>
        </w:rPr>
        <w:sectPr w:rsidR="00224D99" w:rsidRPr="00224D99" w:rsidSect="00225611">
          <w:footerReference w:type="default" r:id="rId7"/>
          <w:headerReference w:type="first" r:id="rId8"/>
          <w:pgSz w:w="12240" w:h="15840" w:code="1"/>
          <w:pgMar w:top="720" w:right="720" w:bottom="720" w:left="720" w:header="720" w:footer="720" w:gutter="0"/>
          <w:cols w:space="720"/>
          <w:titlePg/>
          <w:docGrid w:linePitch="360"/>
        </w:sectPr>
      </w:pPr>
    </w:p>
    <w:p w:rsidR="00F4733B" w:rsidRDefault="00F4733B" w:rsidP="00F4733B">
      <w:pPr>
        <w:pStyle w:val="MessageHeader"/>
      </w:pPr>
      <w:r>
        <w:rPr>
          <w:rStyle w:val="MessageHeaderLabel"/>
        </w:rPr>
        <w:t>to:</w:t>
      </w:r>
      <w:r>
        <w:tab/>
      </w:r>
      <w:r w:rsidR="00667467">
        <w:t>Persons Name</w:t>
      </w:r>
      <w:r w:rsidR="007865ED">
        <w:t xml:space="preserve">, </w:t>
      </w:r>
      <w:r w:rsidR="00667467">
        <w:t>Position</w:t>
      </w:r>
      <w:r w:rsidR="007865ED">
        <w:t xml:space="preserve">, </w:t>
      </w:r>
      <w:proofErr w:type="gramStart"/>
      <w:r w:rsidR="00B83158">
        <w:t>AGency</w:t>
      </w:r>
      <w:proofErr w:type="gramEnd"/>
      <w:r w:rsidR="00B83158">
        <w:t>/COMPANY</w:t>
      </w:r>
      <w:r w:rsidR="007865ED">
        <w:tab/>
      </w:r>
    </w:p>
    <w:p w:rsidR="00F4733B" w:rsidRDefault="00F4733B" w:rsidP="00F4733B">
      <w:pPr>
        <w:pStyle w:val="MessageHeader"/>
      </w:pPr>
      <w:r>
        <w:rPr>
          <w:rStyle w:val="MessageHeaderLabel"/>
        </w:rPr>
        <w:t>from:</w:t>
      </w:r>
      <w:r>
        <w:tab/>
      </w:r>
      <w:r w:rsidR="00B83158">
        <w:t xml:space="preserve">Persons Name, Position, </w:t>
      </w:r>
      <w:proofErr w:type="gramStart"/>
      <w:r w:rsidR="00B83158">
        <w:t>AGency</w:t>
      </w:r>
      <w:proofErr w:type="gramEnd"/>
      <w:r w:rsidR="00B83158">
        <w:t>/Company</w:t>
      </w:r>
      <w:r w:rsidR="00B83158">
        <w:tab/>
      </w:r>
    </w:p>
    <w:p w:rsidR="00F4733B" w:rsidRDefault="00F4733B" w:rsidP="00F4733B">
      <w:pPr>
        <w:pStyle w:val="MessageHeader"/>
      </w:pPr>
      <w:r>
        <w:rPr>
          <w:rStyle w:val="MessageHeaderLabel"/>
        </w:rPr>
        <w:t>subject:</w:t>
      </w:r>
      <w:r>
        <w:tab/>
      </w:r>
      <w:r w:rsidR="00667467">
        <w:t>Des. No., Type of Work, Termini, County</w:t>
      </w:r>
      <w:r w:rsidR="007865ED" w:rsidRPr="007865ED">
        <w:t xml:space="preserve"> </w:t>
      </w:r>
    </w:p>
    <w:p w:rsidR="00F4733B" w:rsidRDefault="00F4733B" w:rsidP="00F4733B">
      <w:pPr>
        <w:pStyle w:val="MessageHeader"/>
      </w:pPr>
      <w:r>
        <w:rPr>
          <w:rStyle w:val="MessageHeaderLabel"/>
        </w:rPr>
        <w:t>date:</w:t>
      </w:r>
      <w:r>
        <w:tab/>
      </w:r>
      <w:r w:rsidR="00667467">
        <w:t>Date</w:t>
      </w:r>
    </w:p>
    <w:p w:rsidR="00F4733B" w:rsidRDefault="00F4733B" w:rsidP="00F4733B">
      <w:pPr>
        <w:pStyle w:val="MessageHeader"/>
      </w:pPr>
      <w:r>
        <w:rPr>
          <w:rStyle w:val="MessageHeaderLabel"/>
        </w:rPr>
        <w:t>cc:</w:t>
      </w:r>
      <w:r w:rsidR="007865ED">
        <w:tab/>
      </w:r>
      <w:r w:rsidRPr="003B3CF0">
        <w:t>PROJECT MANAGER</w:t>
      </w:r>
    </w:p>
    <w:p w:rsidR="00F4733B" w:rsidRDefault="00F4733B" w:rsidP="00F4733B">
      <w:pPr>
        <w:pBdr>
          <w:bottom w:val="single" w:sz="4" w:space="1" w:color="auto"/>
        </w:pBdr>
      </w:pPr>
    </w:p>
    <w:p w:rsidR="00F4733B" w:rsidRPr="003B3CF0" w:rsidRDefault="00F4733B" w:rsidP="00F4733B">
      <w:pPr>
        <w:pStyle w:val="Heading1"/>
        <w:rPr>
          <w:rFonts w:asciiTheme="majorHAnsi" w:hAnsiTheme="majorHAnsi"/>
          <w:b/>
        </w:rPr>
      </w:pPr>
      <w:r w:rsidRPr="003B3CF0">
        <w:rPr>
          <w:rFonts w:asciiTheme="majorHAnsi" w:hAnsiTheme="majorHAnsi"/>
          <w:b/>
        </w:rPr>
        <w:t>Environmental Clear</w:t>
      </w:r>
      <w:r w:rsidR="00C23FD7">
        <w:rPr>
          <w:rFonts w:asciiTheme="majorHAnsi" w:hAnsiTheme="majorHAnsi"/>
          <w:b/>
        </w:rPr>
        <w:t>A</w:t>
      </w:r>
      <w:r w:rsidRPr="003B3CF0">
        <w:rPr>
          <w:rFonts w:asciiTheme="majorHAnsi" w:hAnsiTheme="majorHAnsi"/>
          <w:b/>
        </w:rPr>
        <w:t>nce of State Funded Exempted projects</w:t>
      </w:r>
    </w:p>
    <w:p w:rsidR="00F4733B" w:rsidRDefault="00F4733B" w:rsidP="00F4733B">
      <w:pPr>
        <w:rPr>
          <w:rFonts w:asciiTheme="minorHAnsi" w:hAnsiTheme="minorHAnsi"/>
          <w:szCs w:val="22"/>
        </w:rPr>
      </w:pPr>
      <w:r w:rsidRPr="003B3CF0">
        <w:rPr>
          <w:rFonts w:asciiTheme="minorHAnsi" w:hAnsiTheme="minorHAnsi"/>
          <w:caps/>
          <w:szCs w:val="22"/>
        </w:rPr>
        <w:t>U</w:t>
      </w:r>
      <w:r w:rsidRPr="003B3CF0">
        <w:rPr>
          <w:rFonts w:asciiTheme="minorHAnsi" w:hAnsiTheme="minorHAnsi"/>
          <w:szCs w:val="22"/>
        </w:rPr>
        <w:t>nder Indiana</w:t>
      </w:r>
      <w:r w:rsidRPr="003B3CF0">
        <w:rPr>
          <w:rFonts w:asciiTheme="minorHAnsi" w:hAnsiTheme="minorHAnsi"/>
          <w:caps/>
          <w:szCs w:val="22"/>
        </w:rPr>
        <w:t xml:space="preserve"> </w:t>
      </w:r>
      <w:r w:rsidRPr="003B3CF0">
        <w:rPr>
          <w:rFonts w:asciiTheme="minorHAnsi" w:hAnsiTheme="minorHAnsi"/>
          <w:szCs w:val="22"/>
        </w:rPr>
        <w:t xml:space="preserve">code </w:t>
      </w:r>
      <w:bookmarkStart w:id="0" w:name="IC13-12-4-4"/>
      <w:bookmarkStart w:id="1" w:name="IC13-12-4-5"/>
      <w:bookmarkEnd w:id="0"/>
      <w:r w:rsidRPr="003B3CF0">
        <w:rPr>
          <w:rFonts w:asciiTheme="minorHAnsi" w:hAnsiTheme="minorHAnsi"/>
          <w:szCs w:val="22"/>
        </w:rPr>
        <w:t>IC 13-12-4-5</w:t>
      </w:r>
      <w:bookmarkEnd w:id="1"/>
      <w:r w:rsidRPr="003B3CF0">
        <w:rPr>
          <w:rFonts w:asciiTheme="minorHAnsi" w:hAnsiTheme="minorHAnsi"/>
          <w:caps/>
          <w:szCs w:val="22"/>
        </w:rPr>
        <w:t xml:space="preserve">, </w:t>
      </w:r>
      <w:r w:rsidRPr="003B3CF0">
        <w:rPr>
          <w:rFonts w:asciiTheme="minorHAnsi" w:hAnsiTheme="minorHAnsi"/>
          <w:szCs w:val="22"/>
        </w:rPr>
        <w:t xml:space="preserve">the Indiana </w:t>
      </w:r>
      <w:r w:rsidR="000444BB">
        <w:rPr>
          <w:rFonts w:asciiTheme="minorHAnsi" w:hAnsiTheme="minorHAnsi"/>
          <w:szCs w:val="22"/>
        </w:rPr>
        <w:t>Department o</w:t>
      </w:r>
      <w:r w:rsidR="000444BB" w:rsidRPr="003B3CF0">
        <w:rPr>
          <w:rFonts w:asciiTheme="minorHAnsi" w:hAnsiTheme="minorHAnsi"/>
          <w:szCs w:val="22"/>
        </w:rPr>
        <w:t xml:space="preserve">f Transportation </w:t>
      </w:r>
      <w:r w:rsidRPr="003B3CF0">
        <w:rPr>
          <w:rFonts w:asciiTheme="minorHAnsi" w:hAnsiTheme="minorHAnsi"/>
          <w:szCs w:val="22"/>
        </w:rPr>
        <w:t>has determined certain types of projects to be exempt from the State Environmental Policy Act requirements outlined in 327 IAC</w:t>
      </w:r>
      <w:r w:rsidRPr="003B3CF0">
        <w:rPr>
          <w:rFonts w:asciiTheme="minorHAnsi" w:hAnsiTheme="minorHAnsi"/>
          <w:caps/>
          <w:szCs w:val="22"/>
        </w:rPr>
        <w:t xml:space="preserve"> 11.</w:t>
      </w:r>
      <w:r w:rsidRPr="003B3CF0">
        <w:rPr>
          <w:rFonts w:asciiTheme="minorHAnsi" w:hAnsiTheme="minorHAnsi"/>
          <w:szCs w:val="22"/>
        </w:rPr>
        <w:t xml:space="preserve">  As this project has been determined to be 100% state funded and other</w:t>
      </w:r>
      <w:r>
        <w:rPr>
          <w:rFonts w:asciiTheme="minorHAnsi" w:hAnsiTheme="minorHAnsi"/>
          <w:szCs w:val="22"/>
        </w:rPr>
        <w:t>wise</w:t>
      </w:r>
      <w:r w:rsidRPr="003B3CF0">
        <w:rPr>
          <w:rFonts w:asciiTheme="minorHAnsi" w:hAnsiTheme="minorHAnsi"/>
          <w:szCs w:val="22"/>
        </w:rPr>
        <w:t xml:space="preserve"> excluded from the Nationa</w:t>
      </w:r>
      <w:r>
        <w:rPr>
          <w:rFonts w:asciiTheme="minorHAnsi" w:hAnsiTheme="minorHAnsi"/>
          <w:szCs w:val="22"/>
        </w:rPr>
        <w:t>l</w:t>
      </w:r>
      <w:r w:rsidRPr="003B3CF0">
        <w:rPr>
          <w:rFonts w:asciiTheme="minorHAnsi" w:hAnsiTheme="minorHAnsi"/>
          <w:szCs w:val="22"/>
        </w:rPr>
        <w:t xml:space="preserve"> Environmental Policy Act (NEPA) requirements outlined in</w:t>
      </w:r>
      <w:r w:rsidRPr="003B3CF0">
        <w:rPr>
          <w:rFonts w:asciiTheme="minorHAnsi" w:hAnsiTheme="minorHAnsi"/>
          <w:caps/>
          <w:szCs w:val="22"/>
        </w:rPr>
        <w:t xml:space="preserve"> </w:t>
      </w:r>
      <w:r w:rsidRPr="003B3CF0">
        <w:rPr>
          <w:rFonts w:asciiTheme="minorHAnsi" w:hAnsiTheme="minorHAnsi"/>
          <w:szCs w:val="22"/>
        </w:rPr>
        <w:t>40 CFR 1502.22 (b)</w:t>
      </w:r>
      <w:r w:rsidR="00F46268">
        <w:rPr>
          <w:rFonts w:asciiTheme="minorHAnsi" w:hAnsiTheme="minorHAnsi"/>
          <w:szCs w:val="22"/>
        </w:rPr>
        <w:t>,</w:t>
      </w:r>
      <w:r w:rsidR="00FD13B3">
        <w:rPr>
          <w:rFonts w:asciiTheme="minorHAnsi" w:hAnsiTheme="minorHAnsi"/>
          <w:szCs w:val="22"/>
        </w:rPr>
        <w:t xml:space="preserve"> </w:t>
      </w:r>
      <w:r w:rsidR="000444BB">
        <w:rPr>
          <w:rFonts w:asciiTheme="minorHAnsi" w:hAnsiTheme="minorHAnsi"/>
          <w:szCs w:val="22"/>
        </w:rPr>
        <w:t>it meets the requirements of the State Environmental Policy Act</w:t>
      </w:r>
      <w:r w:rsidRPr="003B3CF0">
        <w:rPr>
          <w:rFonts w:asciiTheme="minorHAnsi" w:hAnsiTheme="minorHAnsi"/>
          <w:szCs w:val="22"/>
        </w:rPr>
        <w:t xml:space="preserve">.  As long as funding, approval, and permitting requirements remain the same </w:t>
      </w:r>
      <w:r w:rsidR="000444BB">
        <w:rPr>
          <w:rFonts w:asciiTheme="minorHAnsi" w:hAnsiTheme="minorHAnsi"/>
          <w:szCs w:val="22"/>
        </w:rPr>
        <w:t xml:space="preserve">as reported on this form at letting </w:t>
      </w:r>
      <w:r w:rsidRPr="003B3CF0">
        <w:rPr>
          <w:rFonts w:asciiTheme="minorHAnsi" w:hAnsiTheme="minorHAnsi"/>
          <w:szCs w:val="22"/>
        </w:rPr>
        <w:t xml:space="preserve">this project is exempted under </w:t>
      </w:r>
      <w:r w:rsidR="00B83158">
        <w:rPr>
          <w:rFonts w:asciiTheme="minorHAnsi" w:hAnsiTheme="minorHAnsi"/>
          <w:szCs w:val="22"/>
        </w:rPr>
        <w:t>(</w:t>
      </w:r>
      <w:r w:rsidR="00B83158" w:rsidRPr="00B83158">
        <w:rPr>
          <w:rFonts w:asciiTheme="minorHAnsi" w:hAnsiTheme="minorHAnsi"/>
          <w:i/>
          <w:szCs w:val="22"/>
        </w:rPr>
        <w:t>state specific citation such as 327 IAC 11</w:t>
      </w:r>
      <w:r w:rsidR="00FD13B3" w:rsidRPr="00B83158">
        <w:rPr>
          <w:rFonts w:asciiTheme="minorHAnsi" w:hAnsiTheme="minorHAnsi"/>
          <w:i/>
          <w:szCs w:val="22"/>
        </w:rPr>
        <w:t>-1-3, sec.3. (d)(4) and</w:t>
      </w:r>
      <w:r w:rsidR="00B83158" w:rsidRPr="00B83158">
        <w:rPr>
          <w:rFonts w:asciiTheme="minorHAnsi" w:hAnsiTheme="minorHAnsi"/>
          <w:i/>
          <w:szCs w:val="22"/>
        </w:rPr>
        <w:t>/or</w:t>
      </w:r>
      <w:r w:rsidR="00FD13B3" w:rsidRPr="00B83158">
        <w:rPr>
          <w:rFonts w:asciiTheme="minorHAnsi" w:hAnsiTheme="minorHAnsi"/>
          <w:i/>
          <w:szCs w:val="22"/>
        </w:rPr>
        <w:t xml:space="preserve"> </w:t>
      </w:r>
      <w:r w:rsidRPr="00B83158">
        <w:rPr>
          <w:rFonts w:asciiTheme="minorHAnsi" w:hAnsiTheme="minorHAnsi"/>
          <w:i/>
          <w:szCs w:val="22"/>
        </w:rPr>
        <w:t>327 IAC 11-1-3</w:t>
      </w:r>
      <w:r w:rsidRPr="00B83158">
        <w:rPr>
          <w:rFonts w:asciiTheme="minorHAnsi" w:hAnsiTheme="minorHAnsi"/>
          <w:i/>
          <w:caps/>
          <w:szCs w:val="22"/>
        </w:rPr>
        <w:t xml:space="preserve">, </w:t>
      </w:r>
      <w:r w:rsidRPr="00B83158">
        <w:rPr>
          <w:rFonts w:asciiTheme="minorHAnsi" w:hAnsiTheme="minorHAnsi"/>
          <w:i/>
          <w:szCs w:val="22"/>
        </w:rPr>
        <w:t>sec. 3. (</w:t>
      </w:r>
      <w:proofErr w:type="gramStart"/>
      <w:r w:rsidRPr="00B83158">
        <w:rPr>
          <w:rFonts w:asciiTheme="minorHAnsi" w:hAnsiTheme="minorHAnsi"/>
          <w:i/>
          <w:szCs w:val="22"/>
        </w:rPr>
        <w:t>e</w:t>
      </w:r>
      <w:proofErr w:type="gramEnd"/>
      <w:r w:rsidRPr="00B83158">
        <w:rPr>
          <w:rFonts w:asciiTheme="minorHAnsi" w:hAnsiTheme="minorHAnsi"/>
          <w:i/>
          <w:caps/>
          <w:szCs w:val="22"/>
        </w:rPr>
        <w:t>) (1)</w:t>
      </w:r>
      <w:r w:rsidR="00B83158" w:rsidRPr="00B83158">
        <w:rPr>
          <w:rFonts w:asciiTheme="minorHAnsi" w:hAnsiTheme="minorHAnsi"/>
          <w:i/>
          <w:caps/>
          <w:szCs w:val="22"/>
        </w:rPr>
        <w:t>)</w:t>
      </w:r>
      <w:r w:rsidRPr="003B3CF0">
        <w:rPr>
          <w:rFonts w:asciiTheme="minorHAnsi" w:hAnsiTheme="minorHAnsi"/>
          <w:szCs w:val="22"/>
        </w:rPr>
        <w:t>.  The following table demonstrates the exemptions agreed upon by the Indiana Department of Environmental Management and the Governor of the State of Indiana in accordance with 327 IAC 11, and under the authority of IC 13-12-4 and 13-14-8.</w:t>
      </w:r>
    </w:p>
    <w:p w:rsidR="000444BB" w:rsidRDefault="000444BB" w:rsidP="00F4733B">
      <w:pPr>
        <w:rPr>
          <w:rFonts w:asciiTheme="minorHAnsi" w:hAnsiTheme="minorHAnsi"/>
          <w:szCs w:val="22"/>
        </w:rPr>
      </w:pPr>
    </w:p>
    <w:p w:rsidR="000444BB" w:rsidRDefault="000444BB" w:rsidP="00F4733B">
      <w:pPr>
        <w:rPr>
          <w:rFonts w:asciiTheme="minorHAnsi" w:hAnsiTheme="minorHAnsi"/>
          <w:szCs w:val="22"/>
        </w:rPr>
      </w:pPr>
      <w:r>
        <w:rPr>
          <w:rFonts w:asciiTheme="minorHAnsi" w:hAnsiTheme="minorHAnsi"/>
          <w:szCs w:val="22"/>
        </w:rPr>
        <w:t>Scope of Work:</w:t>
      </w:r>
      <w:r w:rsidR="00667467">
        <w:rPr>
          <w:rFonts w:asciiTheme="minorHAnsi" w:hAnsiTheme="minorHAnsi"/>
          <w:szCs w:val="22"/>
        </w:rPr>
        <w:t xml:space="preserve">  </w:t>
      </w:r>
      <w:r w:rsidR="00B83158">
        <w:rPr>
          <w:rFonts w:asciiTheme="minorHAnsi" w:hAnsiTheme="minorHAnsi"/>
          <w:szCs w:val="22"/>
        </w:rPr>
        <w:t>(</w:t>
      </w:r>
      <w:r w:rsidR="00667467" w:rsidRPr="00B83158">
        <w:rPr>
          <w:rFonts w:asciiTheme="minorHAnsi" w:hAnsiTheme="minorHAnsi"/>
          <w:i/>
          <w:szCs w:val="22"/>
        </w:rPr>
        <w:t>Include scope of work</w:t>
      </w:r>
      <w:r w:rsidR="00A2777C">
        <w:rPr>
          <w:rFonts w:asciiTheme="minorHAnsi" w:hAnsiTheme="minorHAnsi"/>
          <w:i/>
          <w:szCs w:val="22"/>
        </w:rPr>
        <w:t>, termini</w:t>
      </w:r>
      <w:r w:rsidR="00B83158">
        <w:rPr>
          <w:rFonts w:asciiTheme="minorHAnsi" w:hAnsiTheme="minorHAnsi"/>
          <w:szCs w:val="22"/>
        </w:rPr>
        <w:t>)</w:t>
      </w:r>
      <w:bookmarkStart w:id="2" w:name="_GoBack"/>
      <w:bookmarkEnd w:id="2"/>
    </w:p>
    <w:p w:rsidR="000444BB" w:rsidRDefault="000444BB" w:rsidP="00F4733B">
      <w:pPr>
        <w:rPr>
          <w:rFonts w:asciiTheme="minorHAnsi" w:hAnsiTheme="minorHAnsi"/>
          <w:szCs w:val="22"/>
          <w:u w:val="single"/>
        </w:rPr>
      </w:pPr>
    </w:p>
    <w:p w:rsidR="00667467" w:rsidRDefault="00667467" w:rsidP="00F4733B">
      <w:pPr>
        <w:rPr>
          <w:rFonts w:asciiTheme="minorHAnsi" w:hAnsiTheme="minorHAnsi"/>
          <w:szCs w:val="22"/>
          <w:u w:val="single"/>
        </w:rPr>
      </w:pPr>
    </w:p>
    <w:p w:rsidR="002409D7" w:rsidRDefault="002409D7" w:rsidP="00F4733B">
      <w:pPr>
        <w:rPr>
          <w:rFonts w:asciiTheme="minorHAnsi" w:hAnsiTheme="minorHAnsi"/>
          <w:szCs w:val="22"/>
          <w:u w:val="single"/>
        </w:rPr>
      </w:pPr>
    </w:p>
    <w:p w:rsidR="002409D7" w:rsidRDefault="002409D7" w:rsidP="00F4733B">
      <w:pPr>
        <w:rPr>
          <w:rFonts w:asciiTheme="minorHAnsi" w:hAnsiTheme="minorHAnsi"/>
          <w:szCs w:val="22"/>
          <w:u w:val="single"/>
        </w:rPr>
      </w:pPr>
    </w:p>
    <w:p w:rsidR="002409D7" w:rsidRDefault="002409D7" w:rsidP="00F4733B">
      <w:pPr>
        <w:rPr>
          <w:rFonts w:asciiTheme="minorHAnsi" w:hAnsiTheme="minorHAnsi"/>
          <w:szCs w:val="22"/>
          <w:u w:val="single"/>
        </w:rPr>
      </w:pPr>
    </w:p>
    <w:p w:rsidR="002409D7" w:rsidRDefault="002409D7" w:rsidP="00F4733B">
      <w:pPr>
        <w:rPr>
          <w:rFonts w:asciiTheme="minorHAnsi" w:hAnsiTheme="minorHAnsi"/>
          <w:szCs w:val="22"/>
          <w:u w:val="single"/>
        </w:rPr>
      </w:pPr>
    </w:p>
    <w:p w:rsidR="002409D7" w:rsidRDefault="002409D7" w:rsidP="00F4733B">
      <w:pPr>
        <w:rPr>
          <w:rFonts w:asciiTheme="minorHAnsi" w:hAnsiTheme="minorHAnsi"/>
          <w:szCs w:val="22"/>
          <w:u w:val="single"/>
        </w:rPr>
      </w:pPr>
    </w:p>
    <w:p w:rsidR="002409D7" w:rsidRDefault="002409D7" w:rsidP="00F4733B">
      <w:pPr>
        <w:rPr>
          <w:rFonts w:asciiTheme="minorHAnsi" w:hAnsiTheme="minorHAnsi"/>
          <w:szCs w:val="22"/>
          <w:u w:val="single"/>
        </w:rPr>
      </w:pPr>
    </w:p>
    <w:p w:rsidR="002409D7" w:rsidRDefault="002409D7" w:rsidP="00F4733B">
      <w:pPr>
        <w:rPr>
          <w:rFonts w:asciiTheme="minorHAnsi" w:hAnsiTheme="minorHAnsi"/>
          <w:szCs w:val="22"/>
          <w:u w:val="single"/>
        </w:rPr>
      </w:pPr>
    </w:p>
    <w:p w:rsidR="002409D7" w:rsidRDefault="002409D7" w:rsidP="00F4733B">
      <w:pPr>
        <w:rPr>
          <w:rFonts w:asciiTheme="minorHAnsi" w:hAnsiTheme="minorHAnsi"/>
          <w:szCs w:val="22"/>
          <w:u w:val="single"/>
        </w:rPr>
      </w:pPr>
    </w:p>
    <w:p w:rsidR="002409D7" w:rsidRDefault="002409D7" w:rsidP="00F4733B">
      <w:pPr>
        <w:rPr>
          <w:rFonts w:asciiTheme="minorHAnsi" w:hAnsiTheme="minorHAnsi"/>
          <w:szCs w:val="22"/>
          <w:u w:val="single"/>
        </w:rPr>
      </w:pPr>
    </w:p>
    <w:p w:rsidR="002409D7" w:rsidRDefault="002409D7" w:rsidP="00F4733B">
      <w:pPr>
        <w:rPr>
          <w:rFonts w:asciiTheme="minorHAnsi" w:hAnsiTheme="minorHAnsi"/>
          <w:szCs w:val="22"/>
          <w:u w:val="single"/>
        </w:rPr>
      </w:pPr>
    </w:p>
    <w:p w:rsidR="002409D7" w:rsidRDefault="002409D7" w:rsidP="00F4733B">
      <w:pPr>
        <w:rPr>
          <w:rFonts w:asciiTheme="minorHAnsi" w:hAnsiTheme="minorHAnsi"/>
          <w:szCs w:val="22"/>
          <w:u w:val="single"/>
        </w:rPr>
      </w:pPr>
    </w:p>
    <w:p w:rsidR="002409D7" w:rsidRDefault="002409D7" w:rsidP="00F4733B">
      <w:pPr>
        <w:rPr>
          <w:rFonts w:asciiTheme="minorHAnsi" w:hAnsiTheme="minorHAnsi"/>
          <w:szCs w:val="22"/>
          <w:u w:val="single"/>
        </w:rPr>
      </w:pPr>
    </w:p>
    <w:p w:rsidR="002409D7" w:rsidRDefault="002409D7" w:rsidP="00F4733B">
      <w:pPr>
        <w:rPr>
          <w:rFonts w:asciiTheme="minorHAnsi" w:hAnsiTheme="minorHAnsi"/>
          <w:szCs w:val="22"/>
          <w:u w:val="single"/>
        </w:rPr>
      </w:pPr>
    </w:p>
    <w:p w:rsidR="002409D7" w:rsidRDefault="002409D7" w:rsidP="00F4733B">
      <w:pPr>
        <w:rPr>
          <w:rFonts w:asciiTheme="minorHAnsi" w:hAnsiTheme="minorHAnsi"/>
          <w:szCs w:val="22"/>
          <w:u w:val="single"/>
        </w:rPr>
      </w:pPr>
    </w:p>
    <w:p w:rsidR="002409D7" w:rsidRDefault="002409D7" w:rsidP="00F4733B">
      <w:pPr>
        <w:rPr>
          <w:rFonts w:asciiTheme="minorHAnsi" w:hAnsiTheme="minorHAnsi"/>
          <w:szCs w:val="22"/>
          <w:u w:val="single"/>
        </w:rPr>
      </w:pPr>
    </w:p>
    <w:p w:rsidR="002409D7" w:rsidRDefault="002409D7" w:rsidP="00F4733B">
      <w:pPr>
        <w:rPr>
          <w:rFonts w:asciiTheme="minorHAnsi" w:hAnsiTheme="minorHAnsi"/>
          <w:szCs w:val="22"/>
          <w:u w:val="single"/>
        </w:rPr>
      </w:pPr>
    </w:p>
    <w:p w:rsidR="002409D7" w:rsidRDefault="002409D7" w:rsidP="00F4733B">
      <w:pPr>
        <w:rPr>
          <w:rFonts w:asciiTheme="minorHAnsi" w:hAnsiTheme="minorHAnsi"/>
          <w:szCs w:val="22"/>
          <w:u w:val="single"/>
        </w:rPr>
      </w:pPr>
    </w:p>
    <w:p w:rsidR="002409D7" w:rsidRDefault="002409D7" w:rsidP="00F4733B">
      <w:pPr>
        <w:rPr>
          <w:rFonts w:asciiTheme="minorHAnsi" w:hAnsiTheme="minorHAnsi"/>
          <w:szCs w:val="22"/>
          <w:u w:val="single"/>
        </w:rPr>
      </w:pPr>
    </w:p>
    <w:p w:rsidR="002409D7" w:rsidRDefault="002409D7" w:rsidP="00F4733B">
      <w:pPr>
        <w:rPr>
          <w:rFonts w:asciiTheme="minorHAnsi" w:hAnsiTheme="minorHAnsi"/>
          <w:szCs w:val="22"/>
          <w:u w:val="single"/>
        </w:rPr>
      </w:pPr>
    </w:p>
    <w:p w:rsidR="002409D7" w:rsidRDefault="002409D7" w:rsidP="00F4733B">
      <w:pPr>
        <w:rPr>
          <w:rFonts w:asciiTheme="minorHAnsi" w:hAnsiTheme="minorHAnsi"/>
          <w:szCs w:val="22"/>
          <w:u w:val="single"/>
        </w:rPr>
      </w:pPr>
    </w:p>
    <w:p w:rsidR="002409D7" w:rsidRDefault="002409D7" w:rsidP="00F4733B">
      <w:pPr>
        <w:rPr>
          <w:rFonts w:asciiTheme="minorHAnsi" w:hAnsiTheme="minorHAnsi"/>
          <w:szCs w:val="22"/>
          <w:u w:val="single"/>
        </w:rPr>
      </w:pPr>
    </w:p>
    <w:p w:rsidR="002409D7" w:rsidRDefault="002409D7" w:rsidP="00F4733B">
      <w:pPr>
        <w:rPr>
          <w:rFonts w:asciiTheme="minorHAnsi" w:hAnsiTheme="minorHAnsi"/>
          <w:szCs w:val="22"/>
          <w:u w:val="single"/>
        </w:rPr>
      </w:pPr>
    </w:p>
    <w:p w:rsidR="002409D7" w:rsidRDefault="002409D7" w:rsidP="00F4733B">
      <w:pPr>
        <w:rPr>
          <w:rFonts w:asciiTheme="minorHAnsi" w:hAnsiTheme="minorHAnsi"/>
          <w:szCs w:val="22"/>
          <w:u w:val="single"/>
        </w:rPr>
      </w:pPr>
    </w:p>
    <w:p w:rsidR="002409D7" w:rsidRDefault="002409D7" w:rsidP="00F4733B">
      <w:pPr>
        <w:rPr>
          <w:rFonts w:asciiTheme="minorHAnsi" w:hAnsiTheme="minorHAnsi"/>
          <w:szCs w:val="22"/>
          <w:u w:val="single"/>
        </w:rPr>
      </w:pPr>
    </w:p>
    <w:p w:rsidR="002409D7" w:rsidRDefault="002409D7" w:rsidP="00F4733B">
      <w:pPr>
        <w:rPr>
          <w:rFonts w:asciiTheme="minorHAnsi" w:hAnsiTheme="minorHAnsi"/>
          <w:szCs w:val="22"/>
          <w:u w:val="single"/>
        </w:rPr>
      </w:pPr>
    </w:p>
    <w:p w:rsidR="002409D7" w:rsidRDefault="002409D7" w:rsidP="002409D7">
      <w:pPr>
        <w:rPr>
          <w:rFonts w:asciiTheme="minorHAnsi" w:hAnsiTheme="minorHAnsi"/>
          <w:szCs w:val="22"/>
          <w:u w:val="single"/>
        </w:rPr>
      </w:pPr>
    </w:p>
    <w:p w:rsidR="002409D7" w:rsidRDefault="002409D7" w:rsidP="002409D7">
      <w:pPr>
        <w:rPr>
          <w:rFonts w:asciiTheme="minorHAnsi" w:hAnsiTheme="minorHAnsi"/>
          <w:szCs w:val="22"/>
          <w:u w:val="single"/>
        </w:rPr>
      </w:pPr>
    </w:p>
    <w:tbl>
      <w:tblPr>
        <w:tblW w:w="7920" w:type="dxa"/>
        <w:tblInd w:w="96" w:type="dxa"/>
        <w:tblLook w:val="04A0" w:firstRow="1" w:lastRow="0" w:firstColumn="1" w:lastColumn="0" w:noHBand="0" w:noVBand="1"/>
      </w:tblPr>
      <w:tblGrid>
        <w:gridCol w:w="1140"/>
        <w:gridCol w:w="1040"/>
        <w:gridCol w:w="5740"/>
      </w:tblGrid>
      <w:tr w:rsidR="002409D7" w:rsidRPr="00EE72E0" w:rsidTr="00973A82">
        <w:trPr>
          <w:trHeight w:val="504"/>
        </w:trPr>
        <w:tc>
          <w:tcPr>
            <w:tcW w:w="1140" w:type="dxa"/>
            <w:tcBorders>
              <w:top w:val="single" w:sz="8" w:space="0" w:color="auto"/>
              <w:left w:val="single" w:sz="8" w:space="0" w:color="auto"/>
              <w:bottom w:val="single" w:sz="8" w:space="0" w:color="auto"/>
              <w:right w:val="single" w:sz="4" w:space="0" w:color="auto"/>
            </w:tcBorders>
            <w:shd w:val="clear" w:color="auto" w:fill="auto"/>
            <w:vAlign w:val="bottom"/>
            <w:hideMark/>
          </w:tcPr>
          <w:p w:rsidR="002409D7" w:rsidRPr="00EE72E0" w:rsidRDefault="002409D7" w:rsidP="00973A82">
            <w:pPr>
              <w:rPr>
                <w:rFonts w:ascii="Calibri" w:hAnsi="Calibri"/>
                <w:color w:val="000000"/>
                <w:sz w:val="18"/>
                <w:szCs w:val="18"/>
              </w:rPr>
            </w:pPr>
            <w:r w:rsidRPr="00EE72E0">
              <w:rPr>
                <w:rFonts w:ascii="Calibri" w:hAnsi="Calibri"/>
                <w:color w:val="000000"/>
                <w:sz w:val="18"/>
                <w:szCs w:val="18"/>
              </w:rPr>
              <w:t>Check all that apply</w:t>
            </w:r>
          </w:p>
        </w:tc>
        <w:tc>
          <w:tcPr>
            <w:tcW w:w="1040" w:type="dxa"/>
            <w:tcBorders>
              <w:top w:val="single" w:sz="8" w:space="0" w:color="auto"/>
              <w:left w:val="nil"/>
              <w:bottom w:val="single" w:sz="8" w:space="0" w:color="auto"/>
              <w:right w:val="single" w:sz="4" w:space="0" w:color="auto"/>
            </w:tcBorders>
            <w:shd w:val="clear" w:color="auto" w:fill="auto"/>
            <w:vAlign w:val="bottom"/>
            <w:hideMark/>
          </w:tcPr>
          <w:p w:rsidR="002409D7" w:rsidRPr="00EE72E0" w:rsidRDefault="002409D7" w:rsidP="00973A82">
            <w:pPr>
              <w:rPr>
                <w:rFonts w:ascii="Calibri" w:hAnsi="Calibri"/>
                <w:color w:val="000000"/>
                <w:sz w:val="18"/>
                <w:szCs w:val="18"/>
              </w:rPr>
            </w:pPr>
            <w:r w:rsidRPr="00EE72E0">
              <w:rPr>
                <w:rFonts w:ascii="Calibri" w:hAnsi="Calibri"/>
                <w:color w:val="000000"/>
                <w:sz w:val="18"/>
                <w:szCs w:val="18"/>
              </w:rPr>
              <w:t>Exemption number</w:t>
            </w:r>
          </w:p>
        </w:tc>
        <w:tc>
          <w:tcPr>
            <w:tcW w:w="5740" w:type="dxa"/>
            <w:tcBorders>
              <w:top w:val="single" w:sz="8" w:space="0" w:color="auto"/>
              <w:left w:val="nil"/>
              <w:bottom w:val="single" w:sz="8" w:space="0" w:color="auto"/>
              <w:right w:val="single" w:sz="8" w:space="0" w:color="auto"/>
            </w:tcBorders>
            <w:shd w:val="clear" w:color="auto" w:fill="auto"/>
            <w:vAlign w:val="bottom"/>
            <w:hideMark/>
          </w:tcPr>
          <w:p w:rsidR="002409D7" w:rsidRPr="00EE72E0" w:rsidRDefault="002409D7" w:rsidP="00973A82">
            <w:pPr>
              <w:rPr>
                <w:rFonts w:ascii="Calibri" w:hAnsi="Calibri"/>
                <w:color w:val="000000"/>
                <w:sz w:val="18"/>
                <w:szCs w:val="18"/>
              </w:rPr>
            </w:pPr>
            <w:r w:rsidRPr="00EE72E0">
              <w:rPr>
                <w:rFonts w:ascii="Calibri" w:hAnsi="Calibri"/>
                <w:color w:val="000000"/>
                <w:sz w:val="18"/>
                <w:szCs w:val="18"/>
              </w:rPr>
              <w:t>Project type</w:t>
            </w:r>
          </w:p>
        </w:tc>
      </w:tr>
      <w:tr w:rsidR="002409D7" w:rsidRPr="00EE72E0" w:rsidTr="00973A82">
        <w:trPr>
          <w:trHeight w:val="288"/>
        </w:trPr>
        <w:tc>
          <w:tcPr>
            <w:tcW w:w="1140" w:type="dxa"/>
            <w:tcBorders>
              <w:top w:val="nil"/>
              <w:left w:val="single" w:sz="4" w:space="0" w:color="auto"/>
              <w:bottom w:val="single" w:sz="4" w:space="0" w:color="auto"/>
              <w:right w:val="single" w:sz="4" w:space="0" w:color="auto"/>
            </w:tcBorders>
            <w:shd w:val="clear" w:color="auto" w:fill="auto"/>
            <w:vAlign w:val="bottom"/>
            <w:hideMark/>
          </w:tcPr>
          <w:p w:rsidR="002409D7" w:rsidRPr="00EE72E0" w:rsidRDefault="002409D7" w:rsidP="00973A82">
            <w:pPr>
              <w:jc w:val="center"/>
              <w:rPr>
                <w:rFonts w:ascii="Calibri" w:hAnsi="Calibri"/>
                <w:color w:val="000000"/>
                <w:sz w:val="18"/>
                <w:szCs w:val="18"/>
              </w:rPr>
            </w:pPr>
          </w:p>
        </w:tc>
        <w:tc>
          <w:tcPr>
            <w:tcW w:w="1040" w:type="dxa"/>
            <w:tcBorders>
              <w:top w:val="nil"/>
              <w:left w:val="nil"/>
              <w:bottom w:val="single" w:sz="4" w:space="0" w:color="auto"/>
              <w:right w:val="single" w:sz="4" w:space="0" w:color="auto"/>
            </w:tcBorders>
            <w:shd w:val="clear" w:color="auto" w:fill="auto"/>
            <w:vAlign w:val="bottom"/>
            <w:hideMark/>
          </w:tcPr>
          <w:p w:rsidR="002409D7" w:rsidRPr="00EE72E0" w:rsidRDefault="002409D7" w:rsidP="00973A82">
            <w:pPr>
              <w:jc w:val="right"/>
              <w:rPr>
                <w:rFonts w:ascii="Calibri" w:hAnsi="Calibri"/>
                <w:color w:val="000000"/>
                <w:sz w:val="18"/>
                <w:szCs w:val="18"/>
              </w:rPr>
            </w:pPr>
            <w:r w:rsidRPr="00EE72E0">
              <w:rPr>
                <w:rFonts w:ascii="Calibri" w:hAnsi="Calibri"/>
                <w:color w:val="000000"/>
                <w:sz w:val="18"/>
                <w:szCs w:val="18"/>
              </w:rPr>
              <w:t>1</w:t>
            </w:r>
          </w:p>
        </w:tc>
        <w:tc>
          <w:tcPr>
            <w:tcW w:w="5740" w:type="dxa"/>
            <w:tcBorders>
              <w:top w:val="nil"/>
              <w:left w:val="nil"/>
              <w:bottom w:val="single" w:sz="4" w:space="0" w:color="auto"/>
              <w:right w:val="single" w:sz="4" w:space="0" w:color="auto"/>
            </w:tcBorders>
            <w:shd w:val="clear" w:color="auto" w:fill="auto"/>
            <w:vAlign w:val="bottom"/>
            <w:hideMark/>
          </w:tcPr>
          <w:p w:rsidR="002409D7" w:rsidRPr="00EE72E0" w:rsidRDefault="002409D7" w:rsidP="00973A82">
            <w:pPr>
              <w:rPr>
                <w:rFonts w:ascii="Calibri" w:hAnsi="Calibri"/>
                <w:b/>
                <w:bCs/>
                <w:color w:val="000000"/>
                <w:sz w:val="18"/>
                <w:szCs w:val="18"/>
              </w:rPr>
            </w:pPr>
            <w:r w:rsidRPr="00EE72E0">
              <w:rPr>
                <w:rFonts w:ascii="Calibri" w:hAnsi="Calibri"/>
                <w:b/>
                <w:bCs/>
                <w:color w:val="000000"/>
                <w:sz w:val="18"/>
                <w:szCs w:val="18"/>
              </w:rPr>
              <w:t>Pipe culvert replacement</w:t>
            </w:r>
          </w:p>
        </w:tc>
      </w:tr>
      <w:tr w:rsidR="002409D7" w:rsidRPr="00EE72E0" w:rsidTr="00973A82">
        <w:trPr>
          <w:trHeight w:val="288"/>
        </w:trPr>
        <w:tc>
          <w:tcPr>
            <w:tcW w:w="1140" w:type="dxa"/>
            <w:tcBorders>
              <w:top w:val="nil"/>
              <w:left w:val="single" w:sz="4" w:space="0" w:color="auto"/>
              <w:bottom w:val="single" w:sz="4" w:space="0" w:color="auto"/>
              <w:right w:val="single" w:sz="4" w:space="0" w:color="auto"/>
            </w:tcBorders>
            <w:shd w:val="clear" w:color="auto" w:fill="auto"/>
            <w:vAlign w:val="bottom"/>
            <w:hideMark/>
          </w:tcPr>
          <w:p w:rsidR="002409D7" w:rsidRPr="00EE72E0" w:rsidRDefault="002409D7" w:rsidP="00973A82">
            <w:pPr>
              <w:jc w:val="center"/>
              <w:rPr>
                <w:rFonts w:ascii="Calibri" w:hAnsi="Calibri"/>
                <w:color w:val="000000"/>
                <w:sz w:val="18"/>
                <w:szCs w:val="18"/>
              </w:rPr>
            </w:pPr>
          </w:p>
        </w:tc>
        <w:tc>
          <w:tcPr>
            <w:tcW w:w="1040" w:type="dxa"/>
            <w:tcBorders>
              <w:top w:val="nil"/>
              <w:left w:val="nil"/>
              <w:bottom w:val="single" w:sz="4" w:space="0" w:color="auto"/>
              <w:right w:val="single" w:sz="4" w:space="0" w:color="auto"/>
            </w:tcBorders>
            <w:shd w:val="clear" w:color="auto" w:fill="auto"/>
            <w:vAlign w:val="bottom"/>
            <w:hideMark/>
          </w:tcPr>
          <w:p w:rsidR="002409D7" w:rsidRPr="00EE72E0" w:rsidRDefault="002409D7" w:rsidP="00973A82">
            <w:pPr>
              <w:jc w:val="right"/>
              <w:rPr>
                <w:rFonts w:ascii="Calibri" w:hAnsi="Calibri"/>
                <w:color w:val="000000"/>
                <w:sz w:val="18"/>
                <w:szCs w:val="18"/>
              </w:rPr>
            </w:pPr>
            <w:r w:rsidRPr="00EE72E0">
              <w:rPr>
                <w:rFonts w:ascii="Calibri" w:hAnsi="Calibri"/>
                <w:color w:val="000000"/>
                <w:sz w:val="18"/>
                <w:szCs w:val="18"/>
              </w:rPr>
              <w:t>2</w:t>
            </w:r>
          </w:p>
        </w:tc>
        <w:tc>
          <w:tcPr>
            <w:tcW w:w="5740" w:type="dxa"/>
            <w:tcBorders>
              <w:top w:val="nil"/>
              <w:left w:val="nil"/>
              <w:bottom w:val="single" w:sz="4" w:space="0" w:color="auto"/>
              <w:right w:val="single" w:sz="4" w:space="0" w:color="auto"/>
            </w:tcBorders>
            <w:shd w:val="clear" w:color="auto" w:fill="auto"/>
            <w:vAlign w:val="bottom"/>
            <w:hideMark/>
          </w:tcPr>
          <w:p w:rsidR="002409D7" w:rsidRPr="00EE72E0" w:rsidRDefault="002409D7" w:rsidP="00973A82">
            <w:pPr>
              <w:rPr>
                <w:rFonts w:ascii="Calibri" w:hAnsi="Calibri"/>
                <w:b/>
                <w:bCs/>
                <w:color w:val="000000"/>
                <w:sz w:val="18"/>
                <w:szCs w:val="18"/>
              </w:rPr>
            </w:pPr>
            <w:r w:rsidRPr="00EE72E0">
              <w:rPr>
                <w:rFonts w:ascii="Calibri" w:hAnsi="Calibri"/>
                <w:b/>
                <w:bCs/>
                <w:color w:val="000000"/>
                <w:sz w:val="18"/>
                <w:szCs w:val="18"/>
              </w:rPr>
              <w:t>Bridge painting</w:t>
            </w:r>
          </w:p>
        </w:tc>
      </w:tr>
      <w:tr w:rsidR="002409D7" w:rsidRPr="00EE72E0" w:rsidTr="00973A82">
        <w:trPr>
          <w:trHeight w:val="288"/>
        </w:trPr>
        <w:tc>
          <w:tcPr>
            <w:tcW w:w="1140" w:type="dxa"/>
            <w:tcBorders>
              <w:top w:val="nil"/>
              <w:left w:val="single" w:sz="4" w:space="0" w:color="auto"/>
              <w:bottom w:val="single" w:sz="4" w:space="0" w:color="auto"/>
              <w:right w:val="single" w:sz="4" w:space="0" w:color="auto"/>
            </w:tcBorders>
            <w:shd w:val="clear" w:color="auto" w:fill="auto"/>
            <w:vAlign w:val="bottom"/>
            <w:hideMark/>
          </w:tcPr>
          <w:p w:rsidR="002409D7" w:rsidRPr="00EE72E0" w:rsidRDefault="002409D7" w:rsidP="00973A82">
            <w:pPr>
              <w:jc w:val="center"/>
              <w:rPr>
                <w:rFonts w:ascii="Calibri" w:hAnsi="Calibri"/>
                <w:color w:val="000000"/>
                <w:sz w:val="18"/>
                <w:szCs w:val="18"/>
              </w:rPr>
            </w:pPr>
          </w:p>
        </w:tc>
        <w:tc>
          <w:tcPr>
            <w:tcW w:w="1040" w:type="dxa"/>
            <w:tcBorders>
              <w:top w:val="nil"/>
              <w:left w:val="nil"/>
              <w:bottom w:val="single" w:sz="4" w:space="0" w:color="auto"/>
              <w:right w:val="single" w:sz="4" w:space="0" w:color="auto"/>
            </w:tcBorders>
            <w:shd w:val="clear" w:color="auto" w:fill="auto"/>
            <w:vAlign w:val="bottom"/>
            <w:hideMark/>
          </w:tcPr>
          <w:p w:rsidR="002409D7" w:rsidRPr="00EE72E0" w:rsidRDefault="002409D7" w:rsidP="00973A82">
            <w:pPr>
              <w:jc w:val="right"/>
              <w:rPr>
                <w:rFonts w:ascii="Calibri" w:hAnsi="Calibri"/>
                <w:color w:val="000000"/>
                <w:sz w:val="18"/>
                <w:szCs w:val="18"/>
              </w:rPr>
            </w:pPr>
            <w:r w:rsidRPr="00EE72E0">
              <w:rPr>
                <w:rFonts w:ascii="Calibri" w:hAnsi="Calibri"/>
                <w:color w:val="000000"/>
                <w:sz w:val="18"/>
                <w:szCs w:val="18"/>
              </w:rPr>
              <w:t>3</w:t>
            </w:r>
          </w:p>
        </w:tc>
        <w:tc>
          <w:tcPr>
            <w:tcW w:w="5740" w:type="dxa"/>
            <w:tcBorders>
              <w:top w:val="nil"/>
              <w:left w:val="nil"/>
              <w:bottom w:val="single" w:sz="4" w:space="0" w:color="auto"/>
              <w:right w:val="single" w:sz="4" w:space="0" w:color="auto"/>
            </w:tcBorders>
            <w:shd w:val="clear" w:color="auto" w:fill="auto"/>
            <w:vAlign w:val="bottom"/>
            <w:hideMark/>
          </w:tcPr>
          <w:p w:rsidR="002409D7" w:rsidRPr="00EE72E0" w:rsidRDefault="002409D7" w:rsidP="00973A82">
            <w:pPr>
              <w:rPr>
                <w:rFonts w:ascii="Calibri" w:hAnsi="Calibri"/>
                <w:b/>
                <w:bCs/>
                <w:color w:val="000000"/>
                <w:sz w:val="18"/>
                <w:szCs w:val="18"/>
              </w:rPr>
            </w:pPr>
            <w:r w:rsidRPr="00EE72E0">
              <w:rPr>
                <w:rFonts w:ascii="Calibri" w:hAnsi="Calibri"/>
                <w:b/>
                <w:bCs/>
                <w:color w:val="000000"/>
                <w:sz w:val="18"/>
                <w:szCs w:val="18"/>
              </w:rPr>
              <w:t>Mowing</w:t>
            </w:r>
          </w:p>
        </w:tc>
      </w:tr>
      <w:tr w:rsidR="002409D7" w:rsidRPr="00EE72E0" w:rsidTr="00973A82">
        <w:trPr>
          <w:trHeight w:val="732"/>
        </w:trPr>
        <w:tc>
          <w:tcPr>
            <w:tcW w:w="1140" w:type="dxa"/>
            <w:tcBorders>
              <w:top w:val="nil"/>
              <w:left w:val="single" w:sz="4" w:space="0" w:color="auto"/>
              <w:bottom w:val="single" w:sz="4" w:space="0" w:color="auto"/>
              <w:right w:val="single" w:sz="4" w:space="0" w:color="auto"/>
            </w:tcBorders>
            <w:shd w:val="clear" w:color="auto" w:fill="auto"/>
            <w:vAlign w:val="bottom"/>
            <w:hideMark/>
          </w:tcPr>
          <w:p w:rsidR="002409D7" w:rsidRPr="00EE72E0" w:rsidRDefault="002409D7" w:rsidP="00973A82">
            <w:pPr>
              <w:jc w:val="center"/>
              <w:rPr>
                <w:rFonts w:ascii="Calibri" w:hAnsi="Calibri"/>
                <w:color w:val="000000"/>
                <w:sz w:val="18"/>
                <w:szCs w:val="18"/>
              </w:rPr>
            </w:pPr>
          </w:p>
        </w:tc>
        <w:tc>
          <w:tcPr>
            <w:tcW w:w="1040" w:type="dxa"/>
            <w:tcBorders>
              <w:top w:val="nil"/>
              <w:left w:val="nil"/>
              <w:bottom w:val="single" w:sz="4" w:space="0" w:color="auto"/>
              <w:right w:val="single" w:sz="4" w:space="0" w:color="auto"/>
            </w:tcBorders>
            <w:shd w:val="clear" w:color="auto" w:fill="auto"/>
            <w:vAlign w:val="bottom"/>
            <w:hideMark/>
          </w:tcPr>
          <w:p w:rsidR="002409D7" w:rsidRPr="00EE72E0" w:rsidRDefault="002409D7" w:rsidP="00973A82">
            <w:pPr>
              <w:jc w:val="right"/>
              <w:rPr>
                <w:rFonts w:ascii="Calibri" w:hAnsi="Calibri"/>
                <w:color w:val="000000"/>
                <w:sz w:val="18"/>
                <w:szCs w:val="18"/>
              </w:rPr>
            </w:pPr>
            <w:r w:rsidRPr="00EE72E0">
              <w:rPr>
                <w:rFonts w:ascii="Calibri" w:hAnsi="Calibri"/>
                <w:color w:val="000000"/>
                <w:sz w:val="18"/>
                <w:szCs w:val="18"/>
              </w:rPr>
              <w:t>4</w:t>
            </w:r>
          </w:p>
        </w:tc>
        <w:tc>
          <w:tcPr>
            <w:tcW w:w="5740" w:type="dxa"/>
            <w:tcBorders>
              <w:top w:val="nil"/>
              <w:left w:val="nil"/>
              <w:bottom w:val="single" w:sz="4" w:space="0" w:color="auto"/>
              <w:right w:val="single" w:sz="4" w:space="0" w:color="auto"/>
            </w:tcBorders>
            <w:shd w:val="clear" w:color="auto" w:fill="auto"/>
            <w:vAlign w:val="bottom"/>
            <w:hideMark/>
          </w:tcPr>
          <w:p w:rsidR="002409D7" w:rsidRPr="00EE72E0" w:rsidRDefault="002409D7" w:rsidP="00973A82">
            <w:pPr>
              <w:rPr>
                <w:rFonts w:ascii="Calibri" w:hAnsi="Calibri"/>
                <w:b/>
                <w:bCs/>
                <w:color w:val="000000"/>
                <w:sz w:val="18"/>
                <w:szCs w:val="18"/>
              </w:rPr>
            </w:pPr>
            <w:r w:rsidRPr="00EE72E0">
              <w:rPr>
                <w:rFonts w:ascii="Calibri" w:hAnsi="Calibri"/>
                <w:b/>
                <w:bCs/>
                <w:color w:val="000000"/>
                <w:sz w:val="18"/>
                <w:szCs w:val="18"/>
              </w:rPr>
              <w:t>Installation, modernization or maintenance of signs, traffic signals, pavement markings, highway lighting, and channelization within the existing right-of-way</w:t>
            </w:r>
          </w:p>
        </w:tc>
      </w:tr>
      <w:tr w:rsidR="002409D7" w:rsidRPr="00EE72E0" w:rsidTr="00973A82">
        <w:trPr>
          <w:trHeight w:val="288"/>
        </w:trPr>
        <w:tc>
          <w:tcPr>
            <w:tcW w:w="1140" w:type="dxa"/>
            <w:tcBorders>
              <w:top w:val="nil"/>
              <w:left w:val="single" w:sz="4" w:space="0" w:color="auto"/>
              <w:bottom w:val="single" w:sz="4" w:space="0" w:color="auto"/>
              <w:right w:val="single" w:sz="4" w:space="0" w:color="auto"/>
            </w:tcBorders>
            <w:shd w:val="clear" w:color="auto" w:fill="auto"/>
            <w:vAlign w:val="bottom"/>
            <w:hideMark/>
          </w:tcPr>
          <w:p w:rsidR="002409D7" w:rsidRPr="00EE72E0" w:rsidRDefault="002409D7" w:rsidP="00973A82">
            <w:pPr>
              <w:jc w:val="center"/>
              <w:rPr>
                <w:rFonts w:ascii="Calibri" w:hAnsi="Calibri"/>
                <w:color w:val="000000"/>
                <w:sz w:val="18"/>
                <w:szCs w:val="18"/>
              </w:rPr>
            </w:pPr>
          </w:p>
        </w:tc>
        <w:tc>
          <w:tcPr>
            <w:tcW w:w="1040" w:type="dxa"/>
            <w:tcBorders>
              <w:top w:val="nil"/>
              <w:left w:val="nil"/>
              <w:bottom w:val="single" w:sz="4" w:space="0" w:color="auto"/>
              <w:right w:val="single" w:sz="4" w:space="0" w:color="auto"/>
            </w:tcBorders>
            <w:shd w:val="clear" w:color="auto" w:fill="auto"/>
            <w:vAlign w:val="bottom"/>
            <w:hideMark/>
          </w:tcPr>
          <w:p w:rsidR="002409D7" w:rsidRPr="00EE72E0" w:rsidRDefault="002409D7" w:rsidP="00973A82">
            <w:pPr>
              <w:jc w:val="right"/>
              <w:rPr>
                <w:rFonts w:ascii="Calibri" w:hAnsi="Calibri"/>
                <w:color w:val="000000"/>
                <w:sz w:val="18"/>
                <w:szCs w:val="18"/>
              </w:rPr>
            </w:pPr>
            <w:r w:rsidRPr="00EE72E0">
              <w:rPr>
                <w:rFonts w:ascii="Calibri" w:hAnsi="Calibri"/>
                <w:color w:val="000000"/>
                <w:sz w:val="18"/>
                <w:szCs w:val="18"/>
              </w:rPr>
              <w:t>5</w:t>
            </w:r>
          </w:p>
        </w:tc>
        <w:tc>
          <w:tcPr>
            <w:tcW w:w="5740" w:type="dxa"/>
            <w:tcBorders>
              <w:top w:val="nil"/>
              <w:left w:val="nil"/>
              <w:bottom w:val="single" w:sz="4" w:space="0" w:color="auto"/>
              <w:right w:val="single" w:sz="4" w:space="0" w:color="auto"/>
            </w:tcBorders>
            <w:shd w:val="clear" w:color="auto" w:fill="auto"/>
            <w:vAlign w:val="bottom"/>
            <w:hideMark/>
          </w:tcPr>
          <w:p w:rsidR="002409D7" w:rsidRPr="00EE72E0" w:rsidRDefault="002409D7" w:rsidP="00973A82">
            <w:pPr>
              <w:rPr>
                <w:rFonts w:ascii="Calibri" w:hAnsi="Calibri"/>
                <w:b/>
                <w:bCs/>
                <w:color w:val="000000"/>
                <w:sz w:val="18"/>
                <w:szCs w:val="18"/>
              </w:rPr>
            </w:pPr>
            <w:r w:rsidRPr="00EE72E0">
              <w:rPr>
                <w:rFonts w:ascii="Calibri" w:hAnsi="Calibri"/>
                <w:b/>
                <w:bCs/>
                <w:color w:val="000000"/>
                <w:sz w:val="18"/>
                <w:szCs w:val="18"/>
              </w:rPr>
              <w:t>Patching and crack sealing of roadway surfaces</w:t>
            </w:r>
          </w:p>
        </w:tc>
      </w:tr>
      <w:tr w:rsidR="002409D7" w:rsidRPr="00EE72E0" w:rsidTr="00973A82">
        <w:trPr>
          <w:trHeight w:val="288"/>
        </w:trPr>
        <w:tc>
          <w:tcPr>
            <w:tcW w:w="1140" w:type="dxa"/>
            <w:tcBorders>
              <w:top w:val="nil"/>
              <w:left w:val="single" w:sz="4" w:space="0" w:color="auto"/>
              <w:bottom w:val="single" w:sz="4" w:space="0" w:color="auto"/>
              <w:right w:val="single" w:sz="4" w:space="0" w:color="auto"/>
            </w:tcBorders>
            <w:shd w:val="clear" w:color="auto" w:fill="auto"/>
            <w:vAlign w:val="bottom"/>
            <w:hideMark/>
          </w:tcPr>
          <w:p w:rsidR="002409D7" w:rsidRPr="00EE72E0" w:rsidRDefault="002409D7" w:rsidP="00973A82">
            <w:pPr>
              <w:jc w:val="center"/>
              <w:rPr>
                <w:rFonts w:ascii="Calibri" w:hAnsi="Calibri"/>
                <w:color w:val="000000"/>
                <w:sz w:val="18"/>
                <w:szCs w:val="18"/>
              </w:rPr>
            </w:pPr>
          </w:p>
        </w:tc>
        <w:tc>
          <w:tcPr>
            <w:tcW w:w="1040" w:type="dxa"/>
            <w:tcBorders>
              <w:top w:val="nil"/>
              <w:left w:val="nil"/>
              <w:bottom w:val="single" w:sz="4" w:space="0" w:color="auto"/>
              <w:right w:val="single" w:sz="4" w:space="0" w:color="auto"/>
            </w:tcBorders>
            <w:shd w:val="clear" w:color="auto" w:fill="auto"/>
            <w:vAlign w:val="bottom"/>
            <w:hideMark/>
          </w:tcPr>
          <w:p w:rsidR="002409D7" w:rsidRPr="00EE72E0" w:rsidRDefault="002409D7" w:rsidP="00973A82">
            <w:pPr>
              <w:jc w:val="right"/>
              <w:rPr>
                <w:rFonts w:ascii="Calibri" w:hAnsi="Calibri"/>
                <w:color w:val="000000"/>
                <w:sz w:val="18"/>
                <w:szCs w:val="18"/>
              </w:rPr>
            </w:pPr>
            <w:r w:rsidRPr="00EE72E0">
              <w:rPr>
                <w:rFonts w:ascii="Calibri" w:hAnsi="Calibri"/>
                <w:color w:val="000000"/>
                <w:sz w:val="18"/>
                <w:szCs w:val="18"/>
              </w:rPr>
              <w:t>6</w:t>
            </w:r>
          </w:p>
        </w:tc>
        <w:tc>
          <w:tcPr>
            <w:tcW w:w="5740" w:type="dxa"/>
            <w:tcBorders>
              <w:top w:val="nil"/>
              <w:left w:val="nil"/>
              <w:bottom w:val="single" w:sz="4" w:space="0" w:color="auto"/>
              <w:right w:val="single" w:sz="4" w:space="0" w:color="auto"/>
            </w:tcBorders>
            <w:shd w:val="clear" w:color="auto" w:fill="auto"/>
            <w:vAlign w:val="bottom"/>
            <w:hideMark/>
          </w:tcPr>
          <w:p w:rsidR="002409D7" w:rsidRPr="00EE72E0" w:rsidRDefault="002409D7" w:rsidP="00973A82">
            <w:pPr>
              <w:rPr>
                <w:rFonts w:ascii="Calibri" w:hAnsi="Calibri"/>
                <w:b/>
                <w:bCs/>
                <w:color w:val="000000"/>
                <w:sz w:val="18"/>
                <w:szCs w:val="18"/>
              </w:rPr>
            </w:pPr>
            <w:r w:rsidRPr="00EE72E0">
              <w:rPr>
                <w:rFonts w:ascii="Calibri" w:hAnsi="Calibri"/>
                <w:b/>
                <w:bCs/>
                <w:color w:val="000000"/>
                <w:sz w:val="18"/>
                <w:szCs w:val="18"/>
              </w:rPr>
              <w:t>Resurfacing existing pavement</w:t>
            </w:r>
          </w:p>
        </w:tc>
      </w:tr>
      <w:tr w:rsidR="002409D7" w:rsidRPr="00EE72E0" w:rsidTr="00973A82">
        <w:trPr>
          <w:trHeight w:val="288"/>
        </w:trPr>
        <w:tc>
          <w:tcPr>
            <w:tcW w:w="1140" w:type="dxa"/>
            <w:tcBorders>
              <w:top w:val="nil"/>
              <w:left w:val="single" w:sz="4" w:space="0" w:color="auto"/>
              <w:bottom w:val="single" w:sz="4" w:space="0" w:color="auto"/>
              <w:right w:val="single" w:sz="4" w:space="0" w:color="auto"/>
            </w:tcBorders>
            <w:shd w:val="clear" w:color="auto" w:fill="auto"/>
            <w:vAlign w:val="bottom"/>
            <w:hideMark/>
          </w:tcPr>
          <w:p w:rsidR="002409D7" w:rsidRPr="00EE72E0" w:rsidRDefault="002409D7" w:rsidP="00973A82">
            <w:pPr>
              <w:jc w:val="center"/>
              <w:rPr>
                <w:rFonts w:ascii="Calibri" w:hAnsi="Calibri"/>
                <w:color w:val="000000"/>
                <w:sz w:val="18"/>
                <w:szCs w:val="18"/>
              </w:rPr>
            </w:pPr>
          </w:p>
        </w:tc>
        <w:tc>
          <w:tcPr>
            <w:tcW w:w="1040" w:type="dxa"/>
            <w:tcBorders>
              <w:top w:val="nil"/>
              <w:left w:val="nil"/>
              <w:bottom w:val="single" w:sz="4" w:space="0" w:color="auto"/>
              <w:right w:val="single" w:sz="4" w:space="0" w:color="auto"/>
            </w:tcBorders>
            <w:shd w:val="clear" w:color="auto" w:fill="auto"/>
            <w:vAlign w:val="bottom"/>
            <w:hideMark/>
          </w:tcPr>
          <w:p w:rsidR="002409D7" w:rsidRPr="00EE72E0" w:rsidRDefault="002409D7" w:rsidP="00973A82">
            <w:pPr>
              <w:jc w:val="right"/>
              <w:rPr>
                <w:rFonts w:ascii="Calibri" w:hAnsi="Calibri"/>
                <w:color w:val="000000"/>
                <w:sz w:val="18"/>
                <w:szCs w:val="18"/>
              </w:rPr>
            </w:pPr>
            <w:r w:rsidRPr="00EE72E0">
              <w:rPr>
                <w:rFonts w:ascii="Calibri" w:hAnsi="Calibri"/>
                <w:color w:val="000000"/>
                <w:sz w:val="18"/>
                <w:szCs w:val="18"/>
              </w:rPr>
              <w:t>7</w:t>
            </w:r>
          </w:p>
        </w:tc>
        <w:tc>
          <w:tcPr>
            <w:tcW w:w="5740" w:type="dxa"/>
            <w:tcBorders>
              <w:top w:val="nil"/>
              <w:left w:val="nil"/>
              <w:bottom w:val="single" w:sz="4" w:space="0" w:color="auto"/>
              <w:right w:val="single" w:sz="4" w:space="0" w:color="auto"/>
            </w:tcBorders>
            <w:shd w:val="clear" w:color="auto" w:fill="auto"/>
            <w:vAlign w:val="bottom"/>
            <w:hideMark/>
          </w:tcPr>
          <w:p w:rsidR="002409D7" w:rsidRPr="00EE72E0" w:rsidRDefault="002409D7" w:rsidP="00973A82">
            <w:pPr>
              <w:rPr>
                <w:rFonts w:ascii="Calibri" w:hAnsi="Calibri"/>
                <w:b/>
                <w:bCs/>
                <w:color w:val="000000"/>
                <w:sz w:val="18"/>
                <w:szCs w:val="18"/>
              </w:rPr>
            </w:pPr>
            <w:r w:rsidRPr="00EE72E0">
              <w:rPr>
                <w:rFonts w:ascii="Calibri" w:hAnsi="Calibri"/>
                <w:b/>
                <w:bCs/>
                <w:color w:val="000000"/>
                <w:sz w:val="18"/>
                <w:szCs w:val="18"/>
              </w:rPr>
              <w:t>Guardrail and fence installation or repairs</w:t>
            </w:r>
          </w:p>
        </w:tc>
      </w:tr>
      <w:tr w:rsidR="002409D7" w:rsidRPr="00EE72E0" w:rsidTr="00973A82">
        <w:trPr>
          <w:trHeight w:val="492"/>
        </w:trPr>
        <w:tc>
          <w:tcPr>
            <w:tcW w:w="1140" w:type="dxa"/>
            <w:tcBorders>
              <w:top w:val="nil"/>
              <w:left w:val="single" w:sz="4" w:space="0" w:color="auto"/>
              <w:bottom w:val="single" w:sz="4" w:space="0" w:color="auto"/>
              <w:right w:val="single" w:sz="4" w:space="0" w:color="auto"/>
            </w:tcBorders>
            <w:shd w:val="clear" w:color="auto" w:fill="auto"/>
            <w:vAlign w:val="bottom"/>
            <w:hideMark/>
          </w:tcPr>
          <w:p w:rsidR="002409D7" w:rsidRPr="007865ED" w:rsidRDefault="002409D7" w:rsidP="00973A82">
            <w:pPr>
              <w:jc w:val="center"/>
              <w:rPr>
                <w:rFonts w:ascii="Calibri" w:hAnsi="Calibri"/>
                <w:b/>
                <w:color w:val="000000"/>
                <w:sz w:val="18"/>
                <w:szCs w:val="18"/>
              </w:rPr>
            </w:pPr>
          </w:p>
        </w:tc>
        <w:tc>
          <w:tcPr>
            <w:tcW w:w="1040" w:type="dxa"/>
            <w:tcBorders>
              <w:top w:val="nil"/>
              <w:left w:val="nil"/>
              <w:bottom w:val="single" w:sz="4" w:space="0" w:color="auto"/>
              <w:right w:val="single" w:sz="4" w:space="0" w:color="auto"/>
            </w:tcBorders>
            <w:shd w:val="clear" w:color="auto" w:fill="auto"/>
            <w:vAlign w:val="bottom"/>
            <w:hideMark/>
          </w:tcPr>
          <w:p w:rsidR="002409D7" w:rsidRPr="00EE72E0" w:rsidRDefault="002409D7" w:rsidP="00973A82">
            <w:pPr>
              <w:jc w:val="right"/>
              <w:rPr>
                <w:rFonts w:ascii="Calibri" w:hAnsi="Calibri"/>
                <w:color w:val="000000"/>
                <w:sz w:val="18"/>
                <w:szCs w:val="18"/>
              </w:rPr>
            </w:pPr>
            <w:r w:rsidRPr="00EE72E0">
              <w:rPr>
                <w:rFonts w:ascii="Calibri" w:hAnsi="Calibri"/>
                <w:color w:val="000000"/>
                <w:sz w:val="18"/>
                <w:szCs w:val="18"/>
              </w:rPr>
              <w:t>10</w:t>
            </w:r>
          </w:p>
        </w:tc>
        <w:tc>
          <w:tcPr>
            <w:tcW w:w="5740" w:type="dxa"/>
            <w:tcBorders>
              <w:top w:val="nil"/>
              <w:left w:val="nil"/>
              <w:bottom w:val="single" w:sz="4" w:space="0" w:color="auto"/>
              <w:right w:val="single" w:sz="4" w:space="0" w:color="auto"/>
            </w:tcBorders>
            <w:shd w:val="clear" w:color="auto" w:fill="auto"/>
            <w:vAlign w:val="bottom"/>
            <w:hideMark/>
          </w:tcPr>
          <w:p w:rsidR="002409D7" w:rsidRPr="00EE72E0" w:rsidRDefault="002409D7" w:rsidP="00973A82">
            <w:pPr>
              <w:rPr>
                <w:rFonts w:ascii="Calibri" w:hAnsi="Calibri"/>
                <w:b/>
                <w:bCs/>
                <w:color w:val="000000"/>
                <w:sz w:val="18"/>
                <w:szCs w:val="18"/>
              </w:rPr>
            </w:pPr>
            <w:r w:rsidRPr="00EE72E0">
              <w:rPr>
                <w:rFonts w:ascii="Calibri" w:hAnsi="Calibri"/>
                <w:b/>
                <w:bCs/>
                <w:color w:val="000000"/>
                <w:sz w:val="18"/>
                <w:szCs w:val="18"/>
              </w:rPr>
              <w:t>Right-of-way abstracting, engineering appraising, property management and administration</w:t>
            </w:r>
          </w:p>
        </w:tc>
      </w:tr>
      <w:tr w:rsidR="002409D7" w:rsidRPr="00EE72E0" w:rsidTr="00973A82">
        <w:trPr>
          <w:trHeight w:val="288"/>
        </w:trPr>
        <w:tc>
          <w:tcPr>
            <w:tcW w:w="1140" w:type="dxa"/>
            <w:tcBorders>
              <w:top w:val="nil"/>
              <w:left w:val="single" w:sz="4" w:space="0" w:color="auto"/>
              <w:bottom w:val="single" w:sz="4" w:space="0" w:color="auto"/>
              <w:right w:val="single" w:sz="4" w:space="0" w:color="auto"/>
            </w:tcBorders>
            <w:shd w:val="clear" w:color="auto" w:fill="auto"/>
            <w:vAlign w:val="bottom"/>
            <w:hideMark/>
          </w:tcPr>
          <w:p w:rsidR="002409D7" w:rsidRPr="00EE72E0" w:rsidRDefault="002409D7" w:rsidP="00973A82">
            <w:pPr>
              <w:jc w:val="center"/>
              <w:rPr>
                <w:rFonts w:ascii="Calibri" w:hAnsi="Calibri"/>
                <w:color w:val="000000"/>
                <w:sz w:val="18"/>
                <w:szCs w:val="18"/>
              </w:rPr>
            </w:pPr>
          </w:p>
        </w:tc>
        <w:tc>
          <w:tcPr>
            <w:tcW w:w="1040" w:type="dxa"/>
            <w:tcBorders>
              <w:top w:val="nil"/>
              <w:left w:val="nil"/>
              <w:bottom w:val="single" w:sz="4" w:space="0" w:color="auto"/>
              <w:right w:val="single" w:sz="4" w:space="0" w:color="auto"/>
            </w:tcBorders>
            <w:shd w:val="clear" w:color="auto" w:fill="auto"/>
            <w:vAlign w:val="bottom"/>
            <w:hideMark/>
          </w:tcPr>
          <w:p w:rsidR="002409D7" w:rsidRPr="00EE72E0" w:rsidRDefault="002409D7" w:rsidP="00973A82">
            <w:pPr>
              <w:jc w:val="right"/>
              <w:rPr>
                <w:rFonts w:ascii="Calibri" w:hAnsi="Calibri"/>
                <w:color w:val="000000"/>
                <w:sz w:val="18"/>
                <w:szCs w:val="18"/>
              </w:rPr>
            </w:pPr>
            <w:r w:rsidRPr="00EE72E0">
              <w:rPr>
                <w:rFonts w:ascii="Calibri" w:hAnsi="Calibri"/>
                <w:color w:val="000000"/>
                <w:sz w:val="18"/>
                <w:szCs w:val="18"/>
              </w:rPr>
              <w:t>11</w:t>
            </w:r>
          </w:p>
        </w:tc>
        <w:tc>
          <w:tcPr>
            <w:tcW w:w="5740" w:type="dxa"/>
            <w:tcBorders>
              <w:top w:val="nil"/>
              <w:left w:val="nil"/>
              <w:bottom w:val="single" w:sz="4" w:space="0" w:color="auto"/>
              <w:right w:val="single" w:sz="4" w:space="0" w:color="auto"/>
            </w:tcBorders>
            <w:shd w:val="clear" w:color="auto" w:fill="auto"/>
            <w:vAlign w:val="bottom"/>
            <w:hideMark/>
          </w:tcPr>
          <w:p w:rsidR="002409D7" w:rsidRPr="00EE72E0" w:rsidRDefault="002409D7" w:rsidP="00973A82">
            <w:pPr>
              <w:rPr>
                <w:rFonts w:ascii="Calibri" w:hAnsi="Calibri"/>
                <w:b/>
                <w:bCs/>
                <w:color w:val="000000"/>
                <w:sz w:val="18"/>
                <w:szCs w:val="18"/>
              </w:rPr>
            </w:pPr>
            <w:r w:rsidRPr="00EE72E0">
              <w:rPr>
                <w:rFonts w:ascii="Calibri" w:hAnsi="Calibri"/>
                <w:b/>
                <w:bCs/>
                <w:color w:val="000000"/>
                <w:sz w:val="18"/>
                <w:szCs w:val="18"/>
              </w:rPr>
              <w:t>Landscaping and erosion control</w:t>
            </w:r>
          </w:p>
        </w:tc>
      </w:tr>
      <w:tr w:rsidR="002409D7" w:rsidRPr="00EE72E0" w:rsidTr="00973A82">
        <w:trPr>
          <w:trHeight w:val="492"/>
        </w:trPr>
        <w:tc>
          <w:tcPr>
            <w:tcW w:w="1140" w:type="dxa"/>
            <w:tcBorders>
              <w:top w:val="nil"/>
              <w:left w:val="single" w:sz="4" w:space="0" w:color="auto"/>
              <w:bottom w:val="single" w:sz="4" w:space="0" w:color="auto"/>
              <w:right w:val="single" w:sz="4" w:space="0" w:color="auto"/>
            </w:tcBorders>
            <w:shd w:val="clear" w:color="auto" w:fill="auto"/>
            <w:vAlign w:val="bottom"/>
            <w:hideMark/>
          </w:tcPr>
          <w:p w:rsidR="002409D7" w:rsidRPr="00EE72E0" w:rsidRDefault="002409D7" w:rsidP="00973A82">
            <w:pPr>
              <w:jc w:val="center"/>
              <w:rPr>
                <w:rFonts w:ascii="Calibri" w:hAnsi="Calibri"/>
                <w:color w:val="000000"/>
                <w:sz w:val="18"/>
                <w:szCs w:val="18"/>
              </w:rPr>
            </w:pPr>
          </w:p>
        </w:tc>
        <w:tc>
          <w:tcPr>
            <w:tcW w:w="1040" w:type="dxa"/>
            <w:tcBorders>
              <w:top w:val="nil"/>
              <w:left w:val="nil"/>
              <w:bottom w:val="single" w:sz="4" w:space="0" w:color="auto"/>
              <w:right w:val="single" w:sz="4" w:space="0" w:color="auto"/>
            </w:tcBorders>
            <w:shd w:val="clear" w:color="auto" w:fill="auto"/>
            <w:vAlign w:val="bottom"/>
            <w:hideMark/>
          </w:tcPr>
          <w:p w:rsidR="002409D7" w:rsidRPr="00EE72E0" w:rsidRDefault="002409D7" w:rsidP="00973A82">
            <w:pPr>
              <w:jc w:val="right"/>
              <w:rPr>
                <w:rFonts w:ascii="Calibri" w:hAnsi="Calibri"/>
                <w:color w:val="000000"/>
                <w:sz w:val="18"/>
                <w:szCs w:val="18"/>
              </w:rPr>
            </w:pPr>
            <w:r w:rsidRPr="00EE72E0">
              <w:rPr>
                <w:rFonts w:ascii="Calibri" w:hAnsi="Calibri"/>
                <w:color w:val="000000"/>
                <w:sz w:val="18"/>
                <w:szCs w:val="18"/>
              </w:rPr>
              <w:t>12</w:t>
            </w:r>
          </w:p>
        </w:tc>
        <w:tc>
          <w:tcPr>
            <w:tcW w:w="5740" w:type="dxa"/>
            <w:tcBorders>
              <w:top w:val="nil"/>
              <w:left w:val="nil"/>
              <w:bottom w:val="single" w:sz="4" w:space="0" w:color="auto"/>
              <w:right w:val="single" w:sz="4" w:space="0" w:color="auto"/>
            </w:tcBorders>
            <w:shd w:val="clear" w:color="auto" w:fill="auto"/>
            <w:vAlign w:val="bottom"/>
            <w:hideMark/>
          </w:tcPr>
          <w:p w:rsidR="002409D7" w:rsidRPr="00EE72E0" w:rsidRDefault="002409D7" w:rsidP="00973A82">
            <w:pPr>
              <w:rPr>
                <w:rFonts w:ascii="Calibri" w:hAnsi="Calibri"/>
                <w:b/>
                <w:bCs/>
                <w:color w:val="000000"/>
                <w:sz w:val="18"/>
                <w:szCs w:val="18"/>
              </w:rPr>
            </w:pPr>
            <w:r w:rsidRPr="00EE72E0">
              <w:rPr>
                <w:rFonts w:ascii="Calibri" w:hAnsi="Calibri"/>
                <w:b/>
                <w:bCs/>
                <w:color w:val="000000"/>
                <w:sz w:val="18"/>
                <w:szCs w:val="18"/>
              </w:rPr>
              <w:t xml:space="preserve"> Safety projects such as pavement grooving, flare screen, safety barriers, and energy attenuators</w:t>
            </w:r>
          </w:p>
        </w:tc>
      </w:tr>
      <w:tr w:rsidR="002409D7" w:rsidRPr="00EE72E0" w:rsidTr="00973A82">
        <w:trPr>
          <w:trHeight w:val="288"/>
        </w:trPr>
        <w:tc>
          <w:tcPr>
            <w:tcW w:w="1140" w:type="dxa"/>
            <w:tcBorders>
              <w:top w:val="nil"/>
              <w:left w:val="single" w:sz="4" w:space="0" w:color="auto"/>
              <w:bottom w:val="single" w:sz="4" w:space="0" w:color="auto"/>
              <w:right w:val="single" w:sz="4" w:space="0" w:color="auto"/>
            </w:tcBorders>
            <w:shd w:val="clear" w:color="auto" w:fill="auto"/>
            <w:vAlign w:val="bottom"/>
            <w:hideMark/>
          </w:tcPr>
          <w:p w:rsidR="002409D7" w:rsidRPr="00EE72E0" w:rsidRDefault="002409D7" w:rsidP="00973A82">
            <w:pPr>
              <w:jc w:val="center"/>
              <w:rPr>
                <w:rFonts w:ascii="Calibri" w:hAnsi="Calibri"/>
                <w:color w:val="000000"/>
                <w:sz w:val="18"/>
                <w:szCs w:val="18"/>
              </w:rPr>
            </w:pPr>
          </w:p>
        </w:tc>
        <w:tc>
          <w:tcPr>
            <w:tcW w:w="1040" w:type="dxa"/>
            <w:tcBorders>
              <w:top w:val="nil"/>
              <w:left w:val="nil"/>
              <w:bottom w:val="single" w:sz="4" w:space="0" w:color="auto"/>
              <w:right w:val="single" w:sz="4" w:space="0" w:color="auto"/>
            </w:tcBorders>
            <w:shd w:val="clear" w:color="auto" w:fill="auto"/>
            <w:vAlign w:val="bottom"/>
            <w:hideMark/>
          </w:tcPr>
          <w:p w:rsidR="002409D7" w:rsidRPr="00EE72E0" w:rsidRDefault="002409D7" w:rsidP="00973A82">
            <w:pPr>
              <w:jc w:val="right"/>
              <w:rPr>
                <w:rFonts w:ascii="Calibri" w:hAnsi="Calibri"/>
                <w:color w:val="000000"/>
                <w:sz w:val="18"/>
                <w:szCs w:val="18"/>
              </w:rPr>
            </w:pPr>
            <w:r w:rsidRPr="00EE72E0">
              <w:rPr>
                <w:rFonts w:ascii="Calibri" w:hAnsi="Calibri"/>
                <w:color w:val="000000"/>
                <w:sz w:val="18"/>
                <w:szCs w:val="18"/>
              </w:rPr>
              <w:t>13</w:t>
            </w:r>
          </w:p>
        </w:tc>
        <w:tc>
          <w:tcPr>
            <w:tcW w:w="5740" w:type="dxa"/>
            <w:tcBorders>
              <w:top w:val="nil"/>
              <w:left w:val="nil"/>
              <w:bottom w:val="single" w:sz="4" w:space="0" w:color="auto"/>
              <w:right w:val="single" w:sz="4" w:space="0" w:color="auto"/>
            </w:tcBorders>
            <w:shd w:val="clear" w:color="auto" w:fill="auto"/>
            <w:vAlign w:val="bottom"/>
            <w:hideMark/>
          </w:tcPr>
          <w:p w:rsidR="002409D7" w:rsidRPr="00EE72E0" w:rsidRDefault="002409D7" w:rsidP="00973A82">
            <w:pPr>
              <w:rPr>
                <w:rFonts w:ascii="Calibri" w:hAnsi="Calibri"/>
                <w:b/>
                <w:bCs/>
                <w:color w:val="000000"/>
                <w:sz w:val="18"/>
                <w:szCs w:val="18"/>
              </w:rPr>
            </w:pPr>
            <w:r w:rsidRPr="00EE72E0">
              <w:rPr>
                <w:rFonts w:ascii="Calibri" w:hAnsi="Calibri"/>
                <w:b/>
                <w:bCs/>
                <w:color w:val="000000"/>
                <w:sz w:val="18"/>
                <w:szCs w:val="18"/>
              </w:rPr>
              <w:t xml:space="preserve"> Addition or reconstruction of railroad crossing protection</w:t>
            </w:r>
          </w:p>
        </w:tc>
      </w:tr>
      <w:tr w:rsidR="002409D7" w:rsidRPr="00EE72E0" w:rsidTr="00973A82">
        <w:trPr>
          <w:trHeight w:val="492"/>
        </w:trPr>
        <w:tc>
          <w:tcPr>
            <w:tcW w:w="1140" w:type="dxa"/>
            <w:tcBorders>
              <w:top w:val="nil"/>
              <w:left w:val="single" w:sz="4" w:space="0" w:color="auto"/>
              <w:bottom w:val="single" w:sz="4" w:space="0" w:color="auto"/>
              <w:right w:val="single" w:sz="4" w:space="0" w:color="auto"/>
            </w:tcBorders>
            <w:shd w:val="clear" w:color="auto" w:fill="auto"/>
            <w:vAlign w:val="bottom"/>
            <w:hideMark/>
          </w:tcPr>
          <w:p w:rsidR="002409D7" w:rsidRPr="00EE72E0" w:rsidRDefault="002409D7" w:rsidP="00973A82">
            <w:pPr>
              <w:jc w:val="center"/>
              <w:rPr>
                <w:rFonts w:ascii="Calibri" w:hAnsi="Calibri"/>
                <w:color w:val="000000"/>
                <w:sz w:val="18"/>
                <w:szCs w:val="18"/>
              </w:rPr>
            </w:pPr>
          </w:p>
        </w:tc>
        <w:tc>
          <w:tcPr>
            <w:tcW w:w="1040" w:type="dxa"/>
            <w:tcBorders>
              <w:top w:val="nil"/>
              <w:left w:val="nil"/>
              <w:bottom w:val="single" w:sz="4" w:space="0" w:color="auto"/>
              <w:right w:val="single" w:sz="4" w:space="0" w:color="auto"/>
            </w:tcBorders>
            <w:shd w:val="clear" w:color="auto" w:fill="auto"/>
            <w:vAlign w:val="bottom"/>
            <w:hideMark/>
          </w:tcPr>
          <w:p w:rsidR="002409D7" w:rsidRPr="00EE72E0" w:rsidRDefault="002409D7" w:rsidP="00973A82">
            <w:pPr>
              <w:jc w:val="right"/>
              <w:rPr>
                <w:rFonts w:ascii="Calibri" w:hAnsi="Calibri"/>
                <w:color w:val="000000"/>
                <w:sz w:val="18"/>
                <w:szCs w:val="18"/>
              </w:rPr>
            </w:pPr>
            <w:r w:rsidRPr="00EE72E0">
              <w:rPr>
                <w:rFonts w:ascii="Calibri" w:hAnsi="Calibri"/>
                <w:color w:val="000000"/>
                <w:sz w:val="18"/>
                <w:szCs w:val="18"/>
              </w:rPr>
              <w:t>15</w:t>
            </w:r>
          </w:p>
        </w:tc>
        <w:tc>
          <w:tcPr>
            <w:tcW w:w="5740" w:type="dxa"/>
            <w:tcBorders>
              <w:top w:val="nil"/>
              <w:left w:val="nil"/>
              <w:bottom w:val="single" w:sz="4" w:space="0" w:color="auto"/>
              <w:right w:val="single" w:sz="4" w:space="0" w:color="auto"/>
            </w:tcBorders>
            <w:shd w:val="clear" w:color="auto" w:fill="auto"/>
            <w:vAlign w:val="bottom"/>
            <w:hideMark/>
          </w:tcPr>
          <w:p w:rsidR="002409D7" w:rsidRPr="00EE72E0" w:rsidRDefault="002409D7" w:rsidP="00973A82">
            <w:pPr>
              <w:rPr>
                <w:rFonts w:ascii="Calibri" w:hAnsi="Calibri"/>
                <w:b/>
                <w:bCs/>
                <w:color w:val="000000"/>
                <w:sz w:val="18"/>
                <w:szCs w:val="18"/>
              </w:rPr>
            </w:pPr>
            <w:r w:rsidRPr="00EE72E0">
              <w:rPr>
                <w:rFonts w:ascii="Calibri" w:hAnsi="Calibri"/>
                <w:b/>
                <w:bCs/>
                <w:color w:val="000000"/>
                <w:sz w:val="18"/>
                <w:szCs w:val="18"/>
              </w:rPr>
              <w:t>Reconstruction or replacement of an existing bridge crossing a stream, railroad, or roadway</w:t>
            </w:r>
          </w:p>
        </w:tc>
      </w:tr>
      <w:tr w:rsidR="002409D7" w:rsidRPr="00EE72E0" w:rsidTr="00973A82">
        <w:trPr>
          <w:trHeight w:val="492"/>
        </w:trPr>
        <w:tc>
          <w:tcPr>
            <w:tcW w:w="1140" w:type="dxa"/>
            <w:tcBorders>
              <w:top w:val="nil"/>
              <w:left w:val="single" w:sz="4" w:space="0" w:color="auto"/>
              <w:bottom w:val="single" w:sz="4" w:space="0" w:color="auto"/>
              <w:right w:val="single" w:sz="4" w:space="0" w:color="auto"/>
            </w:tcBorders>
            <w:shd w:val="clear" w:color="auto" w:fill="auto"/>
            <w:vAlign w:val="bottom"/>
            <w:hideMark/>
          </w:tcPr>
          <w:p w:rsidR="002409D7" w:rsidRPr="00EE72E0" w:rsidRDefault="002409D7" w:rsidP="00973A82">
            <w:pPr>
              <w:jc w:val="center"/>
              <w:rPr>
                <w:rFonts w:ascii="Calibri" w:hAnsi="Calibri"/>
                <w:color w:val="000000"/>
                <w:sz w:val="18"/>
                <w:szCs w:val="18"/>
              </w:rPr>
            </w:pPr>
          </w:p>
        </w:tc>
        <w:tc>
          <w:tcPr>
            <w:tcW w:w="1040" w:type="dxa"/>
            <w:tcBorders>
              <w:top w:val="nil"/>
              <w:left w:val="nil"/>
              <w:bottom w:val="single" w:sz="4" w:space="0" w:color="auto"/>
              <w:right w:val="single" w:sz="4" w:space="0" w:color="auto"/>
            </w:tcBorders>
            <w:shd w:val="clear" w:color="auto" w:fill="auto"/>
            <w:vAlign w:val="bottom"/>
            <w:hideMark/>
          </w:tcPr>
          <w:p w:rsidR="002409D7" w:rsidRPr="00EE72E0" w:rsidRDefault="002409D7" w:rsidP="00973A82">
            <w:pPr>
              <w:jc w:val="right"/>
              <w:rPr>
                <w:rFonts w:ascii="Calibri" w:hAnsi="Calibri"/>
                <w:color w:val="000000"/>
                <w:sz w:val="18"/>
                <w:szCs w:val="18"/>
              </w:rPr>
            </w:pPr>
            <w:r w:rsidRPr="00EE72E0">
              <w:rPr>
                <w:rFonts w:ascii="Calibri" w:hAnsi="Calibri"/>
                <w:color w:val="000000"/>
                <w:sz w:val="18"/>
                <w:szCs w:val="18"/>
              </w:rPr>
              <w:t>16</w:t>
            </w:r>
          </w:p>
        </w:tc>
        <w:tc>
          <w:tcPr>
            <w:tcW w:w="5740" w:type="dxa"/>
            <w:tcBorders>
              <w:top w:val="nil"/>
              <w:left w:val="nil"/>
              <w:bottom w:val="single" w:sz="4" w:space="0" w:color="auto"/>
              <w:right w:val="single" w:sz="4" w:space="0" w:color="auto"/>
            </w:tcBorders>
            <w:shd w:val="clear" w:color="auto" w:fill="auto"/>
            <w:vAlign w:val="bottom"/>
            <w:hideMark/>
          </w:tcPr>
          <w:p w:rsidR="002409D7" w:rsidRPr="00EE72E0" w:rsidRDefault="002409D7" w:rsidP="00973A82">
            <w:pPr>
              <w:rPr>
                <w:rFonts w:ascii="Calibri" w:hAnsi="Calibri"/>
                <w:b/>
                <w:bCs/>
                <w:color w:val="000000"/>
                <w:sz w:val="18"/>
                <w:szCs w:val="18"/>
              </w:rPr>
            </w:pPr>
            <w:r w:rsidRPr="00EE72E0">
              <w:rPr>
                <w:rFonts w:ascii="Calibri" w:hAnsi="Calibri"/>
                <w:b/>
                <w:bCs/>
                <w:color w:val="000000"/>
                <w:sz w:val="18"/>
                <w:szCs w:val="18"/>
              </w:rPr>
              <w:t>Addition of special facilities to an existing highway for the exclusive use of buses</w:t>
            </w:r>
          </w:p>
        </w:tc>
      </w:tr>
      <w:tr w:rsidR="002409D7" w:rsidRPr="00EE72E0" w:rsidTr="00973A82">
        <w:trPr>
          <w:trHeight w:val="492"/>
        </w:trPr>
        <w:tc>
          <w:tcPr>
            <w:tcW w:w="1140" w:type="dxa"/>
            <w:tcBorders>
              <w:top w:val="nil"/>
              <w:left w:val="single" w:sz="4" w:space="0" w:color="auto"/>
              <w:bottom w:val="single" w:sz="4" w:space="0" w:color="auto"/>
              <w:right w:val="single" w:sz="4" w:space="0" w:color="auto"/>
            </w:tcBorders>
            <w:shd w:val="clear" w:color="auto" w:fill="auto"/>
            <w:vAlign w:val="bottom"/>
            <w:hideMark/>
          </w:tcPr>
          <w:p w:rsidR="002409D7" w:rsidRPr="00EE72E0" w:rsidRDefault="002409D7" w:rsidP="00973A82">
            <w:pPr>
              <w:jc w:val="center"/>
              <w:rPr>
                <w:rFonts w:ascii="Calibri" w:hAnsi="Calibri"/>
                <w:color w:val="000000"/>
                <w:sz w:val="18"/>
                <w:szCs w:val="18"/>
              </w:rPr>
            </w:pPr>
          </w:p>
        </w:tc>
        <w:tc>
          <w:tcPr>
            <w:tcW w:w="1040" w:type="dxa"/>
            <w:tcBorders>
              <w:top w:val="nil"/>
              <w:left w:val="nil"/>
              <w:bottom w:val="single" w:sz="4" w:space="0" w:color="auto"/>
              <w:right w:val="single" w:sz="4" w:space="0" w:color="auto"/>
            </w:tcBorders>
            <w:shd w:val="clear" w:color="auto" w:fill="auto"/>
            <w:vAlign w:val="bottom"/>
            <w:hideMark/>
          </w:tcPr>
          <w:p w:rsidR="002409D7" w:rsidRPr="00EE72E0" w:rsidRDefault="002409D7" w:rsidP="00973A82">
            <w:pPr>
              <w:jc w:val="right"/>
              <w:rPr>
                <w:rFonts w:ascii="Calibri" w:hAnsi="Calibri"/>
                <w:color w:val="000000"/>
                <w:sz w:val="18"/>
                <w:szCs w:val="18"/>
              </w:rPr>
            </w:pPr>
            <w:r w:rsidRPr="00EE72E0">
              <w:rPr>
                <w:rFonts w:ascii="Calibri" w:hAnsi="Calibri"/>
                <w:color w:val="000000"/>
                <w:sz w:val="18"/>
                <w:szCs w:val="18"/>
              </w:rPr>
              <w:t>17</w:t>
            </w:r>
          </w:p>
        </w:tc>
        <w:tc>
          <w:tcPr>
            <w:tcW w:w="5740" w:type="dxa"/>
            <w:tcBorders>
              <w:top w:val="nil"/>
              <w:left w:val="nil"/>
              <w:bottom w:val="single" w:sz="4" w:space="0" w:color="auto"/>
              <w:right w:val="single" w:sz="4" w:space="0" w:color="auto"/>
            </w:tcBorders>
            <w:shd w:val="clear" w:color="auto" w:fill="auto"/>
            <w:vAlign w:val="bottom"/>
            <w:hideMark/>
          </w:tcPr>
          <w:p w:rsidR="002409D7" w:rsidRPr="00EE72E0" w:rsidRDefault="002409D7" w:rsidP="00973A82">
            <w:pPr>
              <w:rPr>
                <w:rFonts w:ascii="Calibri" w:hAnsi="Calibri"/>
                <w:b/>
                <w:bCs/>
                <w:color w:val="000000"/>
                <w:sz w:val="18"/>
                <w:szCs w:val="18"/>
              </w:rPr>
            </w:pPr>
            <w:r w:rsidRPr="00EE72E0">
              <w:rPr>
                <w:rFonts w:ascii="Calibri" w:hAnsi="Calibri"/>
                <w:b/>
                <w:bCs/>
                <w:color w:val="000000"/>
                <w:sz w:val="18"/>
                <w:szCs w:val="18"/>
              </w:rPr>
              <w:t>Slide correction measures which are not emergencies but are necessary to preserve the highway</w:t>
            </w:r>
            <w:r>
              <w:rPr>
                <w:rFonts w:ascii="Calibri" w:hAnsi="Calibri"/>
                <w:b/>
                <w:bCs/>
                <w:color w:val="000000"/>
                <w:sz w:val="18"/>
                <w:szCs w:val="18"/>
              </w:rPr>
              <w:t xml:space="preserve"> </w:t>
            </w:r>
            <w:r w:rsidRPr="00EE72E0">
              <w:rPr>
                <w:rFonts w:ascii="Calibri" w:hAnsi="Calibri"/>
                <w:b/>
                <w:bCs/>
                <w:color w:val="000000"/>
                <w:sz w:val="18"/>
                <w:szCs w:val="18"/>
              </w:rPr>
              <w:t>facility</w:t>
            </w:r>
          </w:p>
        </w:tc>
      </w:tr>
      <w:tr w:rsidR="002409D7" w:rsidRPr="00EE72E0" w:rsidTr="00973A82">
        <w:trPr>
          <w:trHeight w:val="732"/>
        </w:trPr>
        <w:tc>
          <w:tcPr>
            <w:tcW w:w="1140" w:type="dxa"/>
            <w:tcBorders>
              <w:top w:val="nil"/>
              <w:left w:val="single" w:sz="4" w:space="0" w:color="auto"/>
              <w:bottom w:val="single" w:sz="4" w:space="0" w:color="auto"/>
              <w:right w:val="single" w:sz="4" w:space="0" w:color="auto"/>
            </w:tcBorders>
            <w:shd w:val="clear" w:color="auto" w:fill="auto"/>
            <w:vAlign w:val="bottom"/>
            <w:hideMark/>
          </w:tcPr>
          <w:p w:rsidR="002409D7" w:rsidRPr="00EE72E0" w:rsidRDefault="002409D7" w:rsidP="00973A82">
            <w:pPr>
              <w:jc w:val="center"/>
              <w:rPr>
                <w:rFonts w:ascii="Calibri" w:hAnsi="Calibri"/>
                <w:color w:val="000000"/>
                <w:sz w:val="18"/>
                <w:szCs w:val="18"/>
              </w:rPr>
            </w:pPr>
          </w:p>
        </w:tc>
        <w:tc>
          <w:tcPr>
            <w:tcW w:w="1040" w:type="dxa"/>
            <w:tcBorders>
              <w:top w:val="nil"/>
              <w:left w:val="nil"/>
              <w:bottom w:val="single" w:sz="4" w:space="0" w:color="auto"/>
              <w:right w:val="single" w:sz="4" w:space="0" w:color="auto"/>
            </w:tcBorders>
            <w:shd w:val="clear" w:color="auto" w:fill="auto"/>
            <w:vAlign w:val="bottom"/>
            <w:hideMark/>
          </w:tcPr>
          <w:p w:rsidR="002409D7" w:rsidRPr="00EE72E0" w:rsidRDefault="002409D7" w:rsidP="00973A82">
            <w:pPr>
              <w:jc w:val="right"/>
              <w:rPr>
                <w:rFonts w:ascii="Calibri" w:hAnsi="Calibri"/>
                <w:color w:val="000000"/>
                <w:sz w:val="18"/>
                <w:szCs w:val="18"/>
              </w:rPr>
            </w:pPr>
            <w:r w:rsidRPr="00EE72E0">
              <w:rPr>
                <w:rFonts w:ascii="Calibri" w:hAnsi="Calibri"/>
                <w:color w:val="000000"/>
                <w:sz w:val="18"/>
                <w:szCs w:val="18"/>
              </w:rPr>
              <w:t>18</w:t>
            </w:r>
          </w:p>
        </w:tc>
        <w:tc>
          <w:tcPr>
            <w:tcW w:w="5740" w:type="dxa"/>
            <w:tcBorders>
              <w:top w:val="nil"/>
              <w:left w:val="nil"/>
              <w:bottom w:val="single" w:sz="4" w:space="0" w:color="auto"/>
              <w:right w:val="single" w:sz="4" w:space="0" w:color="auto"/>
            </w:tcBorders>
            <w:shd w:val="clear" w:color="auto" w:fill="auto"/>
            <w:vAlign w:val="bottom"/>
            <w:hideMark/>
          </w:tcPr>
          <w:p w:rsidR="002409D7" w:rsidRPr="00EE72E0" w:rsidRDefault="002409D7" w:rsidP="00973A82">
            <w:pPr>
              <w:rPr>
                <w:rFonts w:ascii="Calibri" w:hAnsi="Calibri"/>
                <w:b/>
                <w:bCs/>
                <w:color w:val="000000"/>
                <w:sz w:val="18"/>
                <w:szCs w:val="18"/>
              </w:rPr>
            </w:pPr>
            <w:r w:rsidRPr="00EE72E0">
              <w:rPr>
                <w:rFonts w:ascii="Calibri" w:hAnsi="Calibri"/>
                <w:b/>
                <w:bCs/>
                <w:color w:val="000000"/>
                <w:sz w:val="18"/>
                <w:szCs w:val="18"/>
              </w:rPr>
              <w:t>Modernization of an existing highway by widening less than a single line (sic.) width, adding shoulders, adding auxiliary lanes for climbing, turning or weaving, and correcting substandard curves and intersections</w:t>
            </w:r>
          </w:p>
        </w:tc>
      </w:tr>
    </w:tbl>
    <w:p w:rsidR="002409D7" w:rsidRPr="009342F0" w:rsidRDefault="002409D7" w:rsidP="002409D7">
      <w:pPr>
        <w:pStyle w:val="BodyText"/>
      </w:pPr>
      <w:r>
        <w:t>(</w:t>
      </w:r>
      <w:r w:rsidRPr="009342F0">
        <w:t>Please check all that apply</w:t>
      </w:r>
      <w:r>
        <w:t>)</w:t>
      </w:r>
    </w:p>
    <w:p w:rsidR="002409D7" w:rsidRPr="009342F0" w:rsidRDefault="002409D7" w:rsidP="002409D7">
      <w:pPr>
        <w:pStyle w:val="BodyText"/>
        <w:spacing w:after="0"/>
        <w:rPr>
          <w:rFonts w:asciiTheme="minorHAnsi" w:hAnsiTheme="minorHAnsi"/>
          <w:b w:val="0"/>
          <w:sz w:val="22"/>
          <w:szCs w:val="22"/>
        </w:rPr>
      </w:pPr>
      <w:r>
        <w:rPr>
          <w:rFonts w:asciiTheme="minorHAnsi" w:hAnsiTheme="minorHAnsi"/>
          <w:b w:val="0"/>
          <w:sz w:val="22"/>
          <w:szCs w:val="22"/>
        </w:rPr>
        <w:t xml:space="preserve">_ _   </w:t>
      </w:r>
      <w:proofErr w:type="gramStart"/>
      <w:r w:rsidRPr="009342F0">
        <w:rPr>
          <w:rFonts w:asciiTheme="minorHAnsi" w:hAnsiTheme="minorHAnsi"/>
          <w:b w:val="0"/>
          <w:sz w:val="22"/>
          <w:szCs w:val="22"/>
        </w:rPr>
        <w:t>This</w:t>
      </w:r>
      <w:proofErr w:type="gramEnd"/>
      <w:r w:rsidRPr="009342F0">
        <w:rPr>
          <w:rFonts w:asciiTheme="minorHAnsi" w:hAnsiTheme="minorHAnsi"/>
          <w:b w:val="0"/>
          <w:sz w:val="22"/>
          <w:szCs w:val="22"/>
        </w:rPr>
        <w:t xml:space="preserve"> project is to receive no federal funding</w:t>
      </w:r>
      <w:r>
        <w:rPr>
          <w:rFonts w:asciiTheme="minorHAnsi" w:hAnsiTheme="minorHAnsi"/>
          <w:b w:val="0"/>
          <w:sz w:val="22"/>
          <w:szCs w:val="22"/>
        </w:rPr>
        <w:t xml:space="preserve"> or</w:t>
      </w:r>
      <w:r w:rsidRPr="009342F0">
        <w:rPr>
          <w:rFonts w:asciiTheme="minorHAnsi" w:hAnsiTheme="minorHAnsi"/>
          <w:b w:val="0"/>
          <w:sz w:val="22"/>
          <w:szCs w:val="22"/>
        </w:rPr>
        <w:t xml:space="preserve"> approval that would lead to NEPA requirements.</w:t>
      </w:r>
    </w:p>
    <w:p w:rsidR="002409D7" w:rsidRPr="009342F0" w:rsidRDefault="002409D7" w:rsidP="002409D7">
      <w:pPr>
        <w:pStyle w:val="BodyText"/>
        <w:spacing w:after="0"/>
        <w:rPr>
          <w:rFonts w:asciiTheme="minorHAnsi" w:hAnsiTheme="minorHAnsi"/>
          <w:b w:val="0"/>
          <w:sz w:val="22"/>
          <w:szCs w:val="22"/>
        </w:rPr>
      </w:pPr>
      <w:r w:rsidRPr="009342F0">
        <w:rPr>
          <w:rFonts w:asciiTheme="minorHAnsi" w:hAnsiTheme="minorHAnsi"/>
          <w:b w:val="0"/>
          <w:sz w:val="22"/>
          <w:szCs w:val="22"/>
        </w:rPr>
        <w:t>_ _</w:t>
      </w:r>
      <w:r>
        <w:rPr>
          <w:rFonts w:asciiTheme="minorHAnsi" w:hAnsiTheme="minorHAnsi"/>
          <w:b w:val="0"/>
          <w:sz w:val="22"/>
          <w:szCs w:val="22"/>
        </w:rPr>
        <w:t xml:space="preserve">   </w:t>
      </w:r>
      <w:proofErr w:type="gramStart"/>
      <w:r>
        <w:rPr>
          <w:rFonts w:asciiTheme="minorHAnsi" w:hAnsiTheme="minorHAnsi"/>
          <w:b w:val="0"/>
          <w:sz w:val="22"/>
          <w:szCs w:val="22"/>
        </w:rPr>
        <w:t>T</w:t>
      </w:r>
      <w:r w:rsidRPr="009342F0">
        <w:rPr>
          <w:rFonts w:asciiTheme="minorHAnsi" w:hAnsiTheme="minorHAnsi"/>
          <w:b w:val="0"/>
          <w:sz w:val="22"/>
          <w:szCs w:val="22"/>
        </w:rPr>
        <w:t>his</w:t>
      </w:r>
      <w:proofErr w:type="gramEnd"/>
      <w:r w:rsidRPr="009342F0">
        <w:rPr>
          <w:rFonts w:asciiTheme="minorHAnsi" w:hAnsiTheme="minorHAnsi"/>
          <w:b w:val="0"/>
          <w:sz w:val="22"/>
          <w:szCs w:val="22"/>
        </w:rPr>
        <w:t xml:space="preserve"> project does not qualify as a “Major state action</w:t>
      </w:r>
      <w:r w:rsidR="00F46268">
        <w:rPr>
          <w:rFonts w:asciiTheme="minorHAnsi" w:hAnsiTheme="minorHAnsi"/>
          <w:b w:val="0"/>
          <w:sz w:val="22"/>
          <w:szCs w:val="22"/>
        </w:rPr>
        <w:t>”</w:t>
      </w:r>
      <w:r w:rsidRPr="009342F0">
        <w:rPr>
          <w:rFonts w:asciiTheme="minorHAnsi" w:hAnsiTheme="minorHAnsi"/>
          <w:b w:val="0"/>
          <w:sz w:val="22"/>
          <w:szCs w:val="22"/>
        </w:rPr>
        <w:t xml:space="preserve"> as defined under 327 IAC 11-3-4. </w:t>
      </w:r>
    </w:p>
    <w:p w:rsidR="002409D7" w:rsidRDefault="002409D7" w:rsidP="002409D7">
      <w:pPr>
        <w:pStyle w:val="BodyText"/>
        <w:spacing w:after="0"/>
        <w:rPr>
          <w:rFonts w:asciiTheme="minorHAnsi" w:hAnsiTheme="minorHAnsi"/>
          <w:b w:val="0"/>
          <w:sz w:val="22"/>
          <w:szCs w:val="22"/>
        </w:rPr>
      </w:pPr>
      <w:r w:rsidRPr="009342F0">
        <w:rPr>
          <w:rFonts w:asciiTheme="minorHAnsi" w:hAnsiTheme="minorHAnsi"/>
          <w:b w:val="0"/>
          <w:sz w:val="22"/>
          <w:szCs w:val="22"/>
        </w:rPr>
        <w:t xml:space="preserve">_ _ Furthermore, this action fails to meet the definition of “Significantly affecting the quality of the human environment” as defined in 327 IAC 11-3-6.  </w:t>
      </w:r>
    </w:p>
    <w:p w:rsidR="002409D7" w:rsidRPr="009342F0" w:rsidRDefault="002409D7" w:rsidP="002409D7">
      <w:pPr>
        <w:pStyle w:val="BodyText"/>
        <w:spacing w:after="0"/>
        <w:rPr>
          <w:rFonts w:asciiTheme="minorHAnsi" w:hAnsiTheme="minorHAnsi"/>
          <w:b w:val="0"/>
          <w:sz w:val="22"/>
          <w:szCs w:val="22"/>
        </w:rPr>
      </w:pPr>
    </w:p>
    <w:p w:rsidR="002409D7" w:rsidRPr="009342F0" w:rsidRDefault="002409D7" w:rsidP="002409D7">
      <w:pPr>
        <w:pStyle w:val="BodyText"/>
        <w:spacing w:after="0"/>
        <w:rPr>
          <w:rFonts w:asciiTheme="minorHAnsi" w:hAnsiTheme="minorHAnsi"/>
          <w:b w:val="0"/>
          <w:sz w:val="22"/>
          <w:szCs w:val="22"/>
        </w:rPr>
      </w:pPr>
      <w:r w:rsidRPr="009342F0">
        <w:rPr>
          <w:rFonts w:asciiTheme="minorHAnsi" w:hAnsiTheme="minorHAnsi"/>
          <w:b w:val="0"/>
          <w:sz w:val="22"/>
          <w:szCs w:val="22"/>
        </w:rPr>
        <w:t>These conclusions were ascertained by a study of the work type (as listed above) and the accompanying documentation.</w:t>
      </w:r>
    </w:p>
    <w:p w:rsidR="002409D7" w:rsidRPr="009342F0" w:rsidRDefault="002409D7" w:rsidP="002409D7">
      <w:pPr>
        <w:pStyle w:val="BodyText"/>
        <w:spacing w:after="0"/>
        <w:rPr>
          <w:rFonts w:asciiTheme="minorHAnsi" w:hAnsiTheme="minorHAnsi"/>
          <w:b w:val="0"/>
          <w:sz w:val="22"/>
          <w:szCs w:val="22"/>
        </w:rPr>
      </w:pPr>
      <w:r w:rsidRPr="009342F0">
        <w:rPr>
          <w:rFonts w:asciiTheme="minorHAnsi" w:hAnsiTheme="minorHAnsi"/>
          <w:b w:val="0"/>
          <w:sz w:val="22"/>
          <w:szCs w:val="22"/>
        </w:rPr>
        <w:tab/>
      </w:r>
      <w:r w:rsidRPr="009342F0">
        <w:rPr>
          <w:rFonts w:asciiTheme="minorHAnsi" w:hAnsiTheme="minorHAnsi"/>
          <w:b w:val="0"/>
          <w:sz w:val="22"/>
          <w:szCs w:val="22"/>
        </w:rPr>
        <w:tab/>
        <w:t>__ __ Red Flag Investigation</w:t>
      </w:r>
    </w:p>
    <w:p w:rsidR="002409D7" w:rsidRPr="009342F0" w:rsidRDefault="002409D7" w:rsidP="002409D7">
      <w:pPr>
        <w:pStyle w:val="BodyText"/>
        <w:spacing w:after="0"/>
        <w:rPr>
          <w:rFonts w:asciiTheme="minorHAnsi" w:hAnsiTheme="minorHAnsi"/>
          <w:b w:val="0"/>
          <w:sz w:val="22"/>
          <w:szCs w:val="22"/>
        </w:rPr>
      </w:pPr>
      <w:r w:rsidRPr="009342F0">
        <w:rPr>
          <w:rFonts w:asciiTheme="minorHAnsi" w:hAnsiTheme="minorHAnsi"/>
          <w:b w:val="0"/>
          <w:sz w:val="22"/>
          <w:szCs w:val="22"/>
        </w:rPr>
        <w:tab/>
      </w:r>
      <w:r w:rsidRPr="009342F0">
        <w:rPr>
          <w:rFonts w:asciiTheme="minorHAnsi" w:hAnsiTheme="minorHAnsi"/>
          <w:b w:val="0"/>
          <w:sz w:val="22"/>
          <w:szCs w:val="22"/>
        </w:rPr>
        <w:tab/>
        <w:t>__ __ Historical/Arch</w:t>
      </w:r>
      <w:r>
        <w:rPr>
          <w:rFonts w:asciiTheme="minorHAnsi" w:hAnsiTheme="minorHAnsi"/>
          <w:b w:val="0"/>
          <w:sz w:val="22"/>
          <w:szCs w:val="22"/>
        </w:rPr>
        <w:t>a</w:t>
      </w:r>
      <w:r w:rsidRPr="009342F0">
        <w:rPr>
          <w:rFonts w:asciiTheme="minorHAnsi" w:hAnsiTheme="minorHAnsi"/>
          <w:b w:val="0"/>
          <w:sz w:val="22"/>
          <w:szCs w:val="22"/>
        </w:rPr>
        <w:t>eological Survey</w:t>
      </w:r>
    </w:p>
    <w:p w:rsidR="002409D7" w:rsidRDefault="002409D7" w:rsidP="002409D7">
      <w:pPr>
        <w:pStyle w:val="BodyText"/>
        <w:spacing w:after="0"/>
        <w:rPr>
          <w:rFonts w:asciiTheme="minorHAnsi" w:hAnsiTheme="minorHAnsi"/>
          <w:b w:val="0"/>
          <w:sz w:val="22"/>
          <w:szCs w:val="22"/>
        </w:rPr>
      </w:pPr>
      <w:r w:rsidRPr="009342F0">
        <w:rPr>
          <w:rFonts w:asciiTheme="minorHAnsi" w:hAnsiTheme="minorHAnsi"/>
          <w:b w:val="0"/>
          <w:sz w:val="22"/>
          <w:szCs w:val="22"/>
        </w:rPr>
        <w:tab/>
      </w:r>
      <w:r w:rsidRPr="009342F0">
        <w:rPr>
          <w:rFonts w:asciiTheme="minorHAnsi" w:hAnsiTheme="minorHAnsi"/>
          <w:b w:val="0"/>
          <w:sz w:val="22"/>
          <w:szCs w:val="22"/>
        </w:rPr>
        <w:tab/>
        <w:t>__ __ Other</w:t>
      </w:r>
    </w:p>
    <w:p w:rsidR="002409D7" w:rsidRDefault="002409D7" w:rsidP="00F4733B">
      <w:pPr>
        <w:rPr>
          <w:rFonts w:asciiTheme="minorHAnsi" w:hAnsiTheme="minorHAnsi"/>
          <w:szCs w:val="22"/>
          <w:u w:val="single"/>
        </w:rPr>
      </w:pPr>
    </w:p>
    <w:p w:rsidR="00F46268" w:rsidRPr="00303362" w:rsidRDefault="00303362" w:rsidP="00F4733B">
      <w:pPr>
        <w:rPr>
          <w:rFonts w:asciiTheme="minorHAnsi" w:hAnsiTheme="minorHAnsi"/>
          <w:szCs w:val="22"/>
        </w:rPr>
      </w:pPr>
      <w:r w:rsidRPr="00303362">
        <w:rPr>
          <w:rFonts w:asciiTheme="minorHAnsi" w:hAnsiTheme="minorHAnsi"/>
          <w:szCs w:val="22"/>
        </w:rPr>
        <w:t>Concurrence:</w:t>
      </w:r>
    </w:p>
    <w:p w:rsidR="00303362" w:rsidRDefault="00303362" w:rsidP="00F4733B">
      <w:pPr>
        <w:rPr>
          <w:rFonts w:asciiTheme="minorHAnsi" w:hAnsiTheme="minorHAnsi"/>
          <w:szCs w:val="22"/>
          <w:u w:val="single"/>
        </w:rPr>
      </w:pPr>
    </w:p>
    <w:p w:rsidR="00F46268" w:rsidRPr="00814C0E" w:rsidRDefault="00F46268" w:rsidP="00F46268">
      <w:pPr>
        <w:pStyle w:val="BodyText"/>
        <w:spacing w:after="0"/>
        <w:rPr>
          <w:rFonts w:asciiTheme="minorHAnsi" w:hAnsiTheme="minorHAnsi"/>
          <w:b w:val="0"/>
          <w:sz w:val="22"/>
          <w:szCs w:val="22"/>
        </w:rPr>
      </w:pPr>
      <w:r w:rsidRPr="00814C0E">
        <w:rPr>
          <w:rFonts w:asciiTheme="minorHAnsi" w:hAnsiTheme="minorHAnsi"/>
          <w:b w:val="0"/>
          <w:sz w:val="22"/>
          <w:szCs w:val="22"/>
        </w:rPr>
        <w:t xml:space="preserve">I have reviewed the documented information and attest to the validity of this exemption based on current knowledge of the project and the existing known environment. Pursuant to 327 IAC 11-3-4, this exemption does not qualify as a “Major state action” and does not significantly affect the quality of the human environment. Therefore, the Responsible Official for INDOT, as defined in 327 IAC 11-3-5, does not need to approve this exemption.  </w:t>
      </w:r>
    </w:p>
    <w:p w:rsidR="00F46268" w:rsidRDefault="00F46268" w:rsidP="00F4733B">
      <w:pPr>
        <w:rPr>
          <w:rFonts w:asciiTheme="minorHAnsi" w:hAnsiTheme="minorHAnsi"/>
          <w:szCs w:val="22"/>
          <w:u w:val="single"/>
        </w:rPr>
      </w:pPr>
    </w:p>
    <w:p w:rsidR="00502D14" w:rsidRDefault="00502D14" w:rsidP="00F4733B">
      <w:pPr>
        <w:rPr>
          <w:rFonts w:asciiTheme="minorHAnsi" w:hAnsiTheme="minorHAnsi"/>
          <w:szCs w:val="22"/>
          <w:u w:val="single"/>
        </w:rPr>
      </w:pPr>
    </w:p>
    <w:tbl>
      <w:tblPr>
        <w:tblStyle w:val="TableGrid"/>
        <w:tblW w:w="0" w:type="auto"/>
        <w:tblLook w:val="04A0" w:firstRow="1" w:lastRow="0" w:firstColumn="1" w:lastColumn="0" w:noHBand="0" w:noVBand="1"/>
      </w:tblPr>
      <w:tblGrid>
        <w:gridCol w:w="6030"/>
        <w:gridCol w:w="450"/>
        <w:gridCol w:w="990"/>
        <w:gridCol w:w="270"/>
        <w:gridCol w:w="3060"/>
      </w:tblGrid>
      <w:tr w:rsidR="00303362" w:rsidRPr="00F46268" w:rsidTr="00303362">
        <w:tc>
          <w:tcPr>
            <w:tcW w:w="6480" w:type="dxa"/>
            <w:gridSpan w:val="2"/>
            <w:tcBorders>
              <w:top w:val="nil"/>
              <w:left w:val="nil"/>
              <w:bottom w:val="single" w:sz="4" w:space="0" w:color="auto"/>
              <w:right w:val="nil"/>
            </w:tcBorders>
          </w:tcPr>
          <w:p w:rsidR="00303362" w:rsidRPr="00F46268" w:rsidRDefault="00303362" w:rsidP="0088254B">
            <w:pPr>
              <w:rPr>
                <w:rFonts w:asciiTheme="minorHAnsi" w:hAnsiTheme="minorHAnsi"/>
                <w:szCs w:val="22"/>
              </w:rPr>
            </w:pPr>
          </w:p>
        </w:tc>
        <w:tc>
          <w:tcPr>
            <w:tcW w:w="990" w:type="dxa"/>
            <w:tcBorders>
              <w:top w:val="nil"/>
              <w:left w:val="nil"/>
              <w:bottom w:val="nil"/>
              <w:right w:val="nil"/>
            </w:tcBorders>
          </w:tcPr>
          <w:p w:rsidR="00303362" w:rsidRPr="00F46268" w:rsidRDefault="00303362" w:rsidP="00502D14">
            <w:pPr>
              <w:ind w:right="-198"/>
              <w:rPr>
                <w:rFonts w:asciiTheme="minorHAnsi" w:hAnsiTheme="minorHAnsi"/>
                <w:szCs w:val="22"/>
              </w:rPr>
            </w:pPr>
          </w:p>
        </w:tc>
        <w:tc>
          <w:tcPr>
            <w:tcW w:w="3330" w:type="dxa"/>
            <w:gridSpan w:val="2"/>
            <w:tcBorders>
              <w:top w:val="nil"/>
              <w:left w:val="nil"/>
              <w:bottom w:val="single" w:sz="4" w:space="0" w:color="auto"/>
              <w:right w:val="nil"/>
            </w:tcBorders>
          </w:tcPr>
          <w:p w:rsidR="00303362" w:rsidRPr="00F46268" w:rsidRDefault="00303362" w:rsidP="0088254B">
            <w:pPr>
              <w:rPr>
                <w:rFonts w:asciiTheme="minorHAnsi" w:hAnsiTheme="minorHAnsi"/>
                <w:szCs w:val="22"/>
              </w:rPr>
            </w:pPr>
          </w:p>
        </w:tc>
      </w:tr>
      <w:tr w:rsidR="00303362" w:rsidRPr="00F46268" w:rsidTr="00303362">
        <w:tc>
          <w:tcPr>
            <w:tcW w:w="6030" w:type="dxa"/>
            <w:tcBorders>
              <w:top w:val="single" w:sz="4" w:space="0" w:color="auto"/>
              <w:left w:val="nil"/>
              <w:bottom w:val="nil"/>
              <w:right w:val="nil"/>
            </w:tcBorders>
          </w:tcPr>
          <w:p w:rsidR="00303362" w:rsidRPr="00F46268" w:rsidRDefault="00303362" w:rsidP="00F46268">
            <w:pPr>
              <w:jc w:val="center"/>
              <w:rPr>
                <w:rFonts w:asciiTheme="minorHAnsi" w:hAnsiTheme="minorHAnsi"/>
                <w:sz w:val="20"/>
                <w:szCs w:val="20"/>
              </w:rPr>
            </w:pPr>
            <w:r w:rsidRPr="00F46268">
              <w:rPr>
                <w:rFonts w:asciiTheme="minorHAnsi" w:hAnsiTheme="minorHAnsi"/>
                <w:sz w:val="20"/>
                <w:szCs w:val="20"/>
              </w:rPr>
              <w:t xml:space="preserve">INDOT District Environmental or INDOT </w:t>
            </w:r>
            <w:r>
              <w:rPr>
                <w:rFonts w:asciiTheme="minorHAnsi" w:hAnsiTheme="minorHAnsi"/>
                <w:sz w:val="20"/>
                <w:szCs w:val="20"/>
              </w:rPr>
              <w:t>ESD</w:t>
            </w:r>
          </w:p>
        </w:tc>
        <w:tc>
          <w:tcPr>
            <w:tcW w:w="1710" w:type="dxa"/>
            <w:gridSpan w:val="3"/>
            <w:tcBorders>
              <w:top w:val="nil"/>
              <w:left w:val="nil"/>
              <w:bottom w:val="nil"/>
              <w:right w:val="nil"/>
            </w:tcBorders>
          </w:tcPr>
          <w:p w:rsidR="00303362" w:rsidRPr="00F46268" w:rsidRDefault="00303362" w:rsidP="0088254B">
            <w:pPr>
              <w:rPr>
                <w:rFonts w:asciiTheme="minorHAnsi" w:hAnsiTheme="minorHAnsi"/>
                <w:szCs w:val="22"/>
              </w:rPr>
            </w:pPr>
          </w:p>
        </w:tc>
        <w:tc>
          <w:tcPr>
            <w:tcW w:w="3060" w:type="dxa"/>
            <w:tcBorders>
              <w:top w:val="single" w:sz="4" w:space="0" w:color="auto"/>
              <w:left w:val="nil"/>
              <w:bottom w:val="nil"/>
              <w:right w:val="nil"/>
            </w:tcBorders>
          </w:tcPr>
          <w:p w:rsidR="00303362" w:rsidRPr="00F46268" w:rsidRDefault="00303362" w:rsidP="00303362">
            <w:pPr>
              <w:rPr>
                <w:rFonts w:asciiTheme="minorHAnsi" w:hAnsiTheme="minorHAnsi"/>
                <w:szCs w:val="22"/>
              </w:rPr>
            </w:pPr>
            <w:r>
              <w:rPr>
                <w:rFonts w:asciiTheme="minorHAnsi" w:hAnsiTheme="minorHAnsi"/>
                <w:sz w:val="20"/>
                <w:szCs w:val="20"/>
              </w:rPr>
              <w:t xml:space="preserve">                        Date</w:t>
            </w:r>
          </w:p>
        </w:tc>
      </w:tr>
    </w:tbl>
    <w:p w:rsidR="00F46268" w:rsidRPr="00F46268" w:rsidRDefault="00F46268" w:rsidP="00F46268">
      <w:pPr>
        <w:rPr>
          <w:rFonts w:asciiTheme="minorHAnsi" w:hAnsiTheme="minorHAnsi"/>
          <w:szCs w:val="22"/>
        </w:rPr>
      </w:pPr>
    </w:p>
    <w:sectPr w:rsidR="00F46268" w:rsidRPr="00F46268" w:rsidSect="00224D99">
      <w:type w:val="continuous"/>
      <w:pgSz w:w="12240" w:h="15840" w:code="1"/>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A1345" w:rsidRDefault="00AA1345">
      <w:r>
        <w:separator/>
      </w:r>
    </w:p>
  </w:endnote>
  <w:endnote w:type="continuationSeparator" w:id="0">
    <w:p w:rsidR="00AA1345" w:rsidRDefault="00AA13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4733B" w:rsidRDefault="00C42B93">
    <w:pPr>
      <w:pStyle w:val="Footer"/>
      <w:jc w:val="center"/>
    </w:pPr>
    <w:r>
      <w:fldChar w:fldCharType="begin"/>
    </w:r>
    <w:r>
      <w:instrText xml:space="preserve"> PAGE   \* MERGEFORMAT </w:instrText>
    </w:r>
    <w:r>
      <w:fldChar w:fldCharType="separate"/>
    </w:r>
    <w:r w:rsidR="00303362">
      <w:rPr>
        <w:noProof/>
      </w:rPr>
      <w:t>2</w:t>
    </w:r>
    <w:r>
      <w:rPr>
        <w:noProof/>
      </w:rPr>
      <w:fldChar w:fldCharType="end"/>
    </w:r>
  </w:p>
  <w:p w:rsidR="00F00243" w:rsidRDefault="00141883">
    <w:pPr>
      <w:pStyle w:val="Footer"/>
    </w:pPr>
    <w:r>
      <w:rPr>
        <w:noProof/>
      </w:rPr>
      <mc:AlternateContent>
        <mc:Choice Requires="wps">
          <w:drawing>
            <wp:anchor distT="0" distB="0" distL="114300" distR="114300" simplePos="0" relativeHeight="251659264" behindDoc="0" locked="0" layoutInCell="1" allowOverlap="1">
              <wp:simplePos x="0" y="0"/>
              <wp:positionH relativeFrom="column">
                <wp:posOffset>-457200</wp:posOffset>
              </wp:positionH>
              <wp:positionV relativeFrom="paragraph">
                <wp:posOffset>69850</wp:posOffset>
              </wp:positionV>
              <wp:extent cx="3535680" cy="571500"/>
              <wp:effectExtent l="9525" t="12700" r="7620" b="6350"/>
              <wp:wrapNone/>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35680" cy="571500"/>
                      </a:xfrm>
                      <a:prstGeom prst="rect">
                        <a:avLst/>
                      </a:prstGeom>
                      <a:solidFill>
                        <a:srgbClr val="FFFFFF"/>
                      </a:solidFill>
                      <a:ln w="9525">
                        <a:solidFill>
                          <a:srgbClr val="000000"/>
                        </a:solidFill>
                        <a:miter lim="800000"/>
                        <a:headEnd/>
                        <a:tailEnd/>
                      </a:ln>
                    </wps:spPr>
                    <wps:txbx>
                      <w:txbxContent>
                        <w:p w:rsidR="00F4733B" w:rsidRDefault="00667467" w:rsidP="00F4733B">
                          <w:pPr>
                            <w:rPr>
                              <w:sz w:val="16"/>
                              <w:szCs w:val="16"/>
                            </w:rPr>
                          </w:pPr>
                          <w:r>
                            <w:rPr>
                              <w:sz w:val="16"/>
                              <w:szCs w:val="16"/>
                            </w:rPr>
                            <w:t>Des. No., County</w:t>
                          </w:r>
                        </w:p>
                        <w:p w:rsidR="00F4733B" w:rsidRDefault="00667467" w:rsidP="00F4733B">
                          <w:pPr>
                            <w:rPr>
                              <w:sz w:val="16"/>
                              <w:szCs w:val="16"/>
                            </w:rPr>
                          </w:pPr>
                          <w:r>
                            <w:rPr>
                              <w:sz w:val="16"/>
                              <w:szCs w:val="16"/>
                            </w:rPr>
                            <w:t>Type of Work</w:t>
                          </w:r>
                        </w:p>
                        <w:p w:rsidR="00F4733B" w:rsidRPr="003F40B8" w:rsidRDefault="00B83158" w:rsidP="00F4733B">
                          <w:pPr>
                            <w:rPr>
                              <w:sz w:val="16"/>
                              <w:szCs w:val="16"/>
                            </w:rPr>
                          </w:pPr>
                          <w:r>
                            <w:rPr>
                              <w:sz w:val="16"/>
                              <w:szCs w:val="16"/>
                            </w:rPr>
                            <w:t>Name, Company/Agency</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margin-left:-36pt;margin-top:5.5pt;width:278.4pt;height: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">
              <v:textbox>
                <w:txbxContent>
                  <w:p w:rsidR="00F4733B" w:rsidRDefault="00667467" w:rsidP="00F4733B">
                    <w:pPr>
                      <w:rPr>
                        <w:sz w:val="16"/>
                        <w:szCs w:val="16"/>
                      </w:rPr>
                    </w:pPr>
                    <w:r>
                      <w:rPr>
                        <w:sz w:val="16"/>
                        <w:szCs w:val="16"/>
                      </w:rPr>
                      <w:t>Des. No., County</w:t>
                    </w:r>
                  </w:p>
                  <w:p w:rsidR="00F4733B" w:rsidRDefault="00667467" w:rsidP="00F4733B">
                    <w:pPr>
                      <w:rPr>
                        <w:sz w:val="16"/>
                        <w:szCs w:val="16"/>
                      </w:rPr>
                    </w:pPr>
                    <w:r>
                      <w:rPr>
                        <w:sz w:val="16"/>
                        <w:szCs w:val="16"/>
                      </w:rPr>
                      <w:t>Type of Work</w:t>
                    </w:r>
                  </w:p>
                  <w:p w:rsidR="00F4733B" w:rsidRPr="003F40B8" w:rsidRDefault="00B83158" w:rsidP="00F4733B">
                    <w:pPr>
                      <w:rPr>
                        <w:sz w:val="16"/>
                        <w:szCs w:val="16"/>
                      </w:rPr>
                    </w:pPr>
                    <w:r>
                      <w:rPr>
                        <w:sz w:val="16"/>
                        <w:szCs w:val="16"/>
                      </w:rPr>
                      <w:t>Name, Company/Agency</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A1345" w:rsidRDefault="00AA1345">
      <w:r>
        <w:separator/>
      </w:r>
    </w:p>
  </w:footnote>
  <w:footnote w:type="continuationSeparator" w:id="0">
    <w:p w:rsidR="00AA1345" w:rsidRDefault="00AA134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5611" w:rsidRDefault="00141883">
    <w:pPr>
      <w:pStyle w:val="Header"/>
    </w:pPr>
    <w:r>
      <w:rPr>
        <w:noProof/>
      </w:rPr>
      <mc:AlternateContent>
        <mc:Choice Requires="wps">
          <w:drawing>
            <wp:anchor distT="0" distB="0" distL="114300" distR="114300" simplePos="0" relativeHeight="251658240" behindDoc="0" locked="0" layoutInCell="1" allowOverlap="1">
              <wp:simplePos x="0" y="0"/>
              <wp:positionH relativeFrom="column">
                <wp:posOffset>5887720</wp:posOffset>
              </wp:positionH>
              <wp:positionV relativeFrom="paragraph">
                <wp:posOffset>7734935</wp:posOffset>
              </wp:positionV>
              <wp:extent cx="252095" cy="473710"/>
              <wp:effectExtent l="1270" t="635" r="3175" b="1905"/>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095" cy="4737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B50D0" w:rsidRDefault="00CB50D0" w:rsidP="00CB50D0"/>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margin-left:463.6pt;margin-top:609.05pt;width:19.85pt;height:37.3pt;z-index:2516582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" filled="f" stroked="f">
              <v:textbox>
                <w:txbxContent>
                  <w:p w:rsidR="00CB50D0" w:rsidRDefault="00CB50D0" w:rsidP="00CB50D0"/>
                </w:txbxContent>
              </v:textbox>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5BAC"/>
    <w:rsid w:val="00002A84"/>
    <w:rsid w:val="00005D45"/>
    <w:rsid w:val="00014AEB"/>
    <w:rsid w:val="00014BEC"/>
    <w:rsid w:val="000179EB"/>
    <w:rsid w:val="00024611"/>
    <w:rsid w:val="00027D0E"/>
    <w:rsid w:val="000331DE"/>
    <w:rsid w:val="000351BD"/>
    <w:rsid w:val="00035549"/>
    <w:rsid w:val="000400AC"/>
    <w:rsid w:val="000425B9"/>
    <w:rsid w:val="00042EC1"/>
    <w:rsid w:val="000444BB"/>
    <w:rsid w:val="000459D9"/>
    <w:rsid w:val="00052BAE"/>
    <w:rsid w:val="000548ED"/>
    <w:rsid w:val="00054D1E"/>
    <w:rsid w:val="000666DD"/>
    <w:rsid w:val="00071132"/>
    <w:rsid w:val="000741EF"/>
    <w:rsid w:val="000758B4"/>
    <w:rsid w:val="00076018"/>
    <w:rsid w:val="000763FE"/>
    <w:rsid w:val="000778A1"/>
    <w:rsid w:val="000830A7"/>
    <w:rsid w:val="000833E0"/>
    <w:rsid w:val="00083554"/>
    <w:rsid w:val="00083DBA"/>
    <w:rsid w:val="0008479D"/>
    <w:rsid w:val="00087A7C"/>
    <w:rsid w:val="00087D1E"/>
    <w:rsid w:val="0009295E"/>
    <w:rsid w:val="0009367B"/>
    <w:rsid w:val="00094608"/>
    <w:rsid w:val="00095BD6"/>
    <w:rsid w:val="000975B2"/>
    <w:rsid w:val="00097B92"/>
    <w:rsid w:val="00097FE4"/>
    <w:rsid w:val="000A00E7"/>
    <w:rsid w:val="000A19E7"/>
    <w:rsid w:val="000A24B9"/>
    <w:rsid w:val="000A2DD7"/>
    <w:rsid w:val="000A3046"/>
    <w:rsid w:val="000B1CB8"/>
    <w:rsid w:val="000B45F6"/>
    <w:rsid w:val="000B67A8"/>
    <w:rsid w:val="000B6CE0"/>
    <w:rsid w:val="000B7C49"/>
    <w:rsid w:val="000C041C"/>
    <w:rsid w:val="000C0D02"/>
    <w:rsid w:val="000C0DBB"/>
    <w:rsid w:val="000C4BFA"/>
    <w:rsid w:val="000C56E0"/>
    <w:rsid w:val="000C59DF"/>
    <w:rsid w:val="000C5E3B"/>
    <w:rsid w:val="000C6870"/>
    <w:rsid w:val="000C7E9F"/>
    <w:rsid w:val="000D040A"/>
    <w:rsid w:val="000D12C0"/>
    <w:rsid w:val="000D3921"/>
    <w:rsid w:val="000D6978"/>
    <w:rsid w:val="000D7AFD"/>
    <w:rsid w:val="000D7C95"/>
    <w:rsid w:val="000E06A5"/>
    <w:rsid w:val="000E0B0D"/>
    <w:rsid w:val="000E0F3A"/>
    <w:rsid w:val="000E3076"/>
    <w:rsid w:val="000E6E89"/>
    <w:rsid w:val="000E71F8"/>
    <w:rsid w:val="000F0420"/>
    <w:rsid w:val="000F0656"/>
    <w:rsid w:val="000F0D0A"/>
    <w:rsid w:val="000F1C2B"/>
    <w:rsid w:val="000F7EF5"/>
    <w:rsid w:val="00103AF1"/>
    <w:rsid w:val="001045B1"/>
    <w:rsid w:val="0010620D"/>
    <w:rsid w:val="001161F5"/>
    <w:rsid w:val="001171E5"/>
    <w:rsid w:val="00122BC0"/>
    <w:rsid w:val="00124388"/>
    <w:rsid w:val="00125408"/>
    <w:rsid w:val="00125D5C"/>
    <w:rsid w:val="00125EB2"/>
    <w:rsid w:val="00130BCC"/>
    <w:rsid w:val="00135293"/>
    <w:rsid w:val="00135448"/>
    <w:rsid w:val="0013645A"/>
    <w:rsid w:val="00136C33"/>
    <w:rsid w:val="00140051"/>
    <w:rsid w:val="00141080"/>
    <w:rsid w:val="00141883"/>
    <w:rsid w:val="00141A1C"/>
    <w:rsid w:val="00143EF0"/>
    <w:rsid w:val="00150E67"/>
    <w:rsid w:val="001517F5"/>
    <w:rsid w:val="00156A67"/>
    <w:rsid w:val="00157BA1"/>
    <w:rsid w:val="0016146C"/>
    <w:rsid w:val="00162E7A"/>
    <w:rsid w:val="00164D6F"/>
    <w:rsid w:val="00165969"/>
    <w:rsid w:val="0016691B"/>
    <w:rsid w:val="00170718"/>
    <w:rsid w:val="001713B7"/>
    <w:rsid w:val="00177B81"/>
    <w:rsid w:val="001813C2"/>
    <w:rsid w:val="00181D71"/>
    <w:rsid w:val="00182542"/>
    <w:rsid w:val="00185910"/>
    <w:rsid w:val="00191058"/>
    <w:rsid w:val="001915FD"/>
    <w:rsid w:val="0019179D"/>
    <w:rsid w:val="00193EE9"/>
    <w:rsid w:val="001A0895"/>
    <w:rsid w:val="001A1839"/>
    <w:rsid w:val="001A2484"/>
    <w:rsid w:val="001A2EB0"/>
    <w:rsid w:val="001A3F9D"/>
    <w:rsid w:val="001A597C"/>
    <w:rsid w:val="001A5F32"/>
    <w:rsid w:val="001A681B"/>
    <w:rsid w:val="001A6D4F"/>
    <w:rsid w:val="001B1829"/>
    <w:rsid w:val="001B2AEB"/>
    <w:rsid w:val="001B5A93"/>
    <w:rsid w:val="001B6282"/>
    <w:rsid w:val="001B64E9"/>
    <w:rsid w:val="001C0167"/>
    <w:rsid w:val="001C0A09"/>
    <w:rsid w:val="001C107E"/>
    <w:rsid w:val="001C13AE"/>
    <w:rsid w:val="001C358A"/>
    <w:rsid w:val="001C4A8B"/>
    <w:rsid w:val="001C5D71"/>
    <w:rsid w:val="001C7940"/>
    <w:rsid w:val="001D0E80"/>
    <w:rsid w:val="001D4AC8"/>
    <w:rsid w:val="001D520C"/>
    <w:rsid w:val="001D5A41"/>
    <w:rsid w:val="001D6116"/>
    <w:rsid w:val="001D682D"/>
    <w:rsid w:val="001E1BB2"/>
    <w:rsid w:val="001E26DE"/>
    <w:rsid w:val="001E56B8"/>
    <w:rsid w:val="001F064F"/>
    <w:rsid w:val="001F11C8"/>
    <w:rsid w:val="001F3037"/>
    <w:rsid w:val="001F3413"/>
    <w:rsid w:val="001F3692"/>
    <w:rsid w:val="001F4ED4"/>
    <w:rsid w:val="001F5BE6"/>
    <w:rsid w:val="0020176E"/>
    <w:rsid w:val="0020407A"/>
    <w:rsid w:val="00204A42"/>
    <w:rsid w:val="002053B1"/>
    <w:rsid w:val="00206190"/>
    <w:rsid w:val="002065C2"/>
    <w:rsid w:val="00212CCA"/>
    <w:rsid w:val="0021570A"/>
    <w:rsid w:val="002157F7"/>
    <w:rsid w:val="00215D0D"/>
    <w:rsid w:val="002208F6"/>
    <w:rsid w:val="00224D99"/>
    <w:rsid w:val="00225611"/>
    <w:rsid w:val="0023599A"/>
    <w:rsid w:val="00236510"/>
    <w:rsid w:val="00237806"/>
    <w:rsid w:val="002409D7"/>
    <w:rsid w:val="0025446C"/>
    <w:rsid w:val="00255FB4"/>
    <w:rsid w:val="00257A12"/>
    <w:rsid w:val="00257A9D"/>
    <w:rsid w:val="00262320"/>
    <w:rsid w:val="002642EA"/>
    <w:rsid w:val="00264377"/>
    <w:rsid w:val="00270EEA"/>
    <w:rsid w:val="0027188F"/>
    <w:rsid w:val="002724D9"/>
    <w:rsid w:val="00273B52"/>
    <w:rsid w:val="00274361"/>
    <w:rsid w:val="00276BF9"/>
    <w:rsid w:val="00276C88"/>
    <w:rsid w:val="002824AF"/>
    <w:rsid w:val="00282BFB"/>
    <w:rsid w:val="002838DF"/>
    <w:rsid w:val="002841C2"/>
    <w:rsid w:val="002859B7"/>
    <w:rsid w:val="00285ADF"/>
    <w:rsid w:val="0028614A"/>
    <w:rsid w:val="00292303"/>
    <w:rsid w:val="00292EFD"/>
    <w:rsid w:val="00294AF0"/>
    <w:rsid w:val="002958BD"/>
    <w:rsid w:val="002A1209"/>
    <w:rsid w:val="002A34A5"/>
    <w:rsid w:val="002B1BB0"/>
    <w:rsid w:val="002B365A"/>
    <w:rsid w:val="002B7053"/>
    <w:rsid w:val="002B7903"/>
    <w:rsid w:val="002C15AD"/>
    <w:rsid w:val="002C1A4E"/>
    <w:rsid w:val="002C1A53"/>
    <w:rsid w:val="002C3920"/>
    <w:rsid w:val="002C4001"/>
    <w:rsid w:val="002C4364"/>
    <w:rsid w:val="002C514D"/>
    <w:rsid w:val="002D2C95"/>
    <w:rsid w:val="002D55B7"/>
    <w:rsid w:val="002D6BA6"/>
    <w:rsid w:val="002D71E3"/>
    <w:rsid w:val="002E595A"/>
    <w:rsid w:val="002E64DC"/>
    <w:rsid w:val="002E71EA"/>
    <w:rsid w:val="002F7DAD"/>
    <w:rsid w:val="00303362"/>
    <w:rsid w:val="00304493"/>
    <w:rsid w:val="003049DB"/>
    <w:rsid w:val="00306F88"/>
    <w:rsid w:val="00307E6D"/>
    <w:rsid w:val="00310B17"/>
    <w:rsid w:val="00310FDA"/>
    <w:rsid w:val="00312294"/>
    <w:rsid w:val="00314F11"/>
    <w:rsid w:val="00315555"/>
    <w:rsid w:val="0031564A"/>
    <w:rsid w:val="00316DC6"/>
    <w:rsid w:val="00316DF5"/>
    <w:rsid w:val="00317D66"/>
    <w:rsid w:val="00317F57"/>
    <w:rsid w:val="00322832"/>
    <w:rsid w:val="00323935"/>
    <w:rsid w:val="00323BBD"/>
    <w:rsid w:val="00324E35"/>
    <w:rsid w:val="003302A0"/>
    <w:rsid w:val="00331B4B"/>
    <w:rsid w:val="00333A6A"/>
    <w:rsid w:val="00333D81"/>
    <w:rsid w:val="00334AC2"/>
    <w:rsid w:val="0034024C"/>
    <w:rsid w:val="00344014"/>
    <w:rsid w:val="0034705F"/>
    <w:rsid w:val="003522D4"/>
    <w:rsid w:val="00352449"/>
    <w:rsid w:val="003532BD"/>
    <w:rsid w:val="00354838"/>
    <w:rsid w:val="00360EE3"/>
    <w:rsid w:val="00361C1E"/>
    <w:rsid w:val="00364380"/>
    <w:rsid w:val="003669E7"/>
    <w:rsid w:val="0037085B"/>
    <w:rsid w:val="00374338"/>
    <w:rsid w:val="0037447C"/>
    <w:rsid w:val="003750C3"/>
    <w:rsid w:val="00377A5E"/>
    <w:rsid w:val="003807CB"/>
    <w:rsid w:val="00380B99"/>
    <w:rsid w:val="003810AD"/>
    <w:rsid w:val="00381477"/>
    <w:rsid w:val="00382C04"/>
    <w:rsid w:val="003847D0"/>
    <w:rsid w:val="00384AAF"/>
    <w:rsid w:val="003852D1"/>
    <w:rsid w:val="00391C3D"/>
    <w:rsid w:val="00392C71"/>
    <w:rsid w:val="00394A78"/>
    <w:rsid w:val="003968F2"/>
    <w:rsid w:val="003A2740"/>
    <w:rsid w:val="003A5815"/>
    <w:rsid w:val="003A6548"/>
    <w:rsid w:val="003A65AC"/>
    <w:rsid w:val="003A6855"/>
    <w:rsid w:val="003A694C"/>
    <w:rsid w:val="003B09BF"/>
    <w:rsid w:val="003B112D"/>
    <w:rsid w:val="003B1300"/>
    <w:rsid w:val="003B2415"/>
    <w:rsid w:val="003B4952"/>
    <w:rsid w:val="003B4B9C"/>
    <w:rsid w:val="003C2220"/>
    <w:rsid w:val="003C2FFC"/>
    <w:rsid w:val="003C3599"/>
    <w:rsid w:val="003C42D7"/>
    <w:rsid w:val="003C59F2"/>
    <w:rsid w:val="003C6074"/>
    <w:rsid w:val="003C7F59"/>
    <w:rsid w:val="003D0791"/>
    <w:rsid w:val="003D1CD9"/>
    <w:rsid w:val="003D38A2"/>
    <w:rsid w:val="003D61E5"/>
    <w:rsid w:val="003E0003"/>
    <w:rsid w:val="003E3F61"/>
    <w:rsid w:val="003F0ECC"/>
    <w:rsid w:val="003F1DBB"/>
    <w:rsid w:val="003F2D7E"/>
    <w:rsid w:val="003F3838"/>
    <w:rsid w:val="003F4308"/>
    <w:rsid w:val="004004B5"/>
    <w:rsid w:val="00400B06"/>
    <w:rsid w:val="0040143B"/>
    <w:rsid w:val="00402A74"/>
    <w:rsid w:val="00405083"/>
    <w:rsid w:val="004055EE"/>
    <w:rsid w:val="00405895"/>
    <w:rsid w:val="00405AF2"/>
    <w:rsid w:val="00416F28"/>
    <w:rsid w:val="004234B8"/>
    <w:rsid w:val="00424864"/>
    <w:rsid w:val="00431FE7"/>
    <w:rsid w:val="004324FB"/>
    <w:rsid w:val="00432D5D"/>
    <w:rsid w:val="0043362A"/>
    <w:rsid w:val="00433E24"/>
    <w:rsid w:val="00433F0A"/>
    <w:rsid w:val="00435991"/>
    <w:rsid w:val="00437418"/>
    <w:rsid w:val="00440023"/>
    <w:rsid w:val="0044164E"/>
    <w:rsid w:val="00441BD1"/>
    <w:rsid w:val="004428A4"/>
    <w:rsid w:val="00447846"/>
    <w:rsid w:val="00452875"/>
    <w:rsid w:val="00454A0C"/>
    <w:rsid w:val="00456AEE"/>
    <w:rsid w:val="00463F39"/>
    <w:rsid w:val="00465FFB"/>
    <w:rsid w:val="00466406"/>
    <w:rsid w:val="004668B0"/>
    <w:rsid w:val="00471EB0"/>
    <w:rsid w:val="00474E4B"/>
    <w:rsid w:val="00477ED6"/>
    <w:rsid w:val="00477FC0"/>
    <w:rsid w:val="00480CAE"/>
    <w:rsid w:val="004816FE"/>
    <w:rsid w:val="00482DF5"/>
    <w:rsid w:val="00484649"/>
    <w:rsid w:val="00487AD6"/>
    <w:rsid w:val="004913E5"/>
    <w:rsid w:val="004915BF"/>
    <w:rsid w:val="00492FD8"/>
    <w:rsid w:val="00494757"/>
    <w:rsid w:val="00494A91"/>
    <w:rsid w:val="004977AF"/>
    <w:rsid w:val="00497CDF"/>
    <w:rsid w:val="004A5054"/>
    <w:rsid w:val="004A5B46"/>
    <w:rsid w:val="004A76A0"/>
    <w:rsid w:val="004A7EC8"/>
    <w:rsid w:val="004A7F26"/>
    <w:rsid w:val="004B4BA7"/>
    <w:rsid w:val="004B748E"/>
    <w:rsid w:val="004C0DDD"/>
    <w:rsid w:val="004C0DFC"/>
    <w:rsid w:val="004C2902"/>
    <w:rsid w:val="004C2ACF"/>
    <w:rsid w:val="004C2C2A"/>
    <w:rsid w:val="004C6C39"/>
    <w:rsid w:val="004C7270"/>
    <w:rsid w:val="004D0510"/>
    <w:rsid w:val="004D632D"/>
    <w:rsid w:val="004E0051"/>
    <w:rsid w:val="004E1142"/>
    <w:rsid w:val="004E18BA"/>
    <w:rsid w:val="004E44B0"/>
    <w:rsid w:val="004E4557"/>
    <w:rsid w:val="004E4C6A"/>
    <w:rsid w:val="004E761F"/>
    <w:rsid w:val="004E767F"/>
    <w:rsid w:val="004F1EF2"/>
    <w:rsid w:val="004F2904"/>
    <w:rsid w:val="004F2BA9"/>
    <w:rsid w:val="004F305D"/>
    <w:rsid w:val="004F447B"/>
    <w:rsid w:val="004F7A99"/>
    <w:rsid w:val="00502C90"/>
    <w:rsid w:val="00502D14"/>
    <w:rsid w:val="00506035"/>
    <w:rsid w:val="005119FE"/>
    <w:rsid w:val="00524046"/>
    <w:rsid w:val="00524541"/>
    <w:rsid w:val="005269FB"/>
    <w:rsid w:val="00526D62"/>
    <w:rsid w:val="00527D55"/>
    <w:rsid w:val="005326B4"/>
    <w:rsid w:val="00532F8A"/>
    <w:rsid w:val="00535580"/>
    <w:rsid w:val="00536D85"/>
    <w:rsid w:val="00540C08"/>
    <w:rsid w:val="005435AB"/>
    <w:rsid w:val="00543615"/>
    <w:rsid w:val="0054508D"/>
    <w:rsid w:val="00545B46"/>
    <w:rsid w:val="005476C2"/>
    <w:rsid w:val="00547D68"/>
    <w:rsid w:val="00550E4D"/>
    <w:rsid w:val="00552116"/>
    <w:rsid w:val="00552ADB"/>
    <w:rsid w:val="00554F00"/>
    <w:rsid w:val="005558F0"/>
    <w:rsid w:val="00556F13"/>
    <w:rsid w:val="00562AD0"/>
    <w:rsid w:val="00562BD7"/>
    <w:rsid w:val="00563954"/>
    <w:rsid w:val="005647B8"/>
    <w:rsid w:val="00565274"/>
    <w:rsid w:val="00565BAC"/>
    <w:rsid w:val="00566DAF"/>
    <w:rsid w:val="00570142"/>
    <w:rsid w:val="00570C3C"/>
    <w:rsid w:val="005715C6"/>
    <w:rsid w:val="00571C9C"/>
    <w:rsid w:val="00572A10"/>
    <w:rsid w:val="00576D9B"/>
    <w:rsid w:val="0057754D"/>
    <w:rsid w:val="00577C02"/>
    <w:rsid w:val="00581469"/>
    <w:rsid w:val="00581679"/>
    <w:rsid w:val="0058183C"/>
    <w:rsid w:val="00582D51"/>
    <w:rsid w:val="00584753"/>
    <w:rsid w:val="005854C4"/>
    <w:rsid w:val="00585E66"/>
    <w:rsid w:val="00586FB5"/>
    <w:rsid w:val="00595A8C"/>
    <w:rsid w:val="005A02F0"/>
    <w:rsid w:val="005A072C"/>
    <w:rsid w:val="005A149F"/>
    <w:rsid w:val="005A3E47"/>
    <w:rsid w:val="005A664D"/>
    <w:rsid w:val="005B09B8"/>
    <w:rsid w:val="005B1130"/>
    <w:rsid w:val="005B1F58"/>
    <w:rsid w:val="005B5346"/>
    <w:rsid w:val="005B59CC"/>
    <w:rsid w:val="005C0B66"/>
    <w:rsid w:val="005C2E2D"/>
    <w:rsid w:val="005C46B1"/>
    <w:rsid w:val="005C6FE6"/>
    <w:rsid w:val="005D18B6"/>
    <w:rsid w:val="005D59E5"/>
    <w:rsid w:val="005D7BF2"/>
    <w:rsid w:val="005E05DC"/>
    <w:rsid w:val="005E46F4"/>
    <w:rsid w:val="005E56D7"/>
    <w:rsid w:val="005E6A3D"/>
    <w:rsid w:val="005F19BD"/>
    <w:rsid w:val="005F360E"/>
    <w:rsid w:val="005F45C3"/>
    <w:rsid w:val="005F58B0"/>
    <w:rsid w:val="005F7847"/>
    <w:rsid w:val="006039E1"/>
    <w:rsid w:val="00610C11"/>
    <w:rsid w:val="00611CC4"/>
    <w:rsid w:val="00613BDE"/>
    <w:rsid w:val="00613D57"/>
    <w:rsid w:val="00615015"/>
    <w:rsid w:val="00615354"/>
    <w:rsid w:val="006164E9"/>
    <w:rsid w:val="006204AB"/>
    <w:rsid w:val="00620635"/>
    <w:rsid w:val="00621185"/>
    <w:rsid w:val="006267B3"/>
    <w:rsid w:val="00630614"/>
    <w:rsid w:val="006308A9"/>
    <w:rsid w:val="006308EE"/>
    <w:rsid w:val="006310EA"/>
    <w:rsid w:val="00632091"/>
    <w:rsid w:val="00633098"/>
    <w:rsid w:val="006331A8"/>
    <w:rsid w:val="00636E89"/>
    <w:rsid w:val="00640A67"/>
    <w:rsid w:val="0064332A"/>
    <w:rsid w:val="00644639"/>
    <w:rsid w:val="006502BF"/>
    <w:rsid w:val="00653100"/>
    <w:rsid w:val="00653748"/>
    <w:rsid w:val="00653EAB"/>
    <w:rsid w:val="00655046"/>
    <w:rsid w:val="00657DCC"/>
    <w:rsid w:val="00663394"/>
    <w:rsid w:val="006642DD"/>
    <w:rsid w:val="00664855"/>
    <w:rsid w:val="00667467"/>
    <w:rsid w:val="006679AC"/>
    <w:rsid w:val="00670960"/>
    <w:rsid w:val="0067147C"/>
    <w:rsid w:val="00672054"/>
    <w:rsid w:val="006721CB"/>
    <w:rsid w:val="00672A29"/>
    <w:rsid w:val="00674750"/>
    <w:rsid w:val="00674AFC"/>
    <w:rsid w:val="00680DEE"/>
    <w:rsid w:val="00681154"/>
    <w:rsid w:val="00681B38"/>
    <w:rsid w:val="00682121"/>
    <w:rsid w:val="006823B6"/>
    <w:rsid w:val="00682A05"/>
    <w:rsid w:val="0068359C"/>
    <w:rsid w:val="00696767"/>
    <w:rsid w:val="00696CFC"/>
    <w:rsid w:val="006A1FF5"/>
    <w:rsid w:val="006A2639"/>
    <w:rsid w:val="006A2868"/>
    <w:rsid w:val="006A2B46"/>
    <w:rsid w:val="006A3130"/>
    <w:rsid w:val="006A58A4"/>
    <w:rsid w:val="006A7E86"/>
    <w:rsid w:val="006B035A"/>
    <w:rsid w:val="006B39D8"/>
    <w:rsid w:val="006B4682"/>
    <w:rsid w:val="006B6DE0"/>
    <w:rsid w:val="006B6E31"/>
    <w:rsid w:val="006C0E99"/>
    <w:rsid w:val="006C42B8"/>
    <w:rsid w:val="006C42F1"/>
    <w:rsid w:val="006C44E1"/>
    <w:rsid w:val="006D2CAE"/>
    <w:rsid w:val="006D2EC6"/>
    <w:rsid w:val="006D6DB4"/>
    <w:rsid w:val="006D7A15"/>
    <w:rsid w:val="006E0524"/>
    <w:rsid w:val="006E32B9"/>
    <w:rsid w:val="006E3604"/>
    <w:rsid w:val="006E6743"/>
    <w:rsid w:val="006F041F"/>
    <w:rsid w:val="006F1DED"/>
    <w:rsid w:val="006F2024"/>
    <w:rsid w:val="006F74FD"/>
    <w:rsid w:val="00700B58"/>
    <w:rsid w:val="00703D09"/>
    <w:rsid w:val="00704DFE"/>
    <w:rsid w:val="00705F4D"/>
    <w:rsid w:val="00712822"/>
    <w:rsid w:val="0071361D"/>
    <w:rsid w:val="00713EA5"/>
    <w:rsid w:val="00714155"/>
    <w:rsid w:val="007145D6"/>
    <w:rsid w:val="0071584A"/>
    <w:rsid w:val="007166CF"/>
    <w:rsid w:val="00717C14"/>
    <w:rsid w:val="00720825"/>
    <w:rsid w:val="007217FA"/>
    <w:rsid w:val="00721C6E"/>
    <w:rsid w:val="00722A7A"/>
    <w:rsid w:val="00730F45"/>
    <w:rsid w:val="00731392"/>
    <w:rsid w:val="00731549"/>
    <w:rsid w:val="00732AC8"/>
    <w:rsid w:val="00733B1D"/>
    <w:rsid w:val="007415E6"/>
    <w:rsid w:val="0074267C"/>
    <w:rsid w:val="00743F08"/>
    <w:rsid w:val="0074571D"/>
    <w:rsid w:val="007464F5"/>
    <w:rsid w:val="00750D4D"/>
    <w:rsid w:val="00762FE0"/>
    <w:rsid w:val="0076320E"/>
    <w:rsid w:val="00765B1E"/>
    <w:rsid w:val="0076725B"/>
    <w:rsid w:val="00772D3A"/>
    <w:rsid w:val="007736E7"/>
    <w:rsid w:val="007752EB"/>
    <w:rsid w:val="00776BEE"/>
    <w:rsid w:val="00784208"/>
    <w:rsid w:val="00784647"/>
    <w:rsid w:val="007855E6"/>
    <w:rsid w:val="00785F12"/>
    <w:rsid w:val="007865ED"/>
    <w:rsid w:val="007873FA"/>
    <w:rsid w:val="0079034E"/>
    <w:rsid w:val="00791A44"/>
    <w:rsid w:val="00794075"/>
    <w:rsid w:val="00794103"/>
    <w:rsid w:val="00794AA5"/>
    <w:rsid w:val="00795B3B"/>
    <w:rsid w:val="00795F4D"/>
    <w:rsid w:val="0079674A"/>
    <w:rsid w:val="00797A1F"/>
    <w:rsid w:val="007A03A2"/>
    <w:rsid w:val="007B1021"/>
    <w:rsid w:val="007B36E4"/>
    <w:rsid w:val="007B5F08"/>
    <w:rsid w:val="007B603A"/>
    <w:rsid w:val="007B6D50"/>
    <w:rsid w:val="007C2042"/>
    <w:rsid w:val="007C4284"/>
    <w:rsid w:val="007C5AB5"/>
    <w:rsid w:val="007C72DA"/>
    <w:rsid w:val="007C74AD"/>
    <w:rsid w:val="007C7D5E"/>
    <w:rsid w:val="007D03E4"/>
    <w:rsid w:val="007D136F"/>
    <w:rsid w:val="007D1AEB"/>
    <w:rsid w:val="007D2959"/>
    <w:rsid w:val="007D2BE0"/>
    <w:rsid w:val="007D7E0D"/>
    <w:rsid w:val="007E148A"/>
    <w:rsid w:val="007E1718"/>
    <w:rsid w:val="007E2864"/>
    <w:rsid w:val="007E5FAD"/>
    <w:rsid w:val="007E6FCF"/>
    <w:rsid w:val="007E7892"/>
    <w:rsid w:val="007F0A71"/>
    <w:rsid w:val="007F1A31"/>
    <w:rsid w:val="007F1DDF"/>
    <w:rsid w:val="007F5E30"/>
    <w:rsid w:val="007F5E84"/>
    <w:rsid w:val="00800195"/>
    <w:rsid w:val="0080065E"/>
    <w:rsid w:val="00801B29"/>
    <w:rsid w:val="00802D51"/>
    <w:rsid w:val="00803426"/>
    <w:rsid w:val="008072C0"/>
    <w:rsid w:val="008115D6"/>
    <w:rsid w:val="00811712"/>
    <w:rsid w:val="0081632B"/>
    <w:rsid w:val="008218FE"/>
    <w:rsid w:val="0082638E"/>
    <w:rsid w:val="00831D6A"/>
    <w:rsid w:val="00831FA1"/>
    <w:rsid w:val="00832C28"/>
    <w:rsid w:val="00833704"/>
    <w:rsid w:val="00837997"/>
    <w:rsid w:val="00840702"/>
    <w:rsid w:val="008447C5"/>
    <w:rsid w:val="008459B2"/>
    <w:rsid w:val="00846080"/>
    <w:rsid w:val="0084723E"/>
    <w:rsid w:val="00850F2D"/>
    <w:rsid w:val="00851DBF"/>
    <w:rsid w:val="00852468"/>
    <w:rsid w:val="008547F2"/>
    <w:rsid w:val="008557C0"/>
    <w:rsid w:val="00855AA3"/>
    <w:rsid w:val="008579C1"/>
    <w:rsid w:val="00860BDB"/>
    <w:rsid w:val="00865405"/>
    <w:rsid w:val="0086587F"/>
    <w:rsid w:val="00865BD6"/>
    <w:rsid w:val="008702AA"/>
    <w:rsid w:val="0087209D"/>
    <w:rsid w:val="008722F5"/>
    <w:rsid w:val="008726BF"/>
    <w:rsid w:val="008730F8"/>
    <w:rsid w:val="008731BC"/>
    <w:rsid w:val="00873D7F"/>
    <w:rsid w:val="008744C6"/>
    <w:rsid w:val="00877032"/>
    <w:rsid w:val="00877BBB"/>
    <w:rsid w:val="00884269"/>
    <w:rsid w:val="0088435E"/>
    <w:rsid w:val="00886CC8"/>
    <w:rsid w:val="00886CD0"/>
    <w:rsid w:val="00891DF9"/>
    <w:rsid w:val="008925C1"/>
    <w:rsid w:val="0089273A"/>
    <w:rsid w:val="00893EBC"/>
    <w:rsid w:val="0089455E"/>
    <w:rsid w:val="00894900"/>
    <w:rsid w:val="00894C29"/>
    <w:rsid w:val="008A0F16"/>
    <w:rsid w:val="008A35CB"/>
    <w:rsid w:val="008A534B"/>
    <w:rsid w:val="008A55C7"/>
    <w:rsid w:val="008A7D17"/>
    <w:rsid w:val="008B1B74"/>
    <w:rsid w:val="008B67FC"/>
    <w:rsid w:val="008C11FD"/>
    <w:rsid w:val="008C1E06"/>
    <w:rsid w:val="008C2A7B"/>
    <w:rsid w:val="008C2AC3"/>
    <w:rsid w:val="008C2C85"/>
    <w:rsid w:val="008C3655"/>
    <w:rsid w:val="008C4348"/>
    <w:rsid w:val="008C5144"/>
    <w:rsid w:val="008C663F"/>
    <w:rsid w:val="008C67A6"/>
    <w:rsid w:val="008C6999"/>
    <w:rsid w:val="008D0D01"/>
    <w:rsid w:val="008D2196"/>
    <w:rsid w:val="008D3753"/>
    <w:rsid w:val="008D383E"/>
    <w:rsid w:val="008D4225"/>
    <w:rsid w:val="008D62EC"/>
    <w:rsid w:val="008D7352"/>
    <w:rsid w:val="008E03E4"/>
    <w:rsid w:val="008E1140"/>
    <w:rsid w:val="008E117A"/>
    <w:rsid w:val="008E1569"/>
    <w:rsid w:val="008E1B65"/>
    <w:rsid w:val="008E3605"/>
    <w:rsid w:val="008E3E19"/>
    <w:rsid w:val="008E4913"/>
    <w:rsid w:val="008F560E"/>
    <w:rsid w:val="008F6FE9"/>
    <w:rsid w:val="00902359"/>
    <w:rsid w:val="00902797"/>
    <w:rsid w:val="00903CB7"/>
    <w:rsid w:val="0090463E"/>
    <w:rsid w:val="00906795"/>
    <w:rsid w:val="00907929"/>
    <w:rsid w:val="00907CDC"/>
    <w:rsid w:val="00911166"/>
    <w:rsid w:val="00911C7E"/>
    <w:rsid w:val="00911F5A"/>
    <w:rsid w:val="009140B9"/>
    <w:rsid w:val="009205B1"/>
    <w:rsid w:val="009241A6"/>
    <w:rsid w:val="00924278"/>
    <w:rsid w:val="00924B93"/>
    <w:rsid w:val="00925E90"/>
    <w:rsid w:val="0092760D"/>
    <w:rsid w:val="00927D9C"/>
    <w:rsid w:val="00933F1B"/>
    <w:rsid w:val="00937A80"/>
    <w:rsid w:val="00937C0F"/>
    <w:rsid w:val="009443AA"/>
    <w:rsid w:val="00947236"/>
    <w:rsid w:val="00950B81"/>
    <w:rsid w:val="009531B4"/>
    <w:rsid w:val="00955369"/>
    <w:rsid w:val="009554A3"/>
    <w:rsid w:val="00956FF0"/>
    <w:rsid w:val="00957F28"/>
    <w:rsid w:val="00963C64"/>
    <w:rsid w:val="0096441C"/>
    <w:rsid w:val="0096660B"/>
    <w:rsid w:val="0096788C"/>
    <w:rsid w:val="00972C5F"/>
    <w:rsid w:val="0097360A"/>
    <w:rsid w:val="00976380"/>
    <w:rsid w:val="009765FB"/>
    <w:rsid w:val="00977218"/>
    <w:rsid w:val="0098102F"/>
    <w:rsid w:val="00981BEB"/>
    <w:rsid w:val="00981F1F"/>
    <w:rsid w:val="00983E5A"/>
    <w:rsid w:val="00983F6C"/>
    <w:rsid w:val="0098479A"/>
    <w:rsid w:val="00986F34"/>
    <w:rsid w:val="009871F8"/>
    <w:rsid w:val="00993C3A"/>
    <w:rsid w:val="0099452E"/>
    <w:rsid w:val="009A0303"/>
    <w:rsid w:val="009A0C9D"/>
    <w:rsid w:val="009A1EEF"/>
    <w:rsid w:val="009A31C7"/>
    <w:rsid w:val="009A3B02"/>
    <w:rsid w:val="009A5F53"/>
    <w:rsid w:val="009B1A5B"/>
    <w:rsid w:val="009B4A75"/>
    <w:rsid w:val="009B5103"/>
    <w:rsid w:val="009B5BA1"/>
    <w:rsid w:val="009C0A27"/>
    <w:rsid w:val="009C2B52"/>
    <w:rsid w:val="009C3C9B"/>
    <w:rsid w:val="009C50E0"/>
    <w:rsid w:val="009C733A"/>
    <w:rsid w:val="009C73D6"/>
    <w:rsid w:val="009D02BF"/>
    <w:rsid w:val="009D1D8E"/>
    <w:rsid w:val="009D29BE"/>
    <w:rsid w:val="009E059B"/>
    <w:rsid w:val="009E247D"/>
    <w:rsid w:val="009E39BB"/>
    <w:rsid w:val="009F00CB"/>
    <w:rsid w:val="009F0FA1"/>
    <w:rsid w:val="009F134F"/>
    <w:rsid w:val="009F1970"/>
    <w:rsid w:val="009F1F07"/>
    <w:rsid w:val="009F2E73"/>
    <w:rsid w:val="009F3A00"/>
    <w:rsid w:val="009F3EFC"/>
    <w:rsid w:val="009F66A2"/>
    <w:rsid w:val="009F6D78"/>
    <w:rsid w:val="00A0069F"/>
    <w:rsid w:val="00A03129"/>
    <w:rsid w:val="00A0552A"/>
    <w:rsid w:val="00A1073A"/>
    <w:rsid w:val="00A128D2"/>
    <w:rsid w:val="00A12E71"/>
    <w:rsid w:val="00A151DA"/>
    <w:rsid w:val="00A17BA1"/>
    <w:rsid w:val="00A17DF0"/>
    <w:rsid w:val="00A20C26"/>
    <w:rsid w:val="00A21D76"/>
    <w:rsid w:val="00A236A2"/>
    <w:rsid w:val="00A24DD2"/>
    <w:rsid w:val="00A25911"/>
    <w:rsid w:val="00A263F7"/>
    <w:rsid w:val="00A2777C"/>
    <w:rsid w:val="00A301CD"/>
    <w:rsid w:val="00A30ABF"/>
    <w:rsid w:val="00A311C4"/>
    <w:rsid w:val="00A33A54"/>
    <w:rsid w:val="00A355EF"/>
    <w:rsid w:val="00A40060"/>
    <w:rsid w:val="00A40D71"/>
    <w:rsid w:val="00A43D87"/>
    <w:rsid w:val="00A4541E"/>
    <w:rsid w:val="00A45C0E"/>
    <w:rsid w:val="00A50F11"/>
    <w:rsid w:val="00A51BE6"/>
    <w:rsid w:val="00A52B68"/>
    <w:rsid w:val="00A53F6E"/>
    <w:rsid w:val="00A54375"/>
    <w:rsid w:val="00A6040A"/>
    <w:rsid w:val="00A61F06"/>
    <w:rsid w:val="00A62CA9"/>
    <w:rsid w:val="00A64FC8"/>
    <w:rsid w:val="00A65198"/>
    <w:rsid w:val="00A669E8"/>
    <w:rsid w:val="00A70C2E"/>
    <w:rsid w:val="00A71FDA"/>
    <w:rsid w:val="00A81E3D"/>
    <w:rsid w:val="00A84BE6"/>
    <w:rsid w:val="00A85074"/>
    <w:rsid w:val="00A85AB8"/>
    <w:rsid w:val="00A8610A"/>
    <w:rsid w:val="00A867AC"/>
    <w:rsid w:val="00A87A78"/>
    <w:rsid w:val="00A903D3"/>
    <w:rsid w:val="00A93AD4"/>
    <w:rsid w:val="00A9580E"/>
    <w:rsid w:val="00A96313"/>
    <w:rsid w:val="00A96D9A"/>
    <w:rsid w:val="00AA1345"/>
    <w:rsid w:val="00AA1958"/>
    <w:rsid w:val="00AA3CCB"/>
    <w:rsid w:val="00AA3E8D"/>
    <w:rsid w:val="00AA4209"/>
    <w:rsid w:val="00AA597B"/>
    <w:rsid w:val="00AA6102"/>
    <w:rsid w:val="00AB25D3"/>
    <w:rsid w:val="00AB2A77"/>
    <w:rsid w:val="00AB3451"/>
    <w:rsid w:val="00AB3770"/>
    <w:rsid w:val="00AB3EF5"/>
    <w:rsid w:val="00AB551A"/>
    <w:rsid w:val="00AB5DE4"/>
    <w:rsid w:val="00AB5E63"/>
    <w:rsid w:val="00AB69EB"/>
    <w:rsid w:val="00AC3922"/>
    <w:rsid w:val="00AC7EC8"/>
    <w:rsid w:val="00AD21FC"/>
    <w:rsid w:val="00AD625D"/>
    <w:rsid w:val="00AD6ABF"/>
    <w:rsid w:val="00AD6B2A"/>
    <w:rsid w:val="00AE2BB4"/>
    <w:rsid w:val="00AE4769"/>
    <w:rsid w:val="00AE6D43"/>
    <w:rsid w:val="00AE7AC4"/>
    <w:rsid w:val="00AF08AA"/>
    <w:rsid w:val="00AF2191"/>
    <w:rsid w:val="00AF55C6"/>
    <w:rsid w:val="00AF5649"/>
    <w:rsid w:val="00AF5B27"/>
    <w:rsid w:val="00B00C8A"/>
    <w:rsid w:val="00B0439A"/>
    <w:rsid w:val="00B05BFC"/>
    <w:rsid w:val="00B06332"/>
    <w:rsid w:val="00B13B5A"/>
    <w:rsid w:val="00B16FA2"/>
    <w:rsid w:val="00B21180"/>
    <w:rsid w:val="00B228CD"/>
    <w:rsid w:val="00B24954"/>
    <w:rsid w:val="00B26D21"/>
    <w:rsid w:val="00B31AE1"/>
    <w:rsid w:val="00B32E05"/>
    <w:rsid w:val="00B34A77"/>
    <w:rsid w:val="00B35457"/>
    <w:rsid w:val="00B35AB1"/>
    <w:rsid w:val="00B35CF4"/>
    <w:rsid w:val="00B407F2"/>
    <w:rsid w:val="00B418EF"/>
    <w:rsid w:val="00B4314B"/>
    <w:rsid w:val="00B470C1"/>
    <w:rsid w:val="00B504EF"/>
    <w:rsid w:val="00B50EAF"/>
    <w:rsid w:val="00B5194C"/>
    <w:rsid w:val="00B54B1A"/>
    <w:rsid w:val="00B55294"/>
    <w:rsid w:val="00B57C4C"/>
    <w:rsid w:val="00B60243"/>
    <w:rsid w:val="00B61392"/>
    <w:rsid w:val="00B61DA2"/>
    <w:rsid w:val="00B61F32"/>
    <w:rsid w:val="00B62F27"/>
    <w:rsid w:val="00B6383A"/>
    <w:rsid w:val="00B65433"/>
    <w:rsid w:val="00B67719"/>
    <w:rsid w:val="00B67DB6"/>
    <w:rsid w:val="00B724E1"/>
    <w:rsid w:val="00B72502"/>
    <w:rsid w:val="00B802CC"/>
    <w:rsid w:val="00B80862"/>
    <w:rsid w:val="00B81AC2"/>
    <w:rsid w:val="00B83158"/>
    <w:rsid w:val="00B85D46"/>
    <w:rsid w:val="00B91F90"/>
    <w:rsid w:val="00B93C6B"/>
    <w:rsid w:val="00B94982"/>
    <w:rsid w:val="00B9678B"/>
    <w:rsid w:val="00BA1D93"/>
    <w:rsid w:val="00BA1F9B"/>
    <w:rsid w:val="00BB225E"/>
    <w:rsid w:val="00BB30D8"/>
    <w:rsid w:val="00BB36BA"/>
    <w:rsid w:val="00BB487F"/>
    <w:rsid w:val="00BB57A3"/>
    <w:rsid w:val="00BC0213"/>
    <w:rsid w:val="00BC1BF3"/>
    <w:rsid w:val="00BC2E66"/>
    <w:rsid w:val="00BD2423"/>
    <w:rsid w:val="00BD32E2"/>
    <w:rsid w:val="00BD4980"/>
    <w:rsid w:val="00BD698E"/>
    <w:rsid w:val="00BD6BFC"/>
    <w:rsid w:val="00BE13DD"/>
    <w:rsid w:val="00BE1460"/>
    <w:rsid w:val="00BE1F45"/>
    <w:rsid w:val="00BE2F71"/>
    <w:rsid w:val="00BE623A"/>
    <w:rsid w:val="00BE6E9C"/>
    <w:rsid w:val="00BE701B"/>
    <w:rsid w:val="00BE7152"/>
    <w:rsid w:val="00BF0FC8"/>
    <w:rsid w:val="00BF10CB"/>
    <w:rsid w:val="00BF3782"/>
    <w:rsid w:val="00BF5BDF"/>
    <w:rsid w:val="00BF6FB9"/>
    <w:rsid w:val="00C014D6"/>
    <w:rsid w:val="00C0179E"/>
    <w:rsid w:val="00C02264"/>
    <w:rsid w:val="00C0448F"/>
    <w:rsid w:val="00C04997"/>
    <w:rsid w:val="00C04E9A"/>
    <w:rsid w:val="00C05162"/>
    <w:rsid w:val="00C06D6B"/>
    <w:rsid w:val="00C07038"/>
    <w:rsid w:val="00C07274"/>
    <w:rsid w:val="00C1083D"/>
    <w:rsid w:val="00C1219A"/>
    <w:rsid w:val="00C12DB5"/>
    <w:rsid w:val="00C14C08"/>
    <w:rsid w:val="00C159C5"/>
    <w:rsid w:val="00C220C6"/>
    <w:rsid w:val="00C23FD7"/>
    <w:rsid w:val="00C362C2"/>
    <w:rsid w:val="00C37957"/>
    <w:rsid w:val="00C402DF"/>
    <w:rsid w:val="00C41BCD"/>
    <w:rsid w:val="00C427D7"/>
    <w:rsid w:val="00C42B93"/>
    <w:rsid w:val="00C42E45"/>
    <w:rsid w:val="00C4302E"/>
    <w:rsid w:val="00C436AB"/>
    <w:rsid w:val="00C44F7D"/>
    <w:rsid w:val="00C50DFC"/>
    <w:rsid w:val="00C555FE"/>
    <w:rsid w:val="00C55C8F"/>
    <w:rsid w:val="00C5760F"/>
    <w:rsid w:val="00C60ADC"/>
    <w:rsid w:val="00C62441"/>
    <w:rsid w:val="00C63364"/>
    <w:rsid w:val="00C63752"/>
    <w:rsid w:val="00C676B3"/>
    <w:rsid w:val="00C72271"/>
    <w:rsid w:val="00C82B93"/>
    <w:rsid w:val="00C83820"/>
    <w:rsid w:val="00C94EC4"/>
    <w:rsid w:val="00C95E55"/>
    <w:rsid w:val="00C9676F"/>
    <w:rsid w:val="00C96B36"/>
    <w:rsid w:val="00CA2A36"/>
    <w:rsid w:val="00CA4849"/>
    <w:rsid w:val="00CA54FA"/>
    <w:rsid w:val="00CA5819"/>
    <w:rsid w:val="00CA5FC0"/>
    <w:rsid w:val="00CA64B0"/>
    <w:rsid w:val="00CA7BE7"/>
    <w:rsid w:val="00CB0BD4"/>
    <w:rsid w:val="00CB2200"/>
    <w:rsid w:val="00CB2956"/>
    <w:rsid w:val="00CB50D0"/>
    <w:rsid w:val="00CC0562"/>
    <w:rsid w:val="00CC3BC9"/>
    <w:rsid w:val="00CC4EB5"/>
    <w:rsid w:val="00CD2C8C"/>
    <w:rsid w:val="00CD3C5B"/>
    <w:rsid w:val="00CD5097"/>
    <w:rsid w:val="00CD560E"/>
    <w:rsid w:val="00CD6756"/>
    <w:rsid w:val="00CD6A41"/>
    <w:rsid w:val="00CD6FF5"/>
    <w:rsid w:val="00CD7D4D"/>
    <w:rsid w:val="00CE252C"/>
    <w:rsid w:val="00CE7D6D"/>
    <w:rsid w:val="00CF02FB"/>
    <w:rsid w:val="00CF2614"/>
    <w:rsid w:val="00CF31AF"/>
    <w:rsid w:val="00CF3DCD"/>
    <w:rsid w:val="00CF53E6"/>
    <w:rsid w:val="00CF6B0A"/>
    <w:rsid w:val="00D02C7D"/>
    <w:rsid w:val="00D079B3"/>
    <w:rsid w:val="00D10235"/>
    <w:rsid w:val="00D102EE"/>
    <w:rsid w:val="00D10C94"/>
    <w:rsid w:val="00D12F96"/>
    <w:rsid w:val="00D20237"/>
    <w:rsid w:val="00D20EBF"/>
    <w:rsid w:val="00D21EEB"/>
    <w:rsid w:val="00D23378"/>
    <w:rsid w:val="00D32414"/>
    <w:rsid w:val="00D32F06"/>
    <w:rsid w:val="00D332FE"/>
    <w:rsid w:val="00D33984"/>
    <w:rsid w:val="00D345E6"/>
    <w:rsid w:val="00D36142"/>
    <w:rsid w:val="00D36CB8"/>
    <w:rsid w:val="00D37A20"/>
    <w:rsid w:val="00D43396"/>
    <w:rsid w:val="00D4744B"/>
    <w:rsid w:val="00D508CE"/>
    <w:rsid w:val="00D536C4"/>
    <w:rsid w:val="00D551F9"/>
    <w:rsid w:val="00D56BF1"/>
    <w:rsid w:val="00D57D29"/>
    <w:rsid w:val="00D57F0B"/>
    <w:rsid w:val="00D61790"/>
    <w:rsid w:val="00D6277A"/>
    <w:rsid w:val="00D64702"/>
    <w:rsid w:val="00D6476B"/>
    <w:rsid w:val="00D66ECC"/>
    <w:rsid w:val="00D67027"/>
    <w:rsid w:val="00D730BB"/>
    <w:rsid w:val="00D75554"/>
    <w:rsid w:val="00D80595"/>
    <w:rsid w:val="00D8060B"/>
    <w:rsid w:val="00D85703"/>
    <w:rsid w:val="00D85B7D"/>
    <w:rsid w:val="00D86376"/>
    <w:rsid w:val="00D878DD"/>
    <w:rsid w:val="00D87D8B"/>
    <w:rsid w:val="00D922DF"/>
    <w:rsid w:val="00D93338"/>
    <w:rsid w:val="00D96212"/>
    <w:rsid w:val="00D9637D"/>
    <w:rsid w:val="00D9673C"/>
    <w:rsid w:val="00D96A77"/>
    <w:rsid w:val="00D97DE8"/>
    <w:rsid w:val="00DA173E"/>
    <w:rsid w:val="00DA5A38"/>
    <w:rsid w:val="00DA7133"/>
    <w:rsid w:val="00DB19E0"/>
    <w:rsid w:val="00DB31AC"/>
    <w:rsid w:val="00DB5CB4"/>
    <w:rsid w:val="00DB61B5"/>
    <w:rsid w:val="00DB7AB1"/>
    <w:rsid w:val="00DC08D9"/>
    <w:rsid w:val="00DC4697"/>
    <w:rsid w:val="00DC5DF9"/>
    <w:rsid w:val="00DC6091"/>
    <w:rsid w:val="00DC7D3E"/>
    <w:rsid w:val="00DD017A"/>
    <w:rsid w:val="00DD03DE"/>
    <w:rsid w:val="00DD090A"/>
    <w:rsid w:val="00DD1BB9"/>
    <w:rsid w:val="00DD22D1"/>
    <w:rsid w:val="00DD28DE"/>
    <w:rsid w:val="00DD39E4"/>
    <w:rsid w:val="00DD4294"/>
    <w:rsid w:val="00DD4A92"/>
    <w:rsid w:val="00DD4D87"/>
    <w:rsid w:val="00DD7839"/>
    <w:rsid w:val="00DE16C3"/>
    <w:rsid w:val="00DF417E"/>
    <w:rsid w:val="00DF508E"/>
    <w:rsid w:val="00E00BB0"/>
    <w:rsid w:val="00E064B1"/>
    <w:rsid w:val="00E0779B"/>
    <w:rsid w:val="00E0784A"/>
    <w:rsid w:val="00E10646"/>
    <w:rsid w:val="00E177CE"/>
    <w:rsid w:val="00E2012C"/>
    <w:rsid w:val="00E20B57"/>
    <w:rsid w:val="00E20E1F"/>
    <w:rsid w:val="00E22F6C"/>
    <w:rsid w:val="00E2328D"/>
    <w:rsid w:val="00E2710E"/>
    <w:rsid w:val="00E345E4"/>
    <w:rsid w:val="00E34755"/>
    <w:rsid w:val="00E3713F"/>
    <w:rsid w:val="00E3778E"/>
    <w:rsid w:val="00E37C0E"/>
    <w:rsid w:val="00E425E5"/>
    <w:rsid w:val="00E427DA"/>
    <w:rsid w:val="00E44C08"/>
    <w:rsid w:val="00E457E4"/>
    <w:rsid w:val="00E4635C"/>
    <w:rsid w:val="00E46ADF"/>
    <w:rsid w:val="00E50051"/>
    <w:rsid w:val="00E52D4A"/>
    <w:rsid w:val="00E56F1F"/>
    <w:rsid w:val="00E62C69"/>
    <w:rsid w:val="00E63F06"/>
    <w:rsid w:val="00E64AD8"/>
    <w:rsid w:val="00E651A4"/>
    <w:rsid w:val="00E657D6"/>
    <w:rsid w:val="00E659C4"/>
    <w:rsid w:val="00E66060"/>
    <w:rsid w:val="00E679C1"/>
    <w:rsid w:val="00E71C02"/>
    <w:rsid w:val="00E72B8D"/>
    <w:rsid w:val="00E72BF3"/>
    <w:rsid w:val="00E73707"/>
    <w:rsid w:val="00E7454C"/>
    <w:rsid w:val="00E75E38"/>
    <w:rsid w:val="00E82AD8"/>
    <w:rsid w:val="00E82E14"/>
    <w:rsid w:val="00E8491B"/>
    <w:rsid w:val="00E85EF5"/>
    <w:rsid w:val="00E9047F"/>
    <w:rsid w:val="00E93968"/>
    <w:rsid w:val="00E95F72"/>
    <w:rsid w:val="00EA08A2"/>
    <w:rsid w:val="00EA4237"/>
    <w:rsid w:val="00EA6032"/>
    <w:rsid w:val="00EB0C25"/>
    <w:rsid w:val="00EB244D"/>
    <w:rsid w:val="00EB274F"/>
    <w:rsid w:val="00EB4877"/>
    <w:rsid w:val="00EB77F8"/>
    <w:rsid w:val="00EC077E"/>
    <w:rsid w:val="00EC2282"/>
    <w:rsid w:val="00EC3C0D"/>
    <w:rsid w:val="00EC5863"/>
    <w:rsid w:val="00EC61A4"/>
    <w:rsid w:val="00ED157E"/>
    <w:rsid w:val="00ED2C4A"/>
    <w:rsid w:val="00ED410A"/>
    <w:rsid w:val="00ED649A"/>
    <w:rsid w:val="00EE1191"/>
    <w:rsid w:val="00EE1A8C"/>
    <w:rsid w:val="00EE6494"/>
    <w:rsid w:val="00EF05B2"/>
    <w:rsid w:val="00EF2F91"/>
    <w:rsid w:val="00F00243"/>
    <w:rsid w:val="00F021BE"/>
    <w:rsid w:val="00F04F29"/>
    <w:rsid w:val="00F07389"/>
    <w:rsid w:val="00F11325"/>
    <w:rsid w:val="00F125EA"/>
    <w:rsid w:val="00F136C5"/>
    <w:rsid w:val="00F14244"/>
    <w:rsid w:val="00F20077"/>
    <w:rsid w:val="00F23066"/>
    <w:rsid w:val="00F23D6A"/>
    <w:rsid w:val="00F25144"/>
    <w:rsid w:val="00F26909"/>
    <w:rsid w:val="00F3182E"/>
    <w:rsid w:val="00F32ED0"/>
    <w:rsid w:val="00F34A6D"/>
    <w:rsid w:val="00F43E17"/>
    <w:rsid w:val="00F441FD"/>
    <w:rsid w:val="00F44996"/>
    <w:rsid w:val="00F44D19"/>
    <w:rsid w:val="00F45679"/>
    <w:rsid w:val="00F46268"/>
    <w:rsid w:val="00F46942"/>
    <w:rsid w:val="00F4733B"/>
    <w:rsid w:val="00F501D6"/>
    <w:rsid w:val="00F50E9A"/>
    <w:rsid w:val="00F562AA"/>
    <w:rsid w:val="00F56FAF"/>
    <w:rsid w:val="00F57A7F"/>
    <w:rsid w:val="00F57D4D"/>
    <w:rsid w:val="00F60680"/>
    <w:rsid w:val="00F61AA2"/>
    <w:rsid w:val="00F63EDF"/>
    <w:rsid w:val="00F6461C"/>
    <w:rsid w:val="00F6500D"/>
    <w:rsid w:val="00F6611F"/>
    <w:rsid w:val="00F67DD3"/>
    <w:rsid w:val="00F70E4A"/>
    <w:rsid w:val="00F7133F"/>
    <w:rsid w:val="00F72890"/>
    <w:rsid w:val="00F72DFE"/>
    <w:rsid w:val="00F75301"/>
    <w:rsid w:val="00F76F4A"/>
    <w:rsid w:val="00F84AF3"/>
    <w:rsid w:val="00F8791D"/>
    <w:rsid w:val="00F90165"/>
    <w:rsid w:val="00F91BCB"/>
    <w:rsid w:val="00F9383A"/>
    <w:rsid w:val="00F95BC3"/>
    <w:rsid w:val="00F96122"/>
    <w:rsid w:val="00F970C0"/>
    <w:rsid w:val="00FA123C"/>
    <w:rsid w:val="00FA2E6D"/>
    <w:rsid w:val="00FA33AE"/>
    <w:rsid w:val="00FA5BF9"/>
    <w:rsid w:val="00FA6BD9"/>
    <w:rsid w:val="00FA710F"/>
    <w:rsid w:val="00FA7E1E"/>
    <w:rsid w:val="00FB18B2"/>
    <w:rsid w:val="00FB333F"/>
    <w:rsid w:val="00FB5077"/>
    <w:rsid w:val="00FB639A"/>
    <w:rsid w:val="00FC0264"/>
    <w:rsid w:val="00FC14DF"/>
    <w:rsid w:val="00FD13B3"/>
    <w:rsid w:val="00FD17CF"/>
    <w:rsid w:val="00FD1B55"/>
    <w:rsid w:val="00FD338E"/>
    <w:rsid w:val="00FD492B"/>
    <w:rsid w:val="00FE1670"/>
    <w:rsid w:val="00FE3D51"/>
    <w:rsid w:val="00FE5247"/>
    <w:rsid w:val="00FE55D8"/>
    <w:rsid w:val="00FE71CF"/>
    <w:rsid w:val="00FE7F17"/>
    <w:rsid w:val="00FF05B3"/>
    <w:rsid w:val="00FF07B8"/>
    <w:rsid w:val="00FF07E2"/>
    <w:rsid w:val="00FF22FB"/>
    <w:rsid w:val="00FF4D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D1806324-3C76-4DF8-B635-F5F387D41D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4541"/>
    <w:rPr>
      <w:sz w:val="24"/>
      <w:szCs w:val="24"/>
    </w:rPr>
  </w:style>
  <w:style w:type="paragraph" w:styleId="Heading1">
    <w:name w:val="heading 1"/>
    <w:basedOn w:val="Normal"/>
    <w:next w:val="BodyText"/>
    <w:link w:val="Heading1Char"/>
    <w:qFormat/>
    <w:rsid w:val="00F4733B"/>
    <w:pPr>
      <w:keepNext/>
      <w:keepLines/>
      <w:spacing w:after="180" w:line="240" w:lineRule="atLeast"/>
      <w:jc w:val="center"/>
      <w:outlineLvl w:val="0"/>
    </w:pPr>
    <w:rPr>
      <w:rFonts w:ascii="Garamond" w:hAnsi="Garamond"/>
      <w:caps/>
      <w:spacing w:val="20"/>
      <w:kern w:val="20"/>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565BAC"/>
    <w:pPr>
      <w:tabs>
        <w:tab w:val="center" w:pos="4320"/>
        <w:tab w:val="right" w:pos="8640"/>
      </w:tabs>
    </w:pPr>
  </w:style>
  <w:style w:type="paragraph" w:styleId="Footer">
    <w:name w:val="footer"/>
    <w:basedOn w:val="Normal"/>
    <w:link w:val="FooterChar"/>
    <w:uiPriority w:val="99"/>
    <w:rsid w:val="00565BAC"/>
    <w:pPr>
      <w:tabs>
        <w:tab w:val="center" w:pos="4320"/>
        <w:tab w:val="right" w:pos="8640"/>
      </w:tabs>
    </w:pPr>
  </w:style>
  <w:style w:type="character" w:styleId="Hyperlink">
    <w:name w:val="Hyperlink"/>
    <w:basedOn w:val="DefaultParagraphFont"/>
    <w:rsid w:val="00565BAC"/>
    <w:rPr>
      <w:color w:val="0000FF"/>
      <w:u w:val="single"/>
    </w:rPr>
  </w:style>
  <w:style w:type="character" w:customStyle="1" w:styleId="HeaderChar">
    <w:name w:val="Header Char"/>
    <w:basedOn w:val="DefaultParagraphFont"/>
    <w:link w:val="Header"/>
    <w:rsid w:val="00524541"/>
    <w:rPr>
      <w:sz w:val="24"/>
      <w:szCs w:val="24"/>
      <w:lang w:val="en-US" w:eastAsia="en-US" w:bidi="ar-SA"/>
    </w:rPr>
  </w:style>
  <w:style w:type="character" w:customStyle="1" w:styleId="Heading1Char">
    <w:name w:val="Heading 1 Char"/>
    <w:basedOn w:val="DefaultParagraphFont"/>
    <w:link w:val="Heading1"/>
    <w:rsid w:val="00F4733B"/>
    <w:rPr>
      <w:rFonts w:ascii="Garamond" w:hAnsi="Garamond"/>
      <w:caps/>
      <w:spacing w:val="20"/>
      <w:kern w:val="20"/>
      <w:sz w:val="18"/>
    </w:rPr>
  </w:style>
  <w:style w:type="paragraph" w:styleId="BodyText">
    <w:name w:val="Body Text"/>
    <w:basedOn w:val="Normal"/>
    <w:link w:val="BodyTextChar"/>
    <w:autoRedefine/>
    <w:rsid w:val="00F4733B"/>
    <w:pPr>
      <w:spacing w:after="240" w:line="240" w:lineRule="atLeast"/>
      <w:jc w:val="both"/>
    </w:pPr>
    <w:rPr>
      <w:rFonts w:asciiTheme="majorHAnsi" w:hAnsiTheme="majorHAnsi"/>
      <w:b/>
      <w:sz w:val="16"/>
      <w:szCs w:val="16"/>
    </w:rPr>
  </w:style>
  <w:style w:type="character" w:customStyle="1" w:styleId="BodyTextChar">
    <w:name w:val="Body Text Char"/>
    <w:basedOn w:val="DefaultParagraphFont"/>
    <w:link w:val="BodyText"/>
    <w:rsid w:val="00F4733B"/>
    <w:rPr>
      <w:rFonts w:asciiTheme="majorHAnsi" w:hAnsiTheme="majorHAnsi"/>
      <w:b/>
      <w:sz w:val="16"/>
      <w:szCs w:val="16"/>
    </w:rPr>
  </w:style>
  <w:style w:type="paragraph" w:styleId="MessageHeader">
    <w:name w:val="Message Header"/>
    <w:basedOn w:val="BodyText"/>
    <w:link w:val="MessageHeaderChar"/>
    <w:rsid w:val="00F4733B"/>
    <w:pPr>
      <w:keepLines/>
      <w:spacing w:after="120"/>
      <w:ind w:left="1080" w:hanging="1080"/>
      <w:jc w:val="left"/>
    </w:pPr>
    <w:rPr>
      <w:caps/>
      <w:sz w:val="18"/>
    </w:rPr>
  </w:style>
  <w:style w:type="character" w:customStyle="1" w:styleId="MessageHeaderChar">
    <w:name w:val="Message Header Char"/>
    <w:basedOn w:val="DefaultParagraphFont"/>
    <w:link w:val="MessageHeader"/>
    <w:rsid w:val="00F4733B"/>
    <w:rPr>
      <w:rFonts w:asciiTheme="majorHAnsi" w:hAnsiTheme="majorHAnsi"/>
      <w:b/>
      <w:caps/>
      <w:sz w:val="18"/>
      <w:szCs w:val="16"/>
    </w:rPr>
  </w:style>
  <w:style w:type="character" w:customStyle="1" w:styleId="MessageHeaderLabel">
    <w:name w:val="Message Header Label"/>
    <w:rsid w:val="00F4733B"/>
    <w:rPr>
      <w:b/>
      <w:sz w:val="18"/>
    </w:rPr>
  </w:style>
  <w:style w:type="character" w:customStyle="1" w:styleId="FooterChar">
    <w:name w:val="Footer Char"/>
    <w:basedOn w:val="DefaultParagraphFont"/>
    <w:link w:val="Footer"/>
    <w:uiPriority w:val="99"/>
    <w:rsid w:val="00F4733B"/>
    <w:rPr>
      <w:sz w:val="24"/>
      <w:szCs w:val="24"/>
    </w:rPr>
  </w:style>
  <w:style w:type="paragraph" w:styleId="BalloonText">
    <w:name w:val="Balloon Text"/>
    <w:basedOn w:val="Normal"/>
    <w:link w:val="BalloonTextChar"/>
    <w:rsid w:val="000444BB"/>
    <w:rPr>
      <w:rFonts w:ascii="Tahoma" w:hAnsi="Tahoma" w:cs="Tahoma"/>
      <w:sz w:val="16"/>
      <w:szCs w:val="16"/>
    </w:rPr>
  </w:style>
  <w:style w:type="character" w:customStyle="1" w:styleId="BalloonTextChar">
    <w:name w:val="Balloon Text Char"/>
    <w:basedOn w:val="DefaultParagraphFont"/>
    <w:link w:val="BalloonText"/>
    <w:rsid w:val="000444BB"/>
    <w:rPr>
      <w:rFonts w:ascii="Tahoma" w:hAnsi="Tahoma" w:cs="Tahoma"/>
      <w:sz w:val="16"/>
      <w:szCs w:val="16"/>
    </w:rPr>
  </w:style>
  <w:style w:type="table" w:styleId="TableGrid">
    <w:name w:val="Table Grid"/>
    <w:basedOn w:val="TableNormal"/>
    <w:rsid w:val="00F462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98A72A-A8B4-4CA6-AFA8-ED2D4CB039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2</Pages>
  <Words>535</Words>
  <Characters>3056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Mr</vt:lpstr>
    </vt:vector>
  </TitlesOfParts>
  <Company>Indiana Department of Transportation</Company>
  <LinksUpToDate>false</LinksUpToDate>
  <CharactersWithSpaces>3584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Mr</dc:title>
  <dc:creator>Business Information and Technology Solutions</dc:creator>
  <cp:lastModifiedBy>Bales, Ronald</cp:lastModifiedBy>
  <cp:revision>7</cp:revision>
  <cp:lastPrinted>2010-05-07T20:06:00Z</cp:lastPrinted>
  <dcterms:created xsi:type="dcterms:W3CDTF">2017-01-19T20:23:00Z</dcterms:created>
  <dcterms:modified xsi:type="dcterms:W3CDTF">2018-11-01T12:53:00Z</dcterms:modified>
</cp:coreProperties>
</file>