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DB55" w14:textId="5FBDA5A0" w:rsidR="00E818E1" w:rsidRPr="00DE3939" w:rsidRDefault="00FC48DE" w:rsidP="00B71D27">
      <w:pPr>
        <w:jc w:val="center"/>
      </w:pPr>
      <w:bookmarkStart w:id="0" w:name="Date"/>
      <w:r>
        <w:t xml:space="preserve">&lt; </w:t>
      </w:r>
      <w:hyperlink w:anchor="Date" w:tooltip="The date of submittal should be placed in this area.  The information regarding each subject of this document can be found in the instructional page and  in IDM 203-3.05" w:history="1">
        <w:r w:rsidRPr="00420148">
          <w:rPr>
            <w:rStyle w:val="Hyperlink"/>
            <w:color w:val="auto"/>
            <w:u w:val="none"/>
          </w:rPr>
          <w:t>Date</w:t>
        </w:r>
      </w:hyperlink>
      <w:r>
        <w:t xml:space="preserve"> &gt;</w:t>
      </w:r>
    </w:p>
    <w:bookmarkEnd w:id="0"/>
    <w:p w14:paraId="012C2F50" w14:textId="77777777" w:rsidR="008D3AE5" w:rsidRPr="00DE3939" w:rsidRDefault="008D3AE5" w:rsidP="008D3AE5">
      <w:pPr>
        <w:rPr>
          <w:sz w:val="22"/>
          <w:szCs w:val="22"/>
        </w:rPr>
      </w:pPr>
      <w:r w:rsidRPr="00DE3939">
        <w:rPr>
          <w:sz w:val="22"/>
          <w:szCs w:val="22"/>
        </w:rPr>
        <w:t>TO</w:t>
      </w:r>
      <w:proofErr w:type="gramStart"/>
      <w:r w:rsidRPr="00DE3939">
        <w:rPr>
          <w:sz w:val="22"/>
          <w:szCs w:val="22"/>
        </w:rPr>
        <w:t>:</w:t>
      </w:r>
      <w:r w:rsidRPr="00DE3939">
        <w:rPr>
          <w:sz w:val="22"/>
          <w:szCs w:val="22"/>
        </w:rPr>
        <w:tab/>
      </w:r>
      <w:r w:rsidRPr="00DE3939">
        <w:rPr>
          <w:sz w:val="22"/>
          <w:szCs w:val="22"/>
        </w:rPr>
        <w:tab/>
      </w:r>
      <w:r w:rsidR="005262BF">
        <w:rPr>
          <w:sz w:val="22"/>
          <w:szCs w:val="22"/>
        </w:rPr>
        <w:t>XXXX</w:t>
      </w:r>
      <w:proofErr w:type="gramEnd"/>
      <w:r w:rsidR="005262BF">
        <w:rPr>
          <w:sz w:val="22"/>
          <w:szCs w:val="22"/>
        </w:rPr>
        <w:t xml:space="preserve"> XXXXX</w:t>
      </w:r>
      <w:r w:rsidRPr="00DE3939">
        <w:rPr>
          <w:sz w:val="22"/>
          <w:szCs w:val="22"/>
        </w:rPr>
        <w:t xml:space="preserve"> </w:t>
      </w:r>
    </w:p>
    <w:p w14:paraId="171FC4F7" w14:textId="77777777" w:rsidR="008D3AE5" w:rsidRPr="00DE3939" w:rsidRDefault="008D3AE5" w:rsidP="008D3AE5">
      <w:pPr>
        <w:rPr>
          <w:sz w:val="22"/>
          <w:szCs w:val="22"/>
        </w:rPr>
      </w:pPr>
      <w:r w:rsidRPr="00DE3939">
        <w:rPr>
          <w:sz w:val="22"/>
          <w:szCs w:val="22"/>
        </w:rPr>
        <w:tab/>
      </w:r>
      <w:r w:rsidRPr="00DE3939">
        <w:rPr>
          <w:sz w:val="22"/>
          <w:szCs w:val="22"/>
        </w:rPr>
        <w:tab/>
      </w:r>
      <w:r w:rsidR="0092332D">
        <w:rPr>
          <w:sz w:val="22"/>
          <w:szCs w:val="22"/>
        </w:rPr>
        <w:t xml:space="preserve">INDOT </w:t>
      </w:r>
      <w:r w:rsidR="00912C1F">
        <w:rPr>
          <w:sz w:val="22"/>
          <w:szCs w:val="22"/>
        </w:rPr>
        <w:t xml:space="preserve">Project Manager, </w:t>
      </w:r>
      <w:r w:rsidR="005262BF">
        <w:rPr>
          <w:sz w:val="22"/>
          <w:szCs w:val="22"/>
        </w:rPr>
        <w:t>XXXXX</w:t>
      </w:r>
      <w:r w:rsidR="00912C1F">
        <w:rPr>
          <w:sz w:val="22"/>
          <w:szCs w:val="22"/>
        </w:rPr>
        <w:t xml:space="preserve"> District</w:t>
      </w:r>
      <w:r w:rsidRPr="00DE3939">
        <w:rPr>
          <w:sz w:val="22"/>
          <w:szCs w:val="22"/>
        </w:rPr>
        <w:t xml:space="preserve">     </w:t>
      </w:r>
    </w:p>
    <w:p w14:paraId="38D3F459" w14:textId="77777777" w:rsidR="00D72B22" w:rsidRDefault="00D72B22" w:rsidP="00D72B22">
      <w:pPr>
        <w:rPr>
          <w:sz w:val="22"/>
          <w:szCs w:val="22"/>
        </w:rPr>
      </w:pPr>
    </w:p>
    <w:p w14:paraId="3651DDA7" w14:textId="77777777" w:rsidR="00D72B22" w:rsidRPr="00DE3939" w:rsidRDefault="00E4597E" w:rsidP="00D72B22">
      <w:pPr>
        <w:rPr>
          <w:sz w:val="22"/>
          <w:szCs w:val="22"/>
        </w:rPr>
      </w:pPr>
      <w:r>
        <w:rPr>
          <w:sz w:val="22"/>
          <w:szCs w:val="22"/>
        </w:rPr>
        <w:t>FROM</w:t>
      </w:r>
      <w:r w:rsidR="00D72B22" w:rsidRPr="00DE3939">
        <w:rPr>
          <w:sz w:val="22"/>
          <w:szCs w:val="22"/>
        </w:rPr>
        <w:t>:</w:t>
      </w:r>
      <w:r w:rsidR="00D72B22" w:rsidRPr="00DE3939">
        <w:rPr>
          <w:sz w:val="22"/>
          <w:szCs w:val="22"/>
        </w:rPr>
        <w:tab/>
      </w:r>
      <w:r w:rsidR="00D72B22" w:rsidRPr="00DE3939">
        <w:rPr>
          <w:sz w:val="22"/>
          <w:szCs w:val="22"/>
        </w:rPr>
        <w:tab/>
      </w:r>
      <w:r w:rsidR="00D72B22">
        <w:rPr>
          <w:sz w:val="22"/>
          <w:szCs w:val="22"/>
        </w:rPr>
        <w:t>XXXX XXXXX</w:t>
      </w:r>
      <w:r w:rsidR="00D72B22" w:rsidRPr="00DE3939">
        <w:rPr>
          <w:sz w:val="22"/>
          <w:szCs w:val="22"/>
        </w:rPr>
        <w:t xml:space="preserve"> </w:t>
      </w:r>
    </w:p>
    <w:p w14:paraId="7DB10D41" w14:textId="77777777" w:rsidR="00D72B22" w:rsidRDefault="00D72B22" w:rsidP="00D72B22">
      <w:pPr>
        <w:rPr>
          <w:sz w:val="22"/>
          <w:szCs w:val="22"/>
        </w:rPr>
      </w:pPr>
      <w:r w:rsidRPr="00DE3939">
        <w:rPr>
          <w:sz w:val="22"/>
          <w:szCs w:val="22"/>
        </w:rPr>
        <w:tab/>
      </w:r>
      <w:r w:rsidRPr="00DE3939">
        <w:rPr>
          <w:sz w:val="22"/>
          <w:szCs w:val="22"/>
        </w:rPr>
        <w:tab/>
      </w:r>
      <w:r w:rsidR="0092332D">
        <w:rPr>
          <w:sz w:val="22"/>
          <w:szCs w:val="22"/>
        </w:rPr>
        <w:t xml:space="preserve">Consultant </w:t>
      </w:r>
      <w:r w:rsidR="00CC5A36" w:rsidRPr="00DE3939">
        <w:rPr>
          <w:sz w:val="22"/>
          <w:szCs w:val="22"/>
        </w:rPr>
        <w:t xml:space="preserve">Hydraulics Engineer  </w:t>
      </w:r>
    </w:p>
    <w:p w14:paraId="0C5682A8" w14:textId="77777777" w:rsidR="00CC5A36" w:rsidRDefault="00CC5A36" w:rsidP="00D72B22">
      <w:pPr>
        <w:rPr>
          <w:sz w:val="22"/>
          <w:szCs w:val="22"/>
        </w:rPr>
      </w:pPr>
    </w:p>
    <w:p w14:paraId="6DDF2D3D" w14:textId="13186F3D" w:rsidR="00D72B22" w:rsidRPr="00DE3939" w:rsidRDefault="00D72B22" w:rsidP="006430D5">
      <w:pPr>
        <w:tabs>
          <w:tab w:val="left" w:pos="720"/>
          <w:tab w:val="left" w:pos="1440"/>
          <w:tab w:val="left" w:pos="2160"/>
          <w:tab w:val="left" w:pos="2880"/>
          <w:tab w:val="left" w:pos="7140"/>
        </w:tabs>
        <w:rPr>
          <w:sz w:val="22"/>
          <w:szCs w:val="22"/>
        </w:rPr>
      </w:pPr>
      <w:r w:rsidRPr="00DE3939">
        <w:rPr>
          <w:sz w:val="22"/>
          <w:szCs w:val="22"/>
        </w:rPr>
        <w:t>SUBJECT:</w:t>
      </w:r>
      <w:r w:rsidRPr="00DE3939">
        <w:rPr>
          <w:sz w:val="22"/>
          <w:szCs w:val="22"/>
        </w:rPr>
        <w:tab/>
      </w:r>
      <w:r>
        <w:rPr>
          <w:sz w:val="22"/>
          <w:szCs w:val="22"/>
        </w:rPr>
        <w:t xml:space="preserve">SCOUR LETTER </w:t>
      </w:r>
      <w:r w:rsidR="006430D5">
        <w:rPr>
          <w:sz w:val="22"/>
          <w:szCs w:val="22"/>
        </w:rPr>
        <w:tab/>
      </w:r>
    </w:p>
    <w:p w14:paraId="25D75E92" w14:textId="3841D582" w:rsidR="00D72B22" w:rsidRPr="00DE3939" w:rsidRDefault="00D72B22" w:rsidP="00D72B22">
      <w:pPr>
        <w:ind w:left="1440"/>
        <w:rPr>
          <w:sz w:val="22"/>
          <w:szCs w:val="22"/>
        </w:rPr>
      </w:pPr>
      <w:r w:rsidRPr="00DE3939">
        <w:rPr>
          <w:sz w:val="22"/>
          <w:szCs w:val="22"/>
        </w:rPr>
        <w:t>Structure</w:t>
      </w:r>
      <w:r w:rsidR="005D740A">
        <w:rPr>
          <w:sz w:val="22"/>
          <w:szCs w:val="22"/>
        </w:rPr>
        <w:t xml:space="preserve"> Number</w:t>
      </w:r>
      <w:r w:rsidRPr="00DE3939">
        <w:rPr>
          <w:sz w:val="22"/>
          <w:szCs w:val="22"/>
        </w:rPr>
        <w:t xml:space="preserve">: </w:t>
      </w:r>
      <w:r w:rsidR="006430D5">
        <w:rPr>
          <w:sz w:val="22"/>
          <w:szCs w:val="22"/>
        </w:rPr>
        <w:tab/>
      </w:r>
      <w:r w:rsidR="005D740A">
        <w:rPr>
          <w:sz w:val="22"/>
          <w:szCs w:val="22"/>
        </w:rPr>
        <w:t>XXX-XX-XXXXX</w:t>
      </w:r>
    </w:p>
    <w:p w14:paraId="5253BF9C" w14:textId="6FA046E9" w:rsidR="00D72B22" w:rsidRPr="00DE3939" w:rsidRDefault="00D72B22" w:rsidP="00D72B22">
      <w:pPr>
        <w:ind w:left="1440"/>
        <w:rPr>
          <w:sz w:val="22"/>
          <w:szCs w:val="22"/>
        </w:rPr>
      </w:pPr>
      <w:r w:rsidRPr="00DE3939">
        <w:rPr>
          <w:sz w:val="22"/>
          <w:szCs w:val="22"/>
        </w:rPr>
        <w:t>Location</w:t>
      </w:r>
      <w:proofErr w:type="gramStart"/>
      <w:r w:rsidRPr="00DE3939">
        <w:rPr>
          <w:sz w:val="22"/>
          <w:szCs w:val="22"/>
        </w:rPr>
        <w:t xml:space="preserve">:  </w:t>
      </w:r>
      <w:r w:rsidR="006430D5">
        <w:rPr>
          <w:sz w:val="22"/>
          <w:szCs w:val="22"/>
        </w:rPr>
        <w:tab/>
      </w:r>
      <w:r w:rsidR="006430D5">
        <w:rPr>
          <w:sz w:val="22"/>
          <w:szCs w:val="22"/>
        </w:rPr>
        <w:tab/>
      </w:r>
      <w:r>
        <w:rPr>
          <w:sz w:val="22"/>
          <w:szCs w:val="22"/>
        </w:rPr>
        <w:t>XXXXX</w:t>
      </w:r>
      <w:proofErr w:type="gramEnd"/>
    </w:p>
    <w:p w14:paraId="71EAA2D4" w14:textId="4974BE69" w:rsidR="00D72B22" w:rsidRPr="00DE3939" w:rsidRDefault="00D72B22" w:rsidP="00D72B22">
      <w:pPr>
        <w:rPr>
          <w:sz w:val="22"/>
          <w:szCs w:val="22"/>
        </w:rPr>
      </w:pPr>
      <w:r w:rsidRPr="00DE3939">
        <w:rPr>
          <w:sz w:val="22"/>
          <w:szCs w:val="22"/>
        </w:rPr>
        <w:tab/>
      </w:r>
      <w:r w:rsidRPr="00DE3939">
        <w:rPr>
          <w:sz w:val="22"/>
          <w:szCs w:val="22"/>
        </w:rPr>
        <w:tab/>
        <w:t xml:space="preserve">Des. </w:t>
      </w:r>
      <w:proofErr w:type="gramStart"/>
      <w:r w:rsidRPr="00DE3939">
        <w:rPr>
          <w:sz w:val="22"/>
          <w:szCs w:val="22"/>
        </w:rPr>
        <w:t>#:</w:t>
      </w:r>
      <w:r w:rsidRPr="00DE3939">
        <w:rPr>
          <w:sz w:val="22"/>
          <w:szCs w:val="22"/>
        </w:rPr>
        <w:tab/>
        <w:t xml:space="preserve"> </w:t>
      </w:r>
      <w:r w:rsidR="006430D5">
        <w:rPr>
          <w:sz w:val="22"/>
          <w:szCs w:val="22"/>
        </w:rPr>
        <w:tab/>
      </w:r>
      <w:r w:rsidR="006430D5">
        <w:rPr>
          <w:sz w:val="22"/>
          <w:szCs w:val="22"/>
        </w:rPr>
        <w:tab/>
      </w:r>
      <w:r>
        <w:rPr>
          <w:sz w:val="22"/>
          <w:szCs w:val="22"/>
        </w:rPr>
        <w:t>XXXXX</w:t>
      </w:r>
      <w:proofErr w:type="gramEnd"/>
    </w:p>
    <w:p w14:paraId="51759314" w14:textId="52CCD6C5" w:rsidR="00D72B22" w:rsidRPr="00DE3939" w:rsidRDefault="00D72B22" w:rsidP="00D72B22">
      <w:pPr>
        <w:ind w:left="720" w:firstLine="720"/>
        <w:rPr>
          <w:sz w:val="22"/>
          <w:szCs w:val="22"/>
        </w:rPr>
      </w:pPr>
      <w:r w:rsidRPr="00DE3939">
        <w:rPr>
          <w:sz w:val="22"/>
          <w:szCs w:val="22"/>
        </w:rPr>
        <w:t>Crossing</w:t>
      </w:r>
      <w:proofErr w:type="gramStart"/>
      <w:r w:rsidRPr="00DE3939">
        <w:rPr>
          <w:sz w:val="22"/>
          <w:szCs w:val="22"/>
        </w:rPr>
        <w:t xml:space="preserve">:  </w:t>
      </w:r>
      <w:r w:rsidR="006430D5">
        <w:rPr>
          <w:sz w:val="22"/>
          <w:szCs w:val="22"/>
        </w:rPr>
        <w:tab/>
      </w:r>
      <w:r w:rsidR="006430D5">
        <w:rPr>
          <w:sz w:val="22"/>
          <w:szCs w:val="22"/>
        </w:rPr>
        <w:tab/>
      </w:r>
      <w:r>
        <w:rPr>
          <w:sz w:val="22"/>
          <w:szCs w:val="22"/>
        </w:rPr>
        <w:t>XXXXXX</w:t>
      </w:r>
      <w:proofErr w:type="gramEnd"/>
    </w:p>
    <w:p w14:paraId="26984E0B" w14:textId="2C541B9F" w:rsidR="00D72B22" w:rsidRDefault="00D72B22" w:rsidP="00D72B22">
      <w:pPr>
        <w:ind w:left="720" w:firstLine="720"/>
        <w:rPr>
          <w:sz w:val="22"/>
          <w:szCs w:val="22"/>
        </w:rPr>
      </w:pPr>
      <w:r w:rsidRPr="00DE3939">
        <w:rPr>
          <w:sz w:val="22"/>
          <w:szCs w:val="22"/>
        </w:rPr>
        <w:t xml:space="preserve">Consultant: </w:t>
      </w:r>
      <w:r w:rsidR="006430D5">
        <w:rPr>
          <w:sz w:val="22"/>
          <w:szCs w:val="22"/>
        </w:rPr>
        <w:tab/>
      </w:r>
      <w:r w:rsidR="006430D5">
        <w:rPr>
          <w:sz w:val="22"/>
          <w:szCs w:val="22"/>
        </w:rPr>
        <w:tab/>
      </w:r>
      <w:r w:rsidR="00780FAA">
        <w:rPr>
          <w:sz w:val="22"/>
          <w:szCs w:val="22"/>
        </w:rPr>
        <w:t>&lt;</w:t>
      </w:r>
      <w:r w:rsidR="0092332D">
        <w:rPr>
          <w:sz w:val="22"/>
          <w:szCs w:val="22"/>
        </w:rPr>
        <w:t>Consultant Firm Name</w:t>
      </w:r>
      <w:r w:rsidR="00780FAA">
        <w:rPr>
          <w:sz w:val="22"/>
          <w:szCs w:val="22"/>
        </w:rPr>
        <w:t>&gt;</w:t>
      </w:r>
    </w:p>
    <w:p w14:paraId="51A522B3" w14:textId="327689CF" w:rsidR="004C4838" w:rsidRPr="004C4838" w:rsidRDefault="004C4838" w:rsidP="004C4838">
      <w:pPr>
        <w:ind w:left="720" w:firstLine="720"/>
        <w:rPr>
          <w:sz w:val="22"/>
          <w:szCs w:val="22"/>
        </w:rPr>
      </w:pPr>
      <w:r>
        <w:rPr>
          <w:sz w:val="22"/>
          <w:szCs w:val="22"/>
        </w:rPr>
        <w:t>SPMS Type of Work</w:t>
      </w:r>
      <w:proofErr w:type="gramStart"/>
      <w:r>
        <w:rPr>
          <w:sz w:val="22"/>
          <w:szCs w:val="22"/>
        </w:rPr>
        <w:t xml:space="preserve">: </w:t>
      </w:r>
      <w:r w:rsidR="006430D5">
        <w:rPr>
          <w:sz w:val="22"/>
          <w:szCs w:val="22"/>
        </w:rPr>
        <w:tab/>
      </w:r>
      <w:r>
        <w:rPr>
          <w:sz w:val="22"/>
          <w:szCs w:val="22"/>
        </w:rPr>
        <w:t>XXXXX</w:t>
      </w:r>
      <w:proofErr w:type="gramEnd"/>
    </w:p>
    <w:p w14:paraId="3BF6C56D" w14:textId="77777777" w:rsidR="00D72B22" w:rsidRDefault="00D72B22" w:rsidP="008D3AE5">
      <w:pPr>
        <w:rPr>
          <w:sz w:val="22"/>
          <w:szCs w:val="22"/>
        </w:rPr>
      </w:pPr>
    </w:p>
    <w:p w14:paraId="0500C0BE" w14:textId="47B53DA1" w:rsidR="00D72B22" w:rsidRPr="00190F50" w:rsidRDefault="00D72B22" w:rsidP="008D3AE5">
      <w:pPr>
        <w:rPr>
          <w:sz w:val="22"/>
          <w:szCs w:val="22"/>
          <w:u w:val="single"/>
        </w:rPr>
      </w:pPr>
      <w:r w:rsidRPr="00190F50">
        <w:rPr>
          <w:sz w:val="22"/>
          <w:szCs w:val="22"/>
          <w:u w:val="single"/>
        </w:rPr>
        <w:t>PART A - HYDRAULICS SCOUR DATA</w:t>
      </w:r>
      <w:r w:rsidR="00A47215">
        <w:rPr>
          <w:sz w:val="22"/>
          <w:szCs w:val="22"/>
          <w:u w:val="single"/>
        </w:rPr>
        <w:t xml:space="preserve"> - PROVIDED BY </w:t>
      </w:r>
      <w:r w:rsidR="00A47215" w:rsidRPr="005758B4">
        <w:rPr>
          <w:color w:val="000000" w:themeColor="text1"/>
          <w:sz w:val="22"/>
          <w:szCs w:val="22"/>
          <w:u w:val="single"/>
        </w:rPr>
        <w:t>CONSULTANT</w:t>
      </w:r>
      <w:r w:rsidR="00190F50" w:rsidRPr="005758B4">
        <w:rPr>
          <w:color w:val="000000" w:themeColor="text1"/>
          <w:sz w:val="22"/>
          <w:szCs w:val="22"/>
          <w:u w:val="single"/>
        </w:rPr>
        <w:t xml:space="preserve"> HYDRAULICS </w:t>
      </w:r>
      <w:r w:rsidR="00A47215" w:rsidRPr="005758B4">
        <w:rPr>
          <w:color w:val="000000" w:themeColor="text1"/>
          <w:sz w:val="22"/>
          <w:szCs w:val="22"/>
          <w:u w:val="single"/>
        </w:rPr>
        <w:t>ENGINEER</w:t>
      </w:r>
    </w:p>
    <w:p w14:paraId="08EED9D9" w14:textId="77777777" w:rsidR="00D72B22" w:rsidRPr="00DE3939" w:rsidRDefault="00D72B22" w:rsidP="008D3AE5">
      <w:pPr>
        <w:rPr>
          <w:sz w:val="22"/>
          <w:szCs w:val="22"/>
        </w:rPr>
      </w:pPr>
    </w:p>
    <w:tbl>
      <w:tblPr>
        <w:tblpPr w:leftFromText="180" w:rightFromText="180" w:vertAnchor="text" w:tblpX="4069"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tblGrid>
      <w:tr w:rsidR="008D3AE5" w:rsidRPr="00DE3939" w14:paraId="6F09BE99" w14:textId="77777777" w:rsidTr="000A43A2">
        <w:trPr>
          <w:trHeight w:val="795"/>
        </w:trPr>
        <w:tc>
          <w:tcPr>
            <w:tcW w:w="2628" w:type="dxa"/>
          </w:tcPr>
          <w:p w14:paraId="61B4D52E" w14:textId="77777777" w:rsidR="00780FAA" w:rsidRDefault="00780FAA" w:rsidP="000A43A2">
            <w:pPr>
              <w:rPr>
                <w:sz w:val="22"/>
              </w:rPr>
            </w:pPr>
          </w:p>
          <w:p w14:paraId="066D0B7B" w14:textId="77777777" w:rsidR="00780FAA" w:rsidRDefault="00780FAA" w:rsidP="000A43A2">
            <w:pPr>
              <w:rPr>
                <w:sz w:val="22"/>
              </w:rPr>
            </w:pPr>
          </w:p>
          <w:p w14:paraId="4E27FC60" w14:textId="5E493083" w:rsidR="008D3AE5" w:rsidRPr="00DE3939" w:rsidRDefault="00780FAA" w:rsidP="000A43A2">
            <w:pPr>
              <w:rPr>
                <w:sz w:val="22"/>
                <w:szCs w:val="22"/>
              </w:rPr>
            </w:pPr>
            <w:r>
              <w:rPr>
                <w:sz w:val="22"/>
              </w:rPr>
              <w:t>Consultant Signature</w:t>
            </w:r>
          </w:p>
        </w:tc>
      </w:tr>
    </w:tbl>
    <w:p w14:paraId="63E1D79C" w14:textId="77777777" w:rsidR="0092002F" w:rsidRPr="0092002F" w:rsidRDefault="0092002F" w:rsidP="0092002F">
      <w:pPr>
        <w:rPr>
          <w:vanish/>
        </w:rPr>
      </w:pPr>
    </w:p>
    <w:tbl>
      <w:tblPr>
        <w:tblpPr w:leftFromText="180" w:rightFromText="180" w:vertAnchor="text" w:horzAnchor="page" w:tblpX="7775"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tblGrid>
      <w:tr w:rsidR="00D72B22" w:rsidRPr="00DE3939" w14:paraId="6BC6B3AB" w14:textId="77777777" w:rsidTr="00D72B22">
        <w:trPr>
          <w:trHeight w:val="2330"/>
        </w:trPr>
        <w:tc>
          <w:tcPr>
            <w:tcW w:w="2396" w:type="dxa"/>
          </w:tcPr>
          <w:p w14:paraId="6A196864" w14:textId="77777777" w:rsidR="00D72B22" w:rsidRPr="00DE3939" w:rsidRDefault="0092332D" w:rsidP="00D72B22">
            <w:pPr>
              <w:rPr>
                <w:sz w:val="22"/>
                <w:szCs w:val="22"/>
              </w:rPr>
            </w:pPr>
            <w:r>
              <w:rPr>
                <w:sz w:val="22"/>
                <w:szCs w:val="22"/>
              </w:rPr>
              <w:t xml:space="preserve">Consultant </w:t>
            </w:r>
            <w:r w:rsidR="00190F50">
              <w:rPr>
                <w:sz w:val="22"/>
                <w:szCs w:val="22"/>
              </w:rPr>
              <w:t>PE Stamp</w:t>
            </w:r>
          </w:p>
        </w:tc>
      </w:tr>
    </w:tbl>
    <w:p w14:paraId="40E7A42D" w14:textId="77777777" w:rsidR="008D3AE5" w:rsidRPr="00DE3939" w:rsidRDefault="008D3AE5" w:rsidP="008D3AE5">
      <w:pPr>
        <w:rPr>
          <w:sz w:val="22"/>
          <w:szCs w:val="22"/>
        </w:rPr>
      </w:pPr>
    </w:p>
    <w:p w14:paraId="11923255" w14:textId="77777777" w:rsidR="008D3AE5" w:rsidRPr="00DE3939" w:rsidRDefault="00D72B22" w:rsidP="008D3AE5">
      <w:pPr>
        <w:rPr>
          <w:sz w:val="22"/>
          <w:szCs w:val="22"/>
        </w:rPr>
      </w:pPr>
      <w:r>
        <w:rPr>
          <w:sz w:val="22"/>
          <w:szCs w:val="22"/>
        </w:rPr>
        <w:t>ANALY</w:t>
      </w:r>
      <w:r w:rsidR="00575041">
        <w:rPr>
          <w:sz w:val="22"/>
          <w:szCs w:val="22"/>
        </w:rPr>
        <w:t>S</w:t>
      </w:r>
      <w:r>
        <w:rPr>
          <w:sz w:val="22"/>
          <w:szCs w:val="22"/>
        </w:rPr>
        <w:t>IS</w:t>
      </w:r>
      <w:r w:rsidR="008D3AE5" w:rsidRPr="00DE3939">
        <w:rPr>
          <w:sz w:val="22"/>
          <w:szCs w:val="22"/>
        </w:rPr>
        <w:t>:</w:t>
      </w:r>
      <w:r w:rsidR="000654B6">
        <w:rPr>
          <w:sz w:val="22"/>
          <w:szCs w:val="22"/>
        </w:rPr>
        <w:tab/>
      </w:r>
      <w:r w:rsidR="005262BF">
        <w:rPr>
          <w:sz w:val="22"/>
          <w:szCs w:val="22"/>
        </w:rPr>
        <w:t>XXXX XXXXX</w:t>
      </w:r>
      <w:r w:rsidR="008D3AE5" w:rsidRPr="00DE3939">
        <w:rPr>
          <w:sz w:val="22"/>
          <w:szCs w:val="22"/>
        </w:rPr>
        <w:t xml:space="preserve">, PE  </w:t>
      </w:r>
    </w:p>
    <w:p w14:paraId="30A1B482" w14:textId="77777777" w:rsidR="008D3AE5" w:rsidRPr="00DE3939" w:rsidRDefault="0092332D" w:rsidP="008D3AE5">
      <w:pPr>
        <w:rPr>
          <w:sz w:val="22"/>
          <w:szCs w:val="22"/>
        </w:rPr>
      </w:pPr>
      <w:r>
        <w:rPr>
          <w:sz w:val="22"/>
          <w:szCs w:val="22"/>
        </w:rPr>
        <w:tab/>
        <w:t xml:space="preserve">Consultant </w:t>
      </w:r>
      <w:r w:rsidR="008D3AE5" w:rsidRPr="00DE3939">
        <w:rPr>
          <w:sz w:val="22"/>
          <w:szCs w:val="22"/>
        </w:rPr>
        <w:t xml:space="preserve">Hydraulics Engineer  </w:t>
      </w:r>
    </w:p>
    <w:tbl>
      <w:tblPr>
        <w:tblpPr w:leftFromText="180" w:rightFromText="180" w:vertAnchor="text" w:tblpX="4069"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tblGrid>
      <w:tr w:rsidR="008D3AE5" w:rsidRPr="00DE3939" w14:paraId="1A8F492B" w14:textId="77777777" w:rsidTr="00B71D27">
        <w:trPr>
          <w:trHeight w:val="710"/>
        </w:trPr>
        <w:tc>
          <w:tcPr>
            <w:tcW w:w="2628" w:type="dxa"/>
          </w:tcPr>
          <w:p w14:paraId="29C01042" w14:textId="77777777" w:rsidR="008D3AE5" w:rsidRDefault="008D3AE5" w:rsidP="000A43A2">
            <w:pPr>
              <w:rPr>
                <w:sz w:val="22"/>
                <w:szCs w:val="22"/>
              </w:rPr>
            </w:pPr>
          </w:p>
          <w:p w14:paraId="56305B90" w14:textId="77777777" w:rsidR="00780FAA" w:rsidRDefault="00780FAA" w:rsidP="000A43A2">
            <w:pPr>
              <w:rPr>
                <w:sz w:val="22"/>
                <w:szCs w:val="22"/>
              </w:rPr>
            </w:pPr>
          </w:p>
          <w:p w14:paraId="46969998" w14:textId="18358219" w:rsidR="00780FAA" w:rsidRPr="00DE3939" w:rsidRDefault="00780FAA" w:rsidP="000A43A2">
            <w:pPr>
              <w:rPr>
                <w:sz w:val="22"/>
                <w:szCs w:val="22"/>
              </w:rPr>
            </w:pPr>
            <w:r>
              <w:rPr>
                <w:sz w:val="22"/>
              </w:rPr>
              <w:t>QA Signature</w:t>
            </w:r>
          </w:p>
        </w:tc>
      </w:tr>
    </w:tbl>
    <w:p w14:paraId="05F6AE26" w14:textId="77777777" w:rsidR="008D3AE5" w:rsidRPr="00DE3939" w:rsidRDefault="008D3AE5" w:rsidP="008D3AE5">
      <w:pPr>
        <w:rPr>
          <w:sz w:val="22"/>
          <w:szCs w:val="22"/>
        </w:rPr>
      </w:pPr>
    </w:p>
    <w:p w14:paraId="63838BC5" w14:textId="77777777" w:rsidR="008D3AE5" w:rsidRPr="00DE3939" w:rsidRDefault="008D3AE5" w:rsidP="008D3AE5">
      <w:pPr>
        <w:rPr>
          <w:sz w:val="22"/>
          <w:szCs w:val="22"/>
        </w:rPr>
      </w:pPr>
      <w:r w:rsidRPr="00DE3939">
        <w:rPr>
          <w:sz w:val="22"/>
          <w:szCs w:val="22"/>
        </w:rPr>
        <w:t>REVIEW</w:t>
      </w:r>
      <w:r w:rsidR="00D72B22">
        <w:rPr>
          <w:sz w:val="22"/>
          <w:szCs w:val="22"/>
        </w:rPr>
        <w:t>ER</w:t>
      </w:r>
      <w:r w:rsidRPr="00DE3939">
        <w:rPr>
          <w:sz w:val="22"/>
          <w:szCs w:val="22"/>
        </w:rPr>
        <w:t>:</w:t>
      </w:r>
      <w:r w:rsidRPr="00DE3939">
        <w:rPr>
          <w:sz w:val="22"/>
          <w:szCs w:val="22"/>
        </w:rPr>
        <w:tab/>
      </w:r>
      <w:r w:rsidR="00CC5A36">
        <w:rPr>
          <w:sz w:val="22"/>
          <w:szCs w:val="22"/>
        </w:rPr>
        <w:t>XXXX XXXXX</w:t>
      </w:r>
      <w:r w:rsidR="00B71D27">
        <w:rPr>
          <w:sz w:val="22"/>
          <w:szCs w:val="22"/>
        </w:rPr>
        <w:t>, P.E.</w:t>
      </w:r>
    </w:p>
    <w:p w14:paraId="4895E599" w14:textId="77777777" w:rsidR="008D3AE5" w:rsidRPr="00DE3939" w:rsidRDefault="0092332D" w:rsidP="008D3AE5">
      <w:pPr>
        <w:rPr>
          <w:sz w:val="22"/>
          <w:szCs w:val="22"/>
        </w:rPr>
      </w:pPr>
      <w:r>
        <w:rPr>
          <w:sz w:val="22"/>
          <w:szCs w:val="22"/>
        </w:rPr>
        <w:tab/>
        <w:t xml:space="preserve">INDOT </w:t>
      </w:r>
      <w:r w:rsidR="008D3AE5" w:rsidRPr="00DE3939">
        <w:rPr>
          <w:sz w:val="22"/>
          <w:szCs w:val="22"/>
        </w:rPr>
        <w:t>Hydraulics Engineer</w:t>
      </w:r>
    </w:p>
    <w:p w14:paraId="3996010A" w14:textId="77777777" w:rsidR="00E818E1" w:rsidRPr="00DE3939" w:rsidRDefault="00E818E1" w:rsidP="00E818E1">
      <w:pPr>
        <w:rPr>
          <w:sz w:val="22"/>
          <w:szCs w:val="22"/>
        </w:rPr>
      </w:pPr>
    </w:p>
    <w:p w14:paraId="4AB2AA09" w14:textId="77777777" w:rsidR="00F07E0E" w:rsidRDefault="00F07E0E" w:rsidP="00E818E1">
      <w:pPr>
        <w:rPr>
          <w:sz w:val="22"/>
          <w:szCs w:val="22"/>
        </w:rPr>
      </w:pPr>
    </w:p>
    <w:p w14:paraId="4331E719" w14:textId="77777777" w:rsidR="00F07E0E" w:rsidRDefault="00F07E0E" w:rsidP="00E818E1">
      <w:pPr>
        <w:rPr>
          <w:sz w:val="22"/>
          <w:szCs w:val="22"/>
        </w:rPr>
      </w:pPr>
    </w:p>
    <w:p w14:paraId="34EE6377" w14:textId="77777777" w:rsidR="00780FAA" w:rsidRDefault="00780FAA" w:rsidP="00780FAA">
      <w:pPr>
        <w:ind w:firstLine="720"/>
        <w:jc w:val="center"/>
        <w:rPr>
          <w:sz w:val="22"/>
        </w:rPr>
      </w:pPr>
    </w:p>
    <w:p w14:paraId="159B5243" w14:textId="77777777" w:rsidR="00780FAA" w:rsidRPr="009E6B85" w:rsidRDefault="00780FAA" w:rsidP="00780FAA">
      <w:pPr>
        <w:rPr>
          <w:b/>
          <w:bCs/>
          <w:sz w:val="22"/>
          <w:szCs w:val="22"/>
        </w:rPr>
      </w:pPr>
      <w:r w:rsidRPr="009E6B85">
        <w:rPr>
          <w:rStyle w:val="ui-provider"/>
          <w:b/>
          <w:bCs/>
          <w:sz w:val="22"/>
          <w:szCs w:val="22"/>
        </w:rPr>
        <w:t>This memo is not to be considered final until it has been signed and stamped by the designer and signed by the QA engineer.</w:t>
      </w:r>
    </w:p>
    <w:p w14:paraId="6F57C7DD" w14:textId="77777777" w:rsidR="00780FAA" w:rsidRDefault="00780FAA" w:rsidP="00AE721F">
      <w:pPr>
        <w:ind w:firstLine="720"/>
        <w:rPr>
          <w:sz w:val="22"/>
        </w:rPr>
      </w:pPr>
    </w:p>
    <w:p w14:paraId="6C7B7D06" w14:textId="7DEAD4B0" w:rsidR="00AE721F" w:rsidRDefault="00783357" w:rsidP="00AE721F">
      <w:pPr>
        <w:ind w:firstLine="720"/>
        <w:rPr>
          <w:sz w:val="22"/>
        </w:rPr>
      </w:pPr>
      <w:r>
        <w:rPr>
          <w:sz w:val="22"/>
        </w:rPr>
        <w:t xml:space="preserve">Drainage Area </w:t>
      </w:r>
      <w:r>
        <w:rPr>
          <w:sz w:val="22"/>
        </w:rPr>
        <w:tab/>
      </w:r>
      <w:r>
        <w:rPr>
          <w:sz w:val="22"/>
        </w:rPr>
        <w:tab/>
      </w:r>
      <w:r w:rsidR="00611D38">
        <w:rPr>
          <w:sz w:val="22"/>
        </w:rPr>
        <w:tab/>
      </w:r>
      <w:r w:rsidR="00190F50">
        <w:rPr>
          <w:sz w:val="22"/>
        </w:rPr>
        <w:t>X.X</w:t>
      </w:r>
      <w:r w:rsidR="00F405E7">
        <w:rPr>
          <w:sz w:val="22"/>
        </w:rPr>
        <w:tab/>
      </w:r>
      <w:proofErr w:type="spellStart"/>
      <w:r w:rsidR="00F405E7">
        <w:rPr>
          <w:sz w:val="22"/>
        </w:rPr>
        <w:t>sq.mi</w:t>
      </w:r>
      <w:proofErr w:type="spellEnd"/>
      <w:r w:rsidR="00F405E7">
        <w:rPr>
          <w:sz w:val="22"/>
        </w:rPr>
        <w:t>.</w:t>
      </w:r>
    </w:p>
    <w:p w14:paraId="5878524E" w14:textId="5D94D2A5" w:rsidR="00AE721F" w:rsidRDefault="008C7F39" w:rsidP="00AE721F">
      <w:pPr>
        <w:rPr>
          <w:sz w:val="22"/>
        </w:rPr>
      </w:pPr>
      <w:r>
        <w:rPr>
          <w:sz w:val="22"/>
        </w:rPr>
        <w:tab/>
        <w:t xml:space="preserve">Q100 </w:t>
      </w:r>
      <w:r w:rsidR="00611D38">
        <w:rPr>
          <w:sz w:val="22"/>
          <w:szCs w:val="22"/>
        </w:rPr>
        <w:t xml:space="preserve">(AEP 1%) </w:t>
      </w:r>
      <w:r>
        <w:rPr>
          <w:sz w:val="22"/>
        </w:rPr>
        <w:tab/>
      </w:r>
      <w:r>
        <w:rPr>
          <w:sz w:val="22"/>
        </w:rPr>
        <w:tab/>
      </w:r>
      <w:r w:rsidR="00190F50">
        <w:rPr>
          <w:sz w:val="22"/>
        </w:rPr>
        <w:t>XXX</w:t>
      </w:r>
      <w:r w:rsidR="00AE721F">
        <w:rPr>
          <w:sz w:val="22"/>
        </w:rPr>
        <w:tab/>
      </w:r>
      <w:proofErr w:type="spellStart"/>
      <w:r w:rsidR="00AE721F">
        <w:rPr>
          <w:sz w:val="22"/>
        </w:rPr>
        <w:t>cfs</w:t>
      </w:r>
      <w:proofErr w:type="spellEnd"/>
      <w:r w:rsidR="00E818E1">
        <w:rPr>
          <w:sz w:val="22"/>
        </w:rPr>
        <w:t xml:space="preserve">  </w:t>
      </w:r>
    </w:p>
    <w:p w14:paraId="1AFA4F62" w14:textId="727497A1" w:rsidR="00703316" w:rsidRDefault="006B7433" w:rsidP="006B7433">
      <w:pPr>
        <w:rPr>
          <w:sz w:val="22"/>
        </w:rPr>
      </w:pPr>
      <w:r>
        <w:rPr>
          <w:sz w:val="22"/>
        </w:rPr>
        <w:tab/>
        <w:t xml:space="preserve">Q100 </w:t>
      </w:r>
      <w:r w:rsidR="00611D38">
        <w:rPr>
          <w:sz w:val="22"/>
          <w:szCs w:val="22"/>
        </w:rPr>
        <w:t xml:space="preserve">(AEP 1%) </w:t>
      </w:r>
      <w:r>
        <w:rPr>
          <w:sz w:val="22"/>
        </w:rPr>
        <w:t>Elevation</w:t>
      </w:r>
      <w:r w:rsidR="00703316">
        <w:rPr>
          <w:sz w:val="22"/>
        </w:rPr>
        <w:t xml:space="preserve"> </w:t>
      </w:r>
      <w:r>
        <w:rPr>
          <w:sz w:val="22"/>
        </w:rPr>
        <w:tab/>
      </w:r>
      <w:r w:rsidR="00190F50">
        <w:rPr>
          <w:sz w:val="22"/>
        </w:rPr>
        <w:t>XXX.X</w:t>
      </w:r>
      <w:r w:rsidR="00AE721F">
        <w:rPr>
          <w:sz w:val="22"/>
        </w:rPr>
        <w:tab/>
        <w:t>ft</w:t>
      </w:r>
    </w:p>
    <w:p w14:paraId="0FC41C4D" w14:textId="77777777" w:rsidR="00AE721F" w:rsidRDefault="00AE721F" w:rsidP="00AE721F">
      <w:pPr>
        <w:rPr>
          <w:sz w:val="16"/>
          <w:szCs w:val="16"/>
        </w:rPr>
      </w:pPr>
    </w:p>
    <w:p w14:paraId="717E6433" w14:textId="77777777" w:rsidR="00AE721F" w:rsidRDefault="00AE721F" w:rsidP="00AE721F">
      <w:pPr>
        <w:ind w:firstLine="720"/>
        <w:rPr>
          <w:b/>
          <w:sz w:val="22"/>
          <w:u w:val="single"/>
        </w:rPr>
      </w:pPr>
      <w:r>
        <w:rPr>
          <w:b/>
          <w:sz w:val="22"/>
          <w:u w:val="single"/>
        </w:rPr>
        <w:t>Approved Scour Data</w:t>
      </w:r>
      <w:r>
        <w:rPr>
          <w:b/>
          <w:sz w:val="22"/>
          <w:u w:val="single"/>
        </w:rPr>
        <w:tab/>
      </w:r>
      <w:r>
        <w:rPr>
          <w:b/>
          <w:sz w:val="22"/>
          <w:u w:val="single"/>
        </w:rPr>
        <w:tab/>
      </w:r>
      <w:r w:rsidR="00762F64">
        <w:rPr>
          <w:b/>
          <w:sz w:val="22"/>
          <w:u w:val="single"/>
        </w:rPr>
        <w:t>Three</w:t>
      </w:r>
      <w:r>
        <w:rPr>
          <w:b/>
          <w:sz w:val="22"/>
          <w:u w:val="single"/>
        </w:rPr>
        <w:t xml:space="preserve"> Span </w:t>
      </w:r>
    </w:p>
    <w:p w14:paraId="18D6FB81" w14:textId="770550FE" w:rsidR="00AE721F" w:rsidRDefault="004B2DE7" w:rsidP="00AE721F">
      <w:pPr>
        <w:rPr>
          <w:sz w:val="22"/>
        </w:rPr>
      </w:pPr>
      <w:r>
        <w:rPr>
          <w:sz w:val="22"/>
        </w:rPr>
        <w:tab/>
        <w:t>Q100</w:t>
      </w:r>
      <w:r w:rsidR="00C96FD2">
        <w:rPr>
          <w:sz w:val="22"/>
        </w:rPr>
        <w:t xml:space="preserve"> </w:t>
      </w:r>
      <w:r w:rsidR="00611D38">
        <w:rPr>
          <w:sz w:val="22"/>
          <w:szCs w:val="22"/>
        </w:rPr>
        <w:t xml:space="preserve">(AEP 1%) </w:t>
      </w:r>
      <w:r w:rsidR="00C96FD2">
        <w:rPr>
          <w:sz w:val="22"/>
        </w:rPr>
        <w:t xml:space="preserve">Contraction Scour </w:t>
      </w:r>
      <w:r w:rsidR="00762F64">
        <w:rPr>
          <w:sz w:val="22"/>
        </w:rPr>
        <w:tab/>
      </w:r>
      <w:r w:rsidR="00F07E0E">
        <w:rPr>
          <w:sz w:val="22"/>
        </w:rPr>
        <w:t>XX</w:t>
      </w:r>
      <w:r w:rsidR="00762F64">
        <w:rPr>
          <w:sz w:val="22"/>
        </w:rPr>
        <w:t xml:space="preserve">  </w:t>
      </w:r>
      <w:r w:rsidR="00A30B28">
        <w:rPr>
          <w:sz w:val="22"/>
        </w:rPr>
        <w:t xml:space="preserve"> </w:t>
      </w:r>
      <w:r w:rsidR="00C54C62">
        <w:rPr>
          <w:sz w:val="22"/>
        </w:rPr>
        <w:t xml:space="preserve">  </w:t>
      </w:r>
      <w:r w:rsidR="00AE721F">
        <w:rPr>
          <w:sz w:val="22"/>
        </w:rPr>
        <w:t xml:space="preserve"> </w:t>
      </w:r>
      <w:r w:rsidR="00F07E0E">
        <w:rPr>
          <w:sz w:val="22"/>
        </w:rPr>
        <w:tab/>
      </w:r>
      <w:r w:rsidR="00AE721F">
        <w:rPr>
          <w:sz w:val="22"/>
        </w:rPr>
        <w:t>ft.</w:t>
      </w:r>
      <w:r w:rsidR="00AE721F">
        <w:rPr>
          <w:sz w:val="22"/>
        </w:rPr>
        <w:tab/>
      </w:r>
    </w:p>
    <w:p w14:paraId="0A7B4AD3" w14:textId="22012A85" w:rsidR="00AE721F" w:rsidRDefault="004B772D" w:rsidP="00AE721F">
      <w:pPr>
        <w:rPr>
          <w:sz w:val="22"/>
        </w:rPr>
      </w:pPr>
      <w:r>
        <w:rPr>
          <w:sz w:val="22"/>
        </w:rPr>
        <w:tab/>
        <w:t>Q</w:t>
      </w:r>
      <w:r w:rsidR="004B2DE7">
        <w:rPr>
          <w:sz w:val="22"/>
        </w:rPr>
        <w:t>100</w:t>
      </w:r>
      <w:r w:rsidR="009B4F71">
        <w:rPr>
          <w:sz w:val="22"/>
        </w:rPr>
        <w:t xml:space="preserve"> </w:t>
      </w:r>
      <w:r w:rsidR="00611D38">
        <w:rPr>
          <w:sz w:val="22"/>
          <w:szCs w:val="22"/>
        </w:rPr>
        <w:t xml:space="preserve">(AEP 1%) </w:t>
      </w:r>
      <w:r w:rsidR="00C000EA">
        <w:rPr>
          <w:sz w:val="22"/>
        </w:rPr>
        <w:t xml:space="preserve">Total </w:t>
      </w:r>
      <w:r w:rsidR="00EC4767">
        <w:rPr>
          <w:sz w:val="22"/>
        </w:rPr>
        <w:t xml:space="preserve">Scour </w:t>
      </w:r>
      <w:r w:rsidR="00EC4767">
        <w:rPr>
          <w:sz w:val="22"/>
        </w:rPr>
        <w:tab/>
      </w:r>
      <w:r w:rsidR="00EC4767">
        <w:rPr>
          <w:sz w:val="22"/>
        </w:rPr>
        <w:tab/>
      </w:r>
      <w:r w:rsidR="00F07E0E">
        <w:rPr>
          <w:sz w:val="22"/>
        </w:rPr>
        <w:t>XX</w:t>
      </w:r>
      <w:r w:rsidR="00F07E0E">
        <w:rPr>
          <w:sz w:val="22"/>
        </w:rPr>
        <w:tab/>
      </w:r>
      <w:r w:rsidR="00AE721F">
        <w:rPr>
          <w:sz w:val="22"/>
        </w:rPr>
        <w:t>ft.</w:t>
      </w:r>
    </w:p>
    <w:p w14:paraId="36F234A7" w14:textId="21C8E8BD" w:rsidR="00AE721F" w:rsidRDefault="00C96BD1" w:rsidP="00AE721F">
      <w:pPr>
        <w:rPr>
          <w:sz w:val="22"/>
        </w:rPr>
      </w:pPr>
      <w:r>
        <w:rPr>
          <w:sz w:val="22"/>
        </w:rPr>
        <w:tab/>
        <w:t>Flowl</w:t>
      </w:r>
      <w:r w:rsidR="00975883">
        <w:rPr>
          <w:sz w:val="22"/>
        </w:rPr>
        <w:t>ine Ele</w:t>
      </w:r>
      <w:r w:rsidR="00CF55EA">
        <w:rPr>
          <w:sz w:val="22"/>
        </w:rPr>
        <w:t xml:space="preserve">vation </w:t>
      </w:r>
      <w:r w:rsidR="00CF55EA">
        <w:rPr>
          <w:sz w:val="22"/>
        </w:rPr>
        <w:tab/>
      </w:r>
      <w:r w:rsidR="00CF55EA">
        <w:rPr>
          <w:sz w:val="22"/>
        </w:rPr>
        <w:tab/>
      </w:r>
      <w:r w:rsidR="00611D38">
        <w:rPr>
          <w:sz w:val="22"/>
        </w:rPr>
        <w:tab/>
      </w:r>
      <w:r w:rsidR="00F07E0E">
        <w:rPr>
          <w:sz w:val="22"/>
        </w:rPr>
        <w:t>XXX.X</w:t>
      </w:r>
      <w:r w:rsidR="00AE721F">
        <w:rPr>
          <w:sz w:val="22"/>
        </w:rPr>
        <w:t xml:space="preserve"> ft.</w:t>
      </w:r>
      <w:r w:rsidR="00C000EA">
        <w:rPr>
          <w:sz w:val="22"/>
        </w:rPr>
        <w:t xml:space="preserve"> </w:t>
      </w:r>
      <w:r w:rsidR="004E663D">
        <w:rPr>
          <w:sz w:val="22"/>
        </w:rPr>
        <w:t xml:space="preserve"> (from HEC-RAS model)</w:t>
      </w:r>
    </w:p>
    <w:p w14:paraId="04DAC6C2" w14:textId="61075C80" w:rsidR="00BF7AEC" w:rsidRDefault="004B772D" w:rsidP="00AE721F">
      <w:pPr>
        <w:rPr>
          <w:sz w:val="22"/>
        </w:rPr>
      </w:pPr>
      <w:r>
        <w:rPr>
          <w:sz w:val="22"/>
        </w:rPr>
        <w:tab/>
        <w:t>Q</w:t>
      </w:r>
      <w:r w:rsidR="004B2DE7">
        <w:rPr>
          <w:sz w:val="22"/>
        </w:rPr>
        <w:t>100</w:t>
      </w:r>
      <w:r w:rsidR="00611D38">
        <w:rPr>
          <w:sz w:val="22"/>
        </w:rPr>
        <w:t xml:space="preserve"> </w:t>
      </w:r>
      <w:r w:rsidR="00611D38">
        <w:rPr>
          <w:sz w:val="22"/>
          <w:szCs w:val="22"/>
        </w:rPr>
        <w:t xml:space="preserve">(AEP 1%) </w:t>
      </w:r>
      <w:r w:rsidR="00AE721F">
        <w:rPr>
          <w:sz w:val="22"/>
        </w:rPr>
        <w:t>Low Scour Elev</w:t>
      </w:r>
      <w:r w:rsidR="00EC4767">
        <w:rPr>
          <w:sz w:val="22"/>
        </w:rPr>
        <w:t xml:space="preserve">ation </w:t>
      </w:r>
      <w:r w:rsidR="00611D38">
        <w:rPr>
          <w:sz w:val="22"/>
        </w:rPr>
        <w:tab/>
      </w:r>
      <w:r w:rsidR="00F07E0E">
        <w:rPr>
          <w:sz w:val="22"/>
        </w:rPr>
        <w:t>XXX.X</w:t>
      </w:r>
      <w:r w:rsidR="00EC4767">
        <w:rPr>
          <w:sz w:val="22"/>
        </w:rPr>
        <w:tab/>
      </w:r>
      <w:r w:rsidR="00AE721F">
        <w:rPr>
          <w:sz w:val="22"/>
        </w:rPr>
        <w:t>ft</w:t>
      </w:r>
      <w:r w:rsidR="004E663D">
        <w:rPr>
          <w:sz w:val="22"/>
        </w:rPr>
        <w:t xml:space="preserve"> </w:t>
      </w:r>
    </w:p>
    <w:p w14:paraId="5807BD04" w14:textId="25547AC9" w:rsidR="00AE721F" w:rsidRDefault="007577D9" w:rsidP="00AE721F">
      <w:pPr>
        <w:rPr>
          <w:sz w:val="22"/>
        </w:rPr>
      </w:pPr>
      <w:r>
        <w:rPr>
          <w:sz w:val="22"/>
        </w:rPr>
        <w:tab/>
        <w:t xml:space="preserve">Q100 </w:t>
      </w:r>
      <w:r w:rsidR="00611D38">
        <w:rPr>
          <w:sz w:val="22"/>
          <w:szCs w:val="22"/>
        </w:rPr>
        <w:t xml:space="preserve">(AEP 1%) </w:t>
      </w:r>
      <w:r>
        <w:rPr>
          <w:sz w:val="22"/>
        </w:rPr>
        <w:t>Max Veloci</w:t>
      </w:r>
      <w:r w:rsidR="00CF55EA">
        <w:rPr>
          <w:sz w:val="22"/>
        </w:rPr>
        <w:t xml:space="preserve">ty </w:t>
      </w:r>
      <w:r w:rsidR="00CF55EA">
        <w:rPr>
          <w:sz w:val="22"/>
        </w:rPr>
        <w:tab/>
      </w:r>
      <w:r w:rsidR="00611D38">
        <w:rPr>
          <w:sz w:val="22"/>
        </w:rPr>
        <w:tab/>
      </w:r>
      <w:r w:rsidR="00F07E0E">
        <w:rPr>
          <w:sz w:val="22"/>
        </w:rPr>
        <w:t>XX.X</w:t>
      </w:r>
      <w:r w:rsidR="00AE721F">
        <w:rPr>
          <w:sz w:val="22"/>
        </w:rPr>
        <w:tab/>
        <w:t>ft/s.</w:t>
      </w:r>
      <w:r w:rsidR="00AE721F">
        <w:rPr>
          <w:sz w:val="22"/>
        </w:rPr>
        <w:tab/>
      </w:r>
    </w:p>
    <w:p w14:paraId="3BEB39AA" w14:textId="0F0DF3F3" w:rsidR="00AE721F" w:rsidRDefault="004F2A77" w:rsidP="00AE721F">
      <w:pPr>
        <w:rPr>
          <w:sz w:val="22"/>
        </w:rPr>
      </w:pPr>
      <w:r>
        <w:rPr>
          <w:sz w:val="22"/>
        </w:rPr>
        <w:tab/>
      </w:r>
      <w:r w:rsidR="00E50159">
        <w:rPr>
          <w:sz w:val="22"/>
        </w:rPr>
        <w:t xml:space="preserve">Q100 </w:t>
      </w:r>
      <w:r w:rsidR="00611D38">
        <w:rPr>
          <w:sz w:val="22"/>
          <w:szCs w:val="22"/>
        </w:rPr>
        <w:t xml:space="preserve">(AEP 1%) </w:t>
      </w:r>
      <w:r w:rsidR="00E50159">
        <w:rPr>
          <w:sz w:val="22"/>
        </w:rPr>
        <w:t>Avg Velocit</w:t>
      </w:r>
      <w:r>
        <w:rPr>
          <w:sz w:val="22"/>
        </w:rPr>
        <w:t xml:space="preserve">y </w:t>
      </w:r>
      <w:r>
        <w:rPr>
          <w:sz w:val="22"/>
        </w:rPr>
        <w:tab/>
      </w:r>
      <w:r>
        <w:rPr>
          <w:sz w:val="22"/>
        </w:rPr>
        <w:tab/>
        <w:t>XX.X</w:t>
      </w:r>
      <w:r>
        <w:rPr>
          <w:sz w:val="22"/>
        </w:rPr>
        <w:tab/>
        <w:t>ft/s.</w:t>
      </w:r>
    </w:p>
    <w:p w14:paraId="4A100839" w14:textId="77777777" w:rsidR="001063FD" w:rsidRDefault="001063FD" w:rsidP="00AE721F">
      <w:pPr>
        <w:rPr>
          <w:sz w:val="22"/>
        </w:rPr>
      </w:pPr>
    </w:p>
    <w:p w14:paraId="641847E6" w14:textId="77777777" w:rsidR="001063FD" w:rsidRDefault="001063FD" w:rsidP="00AE721F">
      <w:pPr>
        <w:rPr>
          <w:sz w:val="22"/>
        </w:rPr>
      </w:pPr>
    </w:p>
    <w:p w14:paraId="128B308D" w14:textId="77777777" w:rsidR="001063FD" w:rsidRDefault="001063FD" w:rsidP="00AE721F">
      <w:pPr>
        <w:rPr>
          <w:sz w:val="22"/>
        </w:rPr>
      </w:pPr>
    </w:p>
    <w:p w14:paraId="00D25D94" w14:textId="77777777" w:rsidR="001063FD" w:rsidRDefault="001063FD" w:rsidP="00AE721F">
      <w:pPr>
        <w:rPr>
          <w:sz w:val="22"/>
        </w:rPr>
      </w:pPr>
    </w:p>
    <w:p w14:paraId="37D2F487" w14:textId="5DFD00AB" w:rsidR="00780FAA" w:rsidRDefault="00780FAA">
      <w:pPr>
        <w:rPr>
          <w:sz w:val="22"/>
        </w:rPr>
      </w:pPr>
      <w:r>
        <w:rPr>
          <w:sz w:val="22"/>
        </w:rPr>
        <w:br w:type="page"/>
      </w:r>
    </w:p>
    <w:tbl>
      <w:tblPr>
        <w:tblW w:w="7718" w:type="dxa"/>
        <w:jc w:val="center"/>
        <w:tblLook w:val="04A0" w:firstRow="1" w:lastRow="0" w:firstColumn="1" w:lastColumn="0" w:noHBand="0" w:noVBand="1"/>
      </w:tblPr>
      <w:tblGrid>
        <w:gridCol w:w="3780"/>
        <w:gridCol w:w="1009"/>
        <w:gridCol w:w="1009"/>
        <w:gridCol w:w="1009"/>
        <w:gridCol w:w="911"/>
      </w:tblGrid>
      <w:tr w:rsidR="00151295" w:rsidRPr="00E92708" w14:paraId="072D5DA1" w14:textId="77777777" w:rsidTr="007C2FCB">
        <w:trPr>
          <w:trHeight w:val="315"/>
          <w:jc w:val="center"/>
        </w:trPr>
        <w:tc>
          <w:tcPr>
            <w:tcW w:w="3780" w:type="dxa"/>
            <w:tcBorders>
              <w:top w:val="nil"/>
              <w:left w:val="nil"/>
              <w:bottom w:val="nil"/>
              <w:right w:val="single" w:sz="4" w:space="0" w:color="auto"/>
            </w:tcBorders>
            <w:shd w:val="clear" w:color="auto" w:fill="auto"/>
            <w:noWrap/>
            <w:vAlign w:val="bottom"/>
          </w:tcPr>
          <w:p w14:paraId="45083F81" w14:textId="77777777" w:rsidR="00151295" w:rsidRPr="00E92708" w:rsidRDefault="00151295" w:rsidP="007C2FCB">
            <w:pPr>
              <w:jc w:val="center"/>
              <w:rPr>
                <w:rFonts w:ascii="Calibri" w:hAnsi="Calibri"/>
                <w:color w:val="000000"/>
                <w:sz w:val="22"/>
                <w:szCs w:val="22"/>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8790E7A" w14:textId="77777777" w:rsidR="00151295" w:rsidRDefault="00151295" w:rsidP="007C2FCB">
            <w:pPr>
              <w:jc w:val="center"/>
              <w:rPr>
                <w:rFonts w:ascii="Calibri" w:hAnsi="Calibri"/>
                <w:color w:val="000000"/>
                <w:sz w:val="22"/>
                <w:szCs w:val="22"/>
              </w:rPr>
            </w:pPr>
            <w:r>
              <w:rPr>
                <w:rFonts w:ascii="Calibri" w:hAnsi="Calibri"/>
                <w:color w:val="000000"/>
                <w:sz w:val="22"/>
                <w:szCs w:val="22"/>
              </w:rPr>
              <w:t>Location</w:t>
            </w:r>
          </w:p>
        </w:tc>
      </w:tr>
      <w:tr w:rsidR="00151295" w:rsidRPr="00E92708" w14:paraId="4C48BB71" w14:textId="77777777" w:rsidTr="007C2FCB">
        <w:trPr>
          <w:trHeight w:val="315"/>
          <w:jc w:val="center"/>
        </w:trPr>
        <w:tc>
          <w:tcPr>
            <w:tcW w:w="3780" w:type="dxa"/>
            <w:tcBorders>
              <w:top w:val="nil"/>
              <w:left w:val="nil"/>
              <w:bottom w:val="nil"/>
              <w:right w:val="nil"/>
            </w:tcBorders>
            <w:shd w:val="clear" w:color="auto" w:fill="auto"/>
            <w:noWrap/>
            <w:vAlign w:val="bottom"/>
            <w:hideMark/>
          </w:tcPr>
          <w:p w14:paraId="726D8DE7" w14:textId="77777777" w:rsidR="00151295" w:rsidRPr="00E92708" w:rsidRDefault="00151295" w:rsidP="007C2FCB">
            <w:pPr>
              <w:jc w:val="center"/>
              <w:rPr>
                <w:rFonts w:ascii="Calibri" w:hAnsi="Calibri"/>
                <w:color w:val="000000"/>
                <w:sz w:val="22"/>
                <w:szCs w:val="22"/>
              </w:rPr>
            </w:pPr>
          </w:p>
        </w:tc>
        <w:tc>
          <w:tcPr>
            <w:tcW w:w="1009" w:type="dxa"/>
            <w:tcBorders>
              <w:top w:val="single" w:sz="4" w:space="0" w:color="auto"/>
              <w:left w:val="single" w:sz="8" w:space="0" w:color="auto"/>
              <w:bottom w:val="nil"/>
              <w:right w:val="single" w:sz="4" w:space="0" w:color="auto"/>
            </w:tcBorders>
            <w:shd w:val="clear" w:color="auto" w:fill="auto"/>
            <w:noWrap/>
            <w:vAlign w:val="bottom"/>
          </w:tcPr>
          <w:p w14:paraId="6FE9BB65" w14:textId="77777777" w:rsidR="00151295" w:rsidRPr="00E92708" w:rsidRDefault="00151295" w:rsidP="007C2FCB">
            <w:pPr>
              <w:jc w:val="center"/>
              <w:rPr>
                <w:rFonts w:ascii="Calibri" w:hAnsi="Calibri"/>
                <w:color w:val="000000"/>
                <w:sz w:val="22"/>
                <w:szCs w:val="22"/>
              </w:rPr>
            </w:pPr>
            <w:r>
              <w:rPr>
                <w:rFonts w:ascii="Calibri" w:hAnsi="Calibri"/>
                <w:color w:val="000000"/>
                <w:sz w:val="22"/>
                <w:szCs w:val="22"/>
              </w:rPr>
              <w:t>EB 1</w:t>
            </w:r>
          </w:p>
        </w:tc>
        <w:tc>
          <w:tcPr>
            <w:tcW w:w="1009" w:type="dxa"/>
            <w:tcBorders>
              <w:top w:val="single" w:sz="4" w:space="0" w:color="auto"/>
              <w:left w:val="nil"/>
              <w:bottom w:val="nil"/>
              <w:right w:val="single" w:sz="4" w:space="0" w:color="auto"/>
            </w:tcBorders>
            <w:shd w:val="clear" w:color="auto" w:fill="auto"/>
            <w:noWrap/>
            <w:vAlign w:val="bottom"/>
          </w:tcPr>
          <w:p w14:paraId="74C701DB" w14:textId="77777777" w:rsidR="00151295" w:rsidRPr="00E92708" w:rsidRDefault="00151295" w:rsidP="007C2FCB">
            <w:pPr>
              <w:jc w:val="center"/>
              <w:rPr>
                <w:rFonts w:ascii="Calibri" w:hAnsi="Calibri"/>
                <w:color w:val="000000"/>
                <w:sz w:val="22"/>
                <w:szCs w:val="22"/>
              </w:rPr>
            </w:pPr>
            <w:r>
              <w:rPr>
                <w:rFonts w:ascii="Calibri" w:hAnsi="Calibri"/>
                <w:color w:val="000000"/>
                <w:sz w:val="22"/>
                <w:szCs w:val="22"/>
              </w:rPr>
              <w:t>Pier 2</w:t>
            </w:r>
          </w:p>
        </w:tc>
        <w:tc>
          <w:tcPr>
            <w:tcW w:w="1009" w:type="dxa"/>
            <w:tcBorders>
              <w:top w:val="single" w:sz="4" w:space="0" w:color="auto"/>
              <w:left w:val="nil"/>
              <w:bottom w:val="nil"/>
              <w:right w:val="single" w:sz="4" w:space="0" w:color="auto"/>
            </w:tcBorders>
            <w:shd w:val="clear" w:color="auto" w:fill="auto"/>
            <w:noWrap/>
            <w:vAlign w:val="bottom"/>
          </w:tcPr>
          <w:p w14:paraId="119F2B9E" w14:textId="77777777" w:rsidR="00151295" w:rsidRPr="00E92708" w:rsidRDefault="00151295" w:rsidP="007C2FCB">
            <w:pPr>
              <w:jc w:val="center"/>
              <w:rPr>
                <w:rFonts w:ascii="Calibri" w:hAnsi="Calibri"/>
                <w:color w:val="000000"/>
                <w:sz w:val="22"/>
                <w:szCs w:val="22"/>
              </w:rPr>
            </w:pPr>
            <w:r>
              <w:rPr>
                <w:rFonts w:ascii="Calibri" w:hAnsi="Calibri"/>
                <w:color w:val="000000"/>
                <w:sz w:val="22"/>
                <w:szCs w:val="22"/>
              </w:rPr>
              <w:t>Pier 3</w:t>
            </w:r>
          </w:p>
        </w:tc>
        <w:tc>
          <w:tcPr>
            <w:tcW w:w="911" w:type="dxa"/>
            <w:tcBorders>
              <w:top w:val="single" w:sz="4" w:space="0" w:color="auto"/>
              <w:left w:val="nil"/>
              <w:bottom w:val="nil"/>
              <w:right w:val="single" w:sz="4" w:space="0" w:color="auto"/>
            </w:tcBorders>
            <w:shd w:val="clear" w:color="auto" w:fill="auto"/>
            <w:noWrap/>
            <w:vAlign w:val="bottom"/>
          </w:tcPr>
          <w:p w14:paraId="22590605" w14:textId="77777777" w:rsidR="00151295" w:rsidRPr="00E92708" w:rsidRDefault="00151295" w:rsidP="007C2FCB">
            <w:pPr>
              <w:jc w:val="center"/>
              <w:rPr>
                <w:rFonts w:ascii="Calibri" w:hAnsi="Calibri"/>
                <w:color w:val="000000"/>
                <w:sz w:val="22"/>
                <w:szCs w:val="22"/>
              </w:rPr>
            </w:pPr>
            <w:r>
              <w:rPr>
                <w:rFonts w:ascii="Calibri" w:hAnsi="Calibri"/>
                <w:color w:val="000000"/>
                <w:sz w:val="22"/>
                <w:szCs w:val="22"/>
              </w:rPr>
              <w:t>EB 4</w:t>
            </w:r>
          </w:p>
        </w:tc>
      </w:tr>
      <w:tr w:rsidR="00151295" w:rsidRPr="00E92708" w14:paraId="6B7F185D" w14:textId="77777777" w:rsidTr="007C2FCB">
        <w:trPr>
          <w:trHeight w:val="300"/>
          <w:jc w:val="center"/>
        </w:trPr>
        <w:tc>
          <w:tcPr>
            <w:tcW w:w="3780" w:type="dxa"/>
            <w:tcBorders>
              <w:top w:val="single" w:sz="8" w:space="0" w:color="auto"/>
              <w:left w:val="single" w:sz="8" w:space="0" w:color="auto"/>
              <w:bottom w:val="single" w:sz="4" w:space="0" w:color="auto"/>
              <w:right w:val="nil"/>
            </w:tcBorders>
            <w:shd w:val="clear" w:color="auto" w:fill="auto"/>
            <w:noWrap/>
            <w:vAlign w:val="bottom"/>
            <w:hideMark/>
          </w:tcPr>
          <w:p w14:paraId="1D4BBEC9" w14:textId="77777777" w:rsidR="00151295" w:rsidRPr="00E92708" w:rsidRDefault="00151295" w:rsidP="007C2FCB">
            <w:pPr>
              <w:rPr>
                <w:rFonts w:ascii="Calibri" w:hAnsi="Calibri"/>
                <w:color w:val="000000"/>
                <w:sz w:val="22"/>
                <w:szCs w:val="22"/>
              </w:rPr>
            </w:pPr>
            <w:r w:rsidRPr="00E92708">
              <w:rPr>
                <w:rFonts w:ascii="Calibri" w:hAnsi="Calibri"/>
                <w:color w:val="000000"/>
                <w:sz w:val="22"/>
                <w:szCs w:val="22"/>
              </w:rPr>
              <w:t>Bottom of Footing El.</w:t>
            </w:r>
          </w:p>
        </w:tc>
        <w:tc>
          <w:tcPr>
            <w:tcW w:w="100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7DE2EB99" w14:textId="077DE62C" w:rsidR="00151295" w:rsidRPr="00E92708" w:rsidRDefault="00151295" w:rsidP="007C2FCB">
            <w:pPr>
              <w:jc w:val="center"/>
              <w:rPr>
                <w:rFonts w:ascii="Calibri" w:hAnsi="Calibri"/>
                <w:color w:val="000000"/>
                <w:sz w:val="22"/>
                <w:szCs w:val="22"/>
              </w:rPr>
            </w:pPr>
          </w:p>
        </w:tc>
        <w:tc>
          <w:tcPr>
            <w:tcW w:w="1009" w:type="dxa"/>
            <w:tcBorders>
              <w:top w:val="single" w:sz="8" w:space="0" w:color="auto"/>
              <w:left w:val="nil"/>
              <w:bottom w:val="single" w:sz="4" w:space="0" w:color="auto"/>
              <w:right w:val="single" w:sz="4" w:space="0" w:color="auto"/>
            </w:tcBorders>
            <w:shd w:val="clear" w:color="auto" w:fill="auto"/>
            <w:noWrap/>
            <w:vAlign w:val="bottom"/>
          </w:tcPr>
          <w:p w14:paraId="057550D6" w14:textId="22A74E91" w:rsidR="00151295" w:rsidRPr="00E92708" w:rsidRDefault="00151295" w:rsidP="007C2FCB">
            <w:pPr>
              <w:jc w:val="center"/>
              <w:rPr>
                <w:rFonts w:ascii="Calibri" w:hAnsi="Calibri"/>
                <w:color w:val="000000"/>
                <w:sz w:val="22"/>
                <w:szCs w:val="22"/>
              </w:rPr>
            </w:pPr>
          </w:p>
        </w:tc>
        <w:tc>
          <w:tcPr>
            <w:tcW w:w="1009" w:type="dxa"/>
            <w:tcBorders>
              <w:top w:val="single" w:sz="8" w:space="0" w:color="auto"/>
              <w:left w:val="nil"/>
              <w:bottom w:val="single" w:sz="4" w:space="0" w:color="auto"/>
              <w:right w:val="single" w:sz="4" w:space="0" w:color="auto"/>
            </w:tcBorders>
            <w:shd w:val="clear" w:color="auto" w:fill="auto"/>
            <w:noWrap/>
            <w:vAlign w:val="bottom"/>
          </w:tcPr>
          <w:p w14:paraId="00AAC5C9" w14:textId="046B479F" w:rsidR="00151295" w:rsidRPr="00E92708" w:rsidRDefault="00151295" w:rsidP="007C2FCB">
            <w:pPr>
              <w:jc w:val="center"/>
              <w:rPr>
                <w:rFonts w:ascii="Calibri" w:hAnsi="Calibri"/>
                <w:color w:val="000000"/>
                <w:sz w:val="22"/>
                <w:szCs w:val="22"/>
              </w:rPr>
            </w:pPr>
          </w:p>
        </w:tc>
        <w:tc>
          <w:tcPr>
            <w:tcW w:w="911" w:type="dxa"/>
            <w:tcBorders>
              <w:top w:val="single" w:sz="8" w:space="0" w:color="auto"/>
              <w:left w:val="nil"/>
              <w:bottom w:val="single" w:sz="4" w:space="0" w:color="auto"/>
              <w:right w:val="single" w:sz="4" w:space="0" w:color="auto"/>
            </w:tcBorders>
            <w:shd w:val="clear" w:color="auto" w:fill="auto"/>
            <w:noWrap/>
            <w:vAlign w:val="bottom"/>
          </w:tcPr>
          <w:p w14:paraId="327271A8" w14:textId="1ADF5276" w:rsidR="00151295" w:rsidRPr="00E92708" w:rsidRDefault="00151295" w:rsidP="007C2FCB">
            <w:pPr>
              <w:jc w:val="center"/>
              <w:rPr>
                <w:rFonts w:ascii="Calibri" w:hAnsi="Calibri"/>
                <w:color w:val="000000"/>
                <w:sz w:val="22"/>
                <w:szCs w:val="22"/>
              </w:rPr>
            </w:pPr>
          </w:p>
        </w:tc>
      </w:tr>
      <w:tr w:rsidR="00151295" w:rsidRPr="00E92708" w14:paraId="37BD9BFC" w14:textId="77777777" w:rsidTr="007C2FCB">
        <w:trPr>
          <w:trHeight w:val="300"/>
          <w:jc w:val="center"/>
        </w:trPr>
        <w:tc>
          <w:tcPr>
            <w:tcW w:w="3780" w:type="dxa"/>
            <w:tcBorders>
              <w:top w:val="nil"/>
              <w:left w:val="single" w:sz="8" w:space="0" w:color="auto"/>
              <w:bottom w:val="single" w:sz="4" w:space="0" w:color="auto"/>
              <w:right w:val="nil"/>
            </w:tcBorders>
            <w:shd w:val="clear" w:color="auto" w:fill="auto"/>
            <w:noWrap/>
            <w:vAlign w:val="bottom"/>
            <w:hideMark/>
          </w:tcPr>
          <w:p w14:paraId="05D6A76E" w14:textId="5C38F22C" w:rsidR="00151295" w:rsidRPr="00E92708" w:rsidRDefault="00E236C4" w:rsidP="007C2FCB">
            <w:pPr>
              <w:rPr>
                <w:rFonts w:ascii="Calibri" w:hAnsi="Calibri"/>
                <w:color w:val="000000"/>
                <w:sz w:val="22"/>
                <w:szCs w:val="22"/>
              </w:rPr>
            </w:pPr>
            <w:r>
              <w:rPr>
                <w:rFonts w:ascii="Calibri" w:hAnsi="Calibri"/>
                <w:color w:val="000000"/>
                <w:sz w:val="22"/>
                <w:szCs w:val="22"/>
              </w:rPr>
              <w:t>Shallowest</w:t>
            </w:r>
            <w:r w:rsidR="00151295" w:rsidRPr="00E92708">
              <w:rPr>
                <w:rFonts w:ascii="Calibri" w:hAnsi="Calibri"/>
                <w:color w:val="000000"/>
                <w:sz w:val="22"/>
                <w:szCs w:val="22"/>
              </w:rPr>
              <w:t xml:space="preserve"> Pile </w:t>
            </w:r>
            <w:r>
              <w:rPr>
                <w:rFonts w:ascii="Calibri" w:hAnsi="Calibri"/>
                <w:color w:val="000000"/>
                <w:sz w:val="22"/>
                <w:szCs w:val="22"/>
              </w:rPr>
              <w:t xml:space="preserve">Tip </w:t>
            </w:r>
            <w:r w:rsidR="00151295" w:rsidRPr="00E92708">
              <w:rPr>
                <w:rFonts w:ascii="Calibri" w:hAnsi="Calibri"/>
                <w:color w:val="000000"/>
                <w:sz w:val="22"/>
                <w:szCs w:val="22"/>
              </w:rPr>
              <w:t>Elevation</w:t>
            </w:r>
          </w:p>
        </w:tc>
        <w:tc>
          <w:tcPr>
            <w:tcW w:w="1009" w:type="dxa"/>
            <w:tcBorders>
              <w:top w:val="nil"/>
              <w:left w:val="single" w:sz="8" w:space="0" w:color="auto"/>
              <w:bottom w:val="single" w:sz="4" w:space="0" w:color="auto"/>
              <w:right w:val="single" w:sz="4" w:space="0" w:color="auto"/>
            </w:tcBorders>
            <w:shd w:val="clear" w:color="auto" w:fill="auto"/>
            <w:noWrap/>
            <w:vAlign w:val="bottom"/>
          </w:tcPr>
          <w:p w14:paraId="16E1D798" w14:textId="598B150F" w:rsidR="00151295" w:rsidRPr="00E92708" w:rsidRDefault="00151295" w:rsidP="007C2FCB">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shd w:val="clear" w:color="auto" w:fill="auto"/>
            <w:noWrap/>
            <w:vAlign w:val="bottom"/>
          </w:tcPr>
          <w:p w14:paraId="71189145" w14:textId="165BC46C" w:rsidR="00151295" w:rsidRPr="00E92708" w:rsidRDefault="00151295" w:rsidP="007C2FCB">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shd w:val="clear" w:color="auto" w:fill="auto"/>
            <w:noWrap/>
            <w:vAlign w:val="bottom"/>
          </w:tcPr>
          <w:p w14:paraId="568A06F7" w14:textId="3E5D24DB" w:rsidR="00151295" w:rsidRPr="00E92708" w:rsidRDefault="00151295" w:rsidP="007C2FCB">
            <w:pPr>
              <w:jc w:val="center"/>
              <w:rPr>
                <w:rFonts w:ascii="Calibri" w:hAnsi="Calibri"/>
                <w:color w:val="000000"/>
                <w:sz w:val="22"/>
                <w:szCs w:val="22"/>
              </w:rPr>
            </w:pPr>
          </w:p>
        </w:tc>
        <w:tc>
          <w:tcPr>
            <w:tcW w:w="911" w:type="dxa"/>
            <w:tcBorders>
              <w:top w:val="nil"/>
              <w:left w:val="nil"/>
              <w:bottom w:val="single" w:sz="4" w:space="0" w:color="auto"/>
              <w:right w:val="single" w:sz="4" w:space="0" w:color="auto"/>
            </w:tcBorders>
            <w:shd w:val="clear" w:color="auto" w:fill="auto"/>
            <w:noWrap/>
            <w:vAlign w:val="bottom"/>
          </w:tcPr>
          <w:p w14:paraId="083A1829" w14:textId="03F3E321" w:rsidR="00151295" w:rsidRPr="00E92708" w:rsidRDefault="00151295" w:rsidP="007C2FCB">
            <w:pPr>
              <w:jc w:val="center"/>
              <w:rPr>
                <w:rFonts w:ascii="Calibri" w:hAnsi="Calibri"/>
                <w:color w:val="000000"/>
                <w:sz w:val="22"/>
                <w:szCs w:val="22"/>
              </w:rPr>
            </w:pPr>
          </w:p>
        </w:tc>
      </w:tr>
      <w:tr w:rsidR="00151295" w:rsidRPr="00E92708" w14:paraId="439DF191" w14:textId="77777777" w:rsidTr="007C2FCB">
        <w:trPr>
          <w:trHeight w:val="360"/>
          <w:jc w:val="center"/>
        </w:trPr>
        <w:tc>
          <w:tcPr>
            <w:tcW w:w="3780" w:type="dxa"/>
            <w:tcBorders>
              <w:top w:val="nil"/>
              <w:left w:val="single" w:sz="8" w:space="0" w:color="auto"/>
              <w:bottom w:val="single" w:sz="4" w:space="0" w:color="auto"/>
              <w:right w:val="nil"/>
            </w:tcBorders>
            <w:shd w:val="clear" w:color="auto" w:fill="auto"/>
            <w:noWrap/>
            <w:vAlign w:val="bottom"/>
            <w:hideMark/>
          </w:tcPr>
          <w:p w14:paraId="0015EA24" w14:textId="2D6BEE48" w:rsidR="00151295" w:rsidRPr="00E92708" w:rsidRDefault="00151295" w:rsidP="007C2FCB">
            <w:pPr>
              <w:rPr>
                <w:rFonts w:ascii="Calibri" w:hAnsi="Calibri"/>
                <w:color w:val="000000"/>
                <w:sz w:val="22"/>
                <w:szCs w:val="22"/>
              </w:rPr>
            </w:pPr>
            <w:r w:rsidRPr="00E92708">
              <w:rPr>
                <w:rFonts w:ascii="Calibri" w:hAnsi="Calibri"/>
                <w:color w:val="000000"/>
                <w:sz w:val="22"/>
                <w:szCs w:val="22"/>
              </w:rPr>
              <w:t>Q</w:t>
            </w:r>
            <w:r w:rsidRPr="00E92708">
              <w:rPr>
                <w:rFonts w:ascii="Calibri" w:hAnsi="Calibri"/>
                <w:color w:val="000000"/>
                <w:sz w:val="22"/>
                <w:szCs w:val="22"/>
                <w:vertAlign w:val="subscript"/>
              </w:rPr>
              <w:t>100</w:t>
            </w:r>
            <w:r w:rsidRPr="00E92708">
              <w:rPr>
                <w:rFonts w:ascii="Calibri" w:hAnsi="Calibri"/>
                <w:color w:val="000000"/>
                <w:sz w:val="22"/>
                <w:szCs w:val="22"/>
              </w:rPr>
              <w:t xml:space="preserve"> </w:t>
            </w:r>
            <w:r w:rsidR="00611D38" w:rsidRPr="00611D38">
              <w:t>(AEP 1%)</w:t>
            </w:r>
            <w:r w:rsidR="00611D38">
              <w:rPr>
                <w:sz w:val="22"/>
                <w:szCs w:val="22"/>
              </w:rPr>
              <w:t xml:space="preserve"> </w:t>
            </w:r>
            <w:r w:rsidRPr="00E92708">
              <w:rPr>
                <w:rFonts w:ascii="Calibri" w:hAnsi="Calibri"/>
                <w:color w:val="000000"/>
                <w:sz w:val="22"/>
                <w:szCs w:val="22"/>
              </w:rPr>
              <w:t>Low Scour Elevation</w:t>
            </w:r>
          </w:p>
        </w:tc>
        <w:tc>
          <w:tcPr>
            <w:tcW w:w="1009" w:type="dxa"/>
            <w:tcBorders>
              <w:top w:val="nil"/>
              <w:left w:val="single" w:sz="8" w:space="0" w:color="auto"/>
              <w:bottom w:val="single" w:sz="4" w:space="0" w:color="auto"/>
              <w:right w:val="single" w:sz="4" w:space="0" w:color="auto"/>
            </w:tcBorders>
            <w:shd w:val="clear" w:color="auto" w:fill="auto"/>
            <w:noWrap/>
            <w:vAlign w:val="bottom"/>
          </w:tcPr>
          <w:p w14:paraId="63C42784" w14:textId="60F2912A" w:rsidR="00151295" w:rsidRPr="00E92708" w:rsidRDefault="00151295" w:rsidP="007C2FCB">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shd w:val="clear" w:color="auto" w:fill="auto"/>
            <w:noWrap/>
            <w:vAlign w:val="bottom"/>
          </w:tcPr>
          <w:p w14:paraId="772CD4E2" w14:textId="3715F8B2" w:rsidR="00151295" w:rsidRPr="00E92708" w:rsidRDefault="00151295" w:rsidP="007C2FCB">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shd w:val="clear" w:color="auto" w:fill="auto"/>
            <w:noWrap/>
            <w:vAlign w:val="bottom"/>
          </w:tcPr>
          <w:p w14:paraId="0DEFD917" w14:textId="598AA62D" w:rsidR="00151295" w:rsidRPr="00E92708" w:rsidRDefault="00151295" w:rsidP="007C2FCB">
            <w:pPr>
              <w:jc w:val="center"/>
              <w:rPr>
                <w:rFonts w:ascii="Calibri" w:hAnsi="Calibri"/>
                <w:color w:val="000000"/>
                <w:sz w:val="22"/>
                <w:szCs w:val="22"/>
              </w:rPr>
            </w:pPr>
          </w:p>
        </w:tc>
        <w:tc>
          <w:tcPr>
            <w:tcW w:w="911" w:type="dxa"/>
            <w:tcBorders>
              <w:top w:val="nil"/>
              <w:left w:val="nil"/>
              <w:bottom w:val="single" w:sz="4" w:space="0" w:color="auto"/>
              <w:right w:val="single" w:sz="4" w:space="0" w:color="auto"/>
            </w:tcBorders>
            <w:shd w:val="clear" w:color="auto" w:fill="auto"/>
            <w:noWrap/>
            <w:vAlign w:val="bottom"/>
          </w:tcPr>
          <w:p w14:paraId="45680BEA" w14:textId="47B3D8A2" w:rsidR="00151295" w:rsidRPr="00E92708" w:rsidRDefault="00151295" w:rsidP="007C2FCB">
            <w:pPr>
              <w:jc w:val="center"/>
              <w:rPr>
                <w:rFonts w:ascii="Calibri" w:hAnsi="Calibri"/>
                <w:color w:val="000000"/>
                <w:sz w:val="22"/>
                <w:szCs w:val="22"/>
              </w:rPr>
            </w:pPr>
          </w:p>
        </w:tc>
      </w:tr>
      <w:tr w:rsidR="00151295" w:rsidRPr="00E92708" w14:paraId="03557E5A" w14:textId="77777777" w:rsidTr="007C2FCB">
        <w:trPr>
          <w:trHeight w:val="300"/>
          <w:jc w:val="center"/>
        </w:trPr>
        <w:tc>
          <w:tcPr>
            <w:tcW w:w="3780" w:type="dxa"/>
            <w:tcBorders>
              <w:top w:val="nil"/>
              <w:left w:val="single" w:sz="8" w:space="0" w:color="auto"/>
              <w:bottom w:val="single" w:sz="4" w:space="0" w:color="auto"/>
              <w:right w:val="nil"/>
            </w:tcBorders>
            <w:shd w:val="clear" w:color="auto" w:fill="auto"/>
            <w:noWrap/>
            <w:vAlign w:val="bottom"/>
            <w:hideMark/>
          </w:tcPr>
          <w:p w14:paraId="1D490E30" w14:textId="77777777" w:rsidR="00151295" w:rsidRPr="00E92708" w:rsidRDefault="00151295" w:rsidP="007C2FCB">
            <w:pPr>
              <w:rPr>
                <w:rFonts w:ascii="Calibri" w:hAnsi="Calibri"/>
                <w:color w:val="000000"/>
                <w:sz w:val="22"/>
                <w:szCs w:val="22"/>
              </w:rPr>
            </w:pPr>
            <w:r w:rsidRPr="00E92708">
              <w:rPr>
                <w:rFonts w:ascii="Calibri" w:hAnsi="Calibri"/>
                <w:color w:val="000000"/>
                <w:sz w:val="22"/>
                <w:szCs w:val="22"/>
              </w:rPr>
              <w:t>Exposed Pile Length</w:t>
            </w:r>
            <w:r>
              <w:rPr>
                <w:rFonts w:ascii="Calibri" w:hAnsi="Calibri"/>
                <w:color w:val="000000"/>
                <w:sz w:val="22"/>
                <w:szCs w:val="22"/>
              </w:rPr>
              <w:t xml:space="preserve"> (ft.)</w:t>
            </w:r>
          </w:p>
        </w:tc>
        <w:tc>
          <w:tcPr>
            <w:tcW w:w="1009" w:type="dxa"/>
            <w:tcBorders>
              <w:top w:val="nil"/>
              <w:left w:val="single" w:sz="8" w:space="0" w:color="auto"/>
              <w:bottom w:val="single" w:sz="4" w:space="0" w:color="auto"/>
              <w:right w:val="single" w:sz="4" w:space="0" w:color="auto"/>
            </w:tcBorders>
            <w:shd w:val="clear" w:color="auto" w:fill="auto"/>
            <w:noWrap/>
            <w:vAlign w:val="bottom"/>
          </w:tcPr>
          <w:p w14:paraId="16B1F7FE" w14:textId="70F7DD55" w:rsidR="00151295" w:rsidRPr="00E92708" w:rsidRDefault="00151295" w:rsidP="007C2FCB">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shd w:val="clear" w:color="auto" w:fill="auto"/>
            <w:noWrap/>
            <w:vAlign w:val="bottom"/>
          </w:tcPr>
          <w:p w14:paraId="448399B9" w14:textId="2C025807" w:rsidR="00151295" w:rsidRPr="00E92708" w:rsidRDefault="00151295" w:rsidP="007C2FCB">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shd w:val="clear" w:color="auto" w:fill="auto"/>
            <w:noWrap/>
            <w:vAlign w:val="bottom"/>
          </w:tcPr>
          <w:p w14:paraId="07AD2EDE" w14:textId="2DA19C9F" w:rsidR="00151295" w:rsidRPr="00E92708" w:rsidRDefault="00151295" w:rsidP="007C2FCB">
            <w:pPr>
              <w:jc w:val="center"/>
              <w:rPr>
                <w:rFonts w:ascii="Calibri" w:hAnsi="Calibri"/>
                <w:color w:val="000000"/>
                <w:sz w:val="22"/>
                <w:szCs w:val="22"/>
              </w:rPr>
            </w:pPr>
          </w:p>
        </w:tc>
        <w:tc>
          <w:tcPr>
            <w:tcW w:w="911" w:type="dxa"/>
            <w:tcBorders>
              <w:top w:val="nil"/>
              <w:left w:val="nil"/>
              <w:bottom w:val="single" w:sz="4" w:space="0" w:color="auto"/>
              <w:right w:val="single" w:sz="4" w:space="0" w:color="auto"/>
            </w:tcBorders>
            <w:shd w:val="clear" w:color="auto" w:fill="auto"/>
            <w:noWrap/>
            <w:vAlign w:val="bottom"/>
          </w:tcPr>
          <w:p w14:paraId="19EBBA44" w14:textId="54B7E38E" w:rsidR="00151295" w:rsidRPr="00E92708" w:rsidRDefault="00151295" w:rsidP="007C2FCB">
            <w:pPr>
              <w:jc w:val="center"/>
              <w:rPr>
                <w:rFonts w:ascii="Calibri" w:hAnsi="Calibri"/>
                <w:color w:val="000000"/>
                <w:sz w:val="22"/>
                <w:szCs w:val="22"/>
              </w:rPr>
            </w:pPr>
          </w:p>
        </w:tc>
      </w:tr>
      <w:tr w:rsidR="00151295" w:rsidRPr="00E92708" w14:paraId="235DC002" w14:textId="77777777" w:rsidTr="007C2FCB">
        <w:trPr>
          <w:trHeight w:val="300"/>
          <w:jc w:val="center"/>
        </w:trPr>
        <w:tc>
          <w:tcPr>
            <w:tcW w:w="3780" w:type="dxa"/>
            <w:tcBorders>
              <w:top w:val="nil"/>
              <w:left w:val="single" w:sz="8" w:space="0" w:color="auto"/>
              <w:bottom w:val="single" w:sz="4" w:space="0" w:color="auto"/>
              <w:right w:val="nil"/>
            </w:tcBorders>
            <w:shd w:val="clear" w:color="auto" w:fill="auto"/>
            <w:noWrap/>
            <w:vAlign w:val="bottom"/>
            <w:hideMark/>
          </w:tcPr>
          <w:p w14:paraId="01DCE64A" w14:textId="77777777" w:rsidR="00151295" w:rsidRPr="00E92708" w:rsidRDefault="00151295" w:rsidP="007C2FCB">
            <w:pPr>
              <w:rPr>
                <w:rFonts w:ascii="Calibri" w:hAnsi="Calibri"/>
                <w:color w:val="000000"/>
                <w:sz w:val="22"/>
                <w:szCs w:val="22"/>
              </w:rPr>
            </w:pPr>
            <w:r w:rsidRPr="00E92708">
              <w:rPr>
                <w:rFonts w:ascii="Calibri" w:hAnsi="Calibri"/>
                <w:color w:val="000000"/>
                <w:sz w:val="22"/>
                <w:szCs w:val="22"/>
              </w:rPr>
              <w:t>Length of Pile Still Buried</w:t>
            </w:r>
            <w:r>
              <w:rPr>
                <w:rFonts w:ascii="Calibri" w:hAnsi="Calibri"/>
                <w:color w:val="000000"/>
                <w:sz w:val="22"/>
                <w:szCs w:val="22"/>
              </w:rPr>
              <w:t xml:space="preserve"> (ft.)</w:t>
            </w:r>
          </w:p>
        </w:tc>
        <w:tc>
          <w:tcPr>
            <w:tcW w:w="1009" w:type="dxa"/>
            <w:tcBorders>
              <w:top w:val="nil"/>
              <w:left w:val="single" w:sz="8" w:space="0" w:color="auto"/>
              <w:bottom w:val="single" w:sz="4" w:space="0" w:color="auto"/>
              <w:right w:val="single" w:sz="4" w:space="0" w:color="auto"/>
            </w:tcBorders>
            <w:shd w:val="clear" w:color="auto" w:fill="auto"/>
            <w:noWrap/>
            <w:vAlign w:val="bottom"/>
          </w:tcPr>
          <w:p w14:paraId="127B6314" w14:textId="65A16369" w:rsidR="00151295" w:rsidRPr="00E92708" w:rsidRDefault="00151295" w:rsidP="007C2FCB">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shd w:val="clear" w:color="auto" w:fill="auto"/>
            <w:noWrap/>
            <w:vAlign w:val="bottom"/>
          </w:tcPr>
          <w:p w14:paraId="2294A09B" w14:textId="655AC0C0" w:rsidR="00151295" w:rsidRPr="00E92708" w:rsidRDefault="00151295" w:rsidP="007C2FCB">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shd w:val="clear" w:color="auto" w:fill="auto"/>
            <w:noWrap/>
            <w:vAlign w:val="bottom"/>
          </w:tcPr>
          <w:p w14:paraId="3AE2167A" w14:textId="54E4B759" w:rsidR="00151295" w:rsidRPr="00E92708" w:rsidRDefault="00151295" w:rsidP="007C2FCB">
            <w:pPr>
              <w:jc w:val="center"/>
              <w:rPr>
                <w:rFonts w:ascii="Calibri" w:hAnsi="Calibri"/>
                <w:color w:val="000000"/>
                <w:sz w:val="22"/>
                <w:szCs w:val="22"/>
              </w:rPr>
            </w:pPr>
          </w:p>
        </w:tc>
        <w:tc>
          <w:tcPr>
            <w:tcW w:w="911" w:type="dxa"/>
            <w:tcBorders>
              <w:top w:val="nil"/>
              <w:left w:val="nil"/>
              <w:bottom w:val="single" w:sz="4" w:space="0" w:color="auto"/>
              <w:right w:val="single" w:sz="4" w:space="0" w:color="auto"/>
            </w:tcBorders>
            <w:shd w:val="clear" w:color="auto" w:fill="auto"/>
            <w:noWrap/>
            <w:vAlign w:val="bottom"/>
          </w:tcPr>
          <w:p w14:paraId="0E851AB1" w14:textId="6FF2E915" w:rsidR="00151295" w:rsidRPr="00E92708" w:rsidRDefault="00151295" w:rsidP="007C2FCB">
            <w:pPr>
              <w:jc w:val="center"/>
              <w:rPr>
                <w:rFonts w:ascii="Calibri" w:hAnsi="Calibri"/>
                <w:color w:val="000000"/>
                <w:sz w:val="22"/>
                <w:szCs w:val="22"/>
              </w:rPr>
            </w:pPr>
          </w:p>
        </w:tc>
      </w:tr>
      <w:tr w:rsidR="00151295" w:rsidRPr="00E92708" w14:paraId="5DD02862" w14:textId="77777777" w:rsidTr="007C2FCB">
        <w:trPr>
          <w:trHeight w:val="360"/>
          <w:jc w:val="center"/>
        </w:trPr>
        <w:tc>
          <w:tcPr>
            <w:tcW w:w="3780" w:type="dxa"/>
            <w:tcBorders>
              <w:top w:val="nil"/>
              <w:left w:val="single" w:sz="8" w:space="0" w:color="auto"/>
              <w:bottom w:val="single" w:sz="4" w:space="0" w:color="auto"/>
              <w:right w:val="nil"/>
            </w:tcBorders>
            <w:shd w:val="clear" w:color="auto" w:fill="auto"/>
            <w:noWrap/>
            <w:vAlign w:val="bottom"/>
            <w:hideMark/>
          </w:tcPr>
          <w:p w14:paraId="5E9BE00C" w14:textId="77777777" w:rsidR="00151295" w:rsidRPr="00E92708" w:rsidRDefault="00151295" w:rsidP="007C2FCB">
            <w:pPr>
              <w:rPr>
                <w:rFonts w:ascii="Calibri" w:hAnsi="Calibri"/>
                <w:color w:val="000000"/>
                <w:sz w:val="22"/>
                <w:szCs w:val="22"/>
              </w:rPr>
            </w:pPr>
            <w:r w:rsidRPr="00E92708">
              <w:rPr>
                <w:rFonts w:ascii="Calibri" w:hAnsi="Calibri"/>
                <w:color w:val="000000"/>
                <w:sz w:val="22"/>
                <w:szCs w:val="22"/>
              </w:rPr>
              <w:t>D</w:t>
            </w:r>
            <w:r w:rsidRPr="00E92708">
              <w:rPr>
                <w:rFonts w:ascii="Calibri" w:hAnsi="Calibri"/>
                <w:color w:val="000000"/>
                <w:sz w:val="22"/>
                <w:szCs w:val="22"/>
                <w:vertAlign w:val="subscript"/>
              </w:rPr>
              <w:t>50</w:t>
            </w:r>
            <w:r w:rsidRPr="00E92708">
              <w:rPr>
                <w:rFonts w:ascii="Calibri" w:hAnsi="Calibri"/>
                <w:color w:val="000000"/>
                <w:sz w:val="22"/>
                <w:szCs w:val="22"/>
              </w:rPr>
              <w:t xml:space="preserve"> of Soil used in Scour Analysis (mm)</w:t>
            </w:r>
          </w:p>
        </w:tc>
        <w:tc>
          <w:tcPr>
            <w:tcW w:w="1009" w:type="dxa"/>
            <w:tcBorders>
              <w:top w:val="nil"/>
              <w:left w:val="single" w:sz="8" w:space="0" w:color="auto"/>
              <w:bottom w:val="single" w:sz="4" w:space="0" w:color="auto"/>
              <w:right w:val="single" w:sz="4" w:space="0" w:color="auto"/>
            </w:tcBorders>
            <w:shd w:val="clear" w:color="auto" w:fill="auto"/>
            <w:noWrap/>
            <w:vAlign w:val="bottom"/>
          </w:tcPr>
          <w:p w14:paraId="1CEF059A" w14:textId="3EF401CC" w:rsidR="00151295" w:rsidRPr="00E92708" w:rsidRDefault="00151295" w:rsidP="007C2FCB">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shd w:val="clear" w:color="auto" w:fill="auto"/>
            <w:noWrap/>
            <w:vAlign w:val="bottom"/>
          </w:tcPr>
          <w:p w14:paraId="18B6A53D" w14:textId="6AAB0BE3" w:rsidR="00151295" w:rsidRPr="00E92708" w:rsidRDefault="00151295" w:rsidP="007C2FCB">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shd w:val="clear" w:color="auto" w:fill="auto"/>
            <w:noWrap/>
            <w:vAlign w:val="bottom"/>
          </w:tcPr>
          <w:p w14:paraId="31EDC2CB" w14:textId="01CB2DDC" w:rsidR="00151295" w:rsidRPr="00E92708" w:rsidRDefault="00151295" w:rsidP="007C2FCB">
            <w:pPr>
              <w:jc w:val="center"/>
              <w:rPr>
                <w:rFonts w:ascii="Calibri" w:hAnsi="Calibri"/>
                <w:color w:val="000000"/>
                <w:sz w:val="22"/>
                <w:szCs w:val="22"/>
              </w:rPr>
            </w:pPr>
          </w:p>
        </w:tc>
        <w:tc>
          <w:tcPr>
            <w:tcW w:w="911" w:type="dxa"/>
            <w:tcBorders>
              <w:top w:val="nil"/>
              <w:left w:val="nil"/>
              <w:bottom w:val="single" w:sz="4" w:space="0" w:color="auto"/>
              <w:right w:val="single" w:sz="4" w:space="0" w:color="auto"/>
            </w:tcBorders>
            <w:shd w:val="clear" w:color="auto" w:fill="auto"/>
            <w:noWrap/>
            <w:vAlign w:val="bottom"/>
          </w:tcPr>
          <w:p w14:paraId="0956B0FA" w14:textId="7B6F8EEE" w:rsidR="00151295" w:rsidRPr="00E92708" w:rsidRDefault="00151295" w:rsidP="007C2FCB">
            <w:pPr>
              <w:jc w:val="center"/>
              <w:rPr>
                <w:rFonts w:ascii="Calibri" w:hAnsi="Calibri"/>
                <w:color w:val="000000"/>
                <w:sz w:val="22"/>
                <w:szCs w:val="22"/>
              </w:rPr>
            </w:pPr>
          </w:p>
        </w:tc>
      </w:tr>
      <w:tr w:rsidR="00151295" w:rsidRPr="00E92708" w14:paraId="073C76B6" w14:textId="77777777" w:rsidTr="007C2FCB">
        <w:trPr>
          <w:trHeight w:val="315"/>
          <w:jc w:val="center"/>
        </w:trPr>
        <w:tc>
          <w:tcPr>
            <w:tcW w:w="3780" w:type="dxa"/>
            <w:tcBorders>
              <w:top w:val="nil"/>
              <w:left w:val="single" w:sz="8" w:space="0" w:color="auto"/>
              <w:bottom w:val="single" w:sz="8" w:space="0" w:color="auto"/>
              <w:right w:val="nil"/>
            </w:tcBorders>
            <w:shd w:val="clear" w:color="auto" w:fill="auto"/>
            <w:noWrap/>
            <w:vAlign w:val="bottom"/>
            <w:hideMark/>
          </w:tcPr>
          <w:p w14:paraId="15AA0EF9" w14:textId="77777777" w:rsidR="00151295" w:rsidRPr="00E92708" w:rsidRDefault="00151295" w:rsidP="007C2FCB">
            <w:pPr>
              <w:rPr>
                <w:rFonts w:ascii="Calibri" w:hAnsi="Calibri"/>
                <w:color w:val="000000"/>
                <w:sz w:val="22"/>
                <w:szCs w:val="22"/>
              </w:rPr>
            </w:pPr>
            <w:r w:rsidRPr="00E92708">
              <w:rPr>
                <w:rFonts w:ascii="Calibri" w:hAnsi="Calibri"/>
                <w:color w:val="000000"/>
                <w:sz w:val="22"/>
                <w:szCs w:val="22"/>
              </w:rPr>
              <w:t># of Rows of Piles</w:t>
            </w:r>
          </w:p>
        </w:tc>
        <w:tc>
          <w:tcPr>
            <w:tcW w:w="1009" w:type="dxa"/>
            <w:tcBorders>
              <w:top w:val="nil"/>
              <w:left w:val="single" w:sz="8" w:space="0" w:color="auto"/>
              <w:bottom w:val="single" w:sz="8" w:space="0" w:color="auto"/>
              <w:right w:val="single" w:sz="4" w:space="0" w:color="auto"/>
            </w:tcBorders>
            <w:shd w:val="clear" w:color="auto" w:fill="auto"/>
            <w:noWrap/>
            <w:vAlign w:val="bottom"/>
          </w:tcPr>
          <w:p w14:paraId="380D11FE" w14:textId="54B44054" w:rsidR="00151295" w:rsidRPr="00E92708" w:rsidRDefault="00151295" w:rsidP="007C2FCB">
            <w:pPr>
              <w:jc w:val="center"/>
              <w:rPr>
                <w:rFonts w:ascii="Calibri" w:hAnsi="Calibri"/>
                <w:color w:val="000000"/>
                <w:sz w:val="22"/>
                <w:szCs w:val="22"/>
              </w:rPr>
            </w:pPr>
          </w:p>
        </w:tc>
        <w:tc>
          <w:tcPr>
            <w:tcW w:w="1009" w:type="dxa"/>
            <w:tcBorders>
              <w:top w:val="nil"/>
              <w:left w:val="nil"/>
              <w:bottom w:val="single" w:sz="8" w:space="0" w:color="auto"/>
              <w:right w:val="single" w:sz="4" w:space="0" w:color="auto"/>
            </w:tcBorders>
            <w:shd w:val="clear" w:color="auto" w:fill="auto"/>
            <w:noWrap/>
            <w:vAlign w:val="bottom"/>
          </w:tcPr>
          <w:p w14:paraId="68780534" w14:textId="29BD0D4E" w:rsidR="00151295" w:rsidRPr="00E92708" w:rsidRDefault="00151295" w:rsidP="007C2FCB">
            <w:pPr>
              <w:jc w:val="center"/>
              <w:rPr>
                <w:rFonts w:ascii="Calibri" w:hAnsi="Calibri"/>
                <w:color w:val="000000"/>
                <w:sz w:val="22"/>
                <w:szCs w:val="22"/>
              </w:rPr>
            </w:pPr>
          </w:p>
        </w:tc>
        <w:tc>
          <w:tcPr>
            <w:tcW w:w="1009" w:type="dxa"/>
            <w:tcBorders>
              <w:top w:val="nil"/>
              <w:left w:val="nil"/>
              <w:bottom w:val="single" w:sz="8" w:space="0" w:color="auto"/>
              <w:right w:val="single" w:sz="4" w:space="0" w:color="auto"/>
            </w:tcBorders>
            <w:shd w:val="clear" w:color="auto" w:fill="auto"/>
            <w:noWrap/>
            <w:vAlign w:val="bottom"/>
          </w:tcPr>
          <w:p w14:paraId="5F6C841D" w14:textId="3C47CE2B" w:rsidR="00151295" w:rsidRPr="00E92708" w:rsidRDefault="00151295" w:rsidP="007C2FCB">
            <w:pPr>
              <w:jc w:val="center"/>
              <w:rPr>
                <w:rFonts w:ascii="Calibri" w:hAnsi="Calibri"/>
                <w:color w:val="000000"/>
                <w:sz w:val="22"/>
                <w:szCs w:val="22"/>
              </w:rPr>
            </w:pPr>
          </w:p>
        </w:tc>
        <w:tc>
          <w:tcPr>
            <w:tcW w:w="911" w:type="dxa"/>
            <w:tcBorders>
              <w:top w:val="nil"/>
              <w:left w:val="nil"/>
              <w:bottom w:val="single" w:sz="8" w:space="0" w:color="auto"/>
              <w:right w:val="single" w:sz="4" w:space="0" w:color="auto"/>
            </w:tcBorders>
            <w:shd w:val="clear" w:color="auto" w:fill="auto"/>
            <w:noWrap/>
            <w:vAlign w:val="bottom"/>
          </w:tcPr>
          <w:p w14:paraId="61153FC6" w14:textId="31F5C308" w:rsidR="00151295" w:rsidRPr="00E92708" w:rsidRDefault="00151295" w:rsidP="007C2FCB">
            <w:pPr>
              <w:jc w:val="center"/>
              <w:rPr>
                <w:rFonts w:ascii="Calibri" w:hAnsi="Calibri"/>
                <w:color w:val="000000"/>
                <w:sz w:val="22"/>
                <w:szCs w:val="22"/>
              </w:rPr>
            </w:pPr>
          </w:p>
        </w:tc>
      </w:tr>
    </w:tbl>
    <w:p w14:paraId="22EF09D2" w14:textId="0F1D3444" w:rsidR="001063FD" w:rsidRPr="00151295" w:rsidRDefault="00151295" w:rsidP="00151295">
      <w:pPr>
        <w:rPr>
          <w:sz w:val="22"/>
        </w:rPr>
      </w:pPr>
      <w:r>
        <w:rPr>
          <w:sz w:val="22"/>
        </w:rPr>
        <w:tab/>
      </w:r>
      <w:r>
        <w:rPr>
          <w:sz w:val="22"/>
        </w:rPr>
        <w:tab/>
        <w:t>Pile Material Type:   XXXX</w:t>
      </w:r>
    </w:p>
    <w:p w14:paraId="296BE409" w14:textId="77777777" w:rsidR="001063FD" w:rsidRDefault="001063FD" w:rsidP="00AE721F">
      <w:pPr>
        <w:rPr>
          <w:sz w:val="22"/>
        </w:rPr>
      </w:pPr>
    </w:p>
    <w:p w14:paraId="2B180862" w14:textId="6FACAA0B" w:rsidR="005B74F9" w:rsidRPr="0092002F" w:rsidRDefault="004A33FE" w:rsidP="004A33FE">
      <w:pPr>
        <w:rPr>
          <w:color w:val="000000"/>
          <w:sz w:val="22"/>
        </w:rPr>
      </w:pPr>
      <w:r>
        <w:rPr>
          <w:color w:val="000000"/>
          <w:sz w:val="22"/>
          <w:highlight w:val="yellow"/>
        </w:rPr>
        <w:t>Provide Narrative as</w:t>
      </w:r>
      <w:r w:rsidR="00D72B22" w:rsidRPr="0092002F">
        <w:rPr>
          <w:color w:val="000000"/>
          <w:sz w:val="22"/>
          <w:highlight w:val="yellow"/>
        </w:rPr>
        <w:t xml:space="preserve"> needed...</w:t>
      </w:r>
    </w:p>
    <w:p w14:paraId="54066CA5" w14:textId="77777777" w:rsidR="00D72B22" w:rsidRDefault="00D72B22" w:rsidP="0059214A">
      <w:pPr>
        <w:ind w:firstLine="720"/>
        <w:rPr>
          <w:sz w:val="22"/>
        </w:rPr>
      </w:pPr>
    </w:p>
    <w:p w14:paraId="1582D601" w14:textId="64FDEF5E" w:rsidR="005B74F9" w:rsidRDefault="002F4AFE" w:rsidP="0059214A">
      <w:pPr>
        <w:ind w:firstLine="720"/>
        <w:rPr>
          <w:noProof/>
        </w:rPr>
      </w:pPr>
      <w:r>
        <w:rPr>
          <w:sz w:val="22"/>
        </w:rPr>
        <w:t>Part A of this</w:t>
      </w:r>
      <w:r w:rsidR="00F07E0E">
        <w:rPr>
          <w:sz w:val="22"/>
        </w:rPr>
        <w:t xml:space="preserve"> scour letter </w:t>
      </w:r>
      <w:r w:rsidR="00E4597E">
        <w:rPr>
          <w:sz w:val="22"/>
        </w:rPr>
        <w:t xml:space="preserve">is provided by </w:t>
      </w:r>
      <w:r w:rsidR="002B5564">
        <w:rPr>
          <w:sz w:val="22"/>
        </w:rPr>
        <w:t>the</w:t>
      </w:r>
      <w:r w:rsidR="00E4597E">
        <w:rPr>
          <w:sz w:val="22"/>
        </w:rPr>
        <w:t xml:space="preserve"> Hydraulics Section and identifies </w:t>
      </w:r>
      <w:r w:rsidR="00F07E0E">
        <w:rPr>
          <w:sz w:val="22"/>
        </w:rPr>
        <w:t xml:space="preserve">the </w:t>
      </w:r>
      <w:r>
        <w:rPr>
          <w:sz w:val="22"/>
        </w:rPr>
        <w:t xml:space="preserve">low scour elevation </w:t>
      </w:r>
      <w:r w:rsidR="00F07E0E">
        <w:rPr>
          <w:sz w:val="22"/>
        </w:rPr>
        <w:t xml:space="preserve">from the hydraulic analysis </w:t>
      </w:r>
      <w:r w:rsidR="004A33FE">
        <w:rPr>
          <w:sz w:val="22"/>
        </w:rPr>
        <w:t xml:space="preserve">and makes </w:t>
      </w:r>
      <w:r>
        <w:rPr>
          <w:sz w:val="22"/>
        </w:rPr>
        <w:t>recommendations for scour mitigation</w:t>
      </w:r>
      <w:r w:rsidR="00E4597E">
        <w:rPr>
          <w:sz w:val="22"/>
        </w:rPr>
        <w:t xml:space="preserve"> measures</w:t>
      </w:r>
      <w:r>
        <w:rPr>
          <w:sz w:val="22"/>
        </w:rPr>
        <w:t xml:space="preserve">.  The information from Part A </w:t>
      </w:r>
      <w:r w:rsidR="002430A4">
        <w:rPr>
          <w:sz w:val="22"/>
        </w:rPr>
        <w:t xml:space="preserve">may be </w:t>
      </w:r>
      <w:r>
        <w:rPr>
          <w:sz w:val="22"/>
        </w:rPr>
        <w:t xml:space="preserve">used by the Bridge Section </w:t>
      </w:r>
      <w:r w:rsidR="002430A4">
        <w:rPr>
          <w:sz w:val="22"/>
        </w:rPr>
        <w:t xml:space="preserve">and the Engineer of Record </w:t>
      </w:r>
      <w:r>
        <w:rPr>
          <w:sz w:val="22"/>
        </w:rPr>
        <w:t>to make the Bridge Scour Critical Determination in Part</w:t>
      </w:r>
      <w:r w:rsidR="002430A4">
        <w:rPr>
          <w:sz w:val="22"/>
        </w:rPr>
        <w:t>s</w:t>
      </w:r>
      <w:r>
        <w:rPr>
          <w:sz w:val="22"/>
        </w:rPr>
        <w:t xml:space="preserve"> </w:t>
      </w:r>
      <w:r w:rsidR="00FA17D5">
        <w:rPr>
          <w:sz w:val="22"/>
        </w:rPr>
        <w:t>B</w:t>
      </w:r>
      <w:r>
        <w:rPr>
          <w:sz w:val="22"/>
        </w:rPr>
        <w:t xml:space="preserve"> </w:t>
      </w:r>
      <w:r w:rsidR="002430A4">
        <w:rPr>
          <w:sz w:val="22"/>
        </w:rPr>
        <w:t xml:space="preserve">and C </w:t>
      </w:r>
      <w:r>
        <w:rPr>
          <w:sz w:val="22"/>
        </w:rPr>
        <w:t>of this letter</w:t>
      </w:r>
      <w:r w:rsidR="002430A4">
        <w:rPr>
          <w:sz w:val="22"/>
        </w:rPr>
        <w:t>, unless the final determination is made by the Hydraulics Engineer and noted as such in Part A</w:t>
      </w:r>
      <w:r>
        <w:rPr>
          <w:sz w:val="22"/>
        </w:rPr>
        <w:t xml:space="preserve">. </w:t>
      </w:r>
      <w:r w:rsidR="00F07E0E">
        <w:rPr>
          <w:sz w:val="22"/>
        </w:rPr>
        <w:t xml:space="preserve">  The stamp and signature provided by the </w:t>
      </w:r>
      <w:r w:rsidR="00E4597E">
        <w:rPr>
          <w:sz w:val="22"/>
        </w:rPr>
        <w:t xml:space="preserve">INDOT </w:t>
      </w:r>
      <w:r w:rsidR="00F07E0E">
        <w:rPr>
          <w:sz w:val="22"/>
        </w:rPr>
        <w:t xml:space="preserve">Hydraulics Section is for </w:t>
      </w:r>
      <w:r>
        <w:rPr>
          <w:sz w:val="22"/>
        </w:rPr>
        <w:t xml:space="preserve">the information </w:t>
      </w:r>
      <w:r w:rsidR="00FA17D5">
        <w:rPr>
          <w:sz w:val="22"/>
        </w:rPr>
        <w:t>provided</w:t>
      </w:r>
      <w:r>
        <w:rPr>
          <w:sz w:val="22"/>
        </w:rPr>
        <w:t xml:space="preserve"> in Part A.</w:t>
      </w:r>
    </w:p>
    <w:p w14:paraId="57589298" w14:textId="77777777" w:rsidR="00F07E0E" w:rsidRDefault="00F07E0E" w:rsidP="00DE3939">
      <w:pPr>
        <w:pStyle w:val="BodyText"/>
        <w:ind w:firstLine="720"/>
      </w:pPr>
    </w:p>
    <w:p w14:paraId="7BFCADD4" w14:textId="77777777" w:rsidR="004A33FE" w:rsidRDefault="004A33FE" w:rsidP="004A33FE">
      <w:pPr>
        <w:pStyle w:val="BodyText"/>
      </w:pPr>
      <w:r w:rsidRPr="00E4597E">
        <w:t xml:space="preserve">If the bridge is determined to be </w:t>
      </w:r>
      <w:proofErr w:type="gramStart"/>
      <w:r w:rsidRPr="00E4597E">
        <w:t>scour</w:t>
      </w:r>
      <w:proofErr w:type="gramEnd"/>
      <w:r w:rsidRPr="00E4597E">
        <w:t xml:space="preserve"> critical the following measures are recommended</w:t>
      </w:r>
      <w:r w:rsidR="00E4597E" w:rsidRPr="00E4597E">
        <w:t>:</w:t>
      </w:r>
    </w:p>
    <w:p w14:paraId="27A58B56" w14:textId="77777777" w:rsidR="004A33FE" w:rsidRDefault="004A33FE" w:rsidP="004A33FE">
      <w:pPr>
        <w:pStyle w:val="BodyText"/>
      </w:pPr>
    </w:p>
    <w:p w14:paraId="14DF3CAF" w14:textId="77777777" w:rsidR="00E4597E" w:rsidRDefault="00E4597E" w:rsidP="004A33FE">
      <w:pPr>
        <w:pStyle w:val="BodyText"/>
      </w:pPr>
      <w:r w:rsidRPr="00E4597E">
        <w:rPr>
          <w:highlight w:val="yellow"/>
        </w:rPr>
        <w:t>Identify Scour Mitigation Measures</w:t>
      </w:r>
      <w:r>
        <w:t>…</w:t>
      </w:r>
    </w:p>
    <w:p w14:paraId="5327C244" w14:textId="77777777" w:rsidR="00E4597E" w:rsidRDefault="00E4597E" w:rsidP="004A33FE">
      <w:pPr>
        <w:pStyle w:val="BodyText"/>
      </w:pPr>
    </w:p>
    <w:p w14:paraId="15E59D77" w14:textId="77777777" w:rsidR="00C871F7" w:rsidRDefault="00C871F7" w:rsidP="00C871F7">
      <w:pPr>
        <w:pStyle w:val="BodyText"/>
        <w:ind w:firstLine="720"/>
      </w:pPr>
    </w:p>
    <w:p w14:paraId="24D691A2" w14:textId="011C44E4" w:rsidR="00C871F7" w:rsidRPr="005758B4" w:rsidRDefault="00045BF1" w:rsidP="00C871F7">
      <w:pPr>
        <w:pStyle w:val="BodyText"/>
        <w:ind w:firstLine="720"/>
        <w:rPr>
          <w:color w:val="000000" w:themeColor="text1"/>
          <w:u w:val="single"/>
        </w:rPr>
      </w:pPr>
      <w:r w:rsidRPr="005758B4">
        <w:rPr>
          <w:color w:val="000000" w:themeColor="text1"/>
          <w:u w:val="single"/>
        </w:rPr>
        <w:t>Part A Scour Status</w:t>
      </w:r>
    </w:p>
    <w:p w14:paraId="569DBE8E" w14:textId="77777777" w:rsidR="00C871F7" w:rsidRPr="005758B4" w:rsidRDefault="00C871F7" w:rsidP="00C871F7">
      <w:pPr>
        <w:pStyle w:val="BodyText"/>
        <w:ind w:firstLine="720"/>
        <w:rPr>
          <w:color w:val="000000" w:themeColor="text1"/>
        </w:rPr>
      </w:pPr>
    </w:p>
    <w:p w14:paraId="7CA42B18" w14:textId="1F6BA10C" w:rsidR="00C871F7" w:rsidRPr="005758B4" w:rsidRDefault="00F530CB" w:rsidP="00C871F7">
      <w:pPr>
        <w:pStyle w:val="BodyText"/>
        <w:ind w:firstLine="720"/>
        <w:rPr>
          <w:color w:val="000000" w:themeColor="text1"/>
        </w:rPr>
      </w:pPr>
      <w:sdt>
        <w:sdtPr>
          <w:rPr>
            <w:color w:val="000000" w:themeColor="text1"/>
          </w:rPr>
          <w:id w:val="1272205201"/>
          <w14:checkbox>
            <w14:checked w14:val="0"/>
            <w14:checkedState w14:val="2612" w14:font="MS Gothic"/>
            <w14:uncheckedState w14:val="2610" w14:font="MS Gothic"/>
          </w14:checkbox>
        </w:sdtPr>
        <w:sdtEndPr/>
        <w:sdtContent>
          <w:r w:rsidR="005758B4" w:rsidRPr="005758B4">
            <w:rPr>
              <w:rFonts w:ascii="MS Gothic" w:eastAsia="MS Gothic" w:hAnsi="MS Gothic" w:hint="eastAsia"/>
              <w:color w:val="000000" w:themeColor="text1"/>
            </w:rPr>
            <w:t>☐</w:t>
          </w:r>
        </w:sdtContent>
      </w:sdt>
      <w:r w:rsidR="00C871F7" w:rsidRPr="005758B4">
        <w:rPr>
          <w:color w:val="000000" w:themeColor="text1"/>
        </w:rPr>
        <w:t xml:space="preserve"> Final Determination – Parts B and C not applicable</w:t>
      </w:r>
    </w:p>
    <w:p w14:paraId="41162BEF" w14:textId="77777777" w:rsidR="00C871F7" w:rsidRPr="005758B4" w:rsidRDefault="00C871F7" w:rsidP="00C871F7">
      <w:pPr>
        <w:pStyle w:val="BodyText"/>
        <w:ind w:firstLine="720"/>
        <w:rPr>
          <w:color w:val="000000" w:themeColor="text1"/>
        </w:rPr>
      </w:pPr>
    </w:p>
    <w:p w14:paraId="0AA03F2D" w14:textId="77777777" w:rsidR="00C871F7" w:rsidRPr="005758B4" w:rsidRDefault="00F530CB" w:rsidP="00C871F7">
      <w:pPr>
        <w:pStyle w:val="BodyText"/>
        <w:ind w:left="720" w:firstLine="720"/>
        <w:rPr>
          <w:color w:val="000000" w:themeColor="text1"/>
        </w:rPr>
      </w:pPr>
      <w:sdt>
        <w:sdtPr>
          <w:rPr>
            <w:color w:val="000000" w:themeColor="text1"/>
          </w:rPr>
          <w:id w:val="1396307896"/>
          <w14:checkbox>
            <w14:checked w14:val="0"/>
            <w14:checkedState w14:val="2612" w14:font="MS Gothic"/>
            <w14:uncheckedState w14:val="2610" w14:font="MS Gothic"/>
          </w14:checkbox>
        </w:sdtPr>
        <w:sdtEndPr/>
        <w:sdtContent>
          <w:r w:rsidR="00C871F7" w:rsidRPr="005758B4">
            <w:rPr>
              <w:rFonts w:ascii="MS Gothic" w:eastAsia="MS Gothic" w:hAnsi="MS Gothic" w:hint="eastAsia"/>
              <w:color w:val="000000" w:themeColor="text1"/>
            </w:rPr>
            <w:t>☐</w:t>
          </w:r>
        </w:sdtContent>
      </w:sdt>
      <w:r w:rsidR="00C871F7" w:rsidRPr="005758B4">
        <w:rPr>
          <w:color w:val="000000" w:themeColor="text1"/>
        </w:rPr>
        <w:t xml:space="preserve"> Not Scour Critical</w:t>
      </w:r>
    </w:p>
    <w:p w14:paraId="40A46289" w14:textId="77777777" w:rsidR="00C871F7" w:rsidRPr="005758B4" w:rsidRDefault="00C871F7" w:rsidP="00C871F7">
      <w:pPr>
        <w:pStyle w:val="BodyText"/>
        <w:ind w:firstLine="720"/>
        <w:rPr>
          <w:color w:val="000000" w:themeColor="text1"/>
        </w:rPr>
      </w:pPr>
    </w:p>
    <w:p w14:paraId="7D64FCA7" w14:textId="5755E7A7" w:rsidR="00C871F7" w:rsidRPr="005758B4" w:rsidRDefault="00F530CB" w:rsidP="00C871F7">
      <w:pPr>
        <w:pStyle w:val="BodyText"/>
        <w:ind w:left="720" w:firstLine="720"/>
        <w:rPr>
          <w:color w:val="000000" w:themeColor="text1"/>
        </w:rPr>
      </w:pPr>
      <w:sdt>
        <w:sdtPr>
          <w:rPr>
            <w:color w:val="000000" w:themeColor="text1"/>
          </w:rPr>
          <w:id w:val="-993251535"/>
          <w14:checkbox>
            <w14:checked w14:val="0"/>
            <w14:checkedState w14:val="2612" w14:font="MS Gothic"/>
            <w14:uncheckedState w14:val="2610" w14:font="MS Gothic"/>
          </w14:checkbox>
        </w:sdtPr>
        <w:sdtEndPr/>
        <w:sdtContent>
          <w:r w:rsidR="005758B4" w:rsidRPr="005758B4">
            <w:rPr>
              <w:rFonts w:ascii="MS Gothic" w:eastAsia="MS Gothic" w:hAnsi="MS Gothic" w:hint="eastAsia"/>
              <w:color w:val="000000" w:themeColor="text1"/>
            </w:rPr>
            <w:t>☐</w:t>
          </w:r>
        </w:sdtContent>
      </w:sdt>
      <w:r w:rsidR="00C871F7" w:rsidRPr="005758B4">
        <w:rPr>
          <w:color w:val="000000" w:themeColor="text1"/>
        </w:rPr>
        <w:t xml:space="preserve"> Scour Critical</w:t>
      </w:r>
    </w:p>
    <w:p w14:paraId="263D9F89" w14:textId="77777777" w:rsidR="00C871F7" w:rsidRPr="005758B4" w:rsidRDefault="00C871F7" w:rsidP="00C871F7">
      <w:pPr>
        <w:pStyle w:val="BodyText"/>
        <w:ind w:firstLine="720"/>
        <w:rPr>
          <w:color w:val="000000" w:themeColor="text1"/>
        </w:rPr>
      </w:pPr>
    </w:p>
    <w:p w14:paraId="251E10D4" w14:textId="77777777" w:rsidR="00C871F7" w:rsidRDefault="00F530CB" w:rsidP="00C871F7">
      <w:pPr>
        <w:pStyle w:val="BodyText"/>
        <w:ind w:left="720"/>
        <w:rPr>
          <w:color w:val="000000" w:themeColor="text1"/>
        </w:rPr>
      </w:pPr>
      <w:sdt>
        <w:sdtPr>
          <w:rPr>
            <w:color w:val="000000" w:themeColor="text1"/>
          </w:rPr>
          <w:id w:val="-1460955136"/>
          <w14:checkbox>
            <w14:checked w14:val="0"/>
            <w14:checkedState w14:val="2612" w14:font="MS Gothic"/>
            <w14:uncheckedState w14:val="2610" w14:font="MS Gothic"/>
          </w14:checkbox>
        </w:sdtPr>
        <w:sdtEndPr/>
        <w:sdtContent>
          <w:r w:rsidR="00C871F7" w:rsidRPr="005758B4">
            <w:rPr>
              <w:rFonts w:ascii="MS Gothic" w:eastAsia="MS Gothic" w:hAnsi="MS Gothic" w:hint="eastAsia"/>
              <w:color w:val="000000" w:themeColor="text1"/>
            </w:rPr>
            <w:t>☐</w:t>
          </w:r>
        </w:sdtContent>
      </w:sdt>
      <w:r w:rsidR="00C871F7" w:rsidRPr="005758B4">
        <w:rPr>
          <w:color w:val="000000" w:themeColor="text1"/>
        </w:rPr>
        <w:t xml:space="preserve"> Scour Status Pending Part B</w:t>
      </w:r>
    </w:p>
    <w:p w14:paraId="592FA22D" w14:textId="77777777" w:rsidR="004C4838" w:rsidRDefault="004C4838" w:rsidP="00C871F7">
      <w:pPr>
        <w:pStyle w:val="BodyText"/>
        <w:ind w:left="720"/>
        <w:rPr>
          <w:color w:val="000000" w:themeColor="text1"/>
        </w:rPr>
      </w:pPr>
    </w:p>
    <w:p w14:paraId="136D708B" w14:textId="13BC054C" w:rsidR="004C4838" w:rsidRPr="005758B4" w:rsidRDefault="004C4838" w:rsidP="00C871F7">
      <w:pPr>
        <w:pStyle w:val="BodyText"/>
        <w:ind w:left="720"/>
        <w:rPr>
          <w:color w:val="000000" w:themeColor="text1"/>
        </w:rPr>
      </w:pPr>
      <w:r>
        <w:rPr>
          <w:color w:val="000000" w:themeColor="text1"/>
        </w:rPr>
        <w:t xml:space="preserve">CIF Permit </w:t>
      </w:r>
      <w:r w:rsidR="00151295">
        <w:rPr>
          <w:color w:val="000000" w:themeColor="text1"/>
        </w:rPr>
        <w:t>required</w:t>
      </w:r>
      <w:r>
        <w:rPr>
          <w:color w:val="000000" w:themeColor="text1"/>
        </w:rPr>
        <w:t>: (Y-if scour critical/N)</w:t>
      </w:r>
    </w:p>
    <w:p w14:paraId="0D78687D" w14:textId="77777777" w:rsidR="00C871F7" w:rsidRPr="005758B4" w:rsidRDefault="00C871F7" w:rsidP="00C871F7">
      <w:pPr>
        <w:pStyle w:val="BodyText"/>
        <w:ind w:firstLine="720"/>
        <w:rPr>
          <w:color w:val="000000" w:themeColor="text1"/>
        </w:rPr>
      </w:pPr>
    </w:p>
    <w:p w14:paraId="359F0408" w14:textId="0173D4F6" w:rsidR="00E77870" w:rsidRPr="00B270B4" w:rsidRDefault="00C871F7" w:rsidP="004A33FE">
      <w:pPr>
        <w:pStyle w:val="BodyText"/>
        <w:rPr>
          <w:color w:val="000000" w:themeColor="text1"/>
        </w:rPr>
      </w:pPr>
      <w:r w:rsidRPr="005758B4">
        <w:rPr>
          <w:color w:val="000000" w:themeColor="text1"/>
        </w:rPr>
        <w:t>Justification/Comments:</w:t>
      </w:r>
      <w:r w:rsidRPr="005758B4">
        <w:rPr>
          <w:color w:val="000000" w:themeColor="text1"/>
        </w:rPr>
        <w:tab/>
      </w:r>
    </w:p>
    <w:p w14:paraId="00BBD8E3" w14:textId="70847F0F" w:rsidR="006430D5" w:rsidRDefault="006430D5" w:rsidP="004A33FE">
      <w:pPr>
        <w:pStyle w:val="BodyText"/>
      </w:pPr>
    </w:p>
    <w:p w14:paraId="260B48CE" w14:textId="19F4BF1C" w:rsidR="00B270B4" w:rsidRDefault="00B270B4" w:rsidP="004A33FE">
      <w:pPr>
        <w:pStyle w:val="BodyText"/>
      </w:pPr>
    </w:p>
    <w:p w14:paraId="5D545875" w14:textId="77777777" w:rsidR="00B270B4" w:rsidRDefault="00B270B4" w:rsidP="004A33FE">
      <w:pPr>
        <w:pStyle w:val="BodyText"/>
      </w:pPr>
    </w:p>
    <w:p w14:paraId="3754897D" w14:textId="77777777" w:rsidR="00DE3939" w:rsidRDefault="00260F9E" w:rsidP="004A33FE">
      <w:pPr>
        <w:pStyle w:val="BodyText"/>
      </w:pPr>
      <w:r>
        <w:t>If you have any questions or comments, please contact me at (</w:t>
      </w:r>
      <w:r w:rsidR="004A33FE">
        <w:t>XXX</w:t>
      </w:r>
      <w:r>
        <w:t xml:space="preserve">) </w:t>
      </w:r>
      <w:r w:rsidR="004A33FE">
        <w:t>XXX</w:t>
      </w:r>
      <w:r>
        <w:t xml:space="preserve">- </w:t>
      </w:r>
      <w:r w:rsidR="004A33FE">
        <w:t>XXXX</w:t>
      </w:r>
      <w:r>
        <w:t>.</w:t>
      </w:r>
    </w:p>
    <w:p w14:paraId="79E5B43F" w14:textId="77777777" w:rsidR="00B270B4" w:rsidRDefault="004A33FE" w:rsidP="00B270B4">
      <w:r>
        <w:t>XXX</w:t>
      </w:r>
    </w:p>
    <w:p w14:paraId="5C92383E" w14:textId="77777777" w:rsidR="00B270B4" w:rsidRDefault="00B270B4">
      <w:r>
        <w:br w:type="page"/>
      </w:r>
    </w:p>
    <w:p w14:paraId="3E6A4EDA" w14:textId="7C40C9FF" w:rsidR="00EB41B0" w:rsidRPr="00B270B4" w:rsidRDefault="00EB41B0" w:rsidP="00B270B4">
      <w:pPr>
        <w:rPr>
          <w:sz w:val="22"/>
        </w:rPr>
      </w:pPr>
      <w:r w:rsidRPr="00B270B4">
        <w:rPr>
          <w:u w:val="single"/>
        </w:rPr>
        <w:lastRenderedPageBreak/>
        <w:t>PART B – BRIDGE SCOUR CRITICAL DETERMINATION – PROVIDED BY INDOT BRIDGE DESIGN</w:t>
      </w:r>
    </w:p>
    <w:p w14:paraId="0F5FD053" w14:textId="77777777" w:rsidR="00EB41B0" w:rsidRDefault="00EB41B0" w:rsidP="00EB41B0">
      <w:pPr>
        <w:rPr>
          <w:sz w:val="22"/>
          <w:szCs w:val="22"/>
        </w:rPr>
      </w:pPr>
      <w:r>
        <w:rPr>
          <w:sz w:val="22"/>
          <w:szCs w:val="22"/>
        </w:rPr>
        <w:t>The recommendations given in Parts B and C are based on the Scope of Project indicated in the Subject of this memo.  Changes to the project scope require a resubmittal of the scour analysis to INDOT Hydraulics Section.</w:t>
      </w:r>
    </w:p>
    <w:p w14:paraId="69C7AC6F" w14:textId="77777777" w:rsidR="00EB41B0" w:rsidRDefault="00EB41B0" w:rsidP="00EB41B0">
      <w:pPr>
        <w:pStyle w:val="BodyText"/>
      </w:pPr>
    </w:p>
    <w:tbl>
      <w:tblPr>
        <w:tblpPr w:leftFromText="180" w:rightFromText="180" w:vertAnchor="text" w:horzAnchor="margin" w:tblpXSpec="right"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tblGrid>
      <w:tr w:rsidR="00EB41B0" w14:paraId="22F5BDC8" w14:textId="77777777" w:rsidTr="00EB41B0">
        <w:trPr>
          <w:trHeight w:val="2330"/>
        </w:trPr>
        <w:tc>
          <w:tcPr>
            <w:tcW w:w="2396" w:type="dxa"/>
            <w:tcBorders>
              <w:top w:val="single" w:sz="4" w:space="0" w:color="auto"/>
              <w:left w:val="single" w:sz="4" w:space="0" w:color="auto"/>
              <w:bottom w:val="single" w:sz="4" w:space="0" w:color="auto"/>
              <w:right w:val="single" w:sz="4" w:space="0" w:color="auto"/>
            </w:tcBorders>
            <w:hideMark/>
          </w:tcPr>
          <w:p w14:paraId="2C2F0594" w14:textId="77777777" w:rsidR="00EB41B0" w:rsidRDefault="00EB41B0">
            <w:pPr>
              <w:rPr>
                <w:sz w:val="22"/>
                <w:szCs w:val="22"/>
              </w:rPr>
            </w:pPr>
            <w:r>
              <w:rPr>
                <w:sz w:val="22"/>
                <w:szCs w:val="22"/>
              </w:rPr>
              <w:t>PE Stamp:</w:t>
            </w:r>
          </w:p>
        </w:tc>
      </w:tr>
    </w:tbl>
    <w:p w14:paraId="487E7247" w14:textId="77777777" w:rsidR="00EB41B0" w:rsidRDefault="00EB41B0" w:rsidP="00EB41B0">
      <w:pPr>
        <w:pStyle w:val="BodyText"/>
        <w:ind w:firstLine="720"/>
      </w:pPr>
    </w:p>
    <w:tbl>
      <w:tblPr>
        <w:tblpPr w:leftFromText="180" w:rightFromText="180" w:vertAnchor="text" w:horzAnchor="page" w:tblpX="5747"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tblGrid>
      <w:tr w:rsidR="00EB41B0" w14:paraId="453C660A" w14:textId="77777777" w:rsidTr="00EB41B0">
        <w:trPr>
          <w:trHeight w:val="710"/>
        </w:trPr>
        <w:tc>
          <w:tcPr>
            <w:tcW w:w="2628" w:type="dxa"/>
            <w:tcBorders>
              <w:top w:val="single" w:sz="4" w:space="0" w:color="auto"/>
              <w:left w:val="single" w:sz="4" w:space="0" w:color="auto"/>
              <w:bottom w:val="single" w:sz="4" w:space="0" w:color="auto"/>
              <w:right w:val="single" w:sz="4" w:space="0" w:color="auto"/>
            </w:tcBorders>
            <w:hideMark/>
          </w:tcPr>
          <w:p w14:paraId="35F2F8B7" w14:textId="77777777" w:rsidR="00EB41B0" w:rsidRDefault="00EB41B0">
            <w:pPr>
              <w:rPr>
                <w:sz w:val="22"/>
                <w:szCs w:val="22"/>
              </w:rPr>
            </w:pPr>
            <w:r>
              <w:rPr>
                <w:sz w:val="22"/>
                <w:szCs w:val="22"/>
              </w:rPr>
              <w:t>PE Signature:</w:t>
            </w:r>
          </w:p>
        </w:tc>
      </w:tr>
    </w:tbl>
    <w:p w14:paraId="39235424" w14:textId="77777777" w:rsidR="00EB41B0" w:rsidRDefault="00EB41B0" w:rsidP="00EB41B0">
      <w:pPr>
        <w:rPr>
          <w:sz w:val="22"/>
          <w:szCs w:val="22"/>
        </w:rPr>
      </w:pPr>
      <w:r>
        <w:rPr>
          <w:sz w:val="22"/>
          <w:szCs w:val="22"/>
        </w:rPr>
        <w:t xml:space="preserve">DETERMINATION BY: XXXX XXXXX, PE  </w:t>
      </w:r>
    </w:p>
    <w:p w14:paraId="1B5FBFFF" w14:textId="42D9A17B" w:rsidR="00EB41B0" w:rsidRDefault="00EB41B0" w:rsidP="00EB41B0">
      <w:pPr>
        <w:rPr>
          <w:sz w:val="22"/>
          <w:szCs w:val="22"/>
        </w:rPr>
      </w:pPr>
      <w:r>
        <w:rPr>
          <w:sz w:val="22"/>
          <w:szCs w:val="22"/>
        </w:rPr>
        <w:tab/>
      </w:r>
      <w:r>
        <w:rPr>
          <w:sz w:val="22"/>
          <w:szCs w:val="22"/>
        </w:rPr>
        <w:tab/>
        <w:t>INDOT Bridge Design Engineer</w:t>
      </w:r>
    </w:p>
    <w:p w14:paraId="43556816" w14:textId="77777777" w:rsidR="00EB41B0" w:rsidRDefault="00EB41B0" w:rsidP="00EB41B0">
      <w:pPr>
        <w:rPr>
          <w:sz w:val="22"/>
          <w:szCs w:val="22"/>
        </w:rPr>
      </w:pPr>
    </w:p>
    <w:p w14:paraId="3E86F4A6" w14:textId="77777777" w:rsidR="00EB41B0" w:rsidRDefault="00EB41B0" w:rsidP="00EB41B0">
      <w:pPr>
        <w:ind w:firstLine="4950"/>
        <w:rPr>
          <w:sz w:val="22"/>
          <w:szCs w:val="22"/>
        </w:rPr>
      </w:pPr>
      <w:r>
        <w:rPr>
          <w:sz w:val="22"/>
          <w:szCs w:val="22"/>
        </w:rPr>
        <w:t>Date Signed:</w:t>
      </w:r>
    </w:p>
    <w:p w14:paraId="5A646A48" w14:textId="77777777" w:rsidR="00EB41B0" w:rsidRDefault="00EB41B0" w:rsidP="00EB41B0">
      <w:pPr>
        <w:rPr>
          <w:sz w:val="22"/>
          <w:szCs w:val="22"/>
        </w:rPr>
      </w:pPr>
    </w:p>
    <w:p w14:paraId="594E2E29" w14:textId="77777777" w:rsidR="00EB41B0" w:rsidRDefault="00EB41B0" w:rsidP="00EB41B0">
      <w:pPr>
        <w:rPr>
          <w:sz w:val="22"/>
          <w:szCs w:val="22"/>
        </w:rPr>
      </w:pPr>
    </w:p>
    <w:p w14:paraId="274DCB37" w14:textId="77777777" w:rsidR="00EB41B0" w:rsidRDefault="00EB41B0" w:rsidP="00EB41B0">
      <w:pPr>
        <w:rPr>
          <w:sz w:val="22"/>
          <w:szCs w:val="22"/>
        </w:rPr>
      </w:pPr>
    </w:p>
    <w:p w14:paraId="6E79BB2B" w14:textId="77777777" w:rsidR="00EB41B0" w:rsidRDefault="00EB41B0" w:rsidP="00EB41B0">
      <w:pPr>
        <w:rPr>
          <w:sz w:val="22"/>
          <w:szCs w:val="22"/>
        </w:rPr>
      </w:pPr>
    </w:p>
    <w:p w14:paraId="4F0E57AE" w14:textId="77777777" w:rsidR="00EB41B0" w:rsidRDefault="00EB41B0" w:rsidP="00EB41B0">
      <w:pPr>
        <w:rPr>
          <w:sz w:val="22"/>
          <w:szCs w:val="22"/>
        </w:rPr>
      </w:pPr>
    </w:p>
    <w:p w14:paraId="7446A02D" w14:textId="77777777" w:rsidR="00EB41B0" w:rsidRDefault="00EB41B0" w:rsidP="00EB41B0">
      <w:pPr>
        <w:rPr>
          <w:sz w:val="22"/>
          <w:szCs w:val="22"/>
        </w:rPr>
      </w:pPr>
    </w:p>
    <w:p w14:paraId="547BC2C0" w14:textId="77777777" w:rsidR="00EB41B0" w:rsidRDefault="00EB41B0" w:rsidP="00EB41B0">
      <w:pPr>
        <w:pStyle w:val="BodyText"/>
        <w:ind w:firstLine="720"/>
      </w:pPr>
      <w:r>
        <w:rPr>
          <w:u w:val="single"/>
        </w:rPr>
        <w:t>Part B Bridge Scour Status (once determination is made, send memo back to INDOT Hydraulics)</w:t>
      </w:r>
    </w:p>
    <w:p w14:paraId="2AEB28E0" w14:textId="77777777" w:rsidR="00EB41B0" w:rsidRDefault="00EB41B0" w:rsidP="00EB41B0">
      <w:pPr>
        <w:pStyle w:val="BodyText"/>
        <w:ind w:firstLine="720"/>
      </w:pPr>
    </w:p>
    <w:p w14:paraId="1A8BED26" w14:textId="77777777" w:rsidR="00EB41B0" w:rsidRDefault="00F530CB" w:rsidP="00EB41B0">
      <w:pPr>
        <w:pStyle w:val="BodyText"/>
        <w:ind w:firstLine="720"/>
      </w:pPr>
      <w:sdt>
        <w:sdtPr>
          <w:id w:val="588667326"/>
          <w14:checkbox>
            <w14:checked w14:val="0"/>
            <w14:checkedState w14:val="2612" w14:font="MS Gothic"/>
            <w14:uncheckedState w14:val="2610" w14:font="MS Gothic"/>
          </w14:checkbox>
        </w:sdtPr>
        <w:sdtEndPr/>
        <w:sdtContent>
          <w:r w:rsidR="00EB41B0">
            <w:rPr>
              <w:rFonts w:ascii="MS Gothic" w:eastAsia="MS Gothic" w:hAnsi="MS Gothic" w:hint="eastAsia"/>
            </w:rPr>
            <w:t>☐</w:t>
          </w:r>
        </w:sdtContent>
      </w:sdt>
      <w:r w:rsidR="00EB41B0">
        <w:t xml:space="preserve"> Not Scour Critical – Part C not applicable</w:t>
      </w:r>
    </w:p>
    <w:p w14:paraId="05158122" w14:textId="77777777" w:rsidR="00EB41B0" w:rsidRDefault="00EB41B0" w:rsidP="00EB41B0">
      <w:pPr>
        <w:pStyle w:val="BodyText"/>
        <w:ind w:firstLine="720"/>
      </w:pPr>
    </w:p>
    <w:p w14:paraId="25079CEA" w14:textId="77777777" w:rsidR="00EB41B0" w:rsidRDefault="00F530CB" w:rsidP="00EB41B0">
      <w:pPr>
        <w:pStyle w:val="BodyText"/>
        <w:ind w:firstLine="720"/>
      </w:pPr>
      <w:sdt>
        <w:sdtPr>
          <w:id w:val="232595232"/>
          <w14:checkbox>
            <w14:checked w14:val="0"/>
            <w14:checkedState w14:val="2612" w14:font="MS Gothic"/>
            <w14:uncheckedState w14:val="2610" w14:font="MS Gothic"/>
          </w14:checkbox>
        </w:sdtPr>
        <w:sdtEndPr/>
        <w:sdtContent>
          <w:r w:rsidR="00EB41B0">
            <w:rPr>
              <w:rFonts w:ascii="MS Gothic" w:eastAsia="MS Gothic" w:hAnsi="MS Gothic" w:hint="eastAsia"/>
            </w:rPr>
            <w:t>☐</w:t>
          </w:r>
        </w:sdtContent>
      </w:sdt>
      <w:r w:rsidR="00EB41B0">
        <w:t xml:space="preserve"> Scour Critical</w:t>
      </w:r>
    </w:p>
    <w:p w14:paraId="301B9340" w14:textId="77777777" w:rsidR="00EB41B0" w:rsidRDefault="00EB41B0" w:rsidP="00EB41B0">
      <w:pPr>
        <w:pStyle w:val="BodyText"/>
        <w:ind w:firstLine="720"/>
      </w:pPr>
    </w:p>
    <w:p w14:paraId="2CECDAB7" w14:textId="77777777" w:rsidR="00EB41B0" w:rsidRDefault="00F530CB" w:rsidP="00EB41B0">
      <w:pPr>
        <w:pStyle w:val="BodyText"/>
        <w:ind w:left="1440"/>
      </w:pPr>
      <w:sdt>
        <w:sdtPr>
          <w:id w:val="1605382691"/>
          <w14:checkbox>
            <w14:checked w14:val="0"/>
            <w14:checkedState w14:val="2612" w14:font="MS Gothic"/>
            <w14:uncheckedState w14:val="2610" w14:font="MS Gothic"/>
          </w14:checkbox>
        </w:sdtPr>
        <w:sdtEndPr/>
        <w:sdtContent>
          <w:r w:rsidR="00EB41B0">
            <w:rPr>
              <w:rFonts w:ascii="MS Gothic" w:eastAsia="MS Gothic" w:hAnsi="MS Gothic" w:hint="eastAsia"/>
            </w:rPr>
            <w:t>☐</w:t>
          </w:r>
        </w:sdtContent>
      </w:sdt>
      <w:r w:rsidR="00EB41B0">
        <w:t xml:space="preserve"> Final Determination - The scour countermeasures indicated in Part A of this memo shall be installed, even if the bridge may have sufficient structural and geotechnical capacity in the scoured condition.  Part C not applicable</w:t>
      </w:r>
    </w:p>
    <w:p w14:paraId="158F5781" w14:textId="77777777" w:rsidR="00EB41B0" w:rsidRDefault="00EB41B0" w:rsidP="00EB41B0">
      <w:pPr>
        <w:pStyle w:val="BodyText"/>
        <w:ind w:left="1440"/>
      </w:pPr>
    </w:p>
    <w:p w14:paraId="371CAC1B" w14:textId="77777777" w:rsidR="00EB41B0" w:rsidRDefault="00F530CB" w:rsidP="00EB41B0">
      <w:pPr>
        <w:pStyle w:val="BodyText"/>
        <w:ind w:left="1440"/>
        <w:rPr>
          <w:szCs w:val="22"/>
        </w:rPr>
      </w:pPr>
      <w:sdt>
        <w:sdtPr>
          <w:id w:val="729434687"/>
          <w14:checkbox>
            <w14:checked w14:val="0"/>
            <w14:checkedState w14:val="2612" w14:font="MS Gothic"/>
            <w14:uncheckedState w14:val="2610" w14:font="MS Gothic"/>
          </w14:checkbox>
        </w:sdtPr>
        <w:sdtEndPr/>
        <w:sdtContent>
          <w:r w:rsidR="00EB41B0">
            <w:rPr>
              <w:rFonts w:ascii="MS Gothic" w:eastAsia="MS Gothic" w:hAnsi="MS Gothic" w:hint="eastAsia"/>
            </w:rPr>
            <w:t>☐</w:t>
          </w:r>
        </w:sdtContent>
      </w:sdt>
      <w:r w:rsidR="00EB41B0">
        <w:t xml:space="preserve"> Contingent Determination - </w:t>
      </w:r>
      <w:r w:rsidR="00EB41B0">
        <w:rPr>
          <w:szCs w:val="22"/>
        </w:rPr>
        <w:t>If structural and geotechnical analysis indicates that the existing foundations can accommodate all design loads while considering the potential loss of supporting material to the scour depths given in Part A of this memo, the Bridge Engineer of Record may consider the bridge to be Not Scour Critical.  All applicable load cases shall be considered to ensure that the foundations are adequate for all vertical, transverse, lateral, and flexural loads.  Special attention should be given to changes in bearing types during bridge rehabilitation projects that could lead to changes in the distribution of longitudinal forces and thermal restraint induces forces to the substructure units.  In cases where the installation of scour countermeasures is not anticipated to result in significant environmental or economic impacts, the Bridge Engineer of Record may choose to forego this investigation and consider the bridge to be Scour Critical.</w:t>
      </w:r>
    </w:p>
    <w:p w14:paraId="62036325" w14:textId="77777777" w:rsidR="00EB41B0" w:rsidRDefault="00EB41B0" w:rsidP="00EB41B0">
      <w:pPr>
        <w:ind w:left="720" w:firstLine="720"/>
        <w:rPr>
          <w:sz w:val="22"/>
          <w:szCs w:val="22"/>
        </w:rPr>
      </w:pPr>
    </w:p>
    <w:p w14:paraId="6A5017E5" w14:textId="4044711D" w:rsidR="00EB41B0" w:rsidRDefault="00F530CB" w:rsidP="00B270B4">
      <w:pPr>
        <w:pStyle w:val="BodyText"/>
        <w:ind w:left="1440"/>
        <w:rPr>
          <w:szCs w:val="22"/>
        </w:rPr>
      </w:pPr>
      <w:sdt>
        <w:sdtPr>
          <w:id w:val="-1772005179"/>
          <w14:checkbox>
            <w14:checked w14:val="0"/>
            <w14:checkedState w14:val="2612" w14:font="MS Gothic"/>
            <w14:uncheckedState w14:val="2610" w14:font="MS Gothic"/>
          </w14:checkbox>
        </w:sdtPr>
        <w:sdtEndPr/>
        <w:sdtContent>
          <w:r w:rsidR="00EB41B0">
            <w:rPr>
              <w:rFonts w:ascii="MS Gothic" w:eastAsia="MS Gothic" w:hAnsi="MS Gothic" w:hint="eastAsia"/>
            </w:rPr>
            <w:t>☐</w:t>
          </w:r>
        </w:sdtContent>
      </w:sdt>
      <w:r w:rsidR="00EB41B0">
        <w:t xml:space="preserve"> Contingent Determination - </w:t>
      </w:r>
      <w:r w:rsidR="00EB41B0">
        <w:rPr>
          <w:szCs w:val="22"/>
        </w:rPr>
        <w:t xml:space="preserve">If Part A indicates that the scour countermeasures shown in the existing plans are sufficient, the Bridge Engineer of Record may verify that these countermeasures are still in </w:t>
      </w:r>
      <w:proofErr w:type="gramStart"/>
      <w:r w:rsidR="00EB41B0">
        <w:rPr>
          <w:szCs w:val="22"/>
        </w:rPr>
        <w:t>place, and</w:t>
      </w:r>
      <w:proofErr w:type="gramEnd"/>
      <w:r w:rsidR="00EB41B0">
        <w:rPr>
          <w:szCs w:val="22"/>
        </w:rPr>
        <w:t xml:space="preserve"> thereby determine the bridge to be Not Scour Critical due to the presence of previously installed scour countermeasures.</w:t>
      </w:r>
    </w:p>
    <w:p w14:paraId="1DB1A49B" w14:textId="77777777" w:rsidR="00EB41B0" w:rsidRDefault="00EB41B0" w:rsidP="00EB41B0">
      <w:pPr>
        <w:rPr>
          <w:sz w:val="22"/>
          <w:szCs w:val="22"/>
          <w:u w:val="single"/>
        </w:rPr>
      </w:pPr>
    </w:p>
    <w:p w14:paraId="43047DD0" w14:textId="77777777" w:rsidR="00EB41B0" w:rsidRDefault="00EB41B0" w:rsidP="00EB41B0">
      <w:pPr>
        <w:rPr>
          <w:sz w:val="22"/>
          <w:szCs w:val="22"/>
          <w:u w:val="single"/>
        </w:rPr>
      </w:pPr>
      <w:r>
        <w:rPr>
          <w:color w:val="000000"/>
          <w:sz w:val="22"/>
        </w:rPr>
        <w:t>Justification/Comments:</w:t>
      </w:r>
    </w:p>
    <w:p w14:paraId="19A3E993" w14:textId="77777777" w:rsidR="00B270B4" w:rsidRDefault="00B270B4">
      <w:pPr>
        <w:rPr>
          <w:sz w:val="22"/>
          <w:szCs w:val="22"/>
          <w:u w:val="single"/>
        </w:rPr>
      </w:pPr>
      <w:r>
        <w:rPr>
          <w:sz w:val="22"/>
          <w:szCs w:val="22"/>
          <w:u w:val="single"/>
        </w:rPr>
        <w:br w:type="page"/>
      </w:r>
    </w:p>
    <w:p w14:paraId="270FA881" w14:textId="70E1987D" w:rsidR="00EB41B0" w:rsidRDefault="00EB41B0" w:rsidP="00EB41B0">
      <w:pPr>
        <w:rPr>
          <w:sz w:val="22"/>
          <w:szCs w:val="22"/>
          <w:u w:val="single"/>
        </w:rPr>
      </w:pPr>
      <w:r>
        <w:rPr>
          <w:sz w:val="22"/>
          <w:szCs w:val="22"/>
          <w:u w:val="single"/>
        </w:rPr>
        <w:lastRenderedPageBreak/>
        <w:t>PART C – BRIDGE SCOUR CRITICAL DETERMINATION – PROVIDED BY BRIDGE ENGINEER OF RECORD</w:t>
      </w:r>
    </w:p>
    <w:p w14:paraId="1EC02818" w14:textId="77777777" w:rsidR="00EB41B0" w:rsidRDefault="00EB41B0" w:rsidP="00EB41B0">
      <w:pPr>
        <w:rPr>
          <w:sz w:val="22"/>
          <w:szCs w:val="22"/>
        </w:rPr>
      </w:pPr>
    </w:p>
    <w:p w14:paraId="4CCEE248" w14:textId="77777777" w:rsidR="00EB41B0" w:rsidRDefault="00EB41B0" w:rsidP="00EB41B0">
      <w:pPr>
        <w:rPr>
          <w:sz w:val="22"/>
          <w:szCs w:val="22"/>
        </w:rPr>
      </w:pPr>
      <w:r>
        <w:rPr>
          <w:sz w:val="22"/>
          <w:szCs w:val="22"/>
        </w:rPr>
        <w:t xml:space="preserve">The INDOT Project Manager, INDOT Bridge Asset Engineer, and the Bridge Engineer of Record may determine that a ‘Scour Critical – Contingent Determination’ warrants further analysis due to environmental, </w:t>
      </w:r>
      <w:proofErr w:type="spellStart"/>
      <w:r>
        <w:rPr>
          <w:sz w:val="22"/>
          <w:szCs w:val="22"/>
        </w:rPr>
        <w:t>economical</w:t>
      </w:r>
      <w:proofErr w:type="spellEnd"/>
      <w:r>
        <w:rPr>
          <w:sz w:val="22"/>
          <w:szCs w:val="22"/>
        </w:rPr>
        <w:t>, or other considerations.  If the analysis concludes that the bridge has sufficient structural and geotechnical capacity in the scoured condition, the Bridge Engineer of Record may determine the bridge to be ‘Not Scour Critical’.</w:t>
      </w:r>
    </w:p>
    <w:p w14:paraId="37CBBB86" w14:textId="77777777" w:rsidR="00EB41B0" w:rsidRDefault="00EB41B0" w:rsidP="00EB41B0">
      <w:pPr>
        <w:rPr>
          <w:sz w:val="22"/>
          <w:szCs w:val="22"/>
        </w:rPr>
      </w:pPr>
    </w:p>
    <w:p w14:paraId="1DE5D594" w14:textId="77777777" w:rsidR="00EB41B0" w:rsidRDefault="00EB41B0" w:rsidP="00EB41B0">
      <w:pPr>
        <w:rPr>
          <w:sz w:val="22"/>
          <w:szCs w:val="22"/>
        </w:rPr>
      </w:pPr>
    </w:p>
    <w:tbl>
      <w:tblPr>
        <w:tblpPr w:leftFromText="180" w:rightFromText="180" w:vertAnchor="text" w:horzAnchor="margin" w:tblpXSpec="right"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tblGrid>
      <w:tr w:rsidR="00EB41B0" w14:paraId="73C041B4" w14:textId="77777777" w:rsidTr="00EB41B0">
        <w:trPr>
          <w:trHeight w:val="2330"/>
        </w:trPr>
        <w:tc>
          <w:tcPr>
            <w:tcW w:w="2396" w:type="dxa"/>
            <w:tcBorders>
              <w:top w:val="single" w:sz="4" w:space="0" w:color="auto"/>
              <w:left w:val="single" w:sz="4" w:space="0" w:color="auto"/>
              <w:bottom w:val="single" w:sz="4" w:space="0" w:color="auto"/>
              <w:right w:val="single" w:sz="4" w:space="0" w:color="auto"/>
            </w:tcBorders>
            <w:hideMark/>
          </w:tcPr>
          <w:p w14:paraId="153F56B3" w14:textId="77777777" w:rsidR="00EB41B0" w:rsidRDefault="00EB41B0">
            <w:pPr>
              <w:rPr>
                <w:sz w:val="22"/>
                <w:szCs w:val="22"/>
              </w:rPr>
            </w:pPr>
            <w:r>
              <w:rPr>
                <w:sz w:val="22"/>
                <w:szCs w:val="22"/>
              </w:rPr>
              <w:t>PE Stamp:</w:t>
            </w:r>
          </w:p>
          <w:p w14:paraId="39EDD2E4" w14:textId="77777777" w:rsidR="00EB41B0" w:rsidRDefault="00EB41B0">
            <w:pPr>
              <w:rPr>
                <w:sz w:val="22"/>
                <w:szCs w:val="22"/>
              </w:rPr>
            </w:pPr>
            <w:r>
              <w:rPr>
                <w:sz w:val="22"/>
                <w:szCs w:val="22"/>
              </w:rPr>
              <w:t>Engineer of Record</w:t>
            </w:r>
          </w:p>
        </w:tc>
      </w:tr>
    </w:tbl>
    <w:p w14:paraId="31A57E2B" w14:textId="77777777" w:rsidR="00EB41B0" w:rsidRDefault="00EB41B0" w:rsidP="00EB41B0">
      <w:pPr>
        <w:rPr>
          <w:sz w:val="22"/>
          <w:szCs w:val="22"/>
        </w:rPr>
      </w:pPr>
      <w:r>
        <w:rPr>
          <w:sz w:val="22"/>
          <w:szCs w:val="22"/>
        </w:rPr>
        <w:tab/>
      </w:r>
      <w:r>
        <w:rPr>
          <w:sz w:val="22"/>
          <w:szCs w:val="22"/>
        </w:rPr>
        <w:tab/>
      </w:r>
    </w:p>
    <w:tbl>
      <w:tblPr>
        <w:tblpPr w:leftFromText="180" w:rightFromText="180" w:vertAnchor="text" w:horzAnchor="page" w:tblpX="5893"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tblGrid>
      <w:tr w:rsidR="00EB41B0" w14:paraId="76C609BB" w14:textId="77777777" w:rsidTr="00EB41B0">
        <w:trPr>
          <w:trHeight w:val="710"/>
        </w:trPr>
        <w:tc>
          <w:tcPr>
            <w:tcW w:w="2628" w:type="dxa"/>
            <w:tcBorders>
              <w:top w:val="single" w:sz="4" w:space="0" w:color="auto"/>
              <w:left w:val="single" w:sz="4" w:space="0" w:color="auto"/>
              <w:bottom w:val="single" w:sz="4" w:space="0" w:color="auto"/>
              <w:right w:val="single" w:sz="4" w:space="0" w:color="auto"/>
            </w:tcBorders>
            <w:hideMark/>
          </w:tcPr>
          <w:p w14:paraId="34E60120" w14:textId="77777777" w:rsidR="00EB41B0" w:rsidRDefault="00EB41B0">
            <w:pPr>
              <w:rPr>
                <w:sz w:val="22"/>
                <w:szCs w:val="22"/>
              </w:rPr>
            </w:pPr>
            <w:r>
              <w:rPr>
                <w:sz w:val="22"/>
                <w:szCs w:val="22"/>
              </w:rPr>
              <w:t>PE Signature:</w:t>
            </w:r>
          </w:p>
        </w:tc>
      </w:tr>
    </w:tbl>
    <w:p w14:paraId="2670345C" w14:textId="77777777" w:rsidR="00EB41B0" w:rsidRDefault="00EB41B0" w:rsidP="00EB41B0">
      <w:pPr>
        <w:rPr>
          <w:sz w:val="22"/>
          <w:szCs w:val="22"/>
        </w:rPr>
      </w:pPr>
      <w:r>
        <w:rPr>
          <w:sz w:val="22"/>
          <w:szCs w:val="22"/>
        </w:rPr>
        <w:t xml:space="preserve">DETERMINATION BY: XXXX XXXXX, PE  </w:t>
      </w:r>
    </w:p>
    <w:p w14:paraId="399576C7" w14:textId="77777777" w:rsidR="00EB41B0" w:rsidRDefault="00EB41B0" w:rsidP="00EB41B0">
      <w:pPr>
        <w:pStyle w:val="BodyText"/>
      </w:pPr>
      <w:r>
        <w:rPr>
          <w:szCs w:val="22"/>
        </w:rPr>
        <w:tab/>
      </w:r>
      <w:r>
        <w:rPr>
          <w:szCs w:val="22"/>
        </w:rPr>
        <w:tab/>
        <w:t>Bridge Engineer of Record</w:t>
      </w:r>
    </w:p>
    <w:p w14:paraId="35FA8377" w14:textId="77777777" w:rsidR="00EB41B0" w:rsidRDefault="00EB41B0" w:rsidP="00EB41B0">
      <w:pPr>
        <w:pStyle w:val="BodyText"/>
        <w:ind w:left="1440"/>
      </w:pPr>
    </w:p>
    <w:p w14:paraId="66923788" w14:textId="77777777" w:rsidR="00EB41B0" w:rsidRDefault="00EB41B0" w:rsidP="00EB41B0">
      <w:pPr>
        <w:pStyle w:val="BodyText"/>
        <w:ind w:firstLine="5130"/>
        <w:rPr>
          <w:szCs w:val="22"/>
        </w:rPr>
      </w:pPr>
      <w:r>
        <w:rPr>
          <w:szCs w:val="22"/>
        </w:rPr>
        <w:t>Date Signed:</w:t>
      </w:r>
    </w:p>
    <w:p w14:paraId="12694B4E" w14:textId="77777777" w:rsidR="00EB41B0" w:rsidRDefault="00EB41B0" w:rsidP="00EB41B0">
      <w:pPr>
        <w:pStyle w:val="BodyText"/>
        <w:ind w:firstLine="5130"/>
        <w:rPr>
          <w:szCs w:val="22"/>
        </w:rPr>
      </w:pPr>
    </w:p>
    <w:tbl>
      <w:tblPr>
        <w:tblpPr w:leftFromText="180" w:rightFromText="180" w:vertAnchor="text" w:horzAnchor="page" w:tblpX="5918"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tblGrid>
      <w:tr w:rsidR="00EB41B0" w14:paraId="36C7E29E" w14:textId="77777777" w:rsidTr="00EB41B0">
        <w:trPr>
          <w:trHeight w:val="710"/>
        </w:trPr>
        <w:tc>
          <w:tcPr>
            <w:tcW w:w="2543" w:type="dxa"/>
            <w:tcBorders>
              <w:top w:val="single" w:sz="4" w:space="0" w:color="auto"/>
              <w:left w:val="single" w:sz="4" w:space="0" w:color="auto"/>
              <w:bottom w:val="single" w:sz="4" w:space="0" w:color="auto"/>
              <w:right w:val="single" w:sz="4" w:space="0" w:color="auto"/>
            </w:tcBorders>
            <w:hideMark/>
          </w:tcPr>
          <w:p w14:paraId="6C7A9C37" w14:textId="77777777" w:rsidR="00EB41B0" w:rsidRDefault="00EB41B0">
            <w:pPr>
              <w:rPr>
                <w:sz w:val="22"/>
                <w:szCs w:val="22"/>
              </w:rPr>
            </w:pPr>
            <w:r>
              <w:rPr>
                <w:sz w:val="22"/>
                <w:szCs w:val="22"/>
              </w:rPr>
              <w:t>PE Signature:</w:t>
            </w:r>
          </w:p>
        </w:tc>
      </w:tr>
    </w:tbl>
    <w:p w14:paraId="2D4D8BF6" w14:textId="77777777" w:rsidR="00EB41B0" w:rsidRDefault="00EB41B0" w:rsidP="00EB41B0">
      <w:pPr>
        <w:pStyle w:val="BodyText"/>
      </w:pPr>
      <w:r>
        <w:rPr>
          <w:szCs w:val="22"/>
        </w:rPr>
        <w:t>REVIEWER:</w:t>
      </w:r>
      <w:r>
        <w:rPr>
          <w:szCs w:val="22"/>
        </w:rPr>
        <w:tab/>
        <w:t>XXXX XXXXX, P.E.</w:t>
      </w:r>
    </w:p>
    <w:p w14:paraId="12FF1790" w14:textId="77777777" w:rsidR="00EB41B0" w:rsidRDefault="00EB41B0" w:rsidP="00EB41B0">
      <w:pPr>
        <w:ind w:firstLine="1440"/>
        <w:rPr>
          <w:color w:val="000000"/>
          <w:sz w:val="22"/>
        </w:rPr>
      </w:pPr>
      <w:r>
        <w:rPr>
          <w:sz w:val="22"/>
          <w:szCs w:val="22"/>
        </w:rPr>
        <w:t>INDOT Bridge Design Engineer</w:t>
      </w:r>
    </w:p>
    <w:p w14:paraId="5F37B5D2" w14:textId="77777777" w:rsidR="00EB41B0" w:rsidRDefault="00EB41B0" w:rsidP="00EB41B0">
      <w:pPr>
        <w:ind w:firstLine="1440"/>
        <w:rPr>
          <w:color w:val="000000"/>
          <w:sz w:val="22"/>
        </w:rPr>
      </w:pPr>
    </w:p>
    <w:p w14:paraId="77471034" w14:textId="77777777" w:rsidR="00EB41B0" w:rsidRDefault="00EB41B0" w:rsidP="00EB41B0">
      <w:pPr>
        <w:ind w:firstLine="5130"/>
        <w:rPr>
          <w:color w:val="000000"/>
          <w:sz w:val="22"/>
        </w:rPr>
      </w:pPr>
      <w:r>
        <w:rPr>
          <w:sz w:val="22"/>
          <w:szCs w:val="22"/>
        </w:rPr>
        <w:t>Date Signed:</w:t>
      </w:r>
    </w:p>
    <w:p w14:paraId="7C458FB3" w14:textId="77777777" w:rsidR="00EB41B0" w:rsidRDefault="00EB41B0" w:rsidP="00EB41B0">
      <w:pPr>
        <w:rPr>
          <w:color w:val="000000"/>
          <w:sz w:val="22"/>
        </w:rPr>
      </w:pPr>
    </w:p>
    <w:p w14:paraId="13A6CD20" w14:textId="77777777" w:rsidR="00EB41B0" w:rsidRDefault="00EB41B0" w:rsidP="00EB41B0">
      <w:pPr>
        <w:rPr>
          <w:color w:val="000000"/>
          <w:sz w:val="22"/>
        </w:rPr>
      </w:pPr>
    </w:p>
    <w:p w14:paraId="01180B49" w14:textId="77777777" w:rsidR="00EB41B0" w:rsidRDefault="00EB41B0" w:rsidP="00EB41B0">
      <w:pPr>
        <w:pStyle w:val="BodyText"/>
        <w:ind w:left="720"/>
      </w:pPr>
      <w:r>
        <w:rPr>
          <w:u w:val="single"/>
        </w:rPr>
        <w:t>Part C Bridge Scour Status</w:t>
      </w:r>
      <w:r>
        <w:t xml:space="preserve"> </w:t>
      </w:r>
      <w:r>
        <w:rPr>
          <w:u w:val="single"/>
        </w:rPr>
        <w:t>(once determination is made, send memo back to INDOT Hydraulics)</w:t>
      </w:r>
      <w:r>
        <w:t xml:space="preserve"> </w:t>
      </w:r>
    </w:p>
    <w:p w14:paraId="1275AE03" w14:textId="77777777" w:rsidR="00EB41B0" w:rsidRDefault="00EB41B0" w:rsidP="00EB41B0">
      <w:pPr>
        <w:pStyle w:val="BodyText"/>
        <w:ind w:left="720"/>
      </w:pPr>
    </w:p>
    <w:p w14:paraId="47A16F4C" w14:textId="77777777" w:rsidR="00EB41B0" w:rsidRDefault="00F530CB" w:rsidP="00EB41B0">
      <w:pPr>
        <w:ind w:left="720"/>
        <w:rPr>
          <w:color w:val="000000"/>
          <w:sz w:val="22"/>
        </w:rPr>
      </w:pPr>
      <w:sdt>
        <w:sdtPr>
          <w:id w:val="165225573"/>
          <w14:checkbox>
            <w14:checked w14:val="0"/>
            <w14:checkedState w14:val="2612" w14:font="MS Gothic"/>
            <w14:uncheckedState w14:val="2610" w14:font="MS Gothic"/>
          </w14:checkbox>
        </w:sdtPr>
        <w:sdtEndPr/>
        <w:sdtContent>
          <w:r w:rsidR="00EB41B0">
            <w:rPr>
              <w:rFonts w:ascii="MS Gothic" w:eastAsia="MS Gothic" w:hAnsi="MS Gothic" w:hint="eastAsia"/>
            </w:rPr>
            <w:t>☐</w:t>
          </w:r>
        </w:sdtContent>
      </w:sdt>
      <w:r w:rsidR="00EB41B0">
        <w:t xml:space="preserve"> Scour Critical</w:t>
      </w:r>
    </w:p>
    <w:p w14:paraId="1737A385" w14:textId="77777777" w:rsidR="00EB41B0" w:rsidRDefault="00EB41B0" w:rsidP="00EB41B0">
      <w:pPr>
        <w:pStyle w:val="BodyText"/>
      </w:pPr>
    </w:p>
    <w:p w14:paraId="4C88EC7F" w14:textId="77777777" w:rsidR="00EB41B0" w:rsidRDefault="00F530CB" w:rsidP="00EB41B0">
      <w:pPr>
        <w:ind w:left="720"/>
        <w:rPr>
          <w:color w:val="000000"/>
          <w:sz w:val="22"/>
        </w:rPr>
      </w:pPr>
      <w:sdt>
        <w:sdtPr>
          <w:id w:val="-99812422"/>
          <w14:checkbox>
            <w14:checked w14:val="0"/>
            <w14:checkedState w14:val="2612" w14:font="MS Gothic"/>
            <w14:uncheckedState w14:val="2610" w14:font="MS Gothic"/>
          </w14:checkbox>
        </w:sdtPr>
        <w:sdtEndPr/>
        <w:sdtContent>
          <w:r w:rsidR="00EB41B0">
            <w:rPr>
              <w:rFonts w:ascii="MS Gothic" w:eastAsia="MS Gothic" w:hAnsi="MS Gothic" w:hint="eastAsia"/>
            </w:rPr>
            <w:t>☐</w:t>
          </w:r>
        </w:sdtContent>
      </w:sdt>
      <w:r w:rsidR="00EB41B0">
        <w:t xml:space="preserve"> Not Scour Critical</w:t>
      </w:r>
    </w:p>
    <w:p w14:paraId="3BE5B368" w14:textId="77777777" w:rsidR="00EB41B0" w:rsidRDefault="00EB41B0" w:rsidP="00EB41B0">
      <w:pPr>
        <w:rPr>
          <w:color w:val="000000"/>
          <w:sz w:val="22"/>
        </w:rPr>
      </w:pPr>
    </w:p>
    <w:p w14:paraId="76206C81" w14:textId="77777777" w:rsidR="00EB41B0" w:rsidRDefault="00EB41B0" w:rsidP="00EB41B0">
      <w:pPr>
        <w:rPr>
          <w:color w:val="000000"/>
          <w:sz w:val="22"/>
        </w:rPr>
      </w:pPr>
    </w:p>
    <w:p w14:paraId="54EF74E4" w14:textId="77777777" w:rsidR="00EB41B0" w:rsidRDefault="00EB41B0" w:rsidP="00EB41B0">
      <w:pPr>
        <w:rPr>
          <w:color w:val="000000"/>
          <w:sz w:val="22"/>
        </w:rPr>
      </w:pPr>
      <w:r>
        <w:rPr>
          <w:color w:val="000000"/>
          <w:sz w:val="22"/>
        </w:rPr>
        <w:t>Justification/Comments:</w:t>
      </w:r>
    </w:p>
    <w:p w14:paraId="01643B8E" w14:textId="77777777" w:rsidR="00EB41B0" w:rsidRDefault="00EB41B0" w:rsidP="00EB41B0">
      <w:pPr>
        <w:pStyle w:val="BodyText"/>
      </w:pPr>
    </w:p>
    <w:p w14:paraId="7D4D5933" w14:textId="77777777" w:rsidR="00EB41B0" w:rsidRDefault="00EB41B0" w:rsidP="00EB41B0">
      <w:pPr>
        <w:pStyle w:val="BodyText"/>
      </w:pPr>
    </w:p>
    <w:p w14:paraId="1B63F696" w14:textId="77777777" w:rsidR="00EB41B0" w:rsidRDefault="00EB41B0" w:rsidP="00EB41B0">
      <w:pPr>
        <w:pStyle w:val="BodyText"/>
      </w:pPr>
    </w:p>
    <w:p w14:paraId="5B19C383" w14:textId="77777777" w:rsidR="00190F50" w:rsidRPr="004C683E" w:rsidRDefault="00190F50" w:rsidP="00EB41B0"/>
    <w:sectPr w:rsidR="00190F50" w:rsidRPr="004C683E" w:rsidSect="006430D5">
      <w:headerReference w:type="default" r:id="rId8"/>
      <w:footerReference w:type="default" r:id="rId9"/>
      <w:headerReference w:type="first" r:id="rId10"/>
      <w:footerReference w:type="first" r:id="rId11"/>
      <w:pgSz w:w="12240" w:h="15840"/>
      <w:pgMar w:top="28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D5DA" w14:textId="77777777" w:rsidR="00816E4A" w:rsidRDefault="00816E4A">
      <w:r>
        <w:separator/>
      </w:r>
    </w:p>
  </w:endnote>
  <w:endnote w:type="continuationSeparator" w:id="0">
    <w:p w14:paraId="3CA4C33B" w14:textId="77777777" w:rsidR="00816E4A" w:rsidRDefault="0081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4494" w14:textId="7EBCF4B8" w:rsidR="000E36FB" w:rsidRPr="006A234D" w:rsidRDefault="00493B09" w:rsidP="00493B09">
    <w:pPr>
      <w:tabs>
        <w:tab w:val="left" w:pos="990"/>
        <w:tab w:val="center" w:pos="5400"/>
      </w:tabs>
      <w:rPr>
        <w:rFonts w:ascii="Arial" w:hAnsi="Arial" w:cs="Arial"/>
        <w:i/>
        <w:iCs/>
      </w:rPr>
    </w:pPr>
    <w:r>
      <w:rPr>
        <w:rFonts w:ascii="Arial" w:hAnsi="Arial" w:cs="Arial"/>
        <w:i/>
        <w:iCs/>
      </w:rPr>
      <w:tab/>
    </w:r>
    <w:r>
      <w:rPr>
        <w:rFonts w:ascii="Arial" w:hAnsi="Arial" w:cs="Arial"/>
        <w:i/>
        <w:iCs/>
      </w:rPr>
      <w:tab/>
    </w:r>
    <w:r w:rsidRPr="001758C7">
      <w:rPr>
        <w:noProof/>
      </w:rPr>
      <w:drawing>
        <wp:anchor distT="0" distB="0" distL="114300" distR="114300" simplePos="0" relativeHeight="251660800" behindDoc="0" locked="0" layoutInCell="1" allowOverlap="1" wp14:anchorId="2A9D461E" wp14:editId="5ABFFF3B">
          <wp:simplePos x="0" y="0"/>
          <wp:positionH relativeFrom="margin">
            <wp:align>right</wp:align>
          </wp:positionH>
          <wp:positionV relativeFrom="paragraph">
            <wp:posOffset>3175</wp:posOffset>
          </wp:positionV>
          <wp:extent cx="857250" cy="32385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23850"/>
                  </a:xfrm>
                  <a:prstGeom prst="rect">
                    <a:avLst/>
                  </a:prstGeom>
                  <a:noFill/>
                  <a:ln>
                    <a:noFill/>
                  </a:ln>
                </pic:spPr>
              </pic:pic>
            </a:graphicData>
          </a:graphic>
        </wp:anchor>
      </w:drawing>
    </w:r>
    <w:r w:rsidR="000E36FB" w:rsidRPr="006A234D">
      <w:rPr>
        <w:rFonts w:ascii="Arial" w:hAnsi="Arial" w:cs="Arial"/>
        <w:i/>
        <w:iCs/>
      </w:rPr>
      <w:t>www.</w:t>
    </w:r>
    <w:r w:rsidR="000E36FB">
      <w:rPr>
        <w:rFonts w:ascii="Arial" w:hAnsi="Arial" w:cs="Arial"/>
        <w:i/>
        <w:iCs/>
      </w:rPr>
      <w:t>indot.IN.gov</w:t>
    </w:r>
  </w:p>
  <w:p w14:paraId="14DF9937" w14:textId="0F140882" w:rsidR="000E36FB" w:rsidRPr="004C31E8" w:rsidRDefault="00493B09" w:rsidP="00493B09">
    <w:pPr>
      <w:pStyle w:val="Footer"/>
      <w:tabs>
        <w:tab w:val="clear" w:pos="4320"/>
        <w:tab w:val="clear" w:pos="8640"/>
        <w:tab w:val="left" w:pos="0"/>
        <w:tab w:val="center" w:pos="5400"/>
        <w:tab w:val="right" w:pos="10800"/>
      </w:tabs>
    </w:pPr>
    <w:r w:rsidRPr="007E6353">
      <w:rPr>
        <w:color w:val="BFBFBF"/>
      </w:rPr>
      <w:t>Memo v.2.</w:t>
    </w:r>
    <w:r w:rsidR="00780FAA">
      <w:rPr>
        <w:color w:val="BFBFBF"/>
      </w:rPr>
      <w:t>1</w:t>
    </w:r>
    <w:r>
      <w:rPr>
        <w:color w:val="BFBFBF"/>
      </w:rPr>
      <w:tab/>
    </w:r>
    <w:r w:rsidR="000E36FB" w:rsidRPr="006A234D">
      <w:rPr>
        <w:rFonts w:ascii="Arial" w:hAnsi="Arial" w:cs="Arial"/>
        <w:b/>
        <w:bCs/>
        <w:i/>
        <w:iCs/>
      </w:rPr>
      <w:t>An Equal Opportunity Employer</w:t>
    </w:r>
    <w:r>
      <w:rPr>
        <w:rFonts w:ascii="Arial" w:hAnsi="Arial" w:cs="Arial"/>
        <w:b/>
        <w:bCs/>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F5BC" w14:textId="5228D573" w:rsidR="000E36FB" w:rsidRPr="006A234D" w:rsidRDefault="00493B09" w:rsidP="004C31E8">
    <w:pPr>
      <w:jc w:val="center"/>
      <w:rPr>
        <w:rFonts w:ascii="Arial" w:hAnsi="Arial" w:cs="Arial"/>
        <w:i/>
        <w:iCs/>
      </w:rPr>
    </w:pPr>
    <w:r w:rsidRPr="001758C7">
      <w:rPr>
        <w:noProof/>
      </w:rPr>
      <w:drawing>
        <wp:anchor distT="0" distB="0" distL="114300" distR="114300" simplePos="0" relativeHeight="251658752" behindDoc="0" locked="0" layoutInCell="1" allowOverlap="1" wp14:anchorId="34BF2AA3" wp14:editId="039173A0">
          <wp:simplePos x="0" y="0"/>
          <wp:positionH relativeFrom="margin">
            <wp:align>right</wp:align>
          </wp:positionH>
          <wp:positionV relativeFrom="paragraph">
            <wp:posOffset>6985</wp:posOffset>
          </wp:positionV>
          <wp:extent cx="857250" cy="32385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23850"/>
                  </a:xfrm>
                  <a:prstGeom prst="rect">
                    <a:avLst/>
                  </a:prstGeom>
                  <a:noFill/>
                  <a:ln>
                    <a:noFill/>
                  </a:ln>
                </pic:spPr>
              </pic:pic>
            </a:graphicData>
          </a:graphic>
        </wp:anchor>
      </w:drawing>
    </w:r>
    <w:r w:rsidR="000E36FB" w:rsidRPr="006A234D">
      <w:rPr>
        <w:rFonts w:ascii="Arial" w:hAnsi="Arial" w:cs="Arial"/>
        <w:i/>
        <w:iCs/>
      </w:rPr>
      <w:t>www.</w:t>
    </w:r>
    <w:r w:rsidR="000E36FB">
      <w:rPr>
        <w:rFonts w:ascii="Arial" w:hAnsi="Arial" w:cs="Arial"/>
        <w:i/>
        <w:iCs/>
      </w:rPr>
      <w:t>indot.IN.gov</w:t>
    </w:r>
  </w:p>
  <w:p w14:paraId="68F20AF4" w14:textId="186768B6" w:rsidR="000E36FB" w:rsidRDefault="00493B09" w:rsidP="00493B09">
    <w:pPr>
      <w:pStyle w:val="Footer"/>
      <w:tabs>
        <w:tab w:val="clear" w:pos="4320"/>
        <w:tab w:val="center" w:pos="5400"/>
      </w:tabs>
    </w:pPr>
    <w:r w:rsidRPr="007E6353">
      <w:rPr>
        <w:color w:val="BFBFBF"/>
      </w:rPr>
      <w:t>Memo v.2.0</w:t>
    </w:r>
    <w:r>
      <w:rPr>
        <w:color w:val="BFBFBF"/>
      </w:rPr>
      <w:tab/>
    </w:r>
    <w:r w:rsidR="000E36FB" w:rsidRPr="006A234D">
      <w:rPr>
        <w:rFonts w:ascii="Arial" w:hAnsi="Arial" w:cs="Arial"/>
        <w:b/>
        <w:bCs/>
        <w:i/>
        <w:iCs/>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5903" w14:textId="77777777" w:rsidR="00816E4A" w:rsidRDefault="00816E4A">
      <w:r>
        <w:separator/>
      </w:r>
    </w:p>
  </w:footnote>
  <w:footnote w:type="continuationSeparator" w:id="0">
    <w:p w14:paraId="3058EAB9" w14:textId="77777777" w:rsidR="00816E4A" w:rsidRDefault="0081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4EF8" w14:textId="3EEB5AFB" w:rsidR="00493B09" w:rsidRDefault="006430D5">
    <w:pPr>
      <w:pStyle w:val="Header"/>
    </w:pPr>
    <w:r>
      <w:rPr>
        <w:noProof/>
      </w:rPr>
      <mc:AlternateContent>
        <mc:Choice Requires="wps">
          <w:drawing>
            <wp:anchor distT="0" distB="0" distL="114300" distR="114300" simplePos="0" relativeHeight="251662848" behindDoc="0" locked="0" layoutInCell="1" allowOverlap="1" wp14:anchorId="660E1670" wp14:editId="71C3671B">
              <wp:simplePos x="0" y="0"/>
              <wp:positionH relativeFrom="margin">
                <wp:align>right</wp:align>
              </wp:positionH>
              <wp:positionV relativeFrom="paragraph">
                <wp:posOffset>695325</wp:posOffset>
              </wp:positionV>
              <wp:extent cx="5372100" cy="571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1"/>
                            <w:gridCol w:w="2100"/>
                            <w:gridCol w:w="3341"/>
                          </w:tblGrid>
                          <w:tr w:rsidR="004E494A" w:rsidRPr="00C96B36" w14:paraId="4016AF9D" w14:textId="77777777" w:rsidTr="004E494A">
                            <w:trPr>
                              <w:trHeight w:val="720"/>
                            </w:trPr>
                            <w:tc>
                              <w:tcPr>
                                <w:tcW w:w="2731" w:type="dxa"/>
                              </w:tcPr>
                              <w:p w14:paraId="29323057" w14:textId="77777777" w:rsidR="004E494A" w:rsidRPr="00C96B36" w:rsidRDefault="004E494A" w:rsidP="004E494A">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14:paraId="05753D7F" w14:textId="77777777" w:rsidR="004E494A" w:rsidRPr="00C96B36" w:rsidRDefault="004E494A" w:rsidP="004E494A">
                                <w:pPr>
                                  <w:rPr>
                                    <w:rFonts w:ascii="Arial Narrow" w:hAnsi="Arial Narrow" w:cs="Arial"/>
                                    <w:color w:val="333399"/>
                                    <w:sz w:val="18"/>
                                    <w:szCs w:val="18"/>
                                  </w:rPr>
                                </w:pPr>
                                <w:r>
                                  <w:rPr>
                                    <w:rFonts w:ascii="Arial Narrow" w:hAnsi="Arial Narrow" w:cs="Arial"/>
                                    <w:color w:val="333399"/>
                                    <w:sz w:val="18"/>
                                    <w:szCs w:val="18"/>
                                  </w:rPr>
                                  <w:t>Room N758 - Hydraulics</w:t>
                                </w:r>
                              </w:p>
                              <w:p w14:paraId="7DC4D3FA" w14:textId="77777777" w:rsidR="004E494A" w:rsidRPr="00C96B36" w:rsidRDefault="004E494A" w:rsidP="004E494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00" w:type="dxa"/>
                              </w:tcPr>
                              <w:p w14:paraId="04914EB6" w14:textId="77777777" w:rsidR="00F530CB" w:rsidRDefault="00F530CB" w:rsidP="00F530CB">
                                <w:pPr>
                                  <w:rPr>
                                    <w:rFonts w:ascii="Arial Narrow" w:hAnsi="Arial Narrow" w:cs="Arial"/>
                                    <w:color w:val="333399"/>
                                    <w:sz w:val="18"/>
                                    <w:szCs w:val="18"/>
                                  </w:rPr>
                                </w:pPr>
                                <w:r>
                                  <w:rPr>
                                    <w:rFonts w:ascii="Arial Narrow" w:hAnsi="Arial Narrow" w:cs="Arial"/>
                                    <w:color w:val="333399"/>
                                    <w:sz w:val="18"/>
                                    <w:szCs w:val="18"/>
                                  </w:rPr>
                                  <w:t>PHONE: (855) 463-6848</w:t>
                                </w:r>
                              </w:p>
                              <w:p w14:paraId="55855C7B" w14:textId="77777777" w:rsidR="00F530CB" w:rsidRPr="00C96B36" w:rsidRDefault="00F530CB" w:rsidP="00F530CB">
                                <w:pPr>
                                  <w:rPr>
                                    <w:rFonts w:ascii="Arial Narrow" w:hAnsi="Arial Narrow" w:cs="Arial"/>
                                    <w:color w:val="333399"/>
                                    <w:sz w:val="18"/>
                                    <w:szCs w:val="18"/>
                                  </w:rPr>
                                </w:pPr>
                                <w:r>
                                  <w:rPr>
                                    <w:rFonts w:ascii="Arial Narrow" w:hAnsi="Arial Narrow" w:cs="Arial"/>
                                    <w:color w:val="333399"/>
                                    <w:sz w:val="18"/>
                                    <w:szCs w:val="18"/>
                                  </w:rPr>
                                  <w:t>Hydraulics@indot.in.gov</w:t>
                                </w:r>
                                <w:r w:rsidRPr="00C96B36">
                                  <w:rPr>
                                    <w:rFonts w:ascii="Arial Narrow" w:hAnsi="Arial Narrow" w:cs="Arial"/>
                                    <w:color w:val="333399"/>
                                    <w:sz w:val="18"/>
                                    <w:szCs w:val="18"/>
                                  </w:rPr>
                                  <w:t xml:space="preserve">  </w:t>
                                </w:r>
                              </w:p>
                              <w:p w14:paraId="7347216A" w14:textId="7BB00C7D" w:rsidR="004E494A" w:rsidRPr="00C96B36" w:rsidRDefault="004E494A" w:rsidP="004E494A">
                                <w:pPr>
                                  <w:rPr>
                                    <w:rFonts w:ascii="Impact" w:hAnsi="Impact"/>
                                    <w:color w:val="333399"/>
                                    <w:sz w:val="40"/>
                                    <w:szCs w:val="40"/>
                                  </w:rPr>
                                </w:pPr>
                              </w:p>
                            </w:tc>
                            <w:tc>
                              <w:tcPr>
                                <w:tcW w:w="3341" w:type="dxa"/>
                              </w:tcPr>
                              <w:p w14:paraId="3426E382" w14:textId="77777777" w:rsidR="004E494A" w:rsidRDefault="004E494A" w:rsidP="004E494A">
                                <w:pPr>
                                  <w:rPr>
                                    <w:rFonts w:ascii="Arial" w:hAnsi="Arial" w:cs="Arial"/>
                                    <w:b/>
                                    <w:color w:val="333399"/>
                                  </w:rPr>
                                </w:pPr>
                                <w:r>
                                  <w:rPr>
                                    <w:rFonts w:ascii="Arial" w:hAnsi="Arial" w:cs="Arial"/>
                                    <w:b/>
                                    <w:color w:val="333399"/>
                                  </w:rPr>
                                  <w:t>Mike Braun</w:t>
                                </w:r>
                                <w:r w:rsidRPr="00C96B36">
                                  <w:rPr>
                                    <w:rFonts w:ascii="Arial" w:hAnsi="Arial" w:cs="Arial"/>
                                    <w:b/>
                                    <w:color w:val="333399"/>
                                  </w:rPr>
                                  <w:t>, Governor</w:t>
                                </w:r>
                              </w:p>
                              <w:p w14:paraId="52F2B31D" w14:textId="5407CFAB" w:rsidR="004E494A" w:rsidRPr="00C96B36" w:rsidRDefault="00230FA5" w:rsidP="004E494A">
                                <w:pPr>
                                  <w:rPr>
                                    <w:rFonts w:ascii="Arial" w:hAnsi="Arial" w:cs="Arial"/>
                                    <w:b/>
                                    <w:color w:val="333399"/>
                                  </w:rPr>
                                </w:pPr>
                                <w:r w:rsidRPr="00230FA5">
                                  <w:rPr>
                                    <w:rFonts w:ascii="Arial" w:hAnsi="Arial" w:cs="Arial"/>
                                    <w:b/>
                                    <w:color w:val="333399"/>
                                  </w:rPr>
                                  <w:t>Lyndsay Quist</w:t>
                                </w:r>
                                <w:r w:rsidR="004E494A">
                                  <w:rPr>
                                    <w:rFonts w:ascii="Arial" w:hAnsi="Arial" w:cs="Arial"/>
                                    <w:b/>
                                    <w:color w:val="333399"/>
                                  </w:rPr>
                                  <w:t>, Commissioner</w:t>
                                </w:r>
                              </w:p>
                              <w:p w14:paraId="5F04394A" w14:textId="77777777" w:rsidR="004E494A" w:rsidRPr="00C96B36" w:rsidRDefault="004E494A" w:rsidP="004E494A">
                                <w:pPr>
                                  <w:rPr>
                                    <w:rFonts w:ascii="Impact" w:hAnsi="Impact"/>
                                    <w:color w:val="333399"/>
                                  </w:rPr>
                                </w:pPr>
                              </w:p>
                            </w:tc>
                          </w:tr>
                        </w:tbl>
                        <w:p w14:paraId="415BEACF" w14:textId="77777777" w:rsidR="006430D5" w:rsidRPr="00C96B36" w:rsidRDefault="006430D5" w:rsidP="006430D5">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E1670" id="_x0000_t202" coordsize="21600,21600" o:spt="202" path="m,l,21600r21600,l21600,xe">
              <v:stroke joinstyle="miter"/>
              <v:path gradientshapeok="t" o:connecttype="rect"/>
            </v:shapetype>
            <v:shape id="Text Box 6" o:spid="_x0000_s1026" type="#_x0000_t202" style="position:absolute;margin-left:371.8pt;margin-top:54.75pt;width:423pt;height:4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" stroked="f" strokecolor="blue" strokeweight="0">
              <v:textbox>
                <w:txbxContent>
                  <w:tbl>
                    <w:tblPr>
                      <w:tblW w:w="0" w:type="auto"/>
                      <w:tblLook w:val="0000" w:firstRow="0" w:lastRow="0" w:firstColumn="0" w:lastColumn="0" w:noHBand="0" w:noVBand="0"/>
                    </w:tblPr>
                    <w:tblGrid>
                      <w:gridCol w:w="2731"/>
                      <w:gridCol w:w="2100"/>
                      <w:gridCol w:w="3341"/>
                    </w:tblGrid>
                    <w:tr w:rsidR="004E494A" w:rsidRPr="00C96B36" w14:paraId="4016AF9D" w14:textId="77777777" w:rsidTr="004E494A">
                      <w:trPr>
                        <w:trHeight w:val="720"/>
                      </w:trPr>
                      <w:tc>
                        <w:tcPr>
                          <w:tcW w:w="2731" w:type="dxa"/>
                        </w:tcPr>
                        <w:p w14:paraId="29323057" w14:textId="77777777" w:rsidR="004E494A" w:rsidRPr="00C96B36" w:rsidRDefault="004E494A" w:rsidP="004E494A">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14:paraId="05753D7F" w14:textId="77777777" w:rsidR="004E494A" w:rsidRPr="00C96B36" w:rsidRDefault="004E494A" w:rsidP="004E494A">
                          <w:pPr>
                            <w:rPr>
                              <w:rFonts w:ascii="Arial Narrow" w:hAnsi="Arial Narrow" w:cs="Arial"/>
                              <w:color w:val="333399"/>
                              <w:sz w:val="18"/>
                              <w:szCs w:val="18"/>
                            </w:rPr>
                          </w:pPr>
                          <w:r>
                            <w:rPr>
                              <w:rFonts w:ascii="Arial Narrow" w:hAnsi="Arial Narrow" w:cs="Arial"/>
                              <w:color w:val="333399"/>
                              <w:sz w:val="18"/>
                              <w:szCs w:val="18"/>
                            </w:rPr>
                            <w:t>Room N758 - Hydraulics</w:t>
                          </w:r>
                        </w:p>
                        <w:p w14:paraId="7DC4D3FA" w14:textId="77777777" w:rsidR="004E494A" w:rsidRPr="00C96B36" w:rsidRDefault="004E494A" w:rsidP="004E494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00" w:type="dxa"/>
                        </w:tcPr>
                        <w:p w14:paraId="04914EB6" w14:textId="77777777" w:rsidR="00F530CB" w:rsidRDefault="00F530CB" w:rsidP="00F530CB">
                          <w:pPr>
                            <w:rPr>
                              <w:rFonts w:ascii="Arial Narrow" w:hAnsi="Arial Narrow" w:cs="Arial"/>
                              <w:color w:val="333399"/>
                              <w:sz w:val="18"/>
                              <w:szCs w:val="18"/>
                            </w:rPr>
                          </w:pPr>
                          <w:r>
                            <w:rPr>
                              <w:rFonts w:ascii="Arial Narrow" w:hAnsi="Arial Narrow" w:cs="Arial"/>
                              <w:color w:val="333399"/>
                              <w:sz w:val="18"/>
                              <w:szCs w:val="18"/>
                            </w:rPr>
                            <w:t>PHONE: (855) 463-6848</w:t>
                          </w:r>
                        </w:p>
                        <w:p w14:paraId="55855C7B" w14:textId="77777777" w:rsidR="00F530CB" w:rsidRPr="00C96B36" w:rsidRDefault="00F530CB" w:rsidP="00F530CB">
                          <w:pPr>
                            <w:rPr>
                              <w:rFonts w:ascii="Arial Narrow" w:hAnsi="Arial Narrow" w:cs="Arial"/>
                              <w:color w:val="333399"/>
                              <w:sz w:val="18"/>
                              <w:szCs w:val="18"/>
                            </w:rPr>
                          </w:pPr>
                          <w:r>
                            <w:rPr>
                              <w:rFonts w:ascii="Arial Narrow" w:hAnsi="Arial Narrow" w:cs="Arial"/>
                              <w:color w:val="333399"/>
                              <w:sz w:val="18"/>
                              <w:szCs w:val="18"/>
                            </w:rPr>
                            <w:t>Hydraulics@indot.in.gov</w:t>
                          </w:r>
                          <w:r w:rsidRPr="00C96B36">
                            <w:rPr>
                              <w:rFonts w:ascii="Arial Narrow" w:hAnsi="Arial Narrow" w:cs="Arial"/>
                              <w:color w:val="333399"/>
                              <w:sz w:val="18"/>
                              <w:szCs w:val="18"/>
                            </w:rPr>
                            <w:t xml:space="preserve">  </w:t>
                          </w:r>
                        </w:p>
                        <w:p w14:paraId="7347216A" w14:textId="7BB00C7D" w:rsidR="004E494A" w:rsidRPr="00C96B36" w:rsidRDefault="004E494A" w:rsidP="004E494A">
                          <w:pPr>
                            <w:rPr>
                              <w:rFonts w:ascii="Impact" w:hAnsi="Impact"/>
                              <w:color w:val="333399"/>
                              <w:sz w:val="40"/>
                              <w:szCs w:val="40"/>
                            </w:rPr>
                          </w:pPr>
                        </w:p>
                      </w:tc>
                      <w:tc>
                        <w:tcPr>
                          <w:tcW w:w="3341" w:type="dxa"/>
                        </w:tcPr>
                        <w:p w14:paraId="3426E382" w14:textId="77777777" w:rsidR="004E494A" w:rsidRDefault="004E494A" w:rsidP="004E494A">
                          <w:pPr>
                            <w:rPr>
                              <w:rFonts w:ascii="Arial" w:hAnsi="Arial" w:cs="Arial"/>
                              <w:b/>
                              <w:color w:val="333399"/>
                            </w:rPr>
                          </w:pPr>
                          <w:r>
                            <w:rPr>
                              <w:rFonts w:ascii="Arial" w:hAnsi="Arial" w:cs="Arial"/>
                              <w:b/>
                              <w:color w:val="333399"/>
                            </w:rPr>
                            <w:t>Mike Braun</w:t>
                          </w:r>
                          <w:r w:rsidRPr="00C96B36">
                            <w:rPr>
                              <w:rFonts w:ascii="Arial" w:hAnsi="Arial" w:cs="Arial"/>
                              <w:b/>
                              <w:color w:val="333399"/>
                            </w:rPr>
                            <w:t>, Governor</w:t>
                          </w:r>
                        </w:p>
                        <w:p w14:paraId="52F2B31D" w14:textId="5407CFAB" w:rsidR="004E494A" w:rsidRPr="00C96B36" w:rsidRDefault="00230FA5" w:rsidP="004E494A">
                          <w:pPr>
                            <w:rPr>
                              <w:rFonts w:ascii="Arial" w:hAnsi="Arial" w:cs="Arial"/>
                              <w:b/>
                              <w:color w:val="333399"/>
                            </w:rPr>
                          </w:pPr>
                          <w:r w:rsidRPr="00230FA5">
                            <w:rPr>
                              <w:rFonts w:ascii="Arial" w:hAnsi="Arial" w:cs="Arial"/>
                              <w:b/>
                              <w:color w:val="333399"/>
                            </w:rPr>
                            <w:t>Lyndsay Quist</w:t>
                          </w:r>
                          <w:r w:rsidR="004E494A">
                            <w:rPr>
                              <w:rFonts w:ascii="Arial" w:hAnsi="Arial" w:cs="Arial"/>
                              <w:b/>
                              <w:color w:val="333399"/>
                            </w:rPr>
                            <w:t>, Commissioner</w:t>
                          </w:r>
                        </w:p>
                        <w:p w14:paraId="5F04394A" w14:textId="77777777" w:rsidR="004E494A" w:rsidRPr="00C96B36" w:rsidRDefault="004E494A" w:rsidP="004E494A">
                          <w:pPr>
                            <w:rPr>
                              <w:rFonts w:ascii="Impact" w:hAnsi="Impact"/>
                              <w:color w:val="333399"/>
                            </w:rPr>
                          </w:pPr>
                        </w:p>
                      </w:tc>
                    </w:tr>
                  </w:tbl>
                  <w:p w14:paraId="415BEACF" w14:textId="77777777" w:rsidR="006430D5" w:rsidRPr="00C96B36" w:rsidRDefault="006430D5" w:rsidP="006430D5">
                    <w:pPr>
                      <w:rPr>
                        <w:color w:val="333399"/>
                      </w:rPr>
                    </w:pPr>
                  </w:p>
                </w:txbxContent>
              </v:textbox>
              <w10:wrap anchorx="margin"/>
            </v:shape>
          </w:pict>
        </mc:Fallback>
      </mc:AlternateContent>
    </w:r>
    <w:r>
      <w:rPr>
        <w:noProof/>
      </w:rPr>
      <w:drawing>
        <wp:inline distT="0" distB="0" distL="0" distR="0" wp14:anchorId="6C1D9462" wp14:editId="45D25AB4">
          <wp:extent cx="6850380" cy="1051560"/>
          <wp:effectExtent l="0" t="0" r="7620" b="0"/>
          <wp:docPr id="100" name="Picture 100" descr="Letterhead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0380" cy="10515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33" w:type="dxa"/>
      <w:tblLook w:val="0000" w:firstRow="0" w:lastRow="0" w:firstColumn="0" w:lastColumn="0" w:noHBand="0" w:noVBand="0"/>
    </w:tblPr>
    <w:tblGrid>
      <w:gridCol w:w="11016"/>
      <w:gridCol w:w="456"/>
      <w:gridCol w:w="931"/>
      <w:gridCol w:w="630"/>
    </w:tblGrid>
    <w:tr w:rsidR="00190F50" w14:paraId="0D428173" w14:textId="77777777" w:rsidTr="00190F50">
      <w:trPr>
        <w:trHeight w:val="1065"/>
      </w:trPr>
      <w:tc>
        <w:tcPr>
          <w:tcW w:w="2017" w:type="dxa"/>
        </w:tcPr>
        <w:p w14:paraId="2E656CC3" w14:textId="77777777" w:rsidR="00190F50" w:rsidRDefault="00245389" w:rsidP="00190F50">
          <w:r>
            <w:rPr>
              <w:noProof/>
            </w:rPr>
            <w:drawing>
              <wp:inline distT="0" distB="0" distL="0" distR="0" wp14:anchorId="2687B1A0" wp14:editId="3EB61F17">
                <wp:extent cx="6850380" cy="1051560"/>
                <wp:effectExtent l="0" t="0" r="7620" b="0"/>
                <wp:docPr id="102" name="Picture 7" descr="Letterhead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0380" cy="1051560"/>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6BD398A2" wp14:editId="2F93728B">
                    <wp:simplePos x="0" y="0"/>
                    <wp:positionH relativeFrom="column">
                      <wp:posOffset>1485900</wp:posOffset>
                    </wp:positionH>
                    <wp:positionV relativeFrom="paragraph">
                      <wp:posOffset>685800</wp:posOffset>
                    </wp:positionV>
                    <wp:extent cx="5372100" cy="571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7"/>
                                  <w:gridCol w:w="2104"/>
                                  <w:gridCol w:w="3346"/>
                                </w:tblGrid>
                                <w:tr w:rsidR="00190F50" w:rsidRPr="00C96B36" w14:paraId="764B4B1D" w14:textId="77777777" w:rsidTr="0092002F">
                                  <w:trPr>
                                    <w:trHeight w:val="720"/>
                                  </w:trPr>
                                  <w:tc>
                                    <w:tcPr>
                                      <w:tcW w:w="2808" w:type="dxa"/>
                                    </w:tcPr>
                                    <w:p w14:paraId="469E035B" w14:textId="77777777" w:rsidR="00190F50" w:rsidRPr="00C96B36" w:rsidRDefault="00190F50" w:rsidP="0092002F">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14:paraId="36F39120" w14:textId="70795738" w:rsidR="00190F50" w:rsidRPr="00C96B36" w:rsidRDefault="00190F50" w:rsidP="0092002F">
                                      <w:pPr>
                                        <w:rPr>
                                          <w:rFonts w:ascii="Arial Narrow" w:hAnsi="Arial Narrow" w:cs="Arial"/>
                                          <w:color w:val="333399"/>
                                          <w:sz w:val="18"/>
                                          <w:szCs w:val="18"/>
                                        </w:rPr>
                                      </w:pPr>
                                      <w:r>
                                        <w:rPr>
                                          <w:rFonts w:ascii="Arial Narrow" w:hAnsi="Arial Narrow" w:cs="Arial"/>
                                          <w:color w:val="333399"/>
                                          <w:sz w:val="18"/>
                                          <w:szCs w:val="18"/>
                                        </w:rPr>
                                        <w:t xml:space="preserve">Room </w:t>
                                      </w:r>
                                      <w:r w:rsidR="003417AA">
                                        <w:rPr>
                                          <w:rFonts w:ascii="Arial Narrow" w:hAnsi="Arial Narrow" w:cs="Arial"/>
                                          <w:color w:val="333399"/>
                                          <w:sz w:val="18"/>
                                          <w:szCs w:val="18"/>
                                        </w:rPr>
                                        <w:t>N758 - Hydraulics</w:t>
                                      </w:r>
                                    </w:p>
                                    <w:p w14:paraId="39135503" w14:textId="77777777" w:rsidR="00190F50" w:rsidRPr="00C96B36" w:rsidRDefault="00190F50" w:rsidP="0092002F">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35B12C82" w14:textId="77777777" w:rsidR="00190F50" w:rsidRPr="00C96B36" w:rsidRDefault="00190F50" w:rsidP="0092002F">
                                      <w:pPr>
                                        <w:rPr>
                                          <w:rFonts w:ascii="Arial Narrow" w:hAnsi="Arial Narrow" w:cs="Arial"/>
                                          <w:color w:val="333399"/>
                                          <w:sz w:val="18"/>
                                          <w:szCs w:val="18"/>
                                        </w:rPr>
                                      </w:pPr>
                                      <w:r>
                                        <w:rPr>
                                          <w:rFonts w:ascii="Arial Narrow" w:hAnsi="Arial Narrow" w:cs="Arial"/>
                                          <w:color w:val="333399"/>
                                          <w:sz w:val="18"/>
                                          <w:szCs w:val="18"/>
                                        </w:rPr>
                                        <w:t>PHONE: (317) 233-2096</w:t>
                                      </w:r>
                                      <w:r w:rsidRPr="00C96B36">
                                        <w:rPr>
                                          <w:rFonts w:ascii="Arial Narrow" w:hAnsi="Arial Narrow" w:cs="Arial"/>
                                          <w:color w:val="333399"/>
                                          <w:sz w:val="18"/>
                                          <w:szCs w:val="18"/>
                                        </w:rPr>
                                        <w:t xml:space="preserve">  </w:t>
                                      </w:r>
                                    </w:p>
                                    <w:p w14:paraId="69053796" w14:textId="77777777" w:rsidR="00190F50" w:rsidRPr="00C96B36" w:rsidRDefault="00190F50" w:rsidP="0092002F">
                                      <w:pPr>
                                        <w:rPr>
                                          <w:rFonts w:ascii="Impact" w:hAnsi="Impact"/>
                                          <w:color w:val="333399"/>
                                          <w:sz w:val="40"/>
                                          <w:szCs w:val="40"/>
                                        </w:rPr>
                                      </w:pPr>
                                      <w:r w:rsidRPr="00C96B36">
                                        <w:rPr>
                                          <w:rFonts w:ascii="Arial Narrow" w:hAnsi="Arial Narrow" w:cs="Arial"/>
                                          <w:color w:val="333399"/>
                                          <w:sz w:val="18"/>
                                          <w:szCs w:val="18"/>
                                        </w:rPr>
                                        <w:t xml:space="preserve">FAX: (317) </w:t>
                                      </w:r>
                                      <w:r>
                                        <w:rPr>
                                          <w:rFonts w:ascii="Arial Narrow" w:hAnsi="Arial Narrow" w:cs="Arial"/>
                                          <w:color w:val="333399"/>
                                          <w:sz w:val="18"/>
                                          <w:szCs w:val="18"/>
                                        </w:rPr>
                                        <w:t>233-4929</w:t>
                                      </w:r>
                                    </w:p>
                                  </w:tc>
                                  <w:tc>
                                    <w:tcPr>
                                      <w:tcW w:w="3420" w:type="dxa"/>
                                    </w:tcPr>
                                    <w:p w14:paraId="083276D2" w14:textId="77777777" w:rsidR="00190F50" w:rsidRDefault="00190F50" w:rsidP="0092002F">
                                      <w:pPr>
                                        <w:rPr>
                                          <w:rFonts w:ascii="Arial" w:hAnsi="Arial" w:cs="Arial"/>
                                          <w:b/>
                                          <w:color w:val="333399"/>
                                        </w:rPr>
                                      </w:pPr>
                                      <w:r>
                                        <w:rPr>
                                          <w:rFonts w:ascii="Arial" w:hAnsi="Arial" w:cs="Arial"/>
                                          <w:b/>
                                          <w:color w:val="333399"/>
                                        </w:rPr>
                                        <w:t>Eric Holcomb</w:t>
                                      </w:r>
                                      <w:r w:rsidRPr="00C96B36">
                                        <w:rPr>
                                          <w:rFonts w:ascii="Arial" w:hAnsi="Arial" w:cs="Arial"/>
                                          <w:b/>
                                          <w:color w:val="333399"/>
                                        </w:rPr>
                                        <w:t>, Governor</w:t>
                                      </w:r>
                                    </w:p>
                                    <w:p w14:paraId="13051D66" w14:textId="565FB8F1" w:rsidR="00190F50" w:rsidRPr="00C96B36" w:rsidRDefault="003F642A" w:rsidP="0092002F">
                                      <w:pPr>
                                        <w:rPr>
                                          <w:rFonts w:ascii="Arial" w:hAnsi="Arial" w:cs="Arial"/>
                                          <w:b/>
                                          <w:color w:val="333399"/>
                                        </w:rPr>
                                      </w:pPr>
                                      <w:r>
                                        <w:rPr>
                                          <w:rFonts w:ascii="Arial" w:hAnsi="Arial" w:cs="Arial"/>
                                          <w:b/>
                                          <w:color w:val="333399"/>
                                        </w:rPr>
                                        <w:t xml:space="preserve">Michael </w:t>
                                      </w:r>
                                      <w:proofErr w:type="gramStart"/>
                                      <w:r>
                                        <w:rPr>
                                          <w:rFonts w:ascii="Arial" w:hAnsi="Arial" w:cs="Arial"/>
                                          <w:b/>
                                          <w:color w:val="333399"/>
                                        </w:rPr>
                                        <w:t>Smith</w:t>
                                      </w:r>
                                      <w:r w:rsidR="00190F50">
                                        <w:rPr>
                                          <w:rFonts w:ascii="Arial" w:hAnsi="Arial" w:cs="Arial"/>
                                          <w:b/>
                                          <w:color w:val="333399"/>
                                        </w:rPr>
                                        <w:t>,  Commissioner</w:t>
                                      </w:r>
                                      <w:proofErr w:type="gramEnd"/>
                                    </w:p>
                                    <w:p w14:paraId="464593FE" w14:textId="77777777" w:rsidR="00190F50" w:rsidRPr="00C96B36" w:rsidRDefault="00190F50" w:rsidP="0092002F">
                                      <w:pPr>
                                        <w:rPr>
                                          <w:rFonts w:ascii="Impact" w:hAnsi="Impact"/>
                                          <w:color w:val="333399"/>
                                        </w:rPr>
                                      </w:pPr>
                                    </w:p>
                                  </w:tc>
                                </w:tr>
                              </w:tbl>
                              <w:p w14:paraId="418DA18E" w14:textId="77777777" w:rsidR="00190F50" w:rsidRPr="00C96B36" w:rsidRDefault="00190F50" w:rsidP="00190F50">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398A2" id="_x0000_t202" coordsize="21600,21600" o:spt="202" path="m,l,21600r21600,l21600,xe">
                    <v:stroke joinstyle="miter"/>
                    <v:path gradientshapeok="t" o:connecttype="rect"/>
                  </v:shapetype>
                  <v:shape id="Text Box 8" o:spid="_x0000_s1027" type="#_x0000_t202" style="position:absolute;margin-left:117pt;margin-top:54pt;width:42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" stroked="f" strokecolor="blue" strokeweight="0">
                    <v:textbox>
                      <w:txbxContent>
                        <w:tbl>
                          <w:tblPr>
                            <w:tblW w:w="0" w:type="auto"/>
                            <w:tblLook w:val="0000" w:firstRow="0" w:lastRow="0" w:firstColumn="0" w:lastColumn="0" w:noHBand="0" w:noVBand="0"/>
                          </w:tblPr>
                          <w:tblGrid>
                            <w:gridCol w:w="2737"/>
                            <w:gridCol w:w="2104"/>
                            <w:gridCol w:w="3346"/>
                          </w:tblGrid>
                          <w:tr w:rsidR="00190F50" w:rsidRPr="00C96B36" w14:paraId="764B4B1D" w14:textId="77777777" w:rsidTr="0092002F">
                            <w:trPr>
                              <w:trHeight w:val="720"/>
                            </w:trPr>
                            <w:tc>
                              <w:tcPr>
                                <w:tcW w:w="2808" w:type="dxa"/>
                              </w:tcPr>
                              <w:p w14:paraId="469E035B" w14:textId="77777777" w:rsidR="00190F50" w:rsidRPr="00C96B36" w:rsidRDefault="00190F50" w:rsidP="0092002F">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14:paraId="36F39120" w14:textId="70795738" w:rsidR="00190F50" w:rsidRPr="00C96B36" w:rsidRDefault="00190F50" w:rsidP="0092002F">
                                <w:pPr>
                                  <w:rPr>
                                    <w:rFonts w:ascii="Arial Narrow" w:hAnsi="Arial Narrow" w:cs="Arial"/>
                                    <w:color w:val="333399"/>
                                    <w:sz w:val="18"/>
                                    <w:szCs w:val="18"/>
                                  </w:rPr>
                                </w:pPr>
                                <w:r>
                                  <w:rPr>
                                    <w:rFonts w:ascii="Arial Narrow" w:hAnsi="Arial Narrow" w:cs="Arial"/>
                                    <w:color w:val="333399"/>
                                    <w:sz w:val="18"/>
                                    <w:szCs w:val="18"/>
                                  </w:rPr>
                                  <w:t xml:space="preserve">Room </w:t>
                                </w:r>
                                <w:r w:rsidR="003417AA">
                                  <w:rPr>
                                    <w:rFonts w:ascii="Arial Narrow" w:hAnsi="Arial Narrow" w:cs="Arial"/>
                                    <w:color w:val="333399"/>
                                    <w:sz w:val="18"/>
                                    <w:szCs w:val="18"/>
                                  </w:rPr>
                                  <w:t>N758 - Hydraulics</w:t>
                                </w:r>
                              </w:p>
                              <w:p w14:paraId="39135503" w14:textId="77777777" w:rsidR="00190F50" w:rsidRPr="00C96B36" w:rsidRDefault="00190F50" w:rsidP="0092002F">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35B12C82" w14:textId="77777777" w:rsidR="00190F50" w:rsidRPr="00C96B36" w:rsidRDefault="00190F50" w:rsidP="0092002F">
                                <w:pPr>
                                  <w:rPr>
                                    <w:rFonts w:ascii="Arial Narrow" w:hAnsi="Arial Narrow" w:cs="Arial"/>
                                    <w:color w:val="333399"/>
                                    <w:sz w:val="18"/>
                                    <w:szCs w:val="18"/>
                                  </w:rPr>
                                </w:pPr>
                                <w:r>
                                  <w:rPr>
                                    <w:rFonts w:ascii="Arial Narrow" w:hAnsi="Arial Narrow" w:cs="Arial"/>
                                    <w:color w:val="333399"/>
                                    <w:sz w:val="18"/>
                                    <w:szCs w:val="18"/>
                                  </w:rPr>
                                  <w:t>PHONE: (317) 233-2096</w:t>
                                </w:r>
                                <w:r w:rsidRPr="00C96B36">
                                  <w:rPr>
                                    <w:rFonts w:ascii="Arial Narrow" w:hAnsi="Arial Narrow" w:cs="Arial"/>
                                    <w:color w:val="333399"/>
                                    <w:sz w:val="18"/>
                                    <w:szCs w:val="18"/>
                                  </w:rPr>
                                  <w:t xml:space="preserve">  </w:t>
                                </w:r>
                              </w:p>
                              <w:p w14:paraId="69053796" w14:textId="77777777" w:rsidR="00190F50" w:rsidRPr="00C96B36" w:rsidRDefault="00190F50" w:rsidP="0092002F">
                                <w:pPr>
                                  <w:rPr>
                                    <w:rFonts w:ascii="Impact" w:hAnsi="Impact"/>
                                    <w:color w:val="333399"/>
                                    <w:sz w:val="40"/>
                                    <w:szCs w:val="40"/>
                                  </w:rPr>
                                </w:pPr>
                                <w:r w:rsidRPr="00C96B36">
                                  <w:rPr>
                                    <w:rFonts w:ascii="Arial Narrow" w:hAnsi="Arial Narrow" w:cs="Arial"/>
                                    <w:color w:val="333399"/>
                                    <w:sz w:val="18"/>
                                    <w:szCs w:val="18"/>
                                  </w:rPr>
                                  <w:t xml:space="preserve">FAX: (317) </w:t>
                                </w:r>
                                <w:r>
                                  <w:rPr>
                                    <w:rFonts w:ascii="Arial Narrow" w:hAnsi="Arial Narrow" w:cs="Arial"/>
                                    <w:color w:val="333399"/>
                                    <w:sz w:val="18"/>
                                    <w:szCs w:val="18"/>
                                  </w:rPr>
                                  <w:t>233-4929</w:t>
                                </w:r>
                              </w:p>
                            </w:tc>
                            <w:tc>
                              <w:tcPr>
                                <w:tcW w:w="3420" w:type="dxa"/>
                              </w:tcPr>
                              <w:p w14:paraId="083276D2" w14:textId="77777777" w:rsidR="00190F50" w:rsidRDefault="00190F50" w:rsidP="0092002F">
                                <w:pPr>
                                  <w:rPr>
                                    <w:rFonts w:ascii="Arial" w:hAnsi="Arial" w:cs="Arial"/>
                                    <w:b/>
                                    <w:color w:val="333399"/>
                                  </w:rPr>
                                </w:pPr>
                                <w:r>
                                  <w:rPr>
                                    <w:rFonts w:ascii="Arial" w:hAnsi="Arial" w:cs="Arial"/>
                                    <w:b/>
                                    <w:color w:val="333399"/>
                                  </w:rPr>
                                  <w:t>Eric Holcomb</w:t>
                                </w:r>
                                <w:r w:rsidRPr="00C96B36">
                                  <w:rPr>
                                    <w:rFonts w:ascii="Arial" w:hAnsi="Arial" w:cs="Arial"/>
                                    <w:b/>
                                    <w:color w:val="333399"/>
                                  </w:rPr>
                                  <w:t>, Governor</w:t>
                                </w:r>
                              </w:p>
                              <w:p w14:paraId="13051D66" w14:textId="565FB8F1" w:rsidR="00190F50" w:rsidRPr="00C96B36" w:rsidRDefault="003F642A" w:rsidP="0092002F">
                                <w:pPr>
                                  <w:rPr>
                                    <w:rFonts w:ascii="Arial" w:hAnsi="Arial" w:cs="Arial"/>
                                    <w:b/>
                                    <w:color w:val="333399"/>
                                  </w:rPr>
                                </w:pPr>
                                <w:r>
                                  <w:rPr>
                                    <w:rFonts w:ascii="Arial" w:hAnsi="Arial" w:cs="Arial"/>
                                    <w:b/>
                                    <w:color w:val="333399"/>
                                  </w:rPr>
                                  <w:t xml:space="preserve">Michael </w:t>
                                </w:r>
                                <w:proofErr w:type="gramStart"/>
                                <w:r>
                                  <w:rPr>
                                    <w:rFonts w:ascii="Arial" w:hAnsi="Arial" w:cs="Arial"/>
                                    <w:b/>
                                    <w:color w:val="333399"/>
                                  </w:rPr>
                                  <w:t>Smith</w:t>
                                </w:r>
                                <w:r w:rsidR="00190F50">
                                  <w:rPr>
                                    <w:rFonts w:ascii="Arial" w:hAnsi="Arial" w:cs="Arial"/>
                                    <w:b/>
                                    <w:color w:val="333399"/>
                                  </w:rPr>
                                  <w:t>,  Commissioner</w:t>
                                </w:r>
                                <w:proofErr w:type="gramEnd"/>
                              </w:p>
                              <w:p w14:paraId="464593FE" w14:textId="77777777" w:rsidR="00190F50" w:rsidRPr="00C96B36" w:rsidRDefault="00190F50" w:rsidP="0092002F">
                                <w:pPr>
                                  <w:rPr>
                                    <w:rFonts w:ascii="Impact" w:hAnsi="Impact"/>
                                    <w:color w:val="333399"/>
                                  </w:rPr>
                                </w:pPr>
                              </w:p>
                            </w:tc>
                          </w:tr>
                        </w:tbl>
                        <w:p w14:paraId="418DA18E" w14:textId="77777777" w:rsidR="00190F50" w:rsidRPr="00C96B36" w:rsidRDefault="00190F50" w:rsidP="00190F50">
                          <w:pPr>
                            <w:rPr>
                              <w:color w:val="333399"/>
                            </w:rPr>
                          </w:pPr>
                        </w:p>
                      </w:txbxContent>
                    </v:textbox>
                  </v:shape>
                </w:pict>
              </mc:Fallback>
            </mc:AlternateContent>
          </w:r>
        </w:p>
      </w:tc>
      <w:tc>
        <w:tcPr>
          <w:tcW w:w="2017" w:type="dxa"/>
          <w:vMerge w:val="restart"/>
        </w:tcPr>
        <w:p w14:paraId="040A3090" w14:textId="77777777" w:rsidR="00190F50" w:rsidRDefault="00190F50" w:rsidP="00190F50">
          <w:pPr>
            <w:pStyle w:val="Header"/>
          </w:pPr>
        </w:p>
      </w:tc>
      <w:tc>
        <w:tcPr>
          <w:tcW w:w="8999" w:type="dxa"/>
          <w:gridSpan w:val="2"/>
        </w:tcPr>
        <w:p w14:paraId="15F5AEE0" w14:textId="77777777" w:rsidR="00190F50" w:rsidRDefault="00190F50" w:rsidP="00190F50">
          <w:pPr>
            <w:pStyle w:val="Header"/>
          </w:pPr>
        </w:p>
      </w:tc>
    </w:tr>
    <w:tr w:rsidR="00190F50" w14:paraId="3372C898" w14:textId="77777777" w:rsidTr="00190F50">
      <w:trPr>
        <w:trHeight w:val="720"/>
      </w:trPr>
      <w:tc>
        <w:tcPr>
          <w:tcW w:w="2017" w:type="dxa"/>
        </w:tcPr>
        <w:p w14:paraId="4B6CC37C" w14:textId="77777777" w:rsidR="00190F50" w:rsidRDefault="00190F50" w:rsidP="00190F50">
          <w:pPr>
            <w:pStyle w:val="Header"/>
          </w:pPr>
        </w:p>
      </w:tc>
      <w:tc>
        <w:tcPr>
          <w:tcW w:w="2017" w:type="dxa"/>
          <w:vMerge/>
        </w:tcPr>
        <w:p w14:paraId="26945A6B" w14:textId="77777777" w:rsidR="00190F50" w:rsidRDefault="00190F50" w:rsidP="00190F50">
          <w:pPr>
            <w:pStyle w:val="Header"/>
          </w:pPr>
        </w:p>
      </w:tc>
      <w:tc>
        <w:tcPr>
          <w:tcW w:w="5651" w:type="dxa"/>
        </w:tcPr>
        <w:p w14:paraId="245D83B4" w14:textId="77777777" w:rsidR="00190F50" w:rsidRPr="00013BD3" w:rsidRDefault="00190F50" w:rsidP="00190F50">
          <w:pPr>
            <w:rPr>
              <w:rFonts w:ascii="Arial Narrow" w:hAnsi="Arial Narrow" w:cs="Arial Narrow"/>
            </w:rPr>
          </w:pPr>
        </w:p>
      </w:tc>
      <w:tc>
        <w:tcPr>
          <w:tcW w:w="3348" w:type="dxa"/>
        </w:tcPr>
        <w:p w14:paraId="32925926" w14:textId="77777777" w:rsidR="00190F50" w:rsidRPr="00EA343C" w:rsidRDefault="00190F50" w:rsidP="00190F50">
          <w:pPr>
            <w:rPr>
              <w:rFonts w:ascii="Arial" w:hAnsi="Arial" w:cs="Arial"/>
              <w:b/>
              <w:color w:val="333399"/>
            </w:rPr>
          </w:pPr>
        </w:p>
      </w:tc>
    </w:tr>
  </w:tbl>
  <w:p w14:paraId="55863520" w14:textId="77777777" w:rsidR="000E36FB" w:rsidRDefault="000E3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2D60"/>
    <w:multiLevelType w:val="hybridMultilevel"/>
    <w:tmpl w:val="531A746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707915"/>
    <w:multiLevelType w:val="hybridMultilevel"/>
    <w:tmpl w:val="AE6CE8B8"/>
    <w:lvl w:ilvl="0" w:tplc="9654C1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AB7155D"/>
    <w:multiLevelType w:val="hybridMultilevel"/>
    <w:tmpl w:val="A1CEDB0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9970642">
    <w:abstractNumId w:val="1"/>
  </w:num>
  <w:num w:numId="2" w16cid:durableId="2012638774">
    <w:abstractNumId w:val="0"/>
  </w:num>
  <w:num w:numId="3" w16cid:durableId="822895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84"/>
    <w:rsid w:val="00002A84"/>
    <w:rsid w:val="00005D45"/>
    <w:rsid w:val="000138F6"/>
    <w:rsid w:val="00013B51"/>
    <w:rsid w:val="00013BD3"/>
    <w:rsid w:val="00014AEB"/>
    <w:rsid w:val="00014BEC"/>
    <w:rsid w:val="000179EB"/>
    <w:rsid w:val="00027D0E"/>
    <w:rsid w:val="00030591"/>
    <w:rsid w:val="000331DE"/>
    <w:rsid w:val="000351BD"/>
    <w:rsid w:val="00035549"/>
    <w:rsid w:val="000373B6"/>
    <w:rsid w:val="000400AC"/>
    <w:rsid w:val="000425B9"/>
    <w:rsid w:val="000459D9"/>
    <w:rsid w:val="00045BF1"/>
    <w:rsid w:val="00046741"/>
    <w:rsid w:val="00046844"/>
    <w:rsid w:val="00050116"/>
    <w:rsid w:val="000554B3"/>
    <w:rsid w:val="00057A3A"/>
    <w:rsid w:val="000654B6"/>
    <w:rsid w:val="00066CFF"/>
    <w:rsid w:val="00071132"/>
    <w:rsid w:val="000741EF"/>
    <w:rsid w:val="00074F77"/>
    <w:rsid w:val="00076018"/>
    <w:rsid w:val="000763FE"/>
    <w:rsid w:val="000778A1"/>
    <w:rsid w:val="00081761"/>
    <w:rsid w:val="000830A7"/>
    <w:rsid w:val="000833E0"/>
    <w:rsid w:val="00083554"/>
    <w:rsid w:val="00083DBA"/>
    <w:rsid w:val="0008479D"/>
    <w:rsid w:val="00086662"/>
    <w:rsid w:val="00087A7C"/>
    <w:rsid w:val="00087D1E"/>
    <w:rsid w:val="0009295E"/>
    <w:rsid w:val="0009367B"/>
    <w:rsid w:val="00094608"/>
    <w:rsid w:val="000958B7"/>
    <w:rsid w:val="00095BD6"/>
    <w:rsid w:val="000975B2"/>
    <w:rsid w:val="00097B92"/>
    <w:rsid w:val="00097FE4"/>
    <w:rsid w:val="000A00E7"/>
    <w:rsid w:val="000A0DDF"/>
    <w:rsid w:val="000A19E7"/>
    <w:rsid w:val="000A24B9"/>
    <w:rsid w:val="000A260D"/>
    <w:rsid w:val="000A2DD7"/>
    <w:rsid w:val="000A3046"/>
    <w:rsid w:val="000A3405"/>
    <w:rsid w:val="000A3819"/>
    <w:rsid w:val="000A43A2"/>
    <w:rsid w:val="000B1CB8"/>
    <w:rsid w:val="000B3027"/>
    <w:rsid w:val="000B3287"/>
    <w:rsid w:val="000B45F6"/>
    <w:rsid w:val="000B67A8"/>
    <w:rsid w:val="000B6CE0"/>
    <w:rsid w:val="000B7C49"/>
    <w:rsid w:val="000C0203"/>
    <w:rsid w:val="000C0D02"/>
    <w:rsid w:val="000C0DBB"/>
    <w:rsid w:val="000C4255"/>
    <w:rsid w:val="000C486D"/>
    <w:rsid w:val="000C4BFA"/>
    <w:rsid w:val="000C56E0"/>
    <w:rsid w:val="000C59DF"/>
    <w:rsid w:val="000C5E3B"/>
    <w:rsid w:val="000C6870"/>
    <w:rsid w:val="000C7E9F"/>
    <w:rsid w:val="000D040A"/>
    <w:rsid w:val="000D12C0"/>
    <w:rsid w:val="000D3921"/>
    <w:rsid w:val="000D6978"/>
    <w:rsid w:val="000D69EC"/>
    <w:rsid w:val="000D7AFD"/>
    <w:rsid w:val="000D7C95"/>
    <w:rsid w:val="000E06A5"/>
    <w:rsid w:val="000E0B0D"/>
    <w:rsid w:val="000E3076"/>
    <w:rsid w:val="000E36FB"/>
    <w:rsid w:val="000E48E4"/>
    <w:rsid w:val="000E6E89"/>
    <w:rsid w:val="000E71F8"/>
    <w:rsid w:val="000F0420"/>
    <w:rsid w:val="000F0656"/>
    <w:rsid w:val="000F0D0A"/>
    <w:rsid w:val="000F1C2B"/>
    <w:rsid w:val="000F3825"/>
    <w:rsid w:val="000F390C"/>
    <w:rsid w:val="00103AF1"/>
    <w:rsid w:val="00103E5F"/>
    <w:rsid w:val="001045B1"/>
    <w:rsid w:val="0010620D"/>
    <w:rsid w:val="001063FD"/>
    <w:rsid w:val="00110C4C"/>
    <w:rsid w:val="00111241"/>
    <w:rsid w:val="00112755"/>
    <w:rsid w:val="001161F5"/>
    <w:rsid w:val="001171E5"/>
    <w:rsid w:val="00122BC0"/>
    <w:rsid w:val="00124388"/>
    <w:rsid w:val="00124D9B"/>
    <w:rsid w:val="00125408"/>
    <w:rsid w:val="00125BD3"/>
    <w:rsid w:val="00125D5C"/>
    <w:rsid w:val="00125EB2"/>
    <w:rsid w:val="00130BCC"/>
    <w:rsid w:val="00133DDD"/>
    <w:rsid w:val="00135293"/>
    <w:rsid w:val="0013645A"/>
    <w:rsid w:val="00136C33"/>
    <w:rsid w:val="00140372"/>
    <w:rsid w:val="00141080"/>
    <w:rsid w:val="001414A0"/>
    <w:rsid w:val="00141A1C"/>
    <w:rsid w:val="00143EF0"/>
    <w:rsid w:val="00150E67"/>
    <w:rsid w:val="00151295"/>
    <w:rsid w:val="001517F5"/>
    <w:rsid w:val="0015674A"/>
    <w:rsid w:val="00156A67"/>
    <w:rsid w:val="00157BA1"/>
    <w:rsid w:val="0016146C"/>
    <w:rsid w:val="00162E7A"/>
    <w:rsid w:val="00164D6F"/>
    <w:rsid w:val="00164FD1"/>
    <w:rsid w:val="00165232"/>
    <w:rsid w:val="00165969"/>
    <w:rsid w:val="0016691B"/>
    <w:rsid w:val="00170718"/>
    <w:rsid w:val="00170E4F"/>
    <w:rsid w:val="001713B7"/>
    <w:rsid w:val="001753FF"/>
    <w:rsid w:val="00180A7C"/>
    <w:rsid w:val="00180AC9"/>
    <w:rsid w:val="001813C2"/>
    <w:rsid w:val="00181D71"/>
    <w:rsid w:val="00182542"/>
    <w:rsid w:val="00185910"/>
    <w:rsid w:val="00190F50"/>
    <w:rsid w:val="00191058"/>
    <w:rsid w:val="0019179D"/>
    <w:rsid w:val="00193EE9"/>
    <w:rsid w:val="001A0895"/>
    <w:rsid w:val="001A1839"/>
    <w:rsid w:val="001A2EB0"/>
    <w:rsid w:val="001A597C"/>
    <w:rsid w:val="001A5E42"/>
    <w:rsid w:val="001A5F32"/>
    <w:rsid w:val="001A681B"/>
    <w:rsid w:val="001A6D4F"/>
    <w:rsid w:val="001B1829"/>
    <w:rsid w:val="001B2589"/>
    <w:rsid w:val="001B3375"/>
    <w:rsid w:val="001B4614"/>
    <w:rsid w:val="001B5A93"/>
    <w:rsid w:val="001B64E9"/>
    <w:rsid w:val="001B6E19"/>
    <w:rsid w:val="001C0167"/>
    <w:rsid w:val="001C0A09"/>
    <w:rsid w:val="001C13AE"/>
    <w:rsid w:val="001C1A4D"/>
    <w:rsid w:val="001C2527"/>
    <w:rsid w:val="001C358A"/>
    <w:rsid w:val="001C4A8B"/>
    <w:rsid w:val="001C5D71"/>
    <w:rsid w:val="001C7745"/>
    <w:rsid w:val="001C7940"/>
    <w:rsid w:val="001D0E80"/>
    <w:rsid w:val="001D31A7"/>
    <w:rsid w:val="001D4AC8"/>
    <w:rsid w:val="001D520C"/>
    <w:rsid w:val="001D6116"/>
    <w:rsid w:val="001D682D"/>
    <w:rsid w:val="001D7697"/>
    <w:rsid w:val="001E1BB2"/>
    <w:rsid w:val="001E26DE"/>
    <w:rsid w:val="001E51FF"/>
    <w:rsid w:val="001E56B8"/>
    <w:rsid w:val="001F11C8"/>
    <w:rsid w:val="001F2267"/>
    <w:rsid w:val="001F3413"/>
    <w:rsid w:val="001F3692"/>
    <w:rsid w:val="001F4ED4"/>
    <w:rsid w:val="001F5BE6"/>
    <w:rsid w:val="00200B38"/>
    <w:rsid w:val="00200B7B"/>
    <w:rsid w:val="0020176E"/>
    <w:rsid w:val="0020407A"/>
    <w:rsid w:val="00204A42"/>
    <w:rsid w:val="002053B1"/>
    <w:rsid w:val="00206190"/>
    <w:rsid w:val="002065C2"/>
    <w:rsid w:val="0021250F"/>
    <w:rsid w:val="00212CCA"/>
    <w:rsid w:val="0021570A"/>
    <w:rsid w:val="002157F7"/>
    <w:rsid w:val="002166CE"/>
    <w:rsid w:val="0022010D"/>
    <w:rsid w:val="002208F6"/>
    <w:rsid w:val="00230FA5"/>
    <w:rsid w:val="0023592C"/>
    <w:rsid w:val="0023599A"/>
    <w:rsid w:val="00236510"/>
    <w:rsid w:val="00237806"/>
    <w:rsid w:val="00240757"/>
    <w:rsid w:val="002430A4"/>
    <w:rsid w:val="00243158"/>
    <w:rsid w:val="00245389"/>
    <w:rsid w:val="00253484"/>
    <w:rsid w:val="002539BD"/>
    <w:rsid w:val="00253D1F"/>
    <w:rsid w:val="00255FB4"/>
    <w:rsid w:val="00257A12"/>
    <w:rsid w:val="00257A9D"/>
    <w:rsid w:val="00260F9E"/>
    <w:rsid w:val="00262320"/>
    <w:rsid w:val="002642EA"/>
    <w:rsid w:val="00264377"/>
    <w:rsid w:val="002643F0"/>
    <w:rsid w:val="00266410"/>
    <w:rsid w:val="00267B4E"/>
    <w:rsid w:val="00270EEA"/>
    <w:rsid w:val="0027188F"/>
    <w:rsid w:val="002724D9"/>
    <w:rsid w:val="00273B52"/>
    <w:rsid w:val="00274361"/>
    <w:rsid w:val="00276BF9"/>
    <w:rsid w:val="00276C88"/>
    <w:rsid w:val="002824AF"/>
    <w:rsid w:val="00282BFB"/>
    <w:rsid w:val="002838DF"/>
    <w:rsid w:val="002841C2"/>
    <w:rsid w:val="002859B7"/>
    <w:rsid w:val="00285ADF"/>
    <w:rsid w:val="0028614A"/>
    <w:rsid w:val="00292303"/>
    <w:rsid w:val="00292EA4"/>
    <w:rsid w:val="00292EFD"/>
    <w:rsid w:val="00294AF0"/>
    <w:rsid w:val="00295B5C"/>
    <w:rsid w:val="0029698B"/>
    <w:rsid w:val="002A1209"/>
    <w:rsid w:val="002A32CE"/>
    <w:rsid w:val="002A60F1"/>
    <w:rsid w:val="002B1BB0"/>
    <w:rsid w:val="002B365A"/>
    <w:rsid w:val="002B5564"/>
    <w:rsid w:val="002B5FCC"/>
    <w:rsid w:val="002B7053"/>
    <w:rsid w:val="002B7903"/>
    <w:rsid w:val="002C1A4E"/>
    <w:rsid w:val="002C1A53"/>
    <w:rsid w:val="002C4001"/>
    <w:rsid w:val="002C4D09"/>
    <w:rsid w:val="002C514D"/>
    <w:rsid w:val="002C5230"/>
    <w:rsid w:val="002C556D"/>
    <w:rsid w:val="002D2C95"/>
    <w:rsid w:val="002D55B7"/>
    <w:rsid w:val="002D629D"/>
    <w:rsid w:val="002D6716"/>
    <w:rsid w:val="002D6BA6"/>
    <w:rsid w:val="002D71E3"/>
    <w:rsid w:val="002E231A"/>
    <w:rsid w:val="002E595A"/>
    <w:rsid w:val="002E64DC"/>
    <w:rsid w:val="002E71EA"/>
    <w:rsid w:val="002F3EB5"/>
    <w:rsid w:val="002F4AFE"/>
    <w:rsid w:val="002F5554"/>
    <w:rsid w:val="002F7DAD"/>
    <w:rsid w:val="00301CA3"/>
    <w:rsid w:val="00304493"/>
    <w:rsid w:val="003049DB"/>
    <w:rsid w:val="00306F88"/>
    <w:rsid w:val="0030727A"/>
    <w:rsid w:val="00307E6D"/>
    <w:rsid w:val="0031067A"/>
    <w:rsid w:val="003108A6"/>
    <w:rsid w:val="00310B17"/>
    <w:rsid w:val="00310FDA"/>
    <w:rsid w:val="00311ADE"/>
    <w:rsid w:val="00312294"/>
    <w:rsid w:val="00314F11"/>
    <w:rsid w:val="00315555"/>
    <w:rsid w:val="0031564A"/>
    <w:rsid w:val="00316149"/>
    <w:rsid w:val="00316DC6"/>
    <w:rsid w:val="00316DF5"/>
    <w:rsid w:val="00317D66"/>
    <w:rsid w:val="00317F57"/>
    <w:rsid w:val="00323935"/>
    <w:rsid w:val="00323BBD"/>
    <w:rsid w:val="00324E35"/>
    <w:rsid w:val="00325B78"/>
    <w:rsid w:val="003262B6"/>
    <w:rsid w:val="003302A0"/>
    <w:rsid w:val="00330543"/>
    <w:rsid w:val="003313F7"/>
    <w:rsid w:val="003317CA"/>
    <w:rsid w:val="00331B4B"/>
    <w:rsid w:val="00333A6A"/>
    <w:rsid w:val="00333D81"/>
    <w:rsid w:val="00334AC2"/>
    <w:rsid w:val="003401F1"/>
    <w:rsid w:val="0034024C"/>
    <w:rsid w:val="003417AA"/>
    <w:rsid w:val="00344014"/>
    <w:rsid w:val="0034705F"/>
    <w:rsid w:val="0034730D"/>
    <w:rsid w:val="003522D4"/>
    <w:rsid w:val="003532BD"/>
    <w:rsid w:val="00354838"/>
    <w:rsid w:val="00360EE3"/>
    <w:rsid w:val="003640AD"/>
    <w:rsid w:val="00364380"/>
    <w:rsid w:val="00364B66"/>
    <w:rsid w:val="00364EB0"/>
    <w:rsid w:val="00365397"/>
    <w:rsid w:val="003669E7"/>
    <w:rsid w:val="00373B7D"/>
    <w:rsid w:val="00374338"/>
    <w:rsid w:val="0037447C"/>
    <w:rsid w:val="003750C3"/>
    <w:rsid w:val="00377A5E"/>
    <w:rsid w:val="003807CB"/>
    <w:rsid w:val="00380B99"/>
    <w:rsid w:val="00381477"/>
    <w:rsid w:val="00382C04"/>
    <w:rsid w:val="003847D0"/>
    <w:rsid w:val="00384AAF"/>
    <w:rsid w:val="00391C3D"/>
    <w:rsid w:val="00392C71"/>
    <w:rsid w:val="003933A3"/>
    <w:rsid w:val="0039382D"/>
    <w:rsid w:val="00394A78"/>
    <w:rsid w:val="00394E97"/>
    <w:rsid w:val="003968F2"/>
    <w:rsid w:val="003969A4"/>
    <w:rsid w:val="003A1279"/>
    <w:rsid w:val="003A1CC6"/>
    <w:rsid w:val="003A4C58"/>
    <w:rsid w:val="003A5815"/>
    <w:rsid w:val="003A6548"/>
    <w:rsid w:val="003A65AC"/>
    <w:rsid w:val="003A6855"/>
    <w:rsid w:val="003A694C"/>
    <w:rsid w:val="003A6A23"/>
    <w:rsid w:val="003A7140"/>
    <w:rsid w:val="003B09BF"/>
    <w:rsid w:val="003B112D"/>
    <w:rsid w:val="003B1300"/>
    <w:rsid w:val="003B2415"/>
    <w:rsid w:val="003B4B9C"/>
    <w:rsid w:val="003C2220"/>
    <w:rsid w:val="003C2B2D"/>
    <w:rsid w:val="003C42D7"/>
    <w:rsid w:val="003C4FA3"/>
    <w:rsid w:val="003C55E9"/>
    <w:rsid w:val="003C59F2"/>
    <w:rsid w:val="003C7F59"/>
    <w:rsid w:val="003D024B"/>
    <w:rsid w:val="003D0791"/>
    <w:rsid w:val="003D1CD9"/>
    <w:rsid w:val="003D38A2"/>
    <w:rsid w:val="003D61E5"/>
    <w:rsid w:val="003E0003"/>
    <w:rsid w:val="003E3F61"/>
    <w:rsid w:val="003F0ECC"/>
    <w:rsid w:val="003F1CFA"/>
    <w:rsid w:val="003F1DBB"/>
    <w:rsid w:val="003F2D7E"/>
    <w:rsid w:val="003F4308"/>
    <w:rsid w:val="003F642A"/>
    <w:rsid w:val="004004B5"/>
    <w:rsid w:val="00400913"/>
    <w:rsid w:val="00400B06"/>
    <w:rsid w:val="0040143B"/>
    <w:rsid w:val="00402A74"/>
    <w:rsid w:val="00405083"/>
    <w:rsid w:val="004055EE"/>
    <w:rsid w:val="00405895"/>
    <w:rsid w:val="00405AF2"/>
    <w:rsid w:val="00410A16"/>
    <w:rsid w:val="00414DEC"/>
    <w:rsid w:val="00416F28"/>
    <w:rsid w:val="0041740B"/>
    <w:rsid w:val="00420148"/>
    <w:rsid w:val="00424864"/>
    <w:rsid w:val="00427D72"/>
    <w:rsid w:val="00431FE7"/>
    <w:rsid w:val="004324FB"/>
    <w:rsid w:val="00432D5D"/>
    <w:rsid w:val="0043362A"/>
    <w:rsid w:val="00433E24"/>
    <w:rsid w:val="00433F0A"/>
    <w:rsid w:val="00435991"/>
    <w:rsid w:val="004371C5"/>
    <w:rsid w:val="00437418"/>
    <w:rsid w:val="004374FA"/>
    <w:rsid w:val="00440023"/>
    <w:rsid w:val="0044164E"/>
    <w:rsid w:val="00441BD1"/>
    <w:rsid w:val="004428A4"/>
    <w:rsid w:val="00443519"/>
    <w:rsid w:val="00447846"/>
    <w:rsid w:val="00452875"/>
    <w:rsid w:val="00454A0C"/>
    <w:rsid w:val="00456AEE"/>
    <w:rsid w:val="00462A1B"/>
    <w:rsid w:val="00463394"/>
    <w:rsid w:val="00463F39"/>
    <w:rsid w:val="00465FFB"/>
    <w:rsid w:val="00466406"/>
    <w:rsid w:val="004668B0"/>
    <w:rsid w:val="0046723E"/>
    <w:rsid w:val="00471CEF"/>
    <w:rsid w:val="00471EB0"/>
    <w:rsid w:val="004737F7"/>
    <w:rsid w:val="004747F5"/>
    <w:rsid w:val="00474E4B"/>
    <w:rsid w:val="00477ED6"/>
    <w:rsid w:val="00477FC0"/>
    <w:rsid w:val="00480CAE"/>
    <w:rsid w:val="00481543"/>
    <w:rsid w:val="004816FE"/>
    <w:rsid w:val="00482987"/>
    <w:rsid w:val="00482DF5"/>
    <w:rsid w:val="00483519"/>
    <w:rsid w:val="00484649"/>
    <w:rsid w:val="00487AD6"/>
    <w:rsid w:val="004913E5"/>
    <w:rsid w:val="004915BF"/>
    <w:rsid w:val="00491A5E"/>
    <w:rsid w:val="00492FD8"/>
    <w:rsid w:val="00493B09"/>
    <w:rsid w:val="00494757"/>
    <w:rsid w:val="00494A91"/>
    <w:rsid w:val="004977AF"/>
    <w:rsid w:val="00497CDF"/>
    <w:rsid w:val="004A33FE"/>
    <w:rsid w:val="004A5054"/>
    <w:rsid w:val="004A5B46"/>
    <w:rsid w:val="004A6638"/>
    <w:rsid w:val="004A7EC8"/>
    <w:rsid w:val="004B1887"/>
    <w:rsid w:val="004B2DE7"/>
    <w:rsid w:val="004B48FA"/>
    <w:rsid w:val="004B4BA7"/>
    <w:rsid w:val="004B73F9"/>
    <w:rsid w:val="004B748E"/>
    <w:rsid w:val="004B772D"/>
    <w:rsid w:val="004C0DDD"/>
    <w:rsid w:val="004C0DFC"/>
    <w:rsid w:val="004C2463"/>
    <w:rsid w:val="004C2902"/>
    <w:rsid w:val="004C2ACF"/>
    <w:rsid w:val="004C2C2A"/>
    <w:rsid w:val="004C2D50"/>
    <w:rsid w:val="004C31E8"/>
    <w:rsid w:val="004C4838"/>
    <w:rsid w:val="004C683E"/>
    <w:rsid w:val="004C6C39"/>
    <w:rsid w:val="004C7270"/>
    <w:rsid w:val="004D0510"/>
    <w:rsid w:val="004D057D"/>
    <w:rsid w:val="004D2BDA"/>
    <w:rsid w:val="004D2E5A"/>
    <w:rsid w:val="004D4289"/>
    <w:rsid w:val="004D632D"/>
    <w:rsid w:val="004D707E"/>
    <w:rsid w:val="004E0051"/>
    <w:rsid w:val="004E1142"/>
    <w:rsid w:val="004E18BA"/>
    <w:rsid w:val="004E3D43"/>
    <w:rsid w:val="004E44B0"/>
    <w:rsid w:val="004E4557"/>
    <w:rsid w:val="004E494A"/>
    <w:rsid w:val="004E4C6A"/>
    <w:rsid w:val="004E5C7D"/>
    <w:rsid w:val="004E663D"/>
    <w:rsid w:val="004E761F"/>
    <w:rsid w:val="004E767F"/>
    <w:rsid w:val="004F1EF2"/>
    <w:rsid w:val="004F2817"/>
    <w:rsid w:val="004F2904"/>
    <w:rsid w:val="004F2A77"/>
    <w:rsid w:val="004F2BA9"/>
    <w:rsid w:val="004F305D"/>
    <w:rsid w:val="004F7A99"/>
    <w:rsid w:val="00502C90"/>
    <w:rsid w:val="005055A2"/>
    <w:rsid w:val="00506035"/>
    <w:rsid w:val="0050747E"/>
    <w:rsid w:val="00507C6E"/>
    <w:rsid w:val="005119FE"/>
    <w:rsid w:val="005157B1"/>
    <w:rsid w:val="005209D3"/>
    <w:rsid w:val="00524EA1"/>
    <w:rsid w:val="005262BF"/>
    <w:rsid w:val="005269FB"/>
    <w:rsid w:val="00526A64"/>
    <w:rsid w:val="00526D62"/>
    <w:rsid w:val="00527D55"/>
    <w:rsid w:val="005308BC"/>
    <w:rsid w:val="0053194C"/>
    <w:rsid w:val="005326B4"/>
    <w:rsid w:val="00532F8A"/>
    <w:rsid w:val="00535580"/>
    <w:rsid w:val="00536D85"/>
    <w:rsid w:val="00543475"/>
    <w:rsid w:val="005438EF"/>
    <w:rsid w:val="0054508D"/>
    <w:rsid w:val="00545B46"/>
    <w:rsid w:val="005476C2"/>
    <w:rsid w:val="00547D68"/>
    <w:rsid w:val="00550E4D"/>
    <w:rsid w:val="00551DD3"/>
    <w:rsid w:val="00552116"/>
    <w:rsid w:val="00552ADB"/>
    <w:rsid w:val="00554F00"/>
    <w:rsid w:val="005558F0"/>
    <w:rsid w:val="00556F13"/>
    <w:rsid w:val="00561A40"/>
    <w:rsid w:val="00562AD0"/>
    <w:rsid w:val="00562BD7"/>
    <w:rsid w:val="00563713"/>
    <w:rsid w:val="00563954"/>
    <w:rsid w:val="0056442D"/>
    <w:rsid w:val="005647B8"/>
    <w:rsid w:val="00564A56"/>
    <w:rsid w:val="00565274"/>
    <w:rsid w:val="00565BAC"/>
    <w:rsid w:val="00566DAF"/>
    <w:rsid w:val="00570142"/>
    <w:rsid w:val="00570C3C"/>
    <w:rsid w:val="005715C6"/>
    <w:rsid w:val="00571C9C"/>
    <w:rsid w:val="00572A10"/>
    <w:rsid w:val="0057361C"/>
    <w:rsid w:val="00575041"/>
    <w:rsid w:val="005758B4"/>
    <w:rsid w:val="00576D9B"/>
    <w:rsid w:val="0057754D"/>
    <w:rsid w:val="00577C02"/>
    <w:rsid w:val="00580905"/>
    <w:rsid w:val="00580EDB"/>
    <w:rsid w:val="00581469"/>
    <w:rsid w:val="0058183C"/>
    <w:rsid w:val="00582D51"/>
    <w:rsid w:val="00584753"/>
    <w:rsid w:val="0058536A"/>
    <w:rsid w:val="00585E66"/>
    <w:rsid w:val="00586FB5"/>
    <w:rsid w:val="00591115"/>
    <w:rsid w:val="0059214A"/>
    <w:rsid w:val="0059369C"/>
    <w:rsid w:val="00593C59"/>
    <w:rsid w:val="00595A8C"/>
    <w:rsid w:val="00596345"/>
    <w:rsid w:val="005A02F0"/>
    <w:rsid w:val="005A072C"/>
    <w:rsid w:val="005A3E47"/>
    <w:rsid w:val="005A4D3D"/>
    <w:rsid w:val="005A664D"/>
    <w:rsid w:val="005B09B8"/>
    <w:rsid w:val="005B1130"/>
    <w:rsid w:val="005B1F58"/>
    <w:rsid w:val="005B4216"/>
    <w:rsid w:val="005B5346"/>
    <w:rsid w:val="005B59CC"/>
    <w:rsid w:val="005B65FA"/>
    <w:rsid w:val="005B74F9"/>
    <w:rsid w:val="005C0B66"/>
    <w:rsid w:val="005C2E2D"/>
    <w:rsid w:val="005C46B1"/>
    <w:rsid w:val="005C6408"/>
    <w:rsid w:val="005C6FE6"/>
    <w:rsid w:val="005D0ABB"/>
    <w:rsid w:val="005D18B6"/>
    <w:rsid w:val="005D59E5"/>
    <w:rsid w:val="005D740A"/>
    <w:rsid w:val="005D74C1"/>
    <w:rsid w:val="005D7BF2"/>
    <w:rsid w:val="005E05DC"/>
    <w:rsid w:val="005E46F4"/>
    <w:rsid w:val="005E56D7"/>
    <w:rsid w:val="005E5997"/>
    <w:rsid w:val="005E59FE"/>
    <w:rsid w:val="005E6A3D"/>
    <w:rsid w:val="005F19BD"/>
    <w:rsid w:val="005F252E"/>
    <w:rsid w:val="005F360E"/>
    <w:rsid w:val="005F45C3"/>
    <w:rsid w:val="005F58B0"/>
    <w:rsid w:val="006039E1"/>
    <w:rsid w:val="00606A4D"/>
    <w:rsid w:val="006076E1"/>
    <w:rsid w:val="00610C11"/>
    <w:rsid w:val="00611CC4"/>
    <w:rsid w:val="00611D38"/>
    <w:rsid w:val="00613BDE"/>
    <w:rsid w:val="00613D57"/>
    <w:rsid w:val="00615015"/>
    <w:rsid w:val="00615354"/>
    <w:rsid w:val="006164E9"/>
    <w:rsid w:val="006204AB"/>
    <w:rsid w:val="00621185"/>
    <w:rsid w:val="00622A44"/>
    <w:rsid w:val="00625048"/>
    <w:rsid w:val="006267B3"/>
    <w:rsid w:val="00630614"/>
    <w:rsid w:val="006308A9"/>
    <w:rsid w:val="006308EE"/>
    <w:rsid w:val="006310EA"/>
    <w:rsid w:val="00632091"/>
    <w:rsid w:val="0063225D"/>
    <w:rsid w:val="0063282E"/>
    <w:rsid w:val="00633098"/>
    <w:rsid w:val="006331A8"/>
    <w:rsid w:val="00636E89"/>
    <w:rsid w:val="00640B4E"/>
    <w:rsid w:val="00641DFF"/>
    <w:rsid w:val="006430D5"/>
    <w:rsid w:val="0064332A"/>
    <w:rsid w:val="00644639"/>
    <w:rsid w:val="00645462"/>
    <w:rsid w:val="00653100"/>
    <w:rsid w:val="00653748"/>
    <w:rsid w:val="00653EAB"/>
    <w:rsid w:val="00654983"/>
    <w:rsid w:val="00655046"/>
    <w:rsid w:val="00656192"/>
    <w:rsid w:val="00657DCC"/>
    <w:rsid w:val="00663394"/>
    <w:rsid w:val="006642DD"/>
    <w:rsid w:val="00664855"/>
    <w:rsid w:val="006667C2"/>
    <w:rsid w:val="00666A35"/>
    <w:rsid w:val="006679AC"/>
    <w:rsid w:val="0067026E"/>
    <w:rsid w:val="00670960"/>
    <w:rsid w:val="0067147C"/>
    <w:rsid w:val="00672054"/>
    <w:rsid w:val="006721CB"/>
    <w:rsid w:val="00672310"/>
    <w:rsid w:val="00672A29"/>
    <w:rsid w:val="00674750"/>
    <w:rsid w:val="00674AFC"/>
    <w:rsid w:val="00680DEE"/>
    <w:rsid w:val="00681154"/>
    <w:rsid w:val="00681B38"/>
    <w:rsid w:val="00682121"/>
    <w:rsid w:val="006823B6"/>
    <w:rsid w:val="00682A05"/>
    <w:rsid w:val="0068359C"/>
    <w:rsid w:val="00692F74"/>
    <w:rsid w:val="00693202"/>
    <w:rsid w:val="00696767"/>
    <w:rsid w:val="00696CFC"/>
    <w:rsid w:val="00697856"/>
    <w:rsid w:val="006A1FF5"/>
    <w:rsid w:val="006A234D"/>
    <w:rsid w:val="006A2639"/>
    <w:rsid w:val="006A2868"/>
    <w:rsid w:val="006A2B46"/>
    <w:rsid w:val="006A58A4"/>
    <w:rsid w:val="006A7E86"/>
    <w:rsid w:val="006B035A"/>
    <w:rsid w:val="006B2296"/>
    <w:rsid w:val="006B39D8"/>
    <w:rsid w:val="006B4682"/>
    <w:rsid w:val="006B487C"/>
    <w:rsid w:val="006B6DE0"/>
    <w:rsid w:val="006B6E31"/>
    <w:rsid w:val="006B7433"/>
    <w:rsid w:val="006C0E99"/>
    <w:rsid w:val="006C42B8"/>
    <w:rsid w:val="006C42F1"/>
    <w:rsid w:val="006C71FB"/>
    <w:rsid w:val="006D2CAE"/>
    <w:rsid w:val="006D2EC6"/>
    <w:rsid w:val="006D4738"/>
    <w:rsid w:val="006D59F6"/>
    <w:rsid w:val="006D5DE3"/>
    <w:rsid w:val="006D6DB4"/>
    <w:rsid w:val="006D7A15"/>
    <w:rsid w:val="006E0524"/>
    <w:rsid w:val="006E2107"/>
    <w:rsid w:val="006E32B9"/>
    <w:rsid w:val="006E3604"/>
    <w:rsid w:val="006E4828"/>
    <w:rsid w:val="006E52D8"/>
    <w:rsid w:val="006E6743"/>
    <w:rsid w:val="006F041F"/>
    <w:rsid w:val="006F0ADC"/>
    <w:rsid w:val="006F0D5E"/>
    <w:rsid w:val="006F1DED"/>
    <w:rsid w:val="006F2024"/>
    <w:rsid w:val="006F6198"/>
    <w:rsid w:val="006F74FD"/>
    <w:rsid w:val="006F7D0E"/>
    <w:rsid w:val="007009CA"/>
    <w:rsid w:val="00700B58"/>
    <w:rsid w:val="007010A8"/>
    <w:rsid w:val="00703316"/>
    <w:rsid w:val="00703D09"/>
    <w:rsid w:val="00704DFE"/>
    <w:rsid w:val="00705F4D"/>
    <w:rsid w:val="007106CE"/>
    <w:rsid w:val="0071361D"/>
    <w:rsid w:val="00713EA5"/>
    <w:rsid w:val="00714155"/>
    <w:rsid w:val="007145D6"/>
    <w:rsid w:val="0071584A"/>
    <w:rsid w:val="007166CF"/>
    <w:rsid w:val="00720825"/>
    <w:rsid w:val="007217FA"/>
    <w:rsid w:val="00721C6E"/>
    <w:rsid w:val="00722A7A"/>
    <w:rsid w:val="00726160"/>
    <w:rsid w:val="007267D1"/>
    <w:rsid w:val="00727658"/>
    <w:rsid w:val="00730F45"/>
    <w:rsid w:val="00731392"/>
    <w:rsid w:val="00731549"/>
    <w:rsid w:val="00732AC8"/>
    <w:rsid w:val="00733B1D"/>
    <w:rsid w:val="00736151"/>
    <w:rsid w:val="00740177"/>
    <w:rsid w:val="007412AB"/>
    <w:rsid w:val="007415E6"/>
    <w:rsid w:val="0074267C"/>
    <w:rsid w:val="00742D12"/>
    <w:rsid w:val="00743F08"/>
    <w:rsid w:val="0074571D"/>
    <w:rsid w:val="007464F5"/>
    <w:rsid w:val="00750D4D"/>
    <w:rsid w:val="00752773"/>
    <w:rsid w:val="007577D9"/>
    <w:rsid w:val="00762F64"/>
    <w:rsid w:val="00762FE0"/>
    <w:rsid w:val="0076320E"/>
    <w:rsid w:val="00764A9A"/>
    <w:rsid w:val="00765B1E"/>
    <w:rsid w:val="0076725B"/>
    <w:rsid w:val="007706F5"/>
    <w:rsid w:val="00771295"/>
    <w:rsid w:val="00771667"/>
    <w:rsid w:val="00771FC2"/>
    <w:rsid w:val="0077208F"/>
    <w:rsid w:val="00772D3A"/>
    <w:rsid w:val="007736E7"/>
    <w:rsid w:val="00774092"/>
    <w:rsid w:val="007752EB"/>
    <w:rsid w:val="00776BEE"/>
    <w:rsid w:val="007806D5"/>
    <w:rsid w:val="007809AC"/>
    <w:rsid w:val="00780A6A"/>
    <w:rsid w:val="00780FAA"/>
    <w:rsid w:val="00781503"/>
    <w:rsid w:val="00783357"/>
    <w:rsid w:val="00784208"/>
    <w:rsid w:val="00784647"/>
    <w:rsid w:val="00784DBF"/>
    <w:rsid w:val="0078513E"/>
    <w:rsid w:val="007855E6"/>
    <w:rsid w:val="007873FA"/>
    <w:rsid w:val="0079034E"/>
    <w:rsid w:val="007906AA"/>
    <w:rsid w:val="00791A44"/>
    <w:rsid w:val="00794075"/>
    <w:rsid w:val="00795B3B"/>
    <w:rsid w:val="00795F4D"/>
    <w:rsid w:val="0079674A"/>
    <w:rsid w:val="00797A1F"/>
    <w:rsid w:val="007A03A2"/>
    <w:rsid w:val="007A2481"/>
    <w:rsid w:val="007A25A4"/>
    <w:rsid w:val="007A3505"/>
    <w:rsid w:val="007B03F8"/>
    <w:rsid w:val="007B07F5"/>
    <w:rsid w:val="007B1021"/>
    <w:rsid w:val="007B36E4"/>
    <w:rsid w:val="007B4CB3"/>
    <w:rsid w:val="007B57DB"/>
    <w:rsid w:val="007B5F08"/>
    <w:rsid w:val="007B603A"/>
    <w:rsid w:val="007B6D50"/>
    <w:rsid w:val="007B7798"/>
    <w:rsid w:val="007C13F4"/>
    <w:rsid w:val="007C2042"/>
    <w:rsid w:val="007C4284"/>
    <w:rsid w:val="007C5AB5"/>
    <w:rsid w:val="007C72DA"/>
    <w:rsid w:val="007C74AD"/>
    <w:rsid w:val="007C77B9"/>
    <w:rsid w:val="007C7D5E"/>
    <w:rsid w:val="007D03E4"/>
    <w:rsid w:val="007D136F"/>
    <w:rsid w:val="007D2959"/>
    <w:rsid w:val="007D2BE0"/>
    <w:rsid w:val="007D2C0E"/>
    <w:rsid w:val="007D3A69"/>
    <w:rsid w:val="007D7E0D"/>
    <w:rsid w:val="007E0CFC"/>
    <w:rsid w:val="007E148A"/>
    <w:rsid w:val="007E1718"/>
    <w:rsid w:val="007E211E"/>
    <w:rsid w:val="007E2864"/>
    <w:rsid w:val="007E5FAD"/>
    <w:rsid w:val="007E6FCF"/>
    <w:rsid w:val="007E7892"/>
    <w:rsid w:val="007F0A71"/>
    <w:rsid w:val="007F19C5"/>
    <w:rsid w:val="007F1A31"/>
    <w:rsid w:val="007F1DDF"/>
    <w:rsid w:val="007F2BBF"/>
    <w:rsid w:val="007F5E30"/>
    <w:rsid w:val="007F5E84"/>
    <w:rsid w:val="007F7D8C"/>
    <w:rsid w:val="00800195"/>
    <w:rsid w:val="0080065E"/>
    <w:rsid w:val="00801B29"/>
    <w:rsid w:val="00802D51"/>
    <w:rsid w:val="00803426"/>
    <w:rsid w:val="008072C0"/>
    <w:rsid w:val="008115D6"/>
    <w:rsid w:val="00811712"/>
    <w:rsid w:val="008147B4"/>
    <w:rsid w:val="008151DA"/>
    <w:rsid w:val="0081632B"/>
    <w:rsid w:val="00816E4A"/>
    <w:rsid w:val="0081797D"/>
    <w:rsid w:val="00820CAA"/>
    <w:rsid w:val="008218FE"/>
    <w:rsid w:val="00824BA2"/>
    <w:rsid w:val="0082638E"/>
    <w:rsid w:val="00826A29"/>
    <w:rsid w:val="0083166A"/>
    <w:rsid w:val="00831D6A"/>
    <w:rsid w:val="00831FA1"/>
    <w:rsid w:val="00832C28"/>
    <w:rsid w:val="00833704"/>
    <w:rsid w:val="0083560C"/>
    <w:rsid w:val="00837997"/>
    <w:rsid w:val="00843CEB"/>
    <w:rsid w:val="008447C5"/>
    <w:rsid w:val="0084561A"/>
    <w:rsid w:val="008459B2"/>
    <w:rsid w:val="00846080"/>
    <w:rsid w:val="0084723E"/>
    <w:rsid w:val="008475CF"/>
    <w:rsid w:val="00850F2D"/>
    <w:rsid w:val="00851DBF"/>
    <w:rsid w:val="00852468"/>
    <w:rsid w:val="00853B21"/>
    <w:rsid w:val="008547F2"/>
    <w:rsid w:val="008557C0"/>
    <w:rsid w:val="008579C1"/>
    <w:rsid w:val="00860A6B"/>
    <w:rsid w:val="00865405"/>
    <w:rsid w:val="0086587F"/>
    <w:rsid w:val="00865BD6"/>
    <w:rsid w:val="00866169"/>
    <w:rsid w:val="008702AA"/>
    <w:rsid w:val="008707C2"/>
    <w:rsid w:val="008717B8"/>
    <w:rsid w:val="0087209D"/>
    <w:rsid w:val="008722F5"/>
    <w:rsid w:val="00872691"/>
    <w:rsid w:val="008726BF"/>
    <w:rsid w:val="008730F8"/>
    <w:rsid w:val="008731BC"/>
    <w:rsid w:val="00873D7F"/>
    <w:rsid w:val="008744C6"/>
    <w:rsid w:val="00877032"/>
    <w:rsid w:val="00877BBB"/>
    <w:rsid w:val="008822F6"/>
    <w:rsid w:val="00884269"/>
    <w:rsid w:val="0088435E"/>
    <w:rsid w:val="00886CD0"/>
    <w:rsid w:val="00886F41"/>
    <w:rsid w:val="00891DF9"/>
    <w:rsid w:val="008925C1"/>
    <w:rsid w:val="0089273A"/>
    <w:rsid w:val="008930D6"/>
    <w:rsid w:val="00893EBC"/>
    <w:rsid w:val="0089455E"/>
    <w:rsid w:val="00894900"/>
    <w:rsid w:val="00894C29"/>
    <w:rsid w:val="00895636"/>
    <w:rsid w:val="008A0F16"/>
    <w:rsid w:val="008A35CB"/>
    <w:rsid w:val="008A3C8F"/>
    <w:rsid w:val="008A534B"/>
    <w:rsid w:val="008A55C7"/>
    <w:rsid w:val="008A6321"/>
    <w:rsid w:val="008A7D17"/>
    <w:rsid w:val="008B29C1"/>
    <w:rsid w:val="008B67FC"/>
    <w:rsid w:val="008C11FD"/>
    <w:rsid w:val="008C1E06"/>
    <w:rsid w:val="008C2A7B"/>
    <w:rsid w:val="008C2AC3"/>
    <w:rsid w:val="008C2C85"/>
    <w:rsid w:val="008C3655"/>
    <w:rsid w:val="008C4348"/>
    <w:rsid w:val="008C5144"/>
    <w:rsid w:val="008C663F"/>
    <w:rsid w:val="008C6999"/>
    <w:rsid w:val="008C7F39"/>
    <w:rsid w:val="008D05BE"/>
    <w:rsid w:val="008D0D01"/>
    <w:rsid w:val="008D1765"/>
    <w:rsid w:val="008D2196"/>
    <w:rsid w:val="008D3753"/>
    <w:rsid w:val="008D383E"/>
    <w:rsid w:val="008D3AE5"/>
    <w:rsid w:val="008D4225"/>
    <w:rsid w:val="008D62EC"/>
    <w:rsid w:val="008D6A61"/>
    <w:rsid w:val="008D7352"/>
    <w:rsid w:val="008E03E4"/>
    <w:rsid w:val="008E1140"/>
    <w:rsid w:val="008E1569"/>
    <w:rsid w:val="008E1B65"/>
    <w:rsid w:val="008E29C1"/>
    <w:rsid w:val="008E2C79"/>
    <w:rsid w:val="008E2D95"/>
    <w:rsid w:val="008E3605"/>
    <w:rsid w:val="008E375E"/>
    <w:rsid w:val="008E37C0"/>
    <w:rsid w:val="008E3E19"/>
    <w:rsid w:val="008E4913"/>
    <w:rsid w:val="008E64F9"/>
    <w:rsid w:val="008E6866"/>
    <w:rsid w:val="008F0F9F"/>
    <w:rsid w:val="008F3895"/>
    <w:rsid w:val="008F547B"/>
    <w:rsid w:val="008F560E"/>
    <w:rsid w:val="008F6661"/>
    <w:rsid w:val="008F6FE9"/>
    <w:rsid w:val="009000E4"/>
    <w:rsid w:val="00900F4B"/>
    <w:rsid w:val="009010F6"/>
    <w:rsid w:val="00902797"/>
    <w:rsid w:val="00903CB7"/>
    <w:rsid w:val="00903FF7"/>
    <w:rsid w:val="0090463E"/>
    <w:rsid w:val="00906795"/>
    <w:rsid w:val="00907929"/>
    <w:rsid w:val="00911166"/>
    <w:rsid w:val="00911C7E"/>
    <w:rsid w:val="00912C1F"/>
    <w:rsid w:val="009140B9"/>
    <w:rsid w:val="0091685E"/>
    <w:rsid w:val="0092002F"/>
    <w:rsid w:val="009205B1"/>
    <w:rsid w:val="0092332D"/>
    <w:rsid w:val="009241A6"/>
    <w:rsid w:val="00924278"/>
    <w:rsid w:val="00925E90"/>
    <w:rsid w:val="009267DA"/>
    <w:rsid w:val="00926928"/>
    <w:rsid w:val="0092760D"/>
    <w:rsid w:val="00927D9C"/>
    <w:rsid w:val="00931838"/>
    <w:rsid w:val="00931D58"/>
    <w:rsid w:val="00933F1B"/>
    <w:rsid w:val="00935E7F"/>
    <w:rsid w:val="00937A80"/>
    <w:rsid w:val="0094327B"/>
    <w:rsid w:val="009443AA"/>
    <w:rsid w:val="00946042"/>
    <w:rsid w:val="00947236"/>
    <w:rsid w:val="00950B81"/>
    <w:rsid w:val="00950FCB"/>
    <w:rsid w:val="009531B4"/>
    <w:rsid w:val="00955369"/>
    <w:rsid w:val="009554A3"/>
    <w:rsid w:val="00956FF0"/>
    <w:rsid w:val="00957685"/>
    <w:rsid w:val="00957F28"/>
    <w:rsid w:val="00960B1C"/>
    <w:rsid w:val="0096660B"/>
    <w:rsid w:val="00966B4B"/>
    <w:rsid w:val="0096739B"/>
    <w:rsid w:val="0096797C"/>
    <w:rsid w:val="009716E9"/>
    <w:rsid w:val="00972C5F"/>
    <w:rsid w:val="0097360A"/>
    <w:rsid w:val="00975883"/>
    <w:rsid w:val="00976380"/>
    <w:rsid w:val="009765FB"/>
    <w:rsid w:val="00976B27"/>
    <w:rsid w:val="0098102F"/>
    <w:rsid w:val="00981BEB"/>
    <w:rsid w:val="00981F1F"/>
    <w:rsid w:val="009821D7"/>
    <w:rsid w:val="00983E5A"/>
    <w:rsid w:val="00983F6C"/>
    <w:rsid w:val="0098479A"/>
    <w:rsid w:val="00985678"/>
    <w:rsid w:val="00986F34"/>
    <w:rsid w:val="009871F8"/>
    <w:rsid w:val="00990794"/>
    <w:rsid w:val="00993C3A"/>
    <w:rsid w:val="0099452E"/>
    <w:rsid w:val="00995463"/>
    <w:rsid w:val="009A0C9D"/>
    <w:rsid w:val="009A1EEF"/>
    <w:rsid w:val="009A31C7"/>
    <w:rsid w:val="009A35CA"/>
    <w:rsid w:val="009A3B02"/>
    <w:rsid w:val="009A5F53"/>
    <w:rsid w:val="009B134A"/>
    <w:rsid w:val="009B1A5B"/>
    <w:rsid w:val="009B4A75"/>
    <w:rsid w:val="009B4F71"/>
    <w:rsid w:val="009B5103"/>
    <w:rsid w:val="009B5BA1"/>
    <w:rsid w:val="009B5C3D"/>
    <w:rsid w:val="009C0A27"/>
    <w:rsid w:val="009C3C9B"/>
    <w:rsid w:val="009C733A"/>
    <w:rsid w:val="009C73D6"/>
    <w:rsid w:val="009C7F43"/>
    <w:rsid w:val="009D02BF"/>
    <w:rsid w:val="009D1D8E"/>
    <w:rsid w:val="009E059B"/>
    <w:rsid w:val="009E1B0A"/>
    <w:rsid w:val="009E247D"/>
    <w:rsid w:val="009E39BB"/>
    <w:rsid w:val="009F00CB"/>
    <w:rsid w:val="009F025F"/>
    <w:rsid w:val="009F0BA8"/>
    <w:rsid w:val="009F0FA1"/>
    <w:rsid w:val="009F134F"/>
    <w:rsid w:val="009F1970"/>
    <w:rsid w:val="009F1F07"/>
    <w:rsid w:val="009F2E73"/>
    <w:rsid w:val="009F358D"/>
    <w:rsid w:val="009F3A00"/>
    <w:rsid w:val="009F3EFC"/>
    <w:rsid w:val="009F555E"/>
    <w:rsid w:val="009F66A2"/>
    <w:rsid w:val="009F6D78"/>
    <w:rsid w:val="00A0069F"/>
    <w:rsid w:val="00A013D9"/>
    <w:rsid w:val="00A03129"/>
    <w:rsid w:val="00A03D25"/>
    <w:rsid w:val="00A0520A"/>
    <w:rsid w:val="00A0552A"/>
    <w:rsid w:val="00A1073A"/>
    <w:rsid w:val="00A11964"/>
    <w:rsid w:val="00A128D2"/>
    <w:rsid w:val="00A12BC7"/>
    <w:rsid w:val="00A12E71"/>
    <w:rsid w:val="00A13566"/>
    <w:rsid w:val="00A13A66"/>
    <w:rsid w:val="00A151DA"/>
    <w:rsid w:val="00A17BA1"/>
    <w:rsid w:val="00A17DF0"/>
    <w:rsid w:val="00A20C26"/>
    <w:rsid w:val="00A2146F"/>
    <w:rsid w:val="00A21D76"/>
    <w:rsid w:val="00A21FBB"/>
    <w:rsid w:val="00A236A2"/>
    <w:rsid w:val="00A24DD2"/>
    <w:rsid w:val="00A24EB5"/>
    <w:rsid w:val="00A25911"/>
    <w:rsid w:val="00A263F7"/>
    <w:rsid w:val="00A301CD"/>
    <w:rsid w:val="00A30ABF"/>
    <w:rsid w:val="00A30B28"/>
    <w:rsid w:val="00A311C4"/>
    <w:rsid w:val="00A33A54"/>
    <w:rsid w:val="00A34AB8"/>
    <w:rsid w:val="00A354F0"/>
    <w:rsid w:val="00A355EF"/>
    <w:rsid w:val="00A36176"/>
    <w:rsid w:val="00A40060"/>
    <w:rsid w:val="00A40D71"/>
    <w:rsid w:val="00A42569"/>
    <w:rsid w:val="00A43D87"/>
    <w:rsid w:val="00A44E35"/>
    <w:rsid w:val="00A4541E"/>
    <w:rsid w:val="00A45C0E"/>
    <w:rsid w:val="00A47215"/>
    <w:rsid w:val="00A50F11"/>
    <w:rsid w:val="00A50F8F"/>
    <w:rsid w:val="00A51BE6"/>
    <w:rsid w:val="00A52B68"/>
    <w:rsid w:val="00A53F6E"/>
    <w:rsid w:val="00A54375"/>
    <w:rsid w:val="00A55338"/>
    <w:rsid w:val="00A6040A"/>
    <w:rsid w:val="00A60A04"/>
    <w:rsid w:val="00A6196F"/>
    <w:rsid w:val="00A61F06"/>
    <w:rsid w:val="00A64FC8"/>
    <w:rsid w:val="00A65415"/>
    <w:rsid w:val="00A669E8"/>
    <w:rsid w:val="00A70C2E"/>
    <w:rsid w:val="00A71FDA"/>
    <w:rsid w:val="00A76AEE"/>
    <w:rsid w:val="00A81E3D"/>
    <w:rsid w:val="00A84BE6"/>
    <w:rsid w:val="00A85074"/>
    <w:rsid w:val="00A855DA"/>
    <w:rsid w:val="00A85AB8"/>
    <w:rsid w:val="00A8610A"/>
    <w:rsid w:val="00A867AC"/>
    <w:rsid w:val="00A87A78"/>
    <w:rsid w:val="00A903D3"/>
    <w:rsid w:val="00A91AE8"/>
    <w:rsid w:val="00A930DF"/>
    <w:rsid w:val="00A93AD4"/>
    <w:rsid w:val="00A9580E"/>
    <w:rsid w:val="00A95DBE"/>
    <w:rsid w:val="00A96313"/>
    <w:rsid w:val="00A96D9A"/>
    <w:rsid w:val="00AA1958"/>
    <w:rsid w:val="00AA3E8D"/>
    <w:rsid w:val="00AA4209"/>
    <w:rsid w:val="00AA597B"/>
    <w:rsid w:val="00AA6102"/>
    <w:rsid w:val="00AA6C46"/>
    <w:rsid w:val="00AB1658"/>
    <w:rsid w:val="00AB25D3"/>
    <w:rsid w:val="00AB2A77"/>
    <w:rsid w:val="00AB3451"/>
    <w:rsid w:val="00AB35F0"/>
    <w:rsid w:val="00AB3770"/>
    <w:rsid w:val="00AB3EF5"/>
    <w:rsid w:val="00AB551A"/>
    <w:rsid w:val="00AB5E63"/>
    <w:rsid w:val="00AB6109"/>
    <w:rsid w:val="00AB69EB"/>
    <w:rsid w:val="00AC215C"/>
    <w:rsid w:val="00AC2F15"/>
    <w:rsid w:val="00AC3922"/>
    <w:rsid w:val="00AC7EC8"/>
    <w:rsid w:val="00AD21FC"/>
    <w:rsid w:val="00AD35BB"/>
    <w:rsid w:val="00AD3BB5"/>
    <w:rsid w:val="00AD625D"/>
    <w:rsid w:val="00AD6547"/>
    <w:rsid w:val="00AD6ABF"/>
    <w:rsid w:val="00AD6B2A"/>
    <w:rsid w:val="00AE0C4F"/>
    <w:rsid w:val="00AE2BB4"/>
    <w:rsid w:val="00AE721F"/>
    <w:rsid w:val="00AE7AC4"/>
    <w:rsid w:val="00AF08AA"/>
    <w:rsid w:val="00AF55C6"/>
    <w:rsid w:val="00AF5649"/>
    <w:rsid w:val="00AF5B27"/>
    <w:rsid w:val="00B00C8A"/>
    <w:rsid w:val="00B0439A"/>
    <w:rsid w:val="00B05BFC"/>
    <w:rsid w:val="00B06332"/>
    <w:rsid w:val="00B130E5"/>
    <w:rsid w:val="00B13628"/>
    <w:rsid w:val="00B13B5A"/>
    <w:rsid w:val="00B14169"/>
    <w:rsid w:val="00B165ED"/>
    <w:rsid w:val="00B16FA2"/>
    <w:rsid w:val="00B21180"/>
    <w:rsid w:val="00B228CD"/>
    <w:rsid w:val="00B25FA8"/>
    <w:rsid w:val="00B26D21"/>
    <w:rsid w:val="00B270B4"/>
    <w:rsid w:val="00B30282"/>
    <w:rsid w:val="00B30B81"/>
    <w:rsid w:val="00B31AE1"/>
    <w:rsid w:val="00B31B7A"/>
    <w:rsid w:val="00B32187"/>
    <w:rsid w:val="00B32E05"/>
    <w:rsid w:val="00B33EC1"/>
    <w:rsid w:val="00B34A77"/>
    <w:rsid w:val="00B35457"/>
    <w:rsid w:val="00B35AB1"/>
    <w:rsid w:val="00B35CF4"/>
    <w:rsid w:val="00B37FC0"/>
    <w:rsid w:val="00B407F2"/>
    <w:rsid w:val="00B418EF"/>
    <w:rsid w:val="00B420FE"/>
    <w:rsid w:val="00B45AB1"/>
    <w:rsid w:val="00B470C1"/>
    <w:rsid w:val="00B504EF"/>
    <w:rsid w:val="00B50EAF"/>
    <w:rsid w:val="00B5194C"/>
    <w:rsid w:val="00B54B1A"/>
    <w:rsid w:val="00B55294"/>
    <w:rsid w:val="00B55F25"/>
    <w:rsid w:val="00B5608F"/>
    <w:rsid w:val="00B57C4C"/>
    <w:rsid w:val="00B60243"/>
    <w:rsid w:val="00B61392"/>
    <w:rsid w:val="00B613C9"/>
    <w:rsid w:val="00B61DA2"/>
    <w:rsid w:val="00B61F32"/>
    <w:rsid w:val="00B62F27"/>
    <w:rsid w:val="00B6383A"/>
    <w:rsid w:val="00B65433"/>
    <w:rsid w:val="00B67719"/>
    <w:rsid w:val="00B67DB6"/>
    <w:rsid w:val="00B713E7"/>
    <w:rsid w:val="00B71D27"/>
    <w:rsid w:val="00B724E1"/>
    <w:rsid w:val="00B72502"/>
    <w:rsid w:val="00B74643"/>
    <w:rsid w:val="00B802CC"/>
    <w:rsid w:val="00B80862"/>
    <w:rsid w:val="00B81A54"/>
    <w:rsid w:val="00B81AC2"/>
    <w:rsid w:val="00B820ED"/>
    <w:rsid w:val="00B85D46"/>
    <w:rsid w:val="00B864E2"/>
    <w:rsid w:val="00B91F90"/>
    <w:rsid w:val="00B93A36"/>
    <w:rsid w:val="00B93C6B"/>
    <w:rsid w:val="00B94982"/>
    <w:rsid w:val="00B9678B"/>
    <w:rsid w:val="00BA1D93"/>
    <w:rsid w:val="00BA1F9B"/>
    <w:rsid w:val="00BA3AC0"/>
    <w:rsid w:val="00BA5A8E"/>
    <w:rsid w:val="00BB225E"/>
    <w:rsid w:val="00BB30D8"/>
    <w:rsid w:val="00BB36BA"/>
    <w:rsid w:val="00BB487F"/>
    <w:rsid w:val="00BB4B55"/>
    <w:rsid w:val="00BB57A3"/>
    <w:rsid w:val="00BB6B99"/>
    <w:rsid w:val="00BC0213"/>
    <w:rsid w:val="00BC2E66"/>
    <w:rsid w:val="00BC4704"/>
    <w:rsid w:val="00BC68E1"/>
    <w:rsid w:val="00BC7612"/>
    <w:rsid w:val="00BD2423"/>
    <w:rsid w:val="00BD272D"/>
    <w:rsid w:val="00BD32E2"/>
    <w:rsid w:val="00BD47DF"/>
    <w:rsid w:val="00BD4980"/>
    <w:rsid w:val="00BD698E"/>
    <w:rsid w:val="00BD6BFC"/>
    <w:rsid w:val="00BE13DD"/>
    <w:rsid w:val="00BE1460"/>
    <w:rsid w:val="00BE1F45"/>
    <w:rsid w:val="00BE623A"/>
    <w:rsid w:val="00BE6B5B"/>
    <w:rsid w:val="00BE6E9C"/>
    <w:rsid w:val="00BE701B"/>
    <w:rsid w:val="00BE7152"/>
    <w:rsid w:val="00BE7377"/>
    <w:rsid w:val="00BF0C68"/>
    <w:rsid w:val="00BF0FC8"/>
    <w:rsid w:val="00BF3782"/>
    <w:rsid w:val="00BF5367"/>
    <w:rsid w:val="00BF5BDF"/>
    <w:rsid w:val="00BF6FB9"/>
    <w:rsid w:val="00BF7AEC"/>
    <w:rsid w:val="00C000EA"/>
    <w:rsid w:val="00C0042C"/>
    <w:rsid w:val="00C014D6"/>
    <w:rsid w:val="00C0179E"/>
    <w:rsid w:val="00C02264"/>
    <w:rsid w:val="00C0448F"/>
    <w:rsid w:val="00C04E9A"/>
    <w:rsid w:val="00C05162"/>
    <w:rsid w:val="00C05BBE"/>
    <w:rsid w:val="00C06D6B"/>
    <w:rsid w:val="00C07038"/>
    <w:rsid w:val="00C07274"/>
    <w:rsid w:val="00C1083D"/>
    <w:rsid w:val="00C1219A"/>
    <w:rsid w:val="00C12DB5"/>
    <w:rsid w:val="00C160A3"/>
    <w:rsid w:val="00C220C6"/>
    <w:rsid w:val="00C22E02"/>
    <w:rsid w:val="00C26F04"/>
    <w:rsid w:val="00C3054D"/>
    <w:rsid w:val="00C3114E"/>
    <w:rsid w:val="00C362C2"/>
    <w:rsid w:val="00C37957"/>
    <w:rsid w:val="00C402DF"/>
    <w:rsid w:val="00C41BCD"/>
    <w:rsid w:val="00C427D7"/>
    <w:rsid w:val="00C4302E"/>
    <w:rsid w:val="00C436AB"/>
    <w:rsid w:val="00C44F7D"/>
    <w:rsid w:val="00C451C0"/>
    <w:rsid w:val="00C46485"/>
    <w:rsid w:val="00C50DFC"/>
    <w:rsid w:val="00C54C62"/>
    <w:rsid w:val="00C555FE"/>
    <w:rsid w:val="00C55C8F"/>
    <w:rsid w:val="00C5760F"/>
    <w:rsid w:val="00C60419"/>
    <w:rsid w:val="00C61956"/>
    <w:rsid w:val="00C62441"/>
    <w:rsid w:val="00C63364"/>
    <w:rsid w:val="00C63752"/>
    <w:rsid w:val="00C676B3"/>
    <w:rsid w:val="00C72271"/>
    <w:rsid w:val="00C8137F"/>
    <w:rsid w:val="00C8206C"/>
    <w:rsid w:val="00C82B93"/>
    <w:rsid w:val="00C83820"/>
    <w:rsid w:val="00C83F2D"/>
    <w:rsid w:val="00C871F7"/>
    <w:rsid w:val="00C94EC4"/>
    <w:rsid w:val="00C94ECB"/>
    <w:rsid w:val="00C95E55"/>
    <w:rsid w:val="00C95F87"/>
    <w:rsid w:val="00C9676F"/>
    <w:rsid w:val="00C96BD1"/>
    <w:rsid w:val="00C96FD2"/>
    <w:rsid w:val="00CA206F"/>
    <w:rsid w:val="00CA2A36"/>
    <w:rsid w:val="00CA4849"/>
    <w:rsid w:val="00CA54FA"/>
    <w:rsid w:val="00CA5819"/>
    <w:rsid w:val="00CA5FC0"/>
    <w:rsid w:val="00CA63CF"/>
    <w:rsid w:val="00CA64B0"/>
    <w:rsid w:val="00CA7BE7"/>
    <w:rsid w:val="00CB0BD4"/>
    <w:rsid w:val="00CB2200"/>
    <w:rsid w:val="00CB2956"/>
    <w:rsid w:val="00CB335B"/>
    <w:rsid w:val="00CC279B"/>
    <w:rsid w:val="00CC30BB"/>
    <w:rsid w:val="00CC3BC9"/>
    <w:rsid w:val="00CC4EB5"/>
    <w:rsid w:val="00CC5A36"/>
    <w:rsid w:val="00CD2C8C"/>
    <w:rsid w:val="00CD3C5B"/>
    <w:rsid w:val="00CD560E"/>
    <w:rsid w:val="00CD6756"/>
    <w:rsid w:val="00CD6A41"/>
    <w:rsid w:val="00CD6FF5"/>
    <w:rsid w:val="00CD7D4D"/>
    <w:rsid w:val="00CE0DE6"/>
    <w:rsid w:val="00CE188C"/>
    <w:rsid w:val="00CE252C"/>
    <w:rsid w:val="00CE7D6D"/>
    <w:rsid w:val="00CF02FB"/>
    <w:rsid w:val="00CF2614"/>
    <w:rsid w:val="00CF29AC"/>
    <w:rsid w:val="00CF31AF"/>
    <w:rsid w:val="00CF3DCD"/>
    <w:rsid w:val="00CF53E6"/>
    <w:rsid w:val="00CF55EA"/>
    <w:rsid w:val="00CF6B0A"/>
    <w:rsid w:val="00D05827"/>
    <w:rsid w:val="00D05D6A"/>
    <w:rsid w:val="00D10235"/>
    <w:rsid w:val="00D102EE"/>
    <w:rsid w:val="00D10C94"/>
    <w:rsid w:val="00D12F96"/>
    <w:rsid w:val="00D15737"/>
    <w:rsid w:val="00D16FDE"/>
    <w:rsid w:val="00D20237"/>
    <w:rsid w:val="00D20EBF"/>
    <w:rsid w:val="00D21EEB"/>
    <w:rsid w:val="00D23378"/>
    <w:rsid w:val="00D27547"/>
    <w:rsid w:val="00D32414"/>
    <w:rsid w:val="00D32F06"/>
    <w:rsid w:val="00D33984"/>
    <w:rsid w:val="00D341C3"/>
    <w:rsid w:val="00D345E6"/>
    <w:rsid w:val="00D36142"/>
    <w:rsid w:val="00D37A20"/>
    <w:rsid w:val="00D43396"/>
    <w:rsid w:val="00D4744B"/>
    <w:rsid w:val="00D50131"/>
    <w:rsid w:val="00D508CE"/>
    <w:rsid w:val="00D536C4"/>
    <w:rsid w:val="00D53A3B"/>
    <w:rsid w:val="00D54E93"/>
    <w:rsid w:val="00D551F9"/>
    <w:rsid w:val="00D56975"/>
    <w:rsid w:val="00D56BF1"/>
    <w:rsid w:val="00D57D29"/>
    <w:rsid w:val="00D57F0B"/>
    <w:rsid w:val="00D61790"/>
    <w:rsid w:val="00D6277A"/>
    <w:rsid w:val="00D63076"/>
    <w:rsid w:val="00D64702"/>
    <w:rsid w:val="00D6476B"/>
    <w:rsid w:val="00D66ECC"/>
    <w:rsid w:val="00D67027"/>
    <w:rsid w:val="00D7295F"/>
    <w:rsid w:val="00D72B22"/>
    <w:rsid w:val="00D730BB"/>
    <w:rsid w:val="00D739E5"/>
    <w:rsid w:val="00D75554"/>
    <w:rsid w:val="00D80595"/>
    <w:rsid w:val="00D8060B"/>
    <w:rsid w:val="00D85703"/>
    <w:rsid w:val="00D85B7D"/>
    <w:rsid w:val="00D86376"/>
    <w:rsid w:val="00D878DD"/>
    <w:rsid w:val="00D87D8B"/>
    <w:rsid w:val="00D9088C"/>
    <w:rsid w:val="00D922DF"/>
    <w:rsid w:val="00D93338"/>
    <w:rsid w:val="00D96212"/>
    <w:rsid w:val="00D9673C"/>
    <w:rsid w:val="00D96A77"/>
    <w:rsid w:val="00D977C6"/>
    <w:rsid w:val="00D97DE8"/>
    <w:rsid w:val="00DA04DB"/>
    <w:rsid w:val="00DA173E"/>
    <w:rsid w:val="00DA34E5"/>
    <w:rsid w:val="00DA5A38"/>
    <w:rsid w:val="00DA7133"/>
    <w:rsid w:val="00DB19E0"/>
    <w:rsid w:val="00DB31AC"/>
    <w:rsid w:val="00DB5CB4"/>
    <w:rsid w:val="00DB7AB1"/>
    <w:rsid w:val="00DC08D9"/>
    <w:rsid w:val="00DC4697"/>
    <w:rsid w:val="00DC49A7"/>
    <w:rsid w:val="00DC5DF9"/>
    <w:rsid w:val="00DC6091"/>
    <w:rsid w:val="00DC7D3E"/>
    <w:rsid w:val="00DC7F6D"/>
    <w:rsid w:val="00DD017A"/>
    <w:rsid w:val="00DD03DE"/>
    <w:rsid w:val="00DD090A"/>
    <w:rsid w:val="00DD22D1"/>
    <w:rsid w:val="00DD39E4"/>
    <w:rsid w:val="00DD4294"/>
    <w:rsid w:val="00DD4A92"/>
    <w:rsid w:val="00DD4D87"/>
    <w:rsid w:val="00DD7839"/>
    <w:rsid w:val="00DE16C3"/>
    <w:rsid w:val="00DE3939"/>
    <w:rsid w:val="00DE3D51"/>
    <w:rsid w:val="00DE511C"/>
    <w:rsid w:val="00DF0075"/>
    <w:rsid w:val="00DF417E"/>
    <w:rsid w:val="00DF508E"/>
    <w:rsid w:val="00DF7861"/>
    <w:rsid w:val="00E064B1"/>
    <w:rsid w:val="00E07591"/>
    <w:rsid w:val="00E0779B"/>
    <w:rsid w:val="00E0784A"/>
    <w:rsid w:val="00E10646"/>
    <w:rsid w:val="00E11846"/>
    <w:rsid w:val="00E123D7"/>
    <w:rsid w:val="00E13ADC"/>
    <w:rsid w:val="00E13CB8"/>
    <w:rsid w:val="00E177CE"/>
    <w:rsid w:val="00E20B57"/>
    <w:rsid w:val="00E20E1F"/>
    <w:rsid w:val="00E22F6C"/>
    <w:rsid w:val="00E2328D"/>
    <w:rsid w:val="00E236C4"/>
    <w:rsid w:val="00E2415D"/>
    <w:rsid w:val="00E261E7"/>
    <w:rsid w:val="00E2710E"/>
    <w:rsid w:val="00E34755"/>
    <w:rsid w:val="00E35DCB"/>
    <w:rsid w:val="00E3713F"/>
    <w:rsid w:val="00E3778E"/>
    <w:rsid w:val="00E37C0E"/>
    <w:rsid w:val="00E409FB"/>
    <w:rsid w:val="00E425E5"/>
    <w:rsid w:val="00E427DA"/>
    <w:rsid w:val="00E44C08"/>
    <w:rsid w:val="00E457E4"/>
    <w:rsid w:val="00E4597E"/>
    <w:rsid w:val="00E4635C"/>
    <w:rsid w:val="00E46ADF"/>
    <w:rsid w:val="00E475B8"/>
    <w:rsid w:val="00E50051"/>
    <w:rsid w:val="00E50159"/>
    <w:rsid w:val="00E50C40"/>
    <w:rsid w:val="00E52194"/>
    <w:rsid w:val="00E56F1F"/>
    <w:rsid w:val="00E62C69"/>
    <w:rsid w:val="00E63F06"/>
    <w:rsid w:val="00E6438F"/>
    <w:rsid w:val="00E64AD8"/>
    <w:rsid w:val="00E651A4"/>
    <w:rsid w:val="00E659C4"/>
    <w:rsid w:val="00E66060"/>
    <w:rsid w:val="00E71C02"/>
    <w:rsid w:val="00E72B8D"/>
    <w:rsid w:val="00E72BF3"/>
    <w:rsid w:val="00E73707"/>
    <w:rsid w:val="00E73AA8"/>
    <w:rsid w:val="00E7454C"/>
    <w:rsid w:val="00E74920"/>
    <w:rsid w:val="00E75E38"/>
    <w:rsid w:val="00E77870"/>
    <w:rsid w:val="00E81492"/>
    <w:rsid w:val="00E818E1"/>
    <w:rsid w:val="00E82E14"/>
    <w:rsid w:val="00E8491B"/>
    <w:rsid w:val="00E85EF5"/>
    <w:rsid w:val="00E9047F"/>
    <w:rsid w:val="00E920A6"/>
    <w:rsid w:val="00E93968"/>
    <w:rsid w:val="00E95F72"/>
    <w:rsid w:val="00EA08A2"/>
    <w:rsid w:val="00EA1F02"/>
    <w:rsid w:val="00EA343C"/>
    <w:rsid w:val="00EA4237"/>
    <w:rsid w:val="00EA5D0E"/>
    <w:rsid w:val="00EA7142"/>
    <w:rsid w:val="00EB0916"/>
    <w:rsid w:val="00EB0C25"/>
    <w:rsid w:val="00EB244D"/>
    <w:rsid w:val="00EB274F"/>
    <w:rsid w:val="00EB283A"/>
    <w:rsid w:val="00EB41B0"/>
    <w:rsid w:val="00EB4877"/>
    <w:rsid w:val="00EB77F8"/>
    <w:rsid w:val="00EB7F68"/>
    <w:rsid w:val="00EC077E"/>
    <w:rsid w:val="00EC2282"/>
    <w:rsid w:val="00EC3C0D"/>
    <w:rsid w:val="00EC4767"/>
    <w:rsid w:val="00EC61A4"/>
    <w:rsid w:val="00EC6210"/>
    <w:rsid w:val="00EC77A5"/>
    <w:rsid w:val="00ED157E"/>
    <w:rsid w:val="00ED2C4A"/>
    <w:rsid w:val="00ED410A"/>
    <w:rsid w:val="00ED649A"/>
    <w:rsid w:val="00ED704D"/>
    <w:rsid w:val="00EE1191"/>
    <w:rsid w:val="00EE1A8C"/>
    <w:rsid w:val="00EE6494"/>
    <w:rsid w:val="00EF05B2"/>
    <w:rsid w:val="00EF2F91"/>
    <w:rsid w:val="00EF5FDC"/>
    <w:rsid w:val="00F03190"/>
    <w:rsid w:val="00F04F29"/>
    <w:rsid w:val="00F07389"/>
    <w:rsid w:val="00F07E0E"/>
    <w:rsid w:val="00F11325"/>
    <w:rsid w:val="00F12C4C"/>
    <w:rsid w:val="00F14244"/>
    <w:rsid w:val="00F16D5E"/>
    <w:rsid w:val="00F20077"/>
    <w:rsid w:val="00F23066"/>
    <w:rsid w:val="00F23D6A"/>
    <w:rsid w:val="00F244CD"/>
    <w:rsid w:val="00F25144"/>
    <w:rsid w:val="00F27BA0"/>
    <w:rsid w:val="00F27DE0"/>
    <w:rsid w:val="00F3182E"/>
    <w:rsid w:val="00F32ED0"/>
    <w:rsid w:val="00F34A6D"/>
    <w:rsid w:val="00F35169"/>
    <w:rsid w:val="00F35B9D"/>
    <w:rsid w:val="00F3718A"/>
    <w:rsid w:val="00F405E7"/>
    <w:rsid w:val="00F41571"/>
    <w:rsid w:val="00F43E17"/>
    <w:rsid w:val="00F441FD"/>
    <w:rsid w:val="00F44996"/>
    <w:rsid w:val="00F44D19"/>
    <w:rsid w:val="00F451D1"/>
    <w:rsid w:val="00F45679"/>
    <w:rsid w:val="00F46942"/>
    <w:rsid w:val="00F501D6"/>
    <w:rsid w:val="00F50E57"/>
    <w:rsid w:val="00F50E9A"/>
    <w:rsid w:val="00F530CB"/>
    <w:rsid w:val="00F562AA"/>
    <w:rsid w:val="00F56D3B"/>
    <w:rsid w:val="00F56FAF"/>
    <w:rsid w:val="00F57A7F"/>
    <w:rsid w:val="00F60680"/>
    <w:rsid w:val="00F61AA2"/>
    <w:rsid w:val="00F63EDF"/>
    <w:rsid w:val="00F6461C"/>
    <w:rsid w:val="00F6500D"/>
    <w:rsid w:val="00F6611F"/>
    <w:rsid w:val="00F67887"/>
    <w:rsid w:val="00F67DD3"/>
    <w:rsid w:val="00F70E4A"/>
    <w:rsid w:val="00F7133F"/>
    <w:rsid w:val="00F72890"/>
    <w:rsid w:val="00F72DFE"/>
    <w:rsid w:val="00F75301"/>
    <w:rsid w:val="00F76F4A"/>
    <w:rsid w:val="00F8146D"/>
    <w:rsid w:val="00F84AF3"/>
    <w:rsid w:val="00F87621"/>
    <w:rsid w:val="00F8791D"/>
    <w:rsid w:val="00F91BCB"/>
    <w:rsid w:val="00F9383A"/>
    <w:rsid w:val="00F95BC3"/>
    <w:rsid w:val="00F96122"/>
    <w:rsid w:val="00F970C0"/>
    <w:rsid w:val="00FA123C"/>
    <w:rsid w:val="00FA17D5"/>
    <w:rsid w:val="00FA2E6D"/>
    <w:rsid w:val="00FA33AE"/>
    <w:rsid w:val="00FA5BF9"/>
    <w:rsid w:val="00FA6BD9"/>
    <w:rsid w:val="00FA710F"/>
    <w:rsid w:val="00FB18B2"/>
    <w:rsid w:val="00FB333F"/>
    <w:rsid w:val="00FB460C"/>
    <w:rsid w:val="00FB5077"/>
    <w:rsid w:val="00FB639A"/>
    <w:rsid w:val="00FC0264"/>
    <w:rsid w:val="00FC14DF"/>
    <w:rsid w:val="00FC48DE"/>
    <w:rsid w:val="00FD17CF"/>
    <w:rsid w:val="00FD1B55"/>
    <w:rsid w:val="00FD25F5"/>
    <w:rsid w:val="00FD338E"/>
    <w:rsid w:val="00FE0C03"/>
    <w:rsid w:val="00FE1670"/>
    <w:rsid w:val="00FE2CD8"/>
    <w:rsid w:val="00FE3D51"/>
    <w:rsid w:val="00FE4D0A"/>
    <w:rsid w:val="00FE55D8"/>
    <w:rsid w:val="00FE71CF"/>
    <w:rsid w:val="00FE7D94"/>
    <w:rsid w:val="00FE7F17"/>
    <w:rsid w:val="00FF05B3"/>
    <w:rsid w:val="00FF07E2"/>
    <w:rsid w:val="00FF22FB"/>
    <w:rsid w:val="00FF2D0E"/>
    <w:rsid w:val="00FF40BA"/>
    <w:rsid w:val="00FF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6865"/>
    <o:shapelayout v:ext="edit">
      <o:idmap v:ext="edit" data="1"/>
    </o:shapelayout>
  </w:shapeDefaults>
  <w:decimalSymbol w:val="."/>
  <w:listSeparator w:val=","/>
  <w14:docId w14:val="1E78FA3E"/>
  <w15:chartTrackingRefBased/>
  <w15:docId w15:val="{736EF7C8-0EE5-4433-8ADD-96DDD726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5BAC"/>
    <w:pPr>
      <w:tabs>
        <w:tab w:val="center" w:pos="4320"/>
        <w:tab w:val="right" w:pos="8640"/>
      </w:tabs>
    </w:pPr>
  </w:style>
  <w:style w:type="paragraph" w:styleId="Footer">
    <w:name w:val="footer"/>
    <w:basedOn w:val="Normal"/>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semiHidden/>
    <w:rsid w:val="00524EA1"/>
    <w:rPr>
      <w:rFonts w:ascii="Tahoma" w:hAnsi="Tahoma" w:cs="Tahoma"/>
      <w:sz w:val="16"/>
      <w:szCs w:val="16"/>
    </w:rPr>
  </w:style>
  <w:style w:type="paragraph" w:styleId="BodyText">
    <w:name w:val="Body Text"/>
    <w:basedOn w:val="Normal"/>
    <w:link w:val="BodyTextChar"/>
    <w:rsid w:val="00742D12"/>
    <w:rPr>
      <w:sz w:val="22"/>
    </w:rPr>
  </w:style>
  <w:style w:type="character" w:customStyle="1" w:styleId="BodyTextChar">
    <w:name w:val="Body Text Char"/>
    <w:link w:val="BodyText"/>
    <w:rsid w:val="00260F9E"/>
    <w:rPr>
      <w:sz w:val="22"/>
    </w:rPr>
  </w:style>
  <w:style w:type="character" w:customStyle="1" w:styleId="HeaderChar">
    <w:name w:val="Header Char"/>
    <w:link w:val="Header"/>
    <w:rsid w:val="00190F50"/>
  </w:style>
  <w:style w:type="character" w:styleId="CommentReference">
    <w:name w:val="annotation reference"/>
    <w:basedOn w:val="DefaultParagraphFont"/>
    <w:rsid w:val="001063FD"/>
    <w:rPr>
      <w:sz w:val="16"/>
      <w:szCs w:val="16"/>
    </w:rPr>
  </w:style>
  <w:style w:type="paragraph" w:styleId="CommentText">
    <w:name w:val="annotation text"/>
    <w:basedOn w:val="Normal"/>
    <w:link w:val="CommentTextChar"/>
    <w:rsid w:val="001063FD"/>
  </w:style>
  <w:style w:type="character" w:customStyle="1" w:styleId="CommentTextChar">
    <w:name w:val="Comment Text Char"/>
    <w:basedOn w:val="DefaultParagraphFont"/>
    <w:link w:val="CommentText"/>
    <w:rsid w:val="001063FD"/>
  </w:style>
  <w:style w:type="character" w:customStyle="1" w:styleId="ui-provider">
    <w:name w:val="ui-provider"/>
    <w:basedOn w:val="DefaultParagraphFont"/>
    <w:rsid w:val="00780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39381">
      <w:bodyDiv w:val="1"/>
      <w:marLeft w:val="0"/>
      <w:marRight w:val="0"/>
      <w:marTop w:val="0"/>
      <w:marBottom w:val="0"/>
      <w:divBdr>
        <w:top w:val="none" w:sz="0" w:space="0" w:color="auto"/>
        <w:left w:val="none" w:sz="0" w:space="0" w:color="auto"/>
        <w:bottom w:val="none" w:sz="0" w:space="0" w:color="auto"/>
        <w:right w:val="none" w:sz="0" w:space="0" w:color="auto"/>
      </w:divBdr>
    </w:div>
    <w:div w:id="1334531629">
      <w:bodyDiv w:val="1"/>
      <w:marLeft w:val="0"/>
      <w:marRight w:val="0"/>
      <w:marTop w:val="0"/>
      <w:marBottom w:val="0"/>
      <w:divBdr>
        <w:top w:val="none" w:sz="0" w:space="0" w:color="auto"/>
        <w:left w:val="none" w:sz="0" w:space="0" w:color="auto"/>
        <w:bottom w:val="none" w:sz="0" w:space="0" w:color="auto"/>
        <w:right w:val="none" w:sz="0" w:space="0" w:color="auto"/>
      </w:divBdr>
    </w:div>
    <w:div w:id="14799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gonzales\Local%20Settings\Temporary%20Internet%20Files\OLK10C\INDOT%20Letterhead%20-%20Central%20Off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67242-0E95-4DBC-A1CF-E099F705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INDOT Letterhead - Central Office</Template>
  <TotalTime>3</TotalTime>
  <Pages>4</Pages>
  <Words>828</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Indiana Department of Transportation</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Schwinghamer, Alex</cp:lastModifiedBy>
  <cp:revision>6</cp:revision>
  <cp:lastPrinted>2018-02-09T16:02:00Z</cp:lastPrinted>
  <dcterms:created xsi:type="dcterms:W3CDTF">2023-06-06T14:43:00Z</dcterms:created>
  <dcterms:modified xsi:type="dcterms:W3CDTF">2025-04-01T12:43:00Z</dcterms:modified>
</cp:coreProperties>
</file>