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BDA270" w14:textId="2B50C928" w:rsidR="00DE7BB8" w:rsidRPr="00D14724" w:rsidRDefault="00F208A4" w:rsidP="00DE7BB8">
      <w:pPr>
        <w:pStyle w:val="MessageHeader"/>
        <w:ind w:left="1080" w:hanging="1080"/>
        <w:rPr>
          <w:rFonts w:cs="Arial"/>
          <w:sz w:val="24"/>
          <w:szCs w:val="24"/>
        </w:rPr>
      </w:pPr>
      <w:r>
        <w:rPr>
          <w:rFonts w:cs="Arial"/>
          <w:sz w:val="24"/>
          <w:szCs w:val="24"/>
        </w:rPr>
        <w:t>Bidder’s List Q&amp;A</w:t>
      </w:r>
    </w:p>
    <w:p w14:paraId="3B0D6A3F" w14:textId="37037A7E" w:rsidR="00DE7BB8" w:rsidRDefault="00DE7BB8" w:rsidP="00DE7BB8">
      <w:pPr>
        <w:pStyle w:val="MessageHeader"/>
        <w:ind w:left="1080" w:hanging="1080"/>
        <w:rPr>
          <w:rFonts w:cs="Arial"/>
          <w:sz w:val="24"/>
          <w:szCs w:val="24"/>
        </w:rPr>
      </w:pPr>
      <w:r w:rsidRPr="005337A0">
        <w:rPr>
          <w:rStyle w:val="MessageHeaderLabel"/>
          <w:rFonts w:cs="Arial"/>
          <w:b/>
          <w:sz w:val="24"/>
          <w:szCs w:val="24"/>
        </w:rPr>
        <w:t>Date:</w:t>
      </w:r>
      <w:r w:rsidRPr="00C20E45">
        <w:rPr>
          <w:rFonts w:cs="Arial"/>
          <w:sz w:val="24"/>
          <w:szCs w:val="24"/>
        </w:rPr>
        <w:tab/>
      </w:r>
      <w:r w:rsidR="00D14724">
        <w:rPr>
          <w:rFonts w:cs="Arial"/>
          <w:sz w:val="24"/>
          <w:szCs w:val="24"/>
        </w:rPr>
        <w:tab/>
      </w:r>
      <w:r w:rsidR="00F16CC0">
        <w:rPr>
          <w:rFonts w:cs="Arial"/>
          <w:sz w:val="24"/>
          <w:szCs w:val="24"/>
        </w:rPr>
        <w:t xml:space="preserve">January 10, </w:t>
      </w:r>
      <w:r w:rsidR="004B75A2">
        <w:rPr>
          <w:rFonts w:cs="Arial"/>
          <w:sz w:val="24"/>
          <w:szCs w:val="24"/>
        </w:rPr>
        <w:t xml:space="preserve">2025.     </w:t>
      </w:r>
      <w:r w:rsidR="001053F3">
        <w:rPr>
          <w:rFonts w:cs="Arial"/>
          <w:sz w:val="24"/>
          <w:szCs w:val="24"/>
        </w:rPr>
        <w:t xml:space="preserve">  Revised 1-</w:t>
      </w:r>
      <w:r w:rsidR="000A5621">
        <w:rPr>
          <w:rFonts w:cs="Arial"/>
          <w:sz w:val="24"/>
          <w:szCs w:val="24"/>
        </w:rPr>
        <w:t>21</w:t>
      </w:r>
      <w:r w:rsidR="001053F3">
        <w:rPr>
          <w:rFonts w:cs="Arial"/>
          <w:sz w:val="24"/>
          <w:szCs w:val="24"/>
        </w:rPr>
        <w:t>-2025</w:t>
      </w:r>
      <w:r w:rsidR="004B75A2">
        <w:rPr>
          <w:rFonts w:cs="Arial"/>
          <w:sz w:val="24"/>
          <w:szCs w:val="24"/>
        </w:rPr>
        <w:t>.</w:t>
      </w:r>
    </w:p>
    <w:p w14:paraId="2229B338" w14:textId="77777777" w:rsidR="001053F3" w:rsidRDefault="001053F3" w:rsidP="00DE7BB8">
      <w:pPr>
        <w:pStyle w:val="MessageHeader"/>
        <w:ind w:left="1080" w:hanging="1080"/>
        <w:rPr>
          <w:rFonts w:cs="Arial"/>
          <w:sz w:val="24"/>
          <w:szCs w:val="24"/>
        </w:rPr>
      </w:pPr>
    </w:p>
    <w:p w14:paraId="32B92F04" w14:textId="5B767BFD" w:rsidR="00CA7EB1" w:rsidRDefault="00CA7EB1" w:rsidP="00DE7BB8">
      <w:pPr>
        <w:pStyle w:val="MessageHeader"/>
        <w:ind w:left="1080" w:hanging="1080"/>
        <w:rPr>
          <w:rFonts w:cs="Arial"/>
          <w:sz w:val="24"/>
          <w:szCs w:val="24"/>
        </w:rPr>
      </w:pPr>
      <w:r>
        <w:rPr>
          <w:rFonts w:cs="Arial"/>
          <w:sz w:val="24"/>
          <w:szCs w:val="24"/>
        </w:rPr>
        <w:t xml:space="preserve">Q:  </w:t>
      </w:r>
      <w:r w:rsidR="00DF114D">
        <w:rPr>
          <w:rFonts w:cs="Arial"/>
          <w:sz w:val="24"/>
          <w:szCs w:val="24"/>
        </w:rPr>
        <w:t>When I open the</w:t>
      </w:r>
      <w:r>
        <w:rPr>
          <w:rFonts w:cs="Arial"/>
          <w:sz w:val="24"/>
          <w:szCs w:val="24"/>
        </w:rPr>
        <w:t xml:space="preserve"> </w:t>
      </w:r>
      <w:r w:rsidR="00DF114D">
        <w:rPr>
          <w:rFonts w:cs="Arial"/>
          <w:sz w:val="24"/>
          <w:szCs w:val="24"/>
        </w:rPr>
        <w:t xml:space="preserve">Bidders List Form on my computer, my screen seems </w:t>
      </w:r>
      <w:r w:rsidR="000A5621">
        <w:rPr>
          <w:rFonts w:cs="Arial"/>
          <w:sz w:val="24"/>
          <w:szCs w:val="24"/>
        </w:rPr>
        <w:t xml:space="preserve">to be </w:t>
      </w:r>
      <w:r w:rsidR="00DF114D">
        <w:rPr>
          <w:rFonts w:cs="Arial"/>
          <w:sz w:val="24"/>
          <w:szCs w:val="24"/>
        </w:rPr>
        <w:t>frozen</w:t>
      </w:r>
      <w:r w:rsidR="000A5621">
        <w:rPr>
          <w:rFonts w:cs="Arial"/>
          <w:sz w:val="24"/>
          <w:szCs w:val="24"/>
        </w:rPr>
        <w:t>.</w:t>
      </w:r>
    </w:p>
    <w:p w14:paraId="77371138" w14:textId="5DD96598" w:rsidR="00DF114D" w:rsidRPr="005A08EF" w:rsidRDefault="00DF114D" w:rsidP="00DE7BB8">
      <w:pPr>
        <w:pStyle w:val="MessageHeader"/>
        <w:ind w:left="1080" w:hanging="1080"/>
        <w:rPr>
          <w:rFonts w:cs="Arial"/>
          <w:color w:val="0070C0"/>
          <w:sz w:val="24"/>
          <w:szCs w:val="24"/>
        </w:rPr>
      </w:pPr>
      <w:r w:rsidRPr="005A08EF">
        <w:rPr>
          <w:rFonts w:cs="Arial"/>
          <w:color w:val="0070C0"/>
          <w:sz w:val="24"/>
          <w:szCs w:val="24"/>
        </w:rPr>
        <w:t xml:space="preserve">A:  </w:t>
      </w:r>
      <w:r w:rsidR="00394766" w:rsidRPr="005A08EF">
        <w:rPr>
          <w:rFonts w:cs="Arial"/>
          <w:color w:val="0070C0"/>
          <w:sz w:val="24"/>
          <w:szCs w:val="24"/>
        </w:rPr>
        <w:t>The form header must be filling your screen.  This can happen</w:t>
      </w:r>
      <w:r w:rsidR="00FC306A" w:rsidRPr="005A08EF">
        <w:rPr>
          <w:rFonts w:cs="Arial"/>
          <w:color w:val="0070C0"/>
          <w:sz w:val="24"/>
          <w:szCs w:val="24"/>
        </w:rPr>
        <w:t xml:space="preserve"> on laptops or other small monitors.  </w:t>
      </w:r>
      <w:r w:rsidR="008E2088" w:rsidRPr="005A08EF">
        <w:rPr>
          <w:rFonts w:cs="Arial"/>
          <w:color w:val="0070C0"/>
          <w:sz w:val="24"/>
          <w:szCs w:val="24"/>
        </w:rPr>
        <w:t>We’ve adjusted the file as much as possible, but you may still n</w:t>
      </w:r>
      <w:r w:rsidR="00FC306A" w:rsidRPr="005A08EF">
        <w:rPr>
          <w:rFonts w:cs="Arial"/>
          <w:color w:val="0070C0"/>
          <w:sz w:val="24"/>
          <w:szCs w:val="24"/>
        </w:rPr>
        <w:t xml:space="preserve">eed to </w:t>
      </w:r>
      <w:r w:rsidR="00973C8D" w:rsidRPr="005A08EF">
        <w:rPr>
          <w:rFonts w:cs="Arial"/>
          <w:color w:val="0070C0"/>
          <w:sz w:val="24"/>
          <w:szCs w:val="24"/>
        </w:rPr>
        <w:t>zoom in the screen view</w:t>
      </w:r>
      <w:r w:rsidR="00D00159" w:rsidRPr="005A08EF">
        <w:rPr>
          <w:rFonts w:cs="Arial"/>
          <w:color w:val="0070C0"/>
          <w:sz w:val="24"/>
          <w:szCs w:val="24"/>
        </w:rPr>
        <w:t xml:space="preserve"> from 100% to a lower resolution.  </w:t>
      </w:r>
      <w:r w:rsidR="00E60D70" w:rsidRPr="005A08EF">
        <w:rPr>
          <w:rFonts w:cs="Arial"/>
          <w:color w:val="0070C0"/>
          <w:sz w:val="24"/>
          <w:szCs w:val="24"/>
        </w:rPr>
        <w:t xml:space="preserve">See the bottom </w:t>
      </w:r>
      <w:r w:rsidR="008E2088" w:rsidRPr="005A08EF">
        <w:rPr>
          <w:rFonts w:cs="Arial"/>
          <w:color w:val="0070C0"/>
          <w:sz w:val="24"/>
          <w:szCs w:val="24"/>
        </w:rPr>
        <w:t>right-hand</w:t>
      </w:r>
      <w:r w:rsidR="00E60D70" w:rsidRPr="005A08EF">
        <w:rPr>
          <w:rFonts w:cs="Arial"/>
          <w:color w:val="0070C0"/>
          <w:sz w:val="24"/>
          <w:szCs w:val="24"/>
        </w:rPr>
        <w:t xml:space="preserve"> corner of these screen shots:</w:t>
      </w:r>
    </w:p>
    <w:p w14:paraId="5BAD67D3" w14:textId="265F591C" w:rsidR="00E813A1" w:rsidRDefault="00F85FCD" w:rsidP="00DE7BB8">
      <w:pPr>
        <w:pStyle w:val="MessageHeader"/>
        <w:ind w:left="1080" w:hanging="1080"/>
        <w:rPr>
          <w:rFonts w:cs="Arial"/>
          <w:sz w:val="24"/>
          <w:szCs w:val="24"/>
        </w:rPr>
      </w:pPr>
      <w:r>
        <w:rPr>
          <w:noProof/>
        </w:rPr>
        <w:drawing>
          <wp:inline distT="0" distB="0" distL="0" distR="0" wp14:anchorId="32EA44C4" wp14:editId="0CEE8439">
            <wp:extent cx="5653377" cy="2198535"/>
            <wp:effectExtent l="0" t="0" r="5080" b="0"/>
            <wp:docPr id="365702867" name="Picture 1"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702867" name="Picture 1" descr="Graphical user interface, timeline&#10;&#10;Description automatically generated"/>
                    <pic:cNvPicPr/>
                  </pic:nvPicPr>
                  <pic:blipFill>
                    <a:blip r:embed="rId10"/>
                    <a:stretch>
                      <a:fillRect/>
                    </a:stretch>
                  </pic:blipFill>
                  <pic:spPr>
                    <a:xfrm>
                      <a:off x="0" y="0"/>
                      <a:ext cx="5679498" cy="2208693"/>
                    </a:xfrm>
                    <a:prstGeom prst="rect">
                      <a:avLst/>
                    </a:prstGeom>
                  </pic:spPr>
                </pic:pic>
              </a:graphicData>
            </a:graphic>
          </wp:inline>
        </w:drawing>
      </w:r>
    </w:p>
    <w:p w14:paraId="45C56289" w14:textId="77777777" w:rsidR="00F85FCD" w:rsidRDefault="00F85FCD" w:rsidP="00DE7BB8">
      <w:pPr>
        <w:pStyle w:val="MessageHeader"/>
        <w:ind w:left="1080" w:hanging="1080"/>
        <w:rPr>
          <w:rFonts w:cs="Arial"/>
          <w:sz w:val="24"/>
          <w:szCs w:val="24"/>
        </w:rPr>
      </w:pPr>
    </w:p>
    <w:p w14:paraId="7119A4B3" w14:textId="321C821A" w:rsidR="00F85FCD" w:rsidRDefault="00E9661A" w:rsidP="00DE7BB8">
      <w:pPr>
        <w:pStyle w:val="MessageHeader"/>
        <w:ind w:left="1080" w:hanging="1080"/>
        <w:rPr>
          <w:rFonts w:cs="Arial"/>
          <w:sz w:val="24"/>
          <w:szCs w:val="24"/>
        </w:rPr>
      </w:pPr>
      <w:r>
        <w:rPr>
          <w:noProof/>
        </w:rPr>
        <w:drawing>
          <wp:inline distT="0" distB="0" distL="0" distR="0" wp14:anchorId="0AB7F624" wp14:editId="15FBC547">
            <wp:extent cx="5709036" cy="2266699"/>
            <wp:effectExtent l="0" t="0" r="6350" b="635"/>
            <wp:docPr id="1372943955"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943955" name="Picture 1" descr="Timeline&#10;&#10;Description automatically generated"/>
                    <pic:cNvPicPr/>
                  </pic:nvPicPr>
                  <pic:blipFill>
                    <a:blip r:embed="rId11"/>
                    <a:stretch>
                      <a:fillRect/>
                    </a:stretch>
                  </pic:blipFill>
                  <pic:spPr>
                    <a:xfrm>
                      <a:off x="0" y="0"/>
                      <a:ext cx="5724239" cy="2272735"/>
                    </a:xfrm>
                    <a:prstGeom prst="rect">
                      <a:avLst/>
                    </a:prstGeom>
                  </pic:spPr>
                </pic:pic>
              </a:graphicData>
            </a:graphic>
          </wp:inline>
        </w:drawing>
      </w:r>
    </w:p>
    <w:p w14:paraId="10F4FC57" w14:textId="77777777" w:rsidR="00E813A1" w:rsidRDefault="00E813A1" w:rsidP="00DE7BB8">
      <w:pPr>
        <w:pStyle w:val="MessageHeader"/>
        <w:ind w:left="1080" w:hanging="1080"/>
        <w:rPr>
          <w:rFonts w:cs="Arial"/>
          <w:sz w:val="24"/>
          <w:szCs w:val="24"/>
        </w:rPr>
      </w:pPr>
    </w:p>
    <w:p w14:paraId="7ACBBA8B" w14:textId="0F352FEB" w:rsidR="00E813A1" w:rsidRDefault="00185904" w:rsidP="00DE7BB8">
      <w:pPr>
        <w:pStyle w:val="MessageHeader"/>
        <w:ind w:left="1080" w:hanging="1080"/>
        <w:rPr>
          <w:rFonts w:cs="Arial"/>
          <w:sz w:val="24"/>
          <w:szCs w:val="24"/>
        </w:rPr>
      </w:pPr>
      <w:r>
        <w:rPr>
          <w:rFonts w:cs="Arial"/>
          <w:sz w:val="24"/>
          <w:szCs w:val="24"/>
        </w:rPr>
        <w:lastRenderedPageBreak/>
        <w:t>Q: My company has many possible names to use</w:t>
      </w:r>
      <w:r w:rsidR="00960B6E">
        <w:rPr>
          <w:rFonts w:cs="Arial"/>
          <w:sz w:val="24"/>
          <w:szCs w:val="24"/>
        </w:rPr>
        <w:t xml:space="preserve">.  These are “doing business as” names.  Which should I use to </w:t>
      </w:r>
      <w:r w:rsidR="00B3406A">
        <w:rPr>
          <w:rFonts w:cs="Arial"/>
          <w:sz w:val="24"/>
          <w:szCs w:val="24"/>
        </w:rPr>
        <w:t>fill out the bidders list form?</w:t>
      </w:r>
    </w:p>
    <w:p w14:paraId="5E5BB8C7" w14:textId="5E2AEB21" w:rsidR="00B3406A" w:rsidRPr="005A08EF" w:rsidRDefault="00B3406A" w:rsidP="00DE7BB8">
      <w:pPr>
        <w:pStyle w:val="MessageHeader"/>
        <w:ind w:left="1080" w:hanging="1080"/>
        <w:rPr>
          <w:rFonts w:cs="Arial"/>
          <w:color w:val="0070C0"/>
          <w:sz w:val="24"/>
          <w:szCs w:val="24"/>
        </w:rPr>
      </w:pPr>
      <w:r w:rsidRPr="005A08EF">
        <w:rPr>
          <w:rFonts w:cs="Arial"/>
          <w:color w:val="0070C0"/>
          <w:sz w:val="24"/>
          <w:szCs w:val="24"/>
        </w:rPr>
        <w:t xml:space="preserve">A:  The name to use is the company name </w:t>
      </w:r>
      <w:r w:rsidR="00AB317F" w:rsidRPr="005A08EF">
        <w:rPr>
          <w:rFonts w:cs="Arial"/>
          <w:color w:val="0070C0"/>
          <w:sz w:val="24"/>
          <w:szCs w:val="24"/>
        </w:rPr>
        <w:t xml:space="preserve">that </w:t>
      </w:r>
      <w:r w:rsidR="00805D49" w:rsidRPr="005A08EF">
        <w:rPr>
          <w:rFonts w:cs="Arial"/>
          <w:color w:val="0070C0"/>
          <w:sz w:val="24"/>
          <w:szCs w:val="24"/>
        </w:rPr>
        <w:t>you use when</w:t>
      </w:r>
      <w:r w:rsidR="00AB317F" w:rsidRPr="005A08EF">
        <w:rPr>
          <w:rFonts w:cs="Arial"/>
          <w:color w:val="0070C0"/>
          <w:sz w:val="24"/>
          <w:szCs w:val="24"/>
        </w:rPr>
        <w:t xml:space="preserve"> bidding.</w:t>
      </w:r>
    </w:p>
    <w:p w14:paraId="1C222FB7" w14:textId="77777777" w:rsidR="0033680A" w:rsidRDefault="0033680A" w:rsidP="00DE7BB8">
      <w:pPr>
        <w:pStyle w:val="MessageHeader"/>
        <w:ind w:left="1080" w:hanging="1080"/>
        <w:rPr>
          <w:rFonts w:cs="Arial"/>
          <w:sz w:val="24"/>
          <w:szCs w:val="24"/>
        </w:rPr>
      </w:pPr>
    </w:p>
    <w:p w14:paraId="5113FC3F" w14:textId="1910AF38" w:rsidR="0033680A" w:rsidRDefault="0033680A" w:rsidP="00DE7BB8">
      <w:pPr>
        <w:pStyle w:val="MessageHeader"/>
        <w:ind w:left="1080" w:hanging="1080"/>
        <w:rPr>
          <w:rFonts w:cs="Arial"/>
          <w:sz w:val="24"/>
          <w:szCs w:val="24"/>
        </w:rPr>
      </w:pPr>
      <w:r>
        <w:rPr>
          <w:rFonts w:cs="Arial"/>
          <w:sz w:val="24"/>
          <w:szCs w:val="24"/>
        </w:rPr>
        <w:t xml:space="preserve">Q:  </w:t>
      </w:r>
      <w:r w:rsidR="00C5125D">
        <w:rPr>
          <w:rFonts w:cs="Arial"/>
          <w:sz w:val="24"/>
          <w:szCs w:val="24"/>
        </w:rPr>
        <w:t>My subcontractor is only providing a PO for an address, is this OK</w:t>
      </w:r>
      <w:r w:rsidR="005A08EF">
        <w:rPr>
          <w:rFonts w:cs="Arial"/>
          <w:sz w:val="24"/>
          <w:szCs w:val="24"/>
        </w:rPr>
        <w:t xml:space="preserve"> to do</w:t>
      </w:r>
      <w:r w:rsidR="00C5125D">
        <w:rPr>
          <w:rFonts w:cs="Arial"/>
          <w:sz w:val="24"/>
          <w:szCs w:val="24"/>
        </w:rPr>
        <w:t>?</w:t>
      </w:r>
    </w:p>
    <w:p w14:paraId="5E022720" w14:textId="46FED8E7" w:rsidR="00C5125D" w:rsidRDefault="00C5125D" w:rsidP="00DE7BB8">
      <w:pPr>
        <w:pStyle w:val="MessageHeader"/>
        <w:ind w:left="1080" w:hanging="1080"/>
        <w:rPr>
          <w:rFonts w:cs="Arial"/>
          <w:color w:val="0070C0"/>
          <w:sz w:val="24"/>
          <w:szCs w:val="24"/>
        </w:rPr>
      </w:pPr>
      <w:r w:rsidRPr="00BE5C8C">
        <w:rPr>
          <w:rFonts w:cs="Arial"/>
          <w:color w:val="0070C0"/>
          <w:sz w:val="24"/>
          <w:szCs w:val="24"/>
        </w:rPr>
        <w:t xml:space="preserve">A:  </w:t>
      </w:r>
      <w:r w:rsidR="005A08EF" w:rsidRPr="00BE5C8C">
        <w:rPr>
          <w:rFonts w:cs="Arial"/>
          <w:color w:val="0070C0"/>
          <w:sz w:val="24"/>
          <w:szCs w:val="24"/>
        </w:rPr>
        <w:t>A street address is preferred, but y</w:t>
      </w:r>
      <w:r w:rsidRPr="00BE5C8C">
        <w:rPr>
          <w:rFonts w:cs="Arial"/>
          <w:color w:val="0070C0"/>
          <w:sz w:val="24"/>
          <w:szCs w:val="24"/>
        </w:rPr>
        <w:t xml:space="preserve">es, this is OK.  </w:t>
      </w:r>
      <w:r w:rsidR="00BE5C8C" w:rsidRPr="00BE5C8C">
        <w:rPr>
          <w:rFonts w:cs="Arial"/>
          <w:color w:val="0070C0"/>
          <w:sz w:val="24"/>
          <w:szCs w:val="24"/>
        </w:rPr>
        <w:t>Instructions have been updated.</w:t>
      </w:r>
    </w:p>
    <w:p w14:paraId="6CDCB496" w14:textId="77777777" w:rsidR="00BE5C8C" w:rsidRPr="00BE5C8C" w:rsidRDefault="00BE5C8C" w:rsidP="00DE7BB8">
      <w:pPr>
        <w:pStyle w:val="MessageHeader"/>
        <w:ind w:left="1080" w:hanging="1080"/>
        <w:rPr>
          <w:rFonts w:cs="Arial"/>
          <w:color w:val="0070C0"/>
          <w:sz w:val="24"/>
          <w:szCs w:val="24"/>
        </w:rPr>
      </w:pPr>
    </w:p>
    <w:p w14:paraId="762ADD25" w14:textId="4F45FE86" w:rsidR="00136559" w:rsidRDefault="00136559" w:rsidP="00DE7BB8">
      <w:pPr>
        <w:pStyle w:val="MessageHeader"/>
        <w:ind w:left="1080" w:hanging="1080"/>
        <w:rPr>
          <w:rFonts w:cs="Arial"/>
          <w:sz w:val="24"/>
          <w:szCs w:val="24"/>
        </w:rPr>
      </w:pPr>
      <w:r>
        <w:rPr>
          <w:rFonts w:cs="Arial"/>
          <w:sz w:val="24"/>
          <w:szCs w:val="24"/>
        </w:rPr>
        <w:t xml:space="preserve">Q: Can I </w:t>
      </w:r>
      <w:r w:rsidR="007B719B">
        <w:rPr>
          <w:rFonts w:cs="Arial"/>
          <w:sz w:val="24"/>
          <w:szCs w:val="24"/>
        </w:rPr>
        <w:t xml:space="preserve">send more than one bidder’s list per e-mail to the Contractors Letting </w:t>
      </w:r>
      <w:r w:rsidR="008C6794">
        <w:rPr>
          <w:rFonts w:cs="Arial"/>
          <w:sz w:val="24"/>
          <w:szCs w:val="24"/>
        </w:rPr>
        <w:t>Email Inbox?</w:t>
      </w:r>
    </w:p>
    <w:p w14:paraId="3439F717" w14:textId="77C911F0" w:rsidR="00D04F53" w:rsidRPr="00123265" w:rsidRDefault="007B719B" w:rsidP="00DE7BB8">
      <w:pPr>
        <w:pStyle w:val="MessageHeader"/>
        <w:ind w:left="1080" w:hanging="1080"/>
        <w:rPr>
          <w:rFonts w:cs="Arial"/>
          <w:color w:val="0070C0"/>
          <w:sz w:val="24"/>
          <w:szCs w:val="24"/>
        </w:rPr>
      </w:pPr>
      <w:r w:rsidRPr="00123265">
        <w:rPr>
          <w:rFonts w:cs="Arial"/>
          <w:color w:val="0070C0"/>
          <w:sz w:val="24"/>
          <w:szCs w:val="24"/>
        </w:rPr>
        <w:t xml:space="preserve">A: No, per the instructions for the </w:t>
      </w:r>
      <w:r w:rsidR="00457B54" w:rsidRPr="00123265">
        <w:rPr>
          <w:rFonts w:cs="Arial"/>
          <w:color w:val="0070C0"/>
          <w:sz w:val="24"/>
          <w:szCs w:val="24"/>
        </w:rPr>
        <w:t xml:space="preserve">submission </w:t>
      </w:r>
      <w:r w:rsidRPr="00123265">
        <w:rPr>
          <w:rFonts w:cs="Arial"/>
          <w:color w:val="0070C0"/>
          <w:sz w:val="24"/>
          <w:szCs w:val="24"/>
        </w:rPr>
        <w:t>performance bond</w:t>
      </w:r>
      <w:r w:rsidR="00457B54" w:rsidRPr="00123265">
        <w:rPr>
          <w:rFonts w:cs="Arial"/>
          <w:color w:val="0070C0"/>
          <w:sz w:val="24"/>
          <w:szCs w:val="24"/>
        </w:rPr>
        <w:t xml:space="preserve"> and drug policy, only one file per</w:t>
      </w:r>
      <w:r w:rsidR="005C3731">
        <w:rPr>
          <w:rFonts w:cs="Arial"/>
          <w:color w:val="0070C0"/>
          <w:sz w:val="24"/>
          <w:szCs w:val="24"/>
        </w:rPr>
        <w:t xml:space="preserve"> </w:t>
      </w:r>
      <w:r w:rsidR="00457B54" w:rsidRPr="00123265">
        <w:rPr>
          <w:rFonts w:cs="Arial"/>
          <w:color w:val="0070C0"/>
          <w:sz w:val="24"/>
          <w:szCs w:val="24"/>
        </w:rPr>
        <w:t xml:space="preserve">message and there are protocols for </w:t>
      </w:r>
      <w:r w:rsidR="0088186B" w:rsidRPr="00123265">
        <w:rPr>
          <w:rFonts w:cs="Arial"/>
          <w:color w:val="0070C0"/>
          <w:sz w:val="24"/>
          <w:szCs w:val="24"/>
        </w:rPr>
        <w:t>the message line content</w:t>
      </w:r>
      <w:r w:rsidR="00642340" w:rsidRPr="00123265">
        <w:rPr>
          <w:rFonts w:cs="Arial"/>
          <w:color w:val="0070C0"/>
          <w:sz w:val="24"/>
          <w:szCs w:val="24"/>
        </w:rPr>
        <w:t>.</w:t>
      </w:r>
      <w:r w:rsidR="00560272" w:rsidRPr="00123265">
        <w:rPr>
          <w:rFonts w:cs="Arial"/>
          <w:color w:val="0070C0"/>
          <w:sz w:val="24"/>
          <w:szCs w:val="24"/>
        </w:rPr>
        <w:t xml:space="preserve">  </w:t>
      </w:r>
      <w:r w:rsidR="007D3C1B" w:rsidRPr="00123265">
        <w:rPr>
          <w:rFonts w:cs="Arial"/>
          <w:color w:val="0070C0"/>
          <w:sz w:val="24"/>
          <w:szCs w:val="24"/>
        </w:rPr>
        <w:t>The contract number is in the message, only the file for the listed contract will be accepted.  Anything else will be disregarded.</w:t>
      </w:r>
    </w:p>
    <w:p w14:paraId="6CE46BD9" w14:textId="41B2DF64" w:rsidR="00D04F53" w:rsidRDefault="00D04F53" w:rsidP="00DE7BB8">
      <w:pPr>
        <w:pStyle w:val="MessageHeader"/>
        <w:ind w:left="1080" w:hanging="1080"/>
        <w:rPr>
          <w:rFonts w:cs="Arial"/>
          <w:color w:val="0070C0"/>
          <w:shd w:val="clear" w:color="auto" w:fill="FEFEFE"/>
        </w:rPr>
      </w:pPr>
      <w:r w:rsidRPr="00123265">
        <w:rPr>
          <w:rFonts w:cs="Arial"/>
          <w:color w:val="0070C0"/>
          <w:shd w:val="clear" w:color="auto" w:fill="FEFEFE"/>
        </w:rPr>
        <w:t>Recurring Special Provision (100</w:t>
      </w:r>
      <w:r w:rsidRPr="00123265">
        <w:rPr>
          <w:rFonts w:ascii="Cambria Math" w:hAnsi="Cambria Math" w:cs="Cambria Math"/>
          <w:color w:val="0070C0"/>
          <w:shd w:val="clear" w:color="auto" w:fill="FEFEFE"/>
        </w:rPr>
        <w:t>‐</w:t>
      </w:r>
      <w:r w:rsidRPr="00123265">
        <w:rPr>
          <w:rFonts w:cs="Arial"/>
          <w:color w:val="0070C0"/>
          <w:shd w:val="clear" w:color="auto" w:fill="FEFEFE"/>
        </w:rPr>
        <w:t>C</w:t>
      </w:r>
      <w:r w:rsidRPr="00123265">
        <w:rPr>
          <w:rFonts w:ascii="Cambria Math" w:hAnsi="Cambria Math" w:cs="Cambria Math"/>
          <w:color w:val="0070C0"/>
          <w:shd w:val="clear" w:color="auto" w:fill="FEFEFE"/>
        </w:rPr>
        <w:t>‐</w:t>
      </w:r>
      <w:r w:rsidRPr="00123265">
        <w:rPr>
          <w:rFonts w:cs="Arial"/>
          <w:color w:val="0070C0"/>
          <w:shd w:val="clear" w:color="auto" w:fill="FEFEFE"/>
        </w:rPr>
        <w:t>214) in the </w:t>
      </w:r>
      <w:hyperlink r:id="rId12" w:tgtFrame="_blank" w:history="1">
        <w:r w:rsidRPr="00123265">
          <w:rPr>
            <w:rStyle w:val="Hyperlink"/>
            <w:rFonts w:cs="Arial"/>
            <w:color w:val="0070C0"/>
            <w:shd w:val="clear" w:color="auto" w:fill="FEFEFE"/>
          </w:rPr>
          <w:t>Contract Information Book</w:t>
        </w:r>
      </w:hyperlink>
      <w:r w:rsidRPr="00123265">
        <w:rPr>
          <w:rFonts w:cs="Arial"/>
          <w:color w:val="0070C0"/>
          <w:shd w:val="clear" w:color="auto" w:fill="FEFEFE"/>
        </w:rPr>
        <w:t> (CIB) for submitting emails</w:t>
      </w:r>
    </w:p>
    <w:p w14:paraId="70621A77" w14:textId="450752B4" w:rsidR="007B719B" w:rsidRDefault="00ED494F" w:rsidP="00DE7BB8">
      <w:pPr>
        <w:pStyle w:val="MessageHeader"/>
        <w:ind w:left="1080" w:hanging="1080"/>
        <w:rPr>
          <w:rFonts w:cs="Arial"/>
          <w:sz w:val="24"/>
          <w:szCs w:val="24"/>
        </w:rPr>
      </w:pPr>
      <w:r>
        <w:rPr>
          <w:rFonts w:cs="Arial"/>
          <w:sz w:val="24"/>
          <w:szCs w:val="24"/>
        </w:rPr>
        <w:t xml:space="preserve">                 </w:t>
      </w:r>
      <w:r w:rsidR="00F47979">
        <w:rPr>
          <w:noProof/>
        </w:rPr>
        <w:drawing>
          <wp:inline distT="0" distB="0" distL="0" distR="0" wp14:anchorId="44FCA46C" wp14:editId="3A27739F">
            <wp:extent cx="4519648" cy="4034624"/>
            <wp:effectExtent l="76200" t="76200" r="71755" b="80645"/>
            <wp:docPr id="1599486222"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86222" name="Picture 1" descr="Text, letter&#10;&#10;Description automatically generated"/>
                    <pic:cNvPicPr/>
                  </pic:nvPicPr>
                  <pic:blipFill>
                    <a:blip r:embed="rId13"/>
                    <a:stretch>
                      <a:fillRect/>
                    </a:stretch>
                  </pic:blipFill>
                  <pic:spPr>
                    <a:xfrm>
                      <a:off x="0" y="0"/>
                      <a:ext cx="4538645" cy="4051582"/>
                    </a:xfrm>
                    <a:prstGeom prst="rect">
                      <a:avLst/>
                    </a:prstGeom>
                    <a:effectLst>
                      <a:glow rad="63500">
                        <a:schemeClr val="accent2">
                          <a:satMod val="175000"/>
                          <a:alpha val="40000"/>
                        </a:schemeClr>
                      </a:glow>
                    </a:effectLst>
                  </pic:spPr>
                </pic:pic>
              </a:graphicData>
            </a:graphic>
          </wp:inline>
        </w:drawing>
      </w:r>
    </w:p>
    <w:p w14:paraId="01E99A66" w14:textId="77777777" w:rsidR="00F47E32" w:rsidRDefault="00F47E32" w:rsidP="00DE7BB8">
      <w:pPr>
        <w:pStyle w:val="MessageHeader"/>
        <w:ind w:left="1080" w:hanging="1080"/>
        <w:rPr>
          <w:rFonts w:cs="Arial"/>
          <w:sz w:val="24"/>
          <w:szCs w:val="24"/>
        </w:rPr>
      </w:pPr>
    </w:p>
    <w:p w14:paraId="1CAE0611" w14:textId="45D4CED6" w:rsidR="00C01C44" w:rsidRDefault="00C01C44" w:rsidP="00DE7BB8">
      <w:pPr>
        <w:pStyle w:val="MessageHeader"/>
        <w:ind w:left="1080" w:hanging="1080"/>
        <w:rPr>
          <w:rFonts w:cs="Arial"/>
          <w:sz w:val="24"/>
          <w:szCs w:val="24"/>
        </w:rPr>
      </w:pPr>
      <w:r>
        <w:rPr>
          <w:rFonts w:cs="Arial"/>
          <w:sz w:val="24"/>
          <w:szCs w:val="24"/>
        </w:rPr>
        <w:lastRenderedPageBreak/>
        <w:t xml:space="preserve">Q:  </w:t>
      </w:r>
      <w:r w:rsidR="00ED1938">
        <w:rPr>
          <w:rFonts w:cs="Arial"/>
          <w:sz w:val="24"/>
          <w:szCs w:val="24"/>
        </w:rPr>
        <w:t xml:space="preserve">Should I </w:t>
      </w:r>
      <w:r w:rsidR="004678B1">
        <w:rPr>
          <w:rFonts w:cs="Arial"/>
          <w:sz w:val="24"/>
          <w:szCs w:val="24"/>
        </w:rPr>
        <w:t xml:space="preserve">also send or </w:t>
      </w:r>
      <w:r w:rsidR="00ED1938">
        <w:rPr>
          <w:rFonts w:cs="Arial"/>
          <w:sz w:val="24"/>
          <w:szCs w:val="24"/>
        </w:rPr>
        <w:t xml:space="preserve">attach </w:t>
      </w:r>
      <w:r w:rsidR="00EB125E">
        <w:rPr>
          <w:rFonts w:cs="Arial"/>
          <w:sz w:val="24"/>
          <w:szCs w:val="24"/>
        </w:rPr>
        <w:t xml:space="preserve">subcontractor </w:t>
      </w:r>
      <w:r w:rsidR="00ED1938">
        <w:rPr>
          <w:rFonts w:cs="Arial"/>
          <w:sz w:val="24"/>
          <w:szCs w:val="24"/>
        </w:rPr>
        <w:t xml:space="preserve">quotes or </w:t>
      </w:r>
      <w:r w:rsidR="001360F2">
        <w:rPr>
          <w:rFonts w:cs="Arial"/>
          <w:sz w:val="24"/>
          <w:szCs w:val="24"/>
        </w:rPr>
        <w:t>W-2’s, certifications, etc?</w:t>
      </w:r>
    </w:p>
    <w:p w14:paraId="6ABEDF77" w14:textId="26073C3D" w:rsidR="001360F2" w:rsidRPr="00123265" w:rsidRDefault="006C3CAD" w:rsidP="00DE7BB8">
      <w:pPr>
        <w:pStyle w:val="MessageHeader"/>
        <w:ind w:left="1080" w:hanging="1080"/>
        <w:rPr>
          <w:rFonts w:cs="Arial"/>
          <w:color w:val="0070C0"/>
          <w:sz w:val="24"/>
          <w:szCs w:val="24"/>
        </w:rPr>
      </w:pPr>
      <w:r>
        <w:rPr>
          <w:rFonts w:cs="Arial"/>
          <w:sz w:val="24"/>
          <w:szCs w:val="24"/>
        </w:rPr>
        <w:t xml:space="preserve">A:  </w:t>
      </w:r>
      <w:r w:rsidRPr="00123265">
        <w:rPr>
          <w:rFonts w:cs="Arial"/>
          <w:color w:val="0070C0"/>
          <w:sz w:val="24"/>
          <w:szCs w:val="24"/>
        </w:rPr>
        <w:t>No, o</w:t>
      </w:r>
      <w:r w:rsidR="001360F2" w:rsidRPr="00123265">
        <w:rPr>
          <w:rFonts w:cs="Arial"/>
          <w:color w:val="0070C0"/>
          <w:sz w:val="24"/>
          <w:szCs w:val="24"/>
        </w:rPr>
        <w:t>nly send the Bidder’s list file</w:t>
      </w:r>
    </w:p>
    <w:p w14:paraId="2F0338FF" w14:textId="77777777" w:rsidR="001360F2" w:rsidRDefault="001360F2" w:rsidP="00DE7BB8">
      <w:pPr>
        <w:pStyle w:val="MessageHeader"/>
        <w:ind w:left="1080" w:hanging="1080"/>
        <w:rPr>
          <w:rFonts w:cs="Arial"/>
          <w:sz w:val="24"/>
          <w:szCs w:val="24"/>
        </w:rPr>
      </w:pPr>
    </w:p>
    <w:p w14:paraId="1E75B556" w14:textId="38FB8CBD" w:rsidR="001360F2" w:rsidRDefault="001360F2" w:rsidP="00DE7BB8">
      <w:pPr>
        <w:pStyle w:val="MessageHeader"/>
        <w:ind w:left="1080" w:hanging="1080"/>
        <w:rPr>
          <w:rFonts w:cs="Arial"/>
          <w:sz w:val="24"/>
          <w:szCs w:val="24"/>
        </w:rPr>
      </w:pPr>
      <w:r>
        <w:rPr>
          <w:rFonts w:cs="Arial"/>
          <w:sz w:val="24"/>
          <w:szCs w:val="24"/>
        </w:rPr>
        <w:t>Q:  I’m a subcontractor</w:t>
      </w:r>
      <w:r w:rsidR="00C81CDF">
        <w:rPr>
          <w:rFonts w:cs="Arial"/>
          <w:sz w:val="24"/>
          <w:szCs w:val="24"/>
        </w:rPr>
        <w:t xml:space="preserve"> – do I submit this to the </w:t>
      </w:r>
      <w:r w:rsidR="008C6794">
        <w:rPr>
          <w:rFonts w:cs="Arial"/>
          <w:sz w:val="24"/>
          <w:szCs w:val="24"/>
        </w:rPr>
        <w:t>Construction Letting E-mail Inbox?</w:t>
      </w:r>
    </w:p>
    <w:p w14:paraId="7B6645A2" w14:textId="349519B0" w:rsidR="008C6794" w:rsidRPr="00123265" w:rsidRDefault="008C6794" w:rsidP="00DE7BB8">
      <w:pPr>
        <w:pStyle w:val="MessageHeader"/>
        <w:ind w:left="1080" w:hanging="1080"/>
        <w:rPr>
          <w:rFonts w:cs="Arial"/>
          <w:color w:val="0070C0"/>
          <w:sz w:val="24"/>
          <w:szCs w:val="24"/>
        </w:rPr>
      </w:pPr>
      <w:r>
        <w:rPr>
          <w:rFonts w:cs="Arial"/>
          <w:sz w:val="24"/>
          <w:szCs w:val="24"/>
        </w:rPr>
        <w:t>A</w:t>
      </w:r>
      <w:r w:rsidRPr="00123265">
        <w:rPr>
          <w:rFonts w:cs="Arial"/>
          <w:color w:val="0070C0"/>
          <w:sz w:val="24"/>
          <w:szCs w:val="24"/>
        </w:rPr>
        <w:t xml:space="preserve">:  No, </w:t>
      </w:r>
      <w:r w:rsidR="008217CB" w:rsidRPr="00123265">
        <w:rPr>
          <w:rFonts w:cs="Arial"/>
          <w:color w:val="0070C0"/>
          <w:sz w:val="24"/>
          <w:szCs w:val="24"/>
        </w:rPr>
        <w:t xml:space="preserve">send information to the contractor that you are quoting with.  Only the prime contractor who is submitting bids to INDOT send </w:t>
      </w:r>
      <w:r w:rsidR="006C3CAD" w:rsidRPr="00123265">
        <w:rPr>
          <w:rFonts w:cs="Arial"/>
          <w:color w:val="0070C0"/>
          <w:sz w:val="24"/>
          <w:szCs w:val="24"/>
        </w:rPr>
        <w:t>their files here.</w:t>
      </w:r>
    </w:p>
    <w:p w14:paraId="68A2C2E5" w14:textId="77777777" w:rsidR="00864960" w:rsidRDefault="00864960" w:rsidP="00DE7BB8">
      <w:pPr>
        <w:pStyle w:val="MessageHeader"/>
        <w:ind w:left="1080" w:hanging="1080"/>
        <w:rPr>
          <w:rFonts w:cs="Arial"/>
          <w:sz w:val="24"/>
          <w:szCs w:val="24"/>
        </w:rPr>
      </w:pPr>
    </w:p>
    <w:p w14:paraId="0FE97848" w14:textId="3543898D" w:rsidR="00864960" w:rsidRDefault="00864960" w:rsidP="00DE7BB8">
      <w:pPr>
        <w:pStyle w:val="MessageHeader"/>
        <w:ind w:left="1080" w:hanging="1080"/>
        <w:rPr>
          <w:rFonts w:cs="Arial"/>
          <w:sz w:val="24"/>
          <w:szCs w:val="24"/>
        </w:rPr>
      </w:pPr>
      <w:r>
        <w:rPr>
          <w:rFonts w:cs="Arial"/>
          <w:sz w:val="24"/>
          <w:szCs w:val="24"/>
        </w:rPr>
        <w:t>Q:  Will INDOT reject my bid if I</w:t>
      </w:r>
      <w:r w:rsidR="001C6E4D">
        <w:rPr>
          <w:rFonts w:cs="Arial"/>
          <w:sz w:val="24"/>
          <w:szCs w:val="24"/>
        </w:rPr>
        <w:t xml:space="preserve"> don’t follow the </w:t>
      </w:r>
      <w:r w:rsidR="000E5B35">
        <w:rPr>
          <w:rFonts w:cs="Arial"/>
          <w:sz w:val="24"/>
          <w:szCs w:val="24"/>
        </w:rPr>
        <w:t xml:space="preserve">email message line and file </w:t>
      </w:r>
      <w:r w:rsidR="001C6E4D">
        <w:rPr>
          <w:rFonts w:cs="Arial"/>
          <w:sz w:val="24"/>
          <w:szCs w:val="24"/>
        </w:rPr>
        <w:t>naming convention</w:t>
      </w:r>
      <w:r w:rsidR="000E5B35">
        <w:rPr>
          <w:rFonts w:cs="Arial"/>
          <w:sz w:val="24"/>
          <w:szCs w:val="24"/>
        </w:rPr>
        <w:t>s</w:t>
      </w:r>
      <w:r w:rsidR="001C6E4D">
        <w:rPr>
          <w:rFonts w:cs="Arial"/>
          <w:sz w:val="24"/>
          <w:szCs w:val="24"/>
        </w:rPr>
        <w:t xml:space="preserve"> in the submission instructions in RSP 100-C-214</w:t>
      </w:r>
      <w:r w:rsidR="000E5B35">
        <w:rPr>
          <w:rFonts w:cs="Arial"/>
          <w:sz w:val="24"/>
          <w:szCs w:val="24"/>
        </w:rPr>
        <w:t>?</w:t>
      </w:r>
    </w:p>
    <w:p w14:paraId="633D20DE" w14:textId="4B4C4467" w:rsidR="000E5B35" w:rsidRPr="00123265" w:rsidRDefault="0078405D" w:rsidP="00DE7BB8">
      <w:pPr>
        <w:pStyle w:val="MessageHeader"/>
        <w:ind w:left="1080" w:hanging="1080"/>
        <w:rPr>
          <w:rFonts w:cs="Arial"/>
          <w:color w:val="0070C0"/>
          <w:sz w:val="24"/>
          <w:szCs w:val="24"/>
        </w:rPr>
      </w:pPr>
      <w:r w:rsidRPr="00123265">
        <w:rPr>
          <w:rFonts w:cs="Arial"/>
          <w:color w:val="0070C0"/>
          <w:sz w:val="24"/>
          <w:szCs w:val="24"/>
        </w:rPr>
        <w:t>A:  Not necessarily</w:t>
      </w:r>
      <w:r w:rsidR="002C3739" w:rsidRPr="00123265">
        <w:rPr>
          <w:rFonts w:cs="Arial"/>
          <w:color w:val="0070C0"/>
          <w:sz w:val="24"/>
          <w:szCs w:val="24"/>
        </w:rPr>
        <w:t xml:space="preserve"> – but the risk of losing these documents or not knowing that they were submitted</w:t>
      </w:r>
      <w:r w:rsidR="00580BCD" w:rsidRPr="00123265">
        <w:rPr>
          <w:rFonts w:cs="Arial"/>
          <w:color w:val="0070C0"/>
          <w:sz w:val="24"/>
          <w:szCs w:val="24"/>
        </w:rPr>
        <w:t xml:space="preserve"> is high – which would lead to rejection.  </w:t>
      </w:r>
    </w:p>
    <w:p w14:paraId="2CC6E995" w14:textId="77777777" w:rsidR="00C01C44" w:rsidRPr="00C20E45" w:rsidRDefault="00C01C44" w:rsidP="00DE7BB8">
      <w:pPr>
        <w:pStyle w:val="MessageHeader"/>
        <w:ind w:left="1080" w:hanging="1080"/>
        <w:rPr>
          <w:rFonts w:cs="Arial"/>
          <w:sz w:val="24"/>
          <w:szCs w:val="24"/>
        </w:rPr>
      </w:pPr>
    </w:p>
    <w:p w14:paraId="05D1D908" w14:textId="77777777" w:rsidR="00B66C2B" w:rsidRPr="00D96EAC" w:rsidRDefault="00B66C2B" w:rsidP="00B66C2B">
      <w:pPr>
        <w:pStyle w:val="NormalWeb"/>
        <w:spacing w:before="200" w:beforeAutospacing="0" w:after="0" w:afterAutospacing="0" w:line="216" w:lineRule="auto"/>
        <w:rPr>
          <w:rFonts w:ascii="Arial" w:hAnsi="Arial" w:cs="Arial"/>
        </w:rPr>
      </w:pPr>
      <w:r w:rsidRPr="00D96EAC">
        <w:rPr>
          <w:rFonts w:ascii="Arial" w:eastAsiaTheme="minorEastAsia" w:hAnsi="Arial" w:cs="Arial"/>
          <w:kern w:val="24"/>
        </w:rPr>
        <w:t>Q: Is this required on 100% INDOT funded projects?</w:t>
      </w:r>
    </w:p>
    <w:p w14:paraId="5E7FC545" w14:textId="77777777" w:rsidR="00B66C2B" w:rsidRDefault="00B66C2B" w:rsidP="00B66C2B">
      <w:pPr>
        <w:pStyle w:val="NormalWeb"/>
        <w:spacing w:before="200" w:beforeAutospacing="0" w:after="0" w:afterAutospacing="0" w:line="216" w:lineRule="auto"/>
        <w:rPr>
          <w:rFonts w:ascii="Arial" w:eastAsiaTheme="minorEastAsia" w:hAnsi="Arial" w:cs="Arial"/>
          <w:color w:val="0070C0"/>
          <w:kern w:val="24"/>
        </w:rPr>
      </w:pPr>
      <w:r w:rsidRPr="00D96EAC">
        <w:rPr>
          <w:rFonts w:ascii="Arial" w:eastAsiaTheme="minorEastAsia" w:hAnsi="Arial" w:cs="Arial"/>
          <w:color w:val="0070C0"/>
          <w:kern w:val="24"/>
        </w:rPr>
        <w:t xml:space="preserve">A:  This is not required for 100% State funded projects. </w:t>
      </w:r>
    </w:p>
    <w:p w14:paraId="115DE0AF" w14:textId="77777777" w:rsidR="00390D4F" w:rsidRPr="00D96EAC" w:rsidRDefault="00390D4F" w:rsidP="00B66C2B">
      <w:pPr>
        <w:pStyle w:val="NormalWeb"/>
        <w:spacing w:before="200" w:beforeAutospacing="0" w:after="0" w:afterAutospacing="0" w:line="216" w:lineRule="auto"/>
        <w:rPr>
          <w:rFonts w:ascii="Arial" w:eastAsiaTheme="minorEastAsia" w:hAnsi="Arial" w:cs="Arial"/>
          <w:color w:val="0070C0"/>
          <w:kern w:val="24"/>
        </w:rPr>
      </w:pPr>
    </w:p>
    <w:p w14:paraId="45964F0D" w14:textId="77777777" w:rsidR="007E4B6A" w:rsidRPr="00D96EAC" w:rsidRDefault="007E4B6A" w:rsidP="007E4B6A">
      <w:pPr>
        <w:pStyle w:val="NormalWeb"/>
        <w:spacing w:before="200" w:beforeAutospacing="0" w:after="0" w:afterAutospacing="0" w:line="216" w:lineRule="auto"/>
        <w:rPr>
          <w:rFonts w:ascii="Arial" w:eastAsiaTheme="minorEastAsia" w:hAnsi="Arial" w:cs="Arial"/>
          <w:kern w:val="24"/>
        </w:rPr>
      </w:pPr>
      <w:r w:rsidRPr="00D96EAC">
        <w:rPr>
          <w:rFonts w:ascii="Arial" w:eastAsiaTheme="minorEastAsia" w:hAnsi="Arial" w:cs="Arial"/>
          <w:kern w:val="24"/>
        </w:rPr>
        <w:t>Q:  Does this new procedure ONLY affect contracts with DBE goals?  I don't see anything in the documents that's referring to MBE/WBE/IVBE goal contracts?  </w:t>
      </w:r>
    </w:p>
    <w:p w14:paraId="32638BED" w14:textId="25B34842" w:rsidR="007E4B6A" w:rsidRDefault="007E4B6A" w:rsidP="007E4B6A">
      <w:pPr>
        <w:pStyle w:val="NormalWeb"/>
        <w:spacing w:before="200" w:beforeAutospacing="0" w:after="0" w:afterAutospacing="0" w:line="216" w:lineRule="auto"/>
        <w:rPr>
          <w:rFonts w:ascii="Arial" w:eastAsiaTheme="minorEastAsia" w:hAnsi="Arial" w:cs="Arial"/>
          <w:color w:val="0070C0"/>
          <w:kern w:val="24"/>
          <w:position w:val="1"/>
        </w:rPr>
      </w:pPr>
      <w:r w:rsidRPr="00D96EAC">
        <w:rPr>
          <w:rFonts w:ascii="Arial" w:eastAsiaTheme="minorEastAsia" w:hAnsi="Arial" w:cs="Arial"/>
          <w:color w:val="0070C0"/>
          <w:kern w:val="24"/>
          <w:position w:val="1"/>
        </w:rPr>
        <w:t xml:space="preserve">A:  See above.  This requirement </w:t>
      </w:r>
      <w:r w:rsidR="00D25C64">
        <w:rPr>
          <w:rFonts w:ascii="Arial" w:eastAsiaTheme="minorEastAsia" w:hAnsi="Arial" w:cs="Arial"/>
          <w:color w:val="0070C0"/>
          <w:kern w:val="24"/>
          <w:position w:val="1"/>
        </w:rPr>
        <w:t xml:space="preserve">is </w:t>
      </w:r>
      <w:r w:rsidRPr="00D96EAC">
        <w:rPr>
          <w:rFonts w:ascii="Arial" w:eastAsiaTheme="minorEastAsia" w:hAnsi="Arial" w:cs="Arial"/>
          <w:color w:val="0070C0"/>
          <w:kern w:val="24"/>
          <w:position w:val="1"/>
        </w:rPr>
        <w:t>only</w:t>
      </w:r>
      <w:r w:rsidR="00D25C64">
        <w:rPr>
          <w:rFonts w:ascii="Arial" w:eastAsiaTheme="minorEastAsia" w:hAnsi="Arial" w:cs="Arial"/>
          <w:color w:val="0070C0"/>
          <w:kern w:val="24"/>
          <w:position w:val="1"/>
        </w:rPr>
        <w:t xml:space="preserve"> for</w:t>
      </w:r>
      <w:r w:rsidRPr="00D96EAC">
        <w:rPr>
          <w:rFonts w:ascii="Arial" w:eastAsiaTheme="minorEastAsia" w:hAnsi="Arial" w:cs="Arial"/>
          <w:color w:val="0070C0"/>
          <w:kern w:val="24"/>
          <w:position w:val="1"/>
        </w:rPr>
        <w:t xml:space="preserve"> federally funded projects indicated with DBE goals.  Zero DBE goals are included.  </w:t>
      </w:r>
      <w:r w:rsidR="00CA275B">
        <w:rPr>
          <w:rFonts w:ascii="Arial" w:eastAsiaTheme="minorEastAsia" w:hAnsi="Arial" w:cs="Arial"/>
          <w:color w:val="0070C0"/>
          <w:kern w:val="24"/>
          <w:position w:val="1"/>
        </w:rPr>
        <w:t>As shown</w:t>
      </w:r>
      <w:r w:rsidRPr="00D96EAC">
        <w:rPr>
          <w:rFonts w:ascii="Arial" w:eastAsiaTheme="minorEastAsia" w:hAnsi="Arial" w:cs="Arial"/>
          <w:color w:val="0070C0"/>
          <w:kern w:val="24"/>
          <w:position w:val="1"/>
        </w:rPr>
        <w:t xml:space="preserve"> in the CIB.</w:t>
      </w:r>
      <w:r w:rsidR="00D25C64">
        <w:rPr>
          <w:rFonts w:ascii="Arial" w:eastAsiaTheme="minorEastAsia" w:hAnsi="Arial" w:cs="Arial"/>
          <w:color w:val="0070C0"/>
          <w:kern w:val="24"/>
          <w:position w:val="1"/>
        </w:rPr>
        <w:t xml:space="preserve">  MBE/WBE/IVOSB</w:t>
      </w:r>
      <w:r w:rsidR="007E26EA">
        <w:rPr>
          <w:rFonts w:ascii="Arial" w:eastAsiaTheme="minorEastAsia" w:hAnsi="Arial" w:cs="Arial"/>
          <w:color w:val="0070C0"/>
          <w:kern w:val="24"/>
          <w:position w:val="1"/>
        </w:rPr>
        <w:t xml:space="preserve"> goals indicate 100% state funding.</w:t>
      </w:r>
    </w:p>
    <w:p w14:paraId="4F816863" w14:textId="77777777" w:rsidR="00390D4F" w:rsidRPr="00D96EAC" w:rsidRDefault="00390D4F" w:rsidP="007E4B6A">
      <w:pPr>
        <w:pStyle w:val="NormalWeb"/>
        <w:spacing w:before="200" w:beforeAutospacing="0" w:after="0" w:afterAutospacing="0" w:line="216" w:lineRule="auto"/>
        <w:rPr>
          <w:rFonts w:ascii="Arial" w:hAnsi="Arial" w:cs="Arial"/>
          <w:color w:val="0070C0"/>
        </w:rPr>
      </w:pPr>
    </w:p>
    <w:p w14:paraId="28C2389C" w14:textId="45359440" w:rsidR="003F2A44" w:rsidRPr="00D96EAC" w:rsidRDefault="003F2A44" w:rsidP="003F2A44">
      <w:pPr>
        <w:pStyle w:val="NormalWeb"/>
        <w:spacing w:before="200" w:beforeAutospacing="0" w:after="0" w:afterAutospacing="0" w:line="216" w:lineRule="auto"/>
        <w:rPr>
          <w:rFonts w:ascii="Arial" w:hAnsi="Arial" w:cs="Arial"/>
        </w:rPr>
      </w:pPr>
      <w:r w:rsidRPr="00D96EAC">
        <w:rPr>
          <w:rFonts w:ascii="Arial" w:eastAsiaTheme="minorEastAsia" w:hAnsi="Arial" w:cs="Arial"/>
          <w:kern w:val="24"/>
          <w:position w:val="1"/>
        </w:rPr>
        <w:t>Q:  The NAICS code we fall under isn't accepted in the list.  Please be sure that 541990 gets added as it won't let me add it in the freeform.</w:t>
      </w:r>
    </w:p>
    <w:p w14:paraId="3E028CF7" w14:textId="29F0E640" w:rsidR="003F2A44" w:rsidRPr="00D96EAC" w:rsidRDefault="003F2A44" w:rsidP="003F2A44">
      <w:pPr>
        <w:pStyle w:val="NormalWeb"/>
        <w:spacing w:before="200" w:beforeAutospacing="0" w:after="0" w:afterAutospacing="0" w:line="216" w:lineRule="auto"/>
        <w:rPr>
          <w:rFonts w:ascii="Arial" w:eastAsiaTheme="minorEastAsia" w:hAnsi="Arial" w:cs="Arial"/>
          <w:kern w:val="24"/>
          <w:position w:val="1"/>
        </w:rPr>
      </w:pPr>
      <w:r w:rsidRPr="00D96EAC">
        <w:rPr>
          <w:rFonts w:ascii="Arial" w:eastAsiaTheme="minorEastAsia" w:hAnsi="Arial" w:cs="Arial"/>
          <w:color w:val="0070C0"/>
          <w:kern w:val="24"/>
          <w:position w:val="1"/>
        </w:rPr>
        <w:t xml:space="preserve">A:  This was accepted when </w:t>
      </w:r>
      <w:r w:rsidR="002C7B9F">
        <w:rPr>
          <w:rFonts w:ascii="Arial" w:eastAsiaTheme="minorEastAsia" w:hAnsi="Arial" w:cs="Arial"/>
          <w:color w:val="0070C0"/>
          <w:kern w:val="24"/>
          <w:position w:val="1"/>
        </w:rPr>
        <w:t>manually entered</w:t>
      </w:r>
      <w:r w:rsidRPr="00D96EAC">
        <w:rPr>
          <w:rFonts w:ascii="Arial" w:eastAsiaTheme="minorEastAsia" w:hAnsi="Arial" w:cs="Arial"/>
          <w:color w:val="0070C0"/>
          <w:kern w:val="24"/>
          <w:position w:val="1"/>
        </w:rPr>
        <w:t xml:space="preserve">.  Remember to click on OK when this message pops up:  </w:t>
      </w:r>
      <w:r w:rsidRPr="00D96EAC">
        <w:rPr>
          <w:rFonts w:ascii="Arial" w:hAnsi="Arial" w:cs="Arial"/>
          <w:noProof/>
        </w:rPr>
        <w:drawing>
          <wp:inline distT="0" distB="0" distL="0" distR="0" wp14:anchorId="0C9A1B8E" wp14:editId="251D1886">
            <wp:extent cx="6858000" cy="1459230"/>
            <wp:effectExtent l="76200" t="76200" r="76200" b="83820"/>
            <wp:docPr id="5" name="Picture 4" descr="Graphical user interface, application&#10;&#10;Description automatically generated">
              <a:extLst xmlns:a="http://schemas.openxmlformats.org/drawingml/2006/main">
                <a:ext uri="{FF2B5EF4-FFF2-40B4-BE49-F238E27FC236}">
                  <a16:creationId xmlns:a16="http://schemas.microsoft.com/office/drawing/2014/main" id="{13053330-1884-070E-7E1C-579D024E16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 application&#10;&#10;Description automatically generated">
                      <a:extLst>
                        <a:ext uri="{FF2B5EF4-FFF2-40B4-BE49-F238E27FC236}">
                          <a16:creationId xmlns:a16="http://schemas.microsoft.com/office/drawing/2014/main" id="{13053330-1884-070E-7E1C-579D024E16C8}"/>
                        </a:ext>
                      </a:extLst>
                    </pic:cNvPr>
                    <pic:cNvPicPr>
                      <a:picLocks noChangeAspect="1"/>
                    </pic:cNvPicPr>
                  </pic:nvPicPr>
                  <pic:blipFill>
                    <a:blip r:embed="rId14"/>
                    <a:stretch>
                      <a:fillRect/>
                    </a:stretch>
                  </pic:blipFill>
                  <pic:spPr>
                    <a:xfrm>
                      <a:off x="0" y="0"/>
                      <a:ext cx="6858000" cy="1459230"/>
                    </a:xfrm>
                    <a:prstGeom prst="rect">
                      <a:avLst/>
                    </a:prstGeom>
                    <a:effectLst>
                      <a:glow rad="63500">
                        <a:schemeClr val="accent2">
                          <a:satMod val="175000"/>
                          <a:alpha val="40000"/>
                        </a:schemeClr>
                      </a:glow>
                    </a:effectLst>
                  </pic:spPr>
                </pic:pic>
              </a:graphicData>
            </a:graphic>
          </wp:inline>
        </w:drawing>
      </w:r>
    </w:p>
    <w:p w14:paraId="67BF34A6" w14:textId="77777777" w:rsidR="003F2A44" w:rsidRDefault="003F2A44" w:rsidP="003F2A44">
      <w:pPr>
        <w:pStyle w:val="NormalWeb"/>
        <w:spacing w:before="200" w:beforeAutospacing="0" w:after="0" w:afterAutospacing="0" w:line="216" w:lineRule="auto"/>
        <w:rPr>
          <w:rFonts w:ascii="Arial" w:eastAsiaTheme="minorEastAsia" w:hAnsi="Arial" w:cs="Arial"/>
          <w:kern w:val="24"/>
          <w:position w:val="1"/>
        </w:rPr>
      </w:pPr>
    </w:p>
    <w:p w14:paraId="479E1802" w14:textId="77777777" w:rsidR="00390D4F" w:rsidRPr="00D96EAC" w:rsidRDefault="00390D4F" w:rsidP="003F2A44">
      <w:pPr>
        <w:pStyle w:val="NormalWeb"/>
        <w:spacing w:before="200" w:beforeAutospacing="0" w:after="0" w:afterAutospacing="0" w:line="216" w:lineRule="auto"/>
        <w:rPr>
          <w:rFonts w:ascii="Arial" w:eastAsiaTheme="minorEastAsia" w:hAnsi="Arial" w:cs="Arial"/>
          <w:kern w:val="24"/>
          <w:position w:val="1"/>
        </w:rPr>
      </w:pPr>
    </w:p>
    <w:p w14:paraId="633219B8" w14:textId="77777777" w:rsidR="00060F08" w:rsidRPr="00D96EAC" w:rsidRDefault="00060F08" w:rsidP="00060F08">
      <w:pPr>
        <w:pStyle w:val="NormalWeb"/>
        <w:spacing w:before="200" w:beforeAutospacing="0" w:after="0" w:afterAutospacing="0" w:line="216" w:lineRule="auto"/>
        <w:rPr>
          <w:rFonts w:ascii="Arial" w:hAnsi="Arial" w:cs="Arial"/>
        </w:rPr>
      </w:pPr>
      <w:r w:rsidRPr="00D96EAC">
        <w:rPr>
          <w:rFonts w:ascii="Arial" w:eastAsiaTheme="minorEastAsia" w:hAnsi="Arial" w:cs="Arial"/>
          <w:kern w:val="24"/>
          <w:position w:val="1"/>
        </w:rPr>
        <w:t>Q: Does the "Certified by" box need to be a copied signature, or will a typed name be a valid response?</w:t>
      </w:r>
    </w:p>
    <w:p w14:paraId="14119491" w14:textId="77777777" w:rsidR="00060F08" w:rsidRPr="00D96EAC" w:rsidRDefault="00060F08" w:rsidP="00060F08">
      <w:pPr>
        <w:pStyle w:val="NormalWeb"/>
        <w:spacing w:before="200" w:beforeAutospacing="0" w:after="0" w:afterAutospacing="0" w:line="216" w:lineRule="auto"/>
        <w:rPr>
          <w:rFonts w:ascii="Arial" w:hAnsi="Arial" w:cs="Arial"/>
          <w:color w:val="0070C0"/>
        </w:rPr>
      </w:pPr>
      <w:r w:rsidRPr="00D96EAC">
        <w:rPr>
          <w:rFonts w:ascii="Arial" w:eastAsiaTheme="minorEastAsia" w:hAnsi="Arial" w:cs="Arial"/>
          <w:color w:val="0070C0"/>
          <w:kern w:val="24"/>
          <w:position w:val="1"/>
        </w:rPr>
        <w:t>A:  A typed response is best.</w:t>
      </w:r>
    </w:p>
    <w:p w14:paraId="02CBA29C" w14:textId="77777777" w:rsidR="00060F08" w:rsidRPr="00D96EAC" w:rsidRDefault="00060F08" w:rsidP="003F2A44">
      <w:pPr>
        <w:pStyle w:val="NormalWeb"/>
        <w:spacing w:before="200" w:beforeAutospacing="0" w:after="0" w:afterAutospacing="0" w:line="216" w:lineRule="auto"/>
        <w:rPr>
          <w:rFonts w:ascii="Arial" w:eastAsiaTheme="minorEastAsia" w:hAnsi="Arial" w:cs="Arial"/>
          <w:kern w:val="24"/>
          <w:position w:val="1"/>
        </w:rPr>
      </w:pPr>
    </w:p>
    <w:p w14:paraId="1644DD01" w14:textId="77777777" w:rsidR="005C6B59" w:rsidRPr="00D96EAC" w:rsidRDefault="005C6B59" w:rsidP="005C6B59">
      <w:pPr>
        <w:pStyle w:val="NormalWeb"/>
        <w:spacing w:before="200" w:beforeAutospacing="0" w:after="0" w:afterAutospacing="0" w:line="216" w:lineRule="auto"/>
        <w:rPr>
          <w:rFonts w:ascii="Arial" w:hAnsi="Arial" w:cs="Arial"/>
        </w:rPr>
      </w:pPr>
      <w:r w:rsidRPr="00D96EAC">
        <w:rPr>
          <w:rFonts w:ascii="Arial" w:eastAsiaTheme="minorEastAsia" w:hAnsi="Arial" w:cs="Arial"/>
          <w:kern w:val="24"/>
        </w:rPr>
        <w:t>Q: Where does page 2 go in the File Name?</w:t>
      </w:r>
    </w:p>
    <w:p w14:paraId="0F704AF3" w14:textId="2E09C2FE" w:rsidR="005C6B59" w:rsidRPr="00390D4F" w:rsidRDefault="005C6B59" w:rsidP="005C6B59">
      <w:pPr>
        <w:pStyle w:val="NormalWeb"/>
        <w:spacing w:before="200" w:beforeAutospacing="0" w:after="0" w:afterAutospacing="0" w:line="216" w:lineRule="auto"/>
        <w:rPr>
          <w:rFonts w:ascii="Arial" w:hAnsi="Arial" w:cs="Arial"/>
          <w:color w:val="0070C0"/>
        </w:rPr>
      </w:pPr>
      <w:r w:rsidRPr="00D96EAC">
        <w:rPr>
          <w:rFonts w:ascii="Arial" w:eastAsiaTheme="minorEastAsia" w:hAnsi="Arial" w:cs="Arial"/>
          <w:color w:val="0070C0"/>
          <w:kern w:val="24"/>
        </w:rPr>
        <w:t xml:space="preserve">A:  At the end.  </w:t>
      </w:r>
      <w:r w:rsidRPr="00D96EAC">
        <w:rPr>
          <w:rFonts w:ascii="Arial" w:eastAsiaTheme="minorEastAsia" w:hAnsi="Arial" w:cs="Arial"/>
          <w:kern w:val="24"/>
        </w:rPr>
        <w:t xml:space="preserve">      </w:t>
      </w:r>
      <w:r w:rsidRPr="00390D4F">
        <w:rPr>
          <w:rFonts w:ascii="Arial" w:eastAsiaTheme="minorEastAsia" w:hAnsi="Arial" w:cs="Arial"/>
          <w:color w:val="0070C0"/>
          <w:kern w:val="24"/>
        </w:rPr>
        <w:t>Ex:  DuncanConstructionBiddersList01152025</w:t>
      </w:r>
      <w:r w:rsidR="00D939B5">
        <w:rPr>
          <w:rFonts w:ascii="Arial" w:eastAsiaTheme="minorEastAsia" w:hAnsi="Arial" w:cs="Arial"/>
          <w:color w:val="0070C0"/>
          <w:kern w:val="24"/>
        </w:rPr>
        <w:t>-</w:t>
      </w:r>
      <w:r w:rsidRPr="00390D4F">
        <w:rPr>
          <w:rFonts w:ascii="Arial" w:eastAsiaTheme="minorEastAsia" w:hAnsi="Arial" w:cs="Arial"/>
          <w:color w:val="0070C0"/>
          <w:kern w:val="24"/>
        </w:rPr>
        <w:t>B12345A</w:t>
      </w:r>
      <w:r w:rsidR="00D939B5">
        <w:rPr>
          <w:rFonts w:ascii="Arial" w:eastAsiaTheme="minorEastAsia" w:hAnsi="Arial" w:cs="Arial"/>
          <w:color w:val="0070C0"/>
          <w:kern w:val="24"/>
        </w:rPr>
        <w:t>-</w:t>
      </w:r>
      <w:r w:rsidRPr="00390D4F">
        <w:rPr>
          <w:rFonts w:ascii="Arial" w:eastAsiaTheme="minorEastAsia" w:hAnsi="Arial" w:cs="Arial"/>
          <w:color w:val="0070C0"/>
          <w:kern w:val="24"/>
        </w:rPr>
        <w:t>page2</w:t>
      </w:r>
    </w:p>
    <w:p w14:paraId="46AF03D4" w14:textId="77777777" w:rsidR="00060F08" w:rsidRPr="00D96EAC" w:rsidRDefault="00060F08" w:rsidP="003F2A44">
      <w:pPr>
        <w:pStyle w:val="NormalWeb"/>
        <w:spacing w:before="200" w:beforeAutospacing="0" w:after="0" w:afterAutospacing="0" w:line="216" w:lineRule="auto"/>
        <w:rPr>
          <w:rFonts w:ascii="Arial" w:eastAsiaTheme="minorEastAsia" w:hAnsi="Arial" w:cs="Arial"/>
          <w:kern w:val="24"/>
          <w:position w:val="1"/>
        </w:rPr>
      </w:pPr>
    </w:p>
    <w:p w14:paraId="7DF85A4C" w14:textId="3A378CA4" w:rsidR="00B12B42" w:rsidRPr="00D96EAC" w:rsidRDefault="00B12B42" w:rsidP="00B12B42">
      <w:pPr>
        <w:pStyle w:val="NormalWeb"/>
        <w:spacing w:before="200" w:beforeAutospacing="0" w:after="0" w:afterAutospacing="0" w:line="216" w:lineRule="auto"/>
        <w:rPr>
          <w:rFonts w:ascii="Arial" w:hAnsi="Arial" w:cs="Arial"/>
        </w:rPr>
      </w:pPr>
      <w:r w:rsidRPr="00D96EAC">
        <w:rPr>
          <w:rFonts w:ascii="Arial" w:eastAsiaTheme="minorEastAsia" w:hAnsi="Arial" w:cs="Arial"/>
          <w:kern w:val="24"/>
          <w:position w:val="1"/>
        </w:rPr>
        <w:t>Q:  When submitting the performance &amp; payment bonds we do not use underscores between names/</w:t>
      </w:r>
      <w:r w:rsidR="00752E1D" w:rsidRPr="00D96EAC">
        <w:rPr>
          <w:rFonts w:ascii="Arial" w:eastAsiaTheme="minorEastAsia" w:hAnsi="Arial" w:cs="Arial"/>
          <w:kern w:val="24"/>
          <w:position w:val="1"/>
        </w:rPr>
        <w:t>documents,</w:t>
      </w:r>
      <w:r w:rsidRPr="00D96EAC">
        <w:rPr>
          <w:rFonts w:ascii="Arial" w:eastAsiaTheme="minorEastAsia" w:hAnsi="Arial" w:cs="Arial"/>
          <w:kern w:val="24"/>
          <w:position w:val="1"/>
        </w:rPr>
        <w:t xml:space="preserve"> so which is the proper submission name?</w:t>
      </w:r>
    </w:p>
    <w:p w14:paraId="3BAD0960" w14:textId="5B7478F4" w:rsidR="00B12B42" w:rsidRPr="00D96EAC" w:rsidRDefault="00B12B42" w:rsidP="00B12B42">
      <w:pPr>
        <w:pStyle w:val="NormalWeb"/>
        <w:spacing w:before="200" w:beforeAutospacing="0" w:after="0" w:afterAutospacing="0" w:line="216" w:lineRule="auto"/>
        <w:rPr>
          <w:rFonts w:ascii="Arial" w:hAnsi="Arial" w:cs="Arial"/>
          <w:color w:val="0070C0"/>
        </w:rPr>
      </w:pPr>
      <w:r w:rsidRPr="00D96EAC">
        <w:rPr>
          <w:rFonts w:ascii="Arial" w:eastAsiaTheme="minorEastAsia" w:hAnsi="Arial" w:cs="Arial"/>
          <w:color w:val="0070C0"/>
          <w:kern w:val="24"/>
          <w:position w:val="1"/>
        </w:rPr>
        <w:t>A:  You are correct – I will update</w:t>
      </w:r>
      <w:r w:rsidR="00752E1D" w:rsidRPr="00D96EAC">
        <w:rPr>
          <w:rFonts w:ascii="Arial" w:eastAsiaTheme="minorEastAsia" w:hAnsi="Arial" w:cs="Arial"/>
          <w:color w:val="0070C0"/>
          <w:kern w:val="24"/>
          <w:position w:val="1"/>
        </w:rPr>
        <w:t xml:space="preserve"> to match the instructions below:</w:t>
      </w:r>
    </w:p>
    <w:p w14:paraId="18B30F4C" w14:textId="5F276302" w:rsidR="00B12B42" w:rsidRPr="00D96EAC" w:rsidRDefault="00ED494F" w:rsidP="003F2A44">
      <w:pPr>
        <w:pStyle w:val="NormalWeb"/>
        <w:spacing w:before="200" w:beforeAutospacing="0" w:after="0" w:afterAutospacing="0" w:line="216" w:lineRule="auto"/>
        <w:rPr>
          <w:rFonts w:ascii="Arial" w:eastAsiaTheme="minorEastAsia" w:hAnsi="Arial" w:cs="Arial"/>
          <w:kern w:val="24"/>
          <w:position w:val="1"/>
        </w:rPr>
      </w:pPr>
      <w:r w:rsidRPr="00D96EAC">
        <w:rPr>
          <w:rFonts w:ascii="Arial" w:eastAsiaTheme="minorEastAsia" w:hAnsi="Arial" w:cs="Arial"/>
          <w:color w:val="0070C0"/>
          <w:kern w:val="24"/>
          <w:position w:val="1"/>
        </w:rPr>
        <w:t xml:space="preserve">                 </w:t>
      </w:r>
      <w:r w:rsidR="003B64D4" w:rsidRPr="00D96EAC">
        <w:rPr>
          <w:rFonts w:ascii="Arial" w:hAnsi="Arial" w:cs="Arial"/>
          <w:noProof/>
        </w:rPr>
        <w:drawing>
          <wp:inline distT="0" distB="0" distL="0" distR="0" wp14:anchorId="6BF9EAA5" wp14:editId="5BD65DB5">
            <wp:extent cx="4699000" cy="2462421"/>
            <wp:effectExtent l="76200" t="76200" r="82550" b="71755"/>
            <wp:docPr id="1868292894" name="Picture 4" descr="Text&#10;&#10;Description automatically generated">
              <a:extLst xmlns:a="http://schemas.openxmlformats.org/drawingml/2006/main">
                <a:ext uri="{FF2B5EF4-FFF2-40B4-BE49-F238E27FC236}">
                  <a16:creationId xmlns:a16="http://schemas.microsoft.com/office/drawing/2014/main" id="{5E06857B-F59F-947B-34B9-BC77581FE0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292894" name="Picture 4" descr="Text&#10;&#10;Description automatically generated">
                      <a:extLst>
                        <a:ext uri="{FF2B5EF4-FFF2-40B4-BE49-F238E27FC236}">
                          <a16:creationId xmlns:a16="http://schemas.microsoft.com/office/drawing/2014/main" id="{5E06857B-F59F-947B-34B9-BC77581FE077}"/>
                        </a:ext>
                      </a:extLst>
                    </pic:cNvPr>
                    <pic:cNvPicPr>
                      <a:picLocks noChangeAspect="1"/>
                    </pic:cNvPicPr>
                  </pic:nvPicPr>
                  <pic:blipFill>
                    <a:blip r:embed="rId15"/>
                    <a:stretch>
                      <a:fillRect/>
                    </a:stretch>
                  </pic:blipFill>
                  <pic:spPr>
                    <a:xfrm>
                      <a:off x="0" y="0"/>
                      <a:ext cx="4727321" cy="2477262"/>
                    </a:xfrm>
                    <a:prstGeom prst="rect">
                      <a:avLst/>
                    </a:prstGeom>
                    <a:effectLst>
                      <a:glow rad="63500">
                        <a:schemeClr val="accent2">
                          <a:satMod val="175000"/>
                          <a:alpha val="40000"/>
                        </a:schemeClr>
                      </a:glow>
                    </a:effectLst>
                  </pic:spPr>
                </pic:pic>
              </a:graphicData>
            </a:graphic>
          </wp:inline>
        </w:drawing>
      </w:r>
    </w:p>
    <w:p w14:paraId="5208A7E1" w14:textId="77777777" w:rsidR="00DB25AD" w:rsidRPr="00D96EAC" w:rsidRDefault="00DB25AD" w:rsidP="003F2A44">
      <w:pPr>
        <w:pStyle w:val="NormalWeb"/>
        <w:spacing w:before="200" w:beforeAutospacing="0" w:after="0" w:afterAutospacing="0" w:line="216" w:lineRule="auto"/>
        <w:rPr>
          <w:rFonts w:ascii="Arial" w:eastAsiaTheme="minorEastAsia" w:hAnsi="Arial" w:cs="Arial"/>
          <w:kern w:val="24"/>
          <w:position w:val="1"/>
        </w:rPr>
      </w:pPr>
    </w:p>
    <w:p w14:paraId="6CC68030" w14:textId="77777777" w:rsidR="00DB25AD" w:rsidRPr="00D96EAC" w:rsidRDefault="00DB25AD" w:rsidP="00DB25AD">
      <w:pPr>
        <w:pStyle w:val="NormalWeb"/>
        <w:spacing w:before="200" w:beforeAutospacing="0" w:after="0" w:afterAutospacing="0" w:line="216" w:lineRule="auto"/>
        <w:rPr>
          <w:rFonts w:ascii="Arial" w:hAnsi="Arial" w:cs="Arial"/>
        </w:rPr>
      </w:pPr>
      <w:r w:rsidRPr="00D96EAC">
        <w:rPr>
          <w:rFonts w:ascii="Arial" w:eastAsiaTheme="minorEastAsia" w:hAnsi="Arial" w:cs="Arial"/>
          <w:kern w:val="24"/>
          <w:position w:val="1"/>
        </w:rPr>
        <w:t>Q:  Will USP's be added to every contract that is bidding on Jan 15th to make this directive a binding requirement?</w:t>
      </w:r>
    </w:p>
    <w:p w14:paraId="163098FE" w14:textId="77777777" w:rsidR="00DB25AD" w:rsidRPr="00D96EAC" w:rsidRDefault="00DB25AD" w:rsidP="00DB25AD">
      <w:pPr>
        <w:pStyle w:val="NormalWeb"/>
        <w:spacing w:before="200" w:beforeAutospacing="0" w:after="0" w:afterAutospacing="0" w:line="216" w:lineRule="auto"/>
        <w:rPr>
          <w:rFonts w:ascii="Arial" w:hAnsi="Arial" w:cs="Arial"/>
          <w:color w:val="0070C0"/>
        </w:rPr>
      </w:pPr>
      <w:r w:rsidRPr="00D96EAC">
        <w:rPr>
          <w:rFonts w:ascii="Arial" w:eastAsiaTheme="minorEastAsia" w:hAnsi="Arial" w:cs="Arial"/>
          <w:color w:val="0070C0"/>
          <w:kern w:val="24"/>
          <w:position w:val="1"/>
        </w:rPr>
        <w:t>A:  This is an instruction to bidders which is binding.</w:t>
      </w:r>
    </w:p>
    <w:p w14:paraId="4A170686" w14:textId="77777777" w:rsidR="00DB25AD" w:rsidRPr="00D96EAC" w:rsidRDefault="00DB25AD" w:rsidP="003F2A44">
      <w:pPr>
        <w:pStyle w:val="NormalWeb"/>
        <w:spacing w:before="200" w:beforeAutospacing="0" w:after="0" w:afterAutospacing="0" w:line="216" w:lineRule="auto"/>
        <w:rPr>
          <w:rFonts w:ascii="Arial" w:eastAsiaTheme="minorEastAsia" w:hAnsi="Arial" w:cs="Arial"/>
          <w:kern w:val="24"/>
          <w:position w:val="1"/>
        </w:rPr>
      </w:pPr>
    </w:p>
    <w:p w14:paraId="3B7AC74B" w14:textId="5D6A3CB1" w:rsidR="00E57BE1" w:rsidRPr="00D96EAC" w:rsidRDefault="00E57BE1" w:rsidP="00E57BE1">
      <w:pPr>
        <w:pStyle w:val="NormalWeb"/>
        <w:spacing w:before="200" w:beforeAutospacing="0" w:after="0" w:afterAutospacing="0" w:line="216" w:lineRule="auto"/>
        <w:rPr>
          <w:rFonts w:ascii="Arial" w:hAnsi="Arial" w:cs="Arial"/>
        </w:rPr>
      </w:pPr>
      <w:r w:rsidRPr="00D96EAC">
        <w:rPr>
          <w:rFonts w:ascii="Arial" w:eastAsiaTheme="minorEastAsia" w:hAnsi="Arial" w:cs="Arial"/>
          <w:kern w:val="24"/>
          <w:position w:val="1"/>
        </w:rPr>
        <w:t>Q:  What if owners are 1 male 1 female and they are 50/50 ownership. What do u put for majority race?</w:t>
      </w:r>
      <w:r w:rsidR="00E10620" w:rsidRPr="00D96EAC">
        <w:rPr>
          <w:rFonts w:ascii="Arial" w:eastAsiaTheme="minorEastAsia" w:hAnsi="Arial" w:cs="Arial"/>
          <w:kern w:val="24"/>
          <w:position w:val="1"/>
        </w:rPr>
        <w:t xml:space="preserve">     Also,</w:t>
      </w:r>
    </w:p>
    <w:p w14:paraId="703C6561" w14:textId="74BC7E9A" w:rsidR="00E57BE1" w:rsidRPr="00D96EAC" w:rsidRDefault="001054B2" w:rsidP="00E57BE1">
      <w:pPr>
        <w:pStyle w:val="NormalWeb"/>
        <w:spacing w:before="200" w:beforeAutospacing="0" w:after="0" w:afterAutospacing="0" w:line="216" w:lineRule="auto"/>
        <w:rPr>
          <w:rFonts w:ascii="Arial" w:hAnsi="Arial" w:cs="Arial"/>
        </w:rPr>
      </w:pPr>
      <w:r w:rsidRPr="00D96EAC">
        <w:rPr>
          <w:rFonts w:ascii="Arial" w:eastAsiaTheme="minorEastAsia" w:hAnsi="Arial" w:cs="Arial"/>
          <w:kern w:val="24"/>
          <w:position w:val="1"/>
        </w:rPr>
        <w:t xml:space="preserve">Q: </w:t>
      </w:r>
      <w:r w:rsidR="00E57BE1" w:rsidRPr="00D96EAC">
        <w:rPr>
          <w:rFonts w:ascii="Arial" w:eastAsiaTheme="minorEastAsia" w:hAnsi="Arial" w:cs="Arial"/>
          <w:kern w:val="24"/>
          <w:position w:val="1"/>
        </w:rPr>
        <w:t>How do you answer the race and gender question for non-DBE companies that have equal partners or public companies that do not have a single owner?</w:t>
      </w:r>
      <w:r w:rsidR="00917292" w:rsidRPr="00D96EAC">
        <w:rPr>
          <w:rFonts w:ascii="Arial" w:eastAsiaTheme="minorEastAsia" w:hAnsi="Arial" w:cs="Arial"/>
          <w:kern w:val="24"/>
          <w:position w:val="1"/>
        </w:rPr>
        <w:t xml:space="preserve">   Also,</w:t>
      </w:r>
    </w:p>
    <w:p w14:paraId="580A31F9" w14:textId="1D1A712B" w:rsidR="00E57BE1" w:rsidRPr="00D96EAC" w:rsidRDefault="001054B2" w:rsidP="00E57BE1">
      <w:pPr>
        <w:pStyle w:val="NormalWeb"/>
        <w:spacing w:before="200" w:beforeAutospacing="0" w:after="0" w:afterAutospacing="0" w:line="216" w:lineRule="auto"/>
        <w:rPr>
          <w:rFonts w:ascii="Arial" w:hAnsi="Arial" w:cs="Arial"/>
        </w:rPr>
      </w:pPr>
      <w:r w:rsidRPr="00D96EAC">
        <w:rPr>
          <w:rFonts w:ascii="Arial" w:eastAsiaTheme="minorEastAsia" w:hAnsi="Arial" w:cs="Arial"/>
          <w:kern w:val="24"/>
          <w:position w:val="1"/>
        </w:rPr>
        <w:t xml:space="preserve">Q:  </w:t>
      </w:r>
      <w:r w:rsidR="00E57BE1" w:rsidRPr="00D96EAC">
        <w:rPr>
          <w:rFonts w:ascii="Arial" w:eastAsiaTheme="minorEastAsia" w:hAnsi="Arial" w:cs="Arial"/>
          <w:kern w:val="24"/>
          <w:position w:val="1"/>
        </w:rPr>
        <w:t>companies that are majority owned by another corporate entity?</w:t>
      </w:r>
      <w:r w:rsidR="00917292" w:rsidRPr="00D96EAC">
        <w:rPr>
          <w:rFonts w:ascii="Arial" w:eastAsiaTheme="minorEastAsia" w:hAnsi="Arial" w:cs="Arial"/>
          <w:kern w:val="24"/>
          <w:position w:val="1"/>
        </w:rPr>
        <w:t xml:space="preserve">    Also,</w:t>
      </w:r>
    </w:p>
    <w:p w14:paraId="1A2C017D" w14:textId="57737D62" w:rsidR="00E57BE1" w:rsidRPr="00D96EAC" w:rsidRDefault="001054B2" w:rsidP="00E57BE1">
      <w:pPr>
        <w:pStyle w:val="NormalWeb"/>
        <w:spacing w:before="200" w:beforeAutospacing="0" w:after="0" w:afterAutospacing="0" w:line="216" w:lineRule="auto"/>
        <w:rPr>
          <w:rFonts w:ascii="Arial" w:eastAsiaTheme="minorEastAsia" w:hAnsi="Arial" w:cs="Arial"/>
          <w:kern w:val="24"/>
          <w:position w:val="1"/>
        </w:rPr>
      </w:pPr>
      <w:r w:rsidRPr="00D96EAC">
        <w:rPr>
          <w:rFonts w:ascii="Arial" w:eastAsiaTheme="minorEastAsia" w:hAnsi="Arial" w:cs="Arial"/>
          <w:kern w:val="24"/>
          <w:position w:val="1"/>
        </w:rPr>
        <w:lastRenderedPageBreak/>
        <w:t xml:space="preserve">Q:  </w:t>
      </w:r>
      <w:r w:rsidR="00E57BE1" w:rsidRPr="00D96EAC">
        <w:rPr>
          <w:rFonts w:ascii="Arial" w:eastAsiaTheme="minorEastAsia" w:hAnsi="Arial" w:cs="Arial"/>
          <w:kern w:val="24"/>
          <w:position w:val="1"/>
        </w:rPr>
        <w:t>How should the ethnicity / gender be completed for ESOP companies that don't have a majority owner?</w:t>
      </w:r>
      <w:r w:rsidR="00917292" w:rsidRPr="00D96EAC">
        <w:rPr>
          <w:rFonts w:ascii="Arial" w:eastAsiaTheme="minorEastAsia" w:hAnsi="Arial" w:cs="Arial"/>
          <w:kern w:val="24"/>
          <w:position w:val="1"/>
        </w:rPr>
        <w:t xml:space="preserve">   Also,</w:t>
      </w:r>
    </w:p>
    <w:p w14:paraId="2813F85C" w14:textId="4ED88C09" w:rsidR="001054B2" w:rsidRPr="00D96EAC" w:rsidRDefault="001054B2" w:rsidP="001054B2">
      <w:pPr>
        <w:pStyle w:val="NormalWeb"/>
        <w:spacing w:before="200" w:beforeAutospacing="0" w:after="0" w:afterAutospacing="0" w:line="216" w:lineRule="auto"/>
        <w:rPr>
          <w:rFonts w:ascii="Arial" w:hAnsi="Arial" w:cs="Arial"/>
        </w:rPr>
      </w:pPr>
      <w:r w:rsidRPr="00D96EAC">
        <w:rPr>
          <w:rFonts w:ascii="Arial" w:eastAsiaTheme="minorEastAsia" w:hAnsi="Arial" w:cs="Arial"/>
          <w:kern w:val="24"/>
          <w:position w:val="1"/>
        </w:rPr>
        <w:t>Q:  What race/gender should we choose if our company is an ESOP?</w:t>
      </w:r>
    </w:p>
    <w:p w14:paraId="2541DEB2" w14:textId="088415DD" w:rsidR="00E57BE1" w:rsidRPr="007D07C2" w:rsidRDefault="00E57BE1" w:rsidP="00E57BE1">
      <w:pPr>
        <w:pStyle w:val="NormalWeb"/>
        <w:spacing w:before="200" w:beforeAutospacing="0" w:after="0" w:afterAutospacing="0" w:line="216" w:lineRule="auto"/>
        <w:rPr>
          <w:rFonts w:ascii="Arial" w:eastAsiaTheme="minorEastAsia" w:hAnsi="Arial" w:cs="Arial"/>
          <w:color w:val="0070C0"/>
          <w:kern w:val="24"/>
          <w:position w:val="1"/>
        </w:rPr>
      </w:pPr>
      <w:r w:rsidRPr="007D07C2">
        <w:rPr>
          <w:rFonts w:ascii="Arial" w:eastAsiaTheme="minorEastAsia" w:hAnsi="Arial" w:cs="Arial"/>
          <w:color w:val="0070C0"/>
          <w:kern w:val="24"/>
          <w:position w:val="1"/>
        </w:rPr>
        <w:t xml:space="preserve">A:  We are seeking guidance from FHWA and may not have an answer prior to the January letting. </w:t>
      </w:r>
      <w:r w:rsidRPr="007D07C2">
        <w:rPr>
          <w:rFonts w:ascii="Arial" w:eastAsiaTheme="minorEastAsia" w:hAnsi="Arial" w:cs="Arial"/>
          <w:color w:val="0070C0"/>
          <w:kern w:val="24"/>
          <w:position w:val="1"/>
          <w:u w:val="single"/>
        </w:rPr>
        <w:t xml:space="preserve">Use race and gender associated with the reported FEIN.  </w:t>
      </w:r>
      <w:r w:rsidRPr="007D07C2">
        <w:rPr>
          <w:rFonts w:ascii="Arial" w:eastAsiaTheme="minorEastAsia" w:hAnsi="Arial" w:cs="Arial"/>
          <w:color w:val="0070C0"/>
          <w:kern w:val="24"/>
          <w:position w:val="1"/>
        </w:rPr>
        <w:t>If there is no majority owner or if race and gender are not identified in the reported FEIN, then choose “other” until we receive guidance from FHWA.</w:t>
      </w:r>
    </w:p>
    <w:p w14:paraId="7B16F1DE" w14:textId="77777777" w:rsidR="00A31538" w:rsidRPr="00D96EAC" w:rsidRDefault="00A31538" w:rsidP="00E57BE1">
      <w:pPr>
        <w:pStyle w:val="NormalWeb"/>
        <w:spacing w:before="200" w:beforeAutospacing="0" w:after="0" w:afterAutospacing="0" w:line="216" w:lineRule="auto"/>
        <w:rPr>
          <w:rFonts w:ascii="Arial" w:eastAsiaTheme="minorEastAsia" w:hAnsi="Arial" w:cs="Arial"/>
          <w:kern w:val="24"/>
          <w:position w:val="1"/>
        </w:rPr>
      </w:pPr>
    </w:p>
    <w:p w14:paraId="60C2AE5A" w14:textId="27DC6097" w:rsidR="00A31538" w:rsidRPr="00D96EAC" w:rsidRDefault="00A31538" w:rsidP="00A31538">
      <w:pPr>
        <w:pStyle w:val="NormalWeb"/>
        <w:spacing w:before="200" w:beforeAutospacing="0" w:after="0" w:afterAutospacing="0" w:line="216" w:lineRule="auto"/>
        <w:rPr>
          <w:rFonts w:ascii="Arial" w:eastAsiaTheme="minorEastAsia" w:hAnsi="Arial" w:cs="Arial"/>
          <w:kern w:val="24"/>
          <w:position w:val="1"/>
        </w:rPr>
      </w:pPr>
      <w:r w:rsidRPr="00D96EAC">
        <w:rPr>
          <w:rFonts w:ascii="Arial" w:eastAsiaTheme="minorEastAsia" w:hAnsi="Arial" w:cs="Arial"/>
          <w:kern w:val="24"/>
          <w:position w:val="1"/>
        </w:rPr>
        <w:t>Q:  For a non-</w:t>
      </w:r>
      <w:r w:rsidR="00ED494F" w:rsidRPr="00D96EAC">
        <w:rPr>
          <w:rFonts w:ascii="Arial" w:eastAsiaTheme="minorEastAsia" w:hAnsi="Arial" w:cs="Arial"/>
          <w:kern w:val="24"/>
          <w:position w:val="1"/>
        </w:rPr>
        <w:t>DBE</w:t>
      </w:r>
      <w:r w:rsidRPr="00D96EAC">
        <w:rPr>
          <w:rFonts w:ascii="Arial" w:eastAsiaTheme="minorEastAsia" w:hAnsi="Arial" w:cs="Arial"/>
          <w:kern w:val="24"/>
          <w:position w:val="1"/>
        </w:rPr>
        <w:t xml:space="preserve"> subcontractor who is trying to meet a DBE goal through a supplier of materials, how is this captured?</w:t>
      </w:r>
    </w:p>
    <w:p w14:paraId="27A79BD2" w14:textId="77777777" w:rsidR="00A31538" w:rsidRPr="00D96EAC" w:rsidRDefault="00A31538" w:rsidP="00A31538">
      <w:pPr>
        <w:pStyle w:val="NormalWeb"/>
        <w:spacing w:before="200" w:beforeAutospacing="0" w:after="0" w:afterAutospacing="0" w:line="216" w:lineRule="auto"/>
        <w:rPr>
          <w:rFonts w:ascii="Arial" w:hAnsi="Arial" w:cs="Arial"/>
          <w:color w:val="0070C0"/>
        </w:rPr>
      </w:pPr>
      <w:r w:rsidRPr="00D96EAC">
        <w:rPr>
          <w:rFonts w:ascii="Arial" w:eastAsiaTheme="minorEastAsia" w:hAnsi="Arial" w:cs="Arial"/>
          <w:color w:val="0070C0"/>
          <w:kern w:val="24"/>
          <w:position w:val="1"/>
        </w:rPr>
        <w:t>A:  This applies to the Affirmative Action Certificate and has not changed.</w:t>
      </w:r>
    </w:p>
    <w:p w14:paraId="3AD6C308" w14:textId="77777777" w:rsidR="00A31538" w:rsidRPr="00D96EAC" w:rsidRDefault="00A31538" w:rsidP="00E57BE1">
      <w:pPr>
        <w:pStyle w:val="NormalWeb"/>
        <w:spacing w:before="200" w:beforeAutospacing="0" w:after="0" w:afterAutospacing="0" w:line="216" w:lineRule="auto"/>
        <w:rPr>
          <w:rFonts w:ascii="Arial" w:hAnsi="Arial" w:cs="Arial"/>
        </w:rPr>
      </w:pPr>
    </w:p>
    <w:p w14:paraId="413743B1" w14:textId="77777777" w:rsidR="005C7F16" w:rsidRPr="00D96EAC" w:rsidRDefault="005C7F16" w:rsidP="005C7F16">
      <w:pPr>
        <w:pStyle w:val="NormalWeb"/>
        <w:spacing w:before="200" w:beforeAutospacing="0" w:after="0" w:afterAutospacing="0" w:line="216" w:lineRule="auto"/>
        <w:rPr>
          <w:rFonts w:ascii="Arial" w:hAnsi="Arial" w:cs="Arial"/>
        </w:rPr>
      </w:pPr>
      <w:r w:rsidRPr="00D96EAC">
        <w:rPr>
          <w:rFonts w:ascii="Arial" w:eastAsiaTheme="minorEastAsia" w:hAnsi="Arial" w:cs="Arial"/>
          <w:kern w:val="24"/>
          <w:position w:val="1"/>
        </w:rPr>
        <w:t>Q:  As long as the form is filled out, are we able to modify or add to this excel spreadsheet to simplify the entry of data?</w:t>
      </w:r>
    </w:p>
    <w:p w14:paraId="002CB2F3" w14:textId="77777777" w:rsidR="005C7F16" w:rsidRPr="00D96EAC" w:rsidRDefault="005C7F16" w:rsidP="005C7F16">
      <w:pPr>
        <w:pStyle w:val="NormalWeb"/>
        <w:spacing w:before="200" w:beforeAutospacing="0" w:after="0" w:afterAutospacing="0" w:line="216" w:lineRule="auto"/>
        <w:rPr>
          <w:rFonts w:ascii="Arial" w:eastAsiaTheme="minorEastAsia" w:hAnsi="Arial" w:cs="Arial"/>
          <w:color w:val="0070C0"/>
          <w:kern w:val="24"/>
          <w:position w:val="1"/>
        </w:rPr>
      </w:pPr>
      <w:r w:rsidRPr="00D96EAC">
        <w:rPr>
          <w:rFonts w:ascii="Arial" w:eastAsiaTheme="minorEastAsia" w:hAnsi="Arial" w:cs="Arial"/>
          <w:color w:val="0070C0"/>
          <w:kern w:val="24"/>
          <w:position w:val="1"/>
        </w:rPr>
        <w:t>A:  Please do not modify this file</w:t>
      </w:r>
    </w:p>
    <w:p w14:paraId="007B8B48" w14:textId="77777777" w:rsidR="005C7F16" w:rsidRPr="00D96EAC" w:rsidRDefault="005C7F16" w:rsidP="005C7F16">
      <w:pPr>
        <w:pStyle w:val="NormalWeb"/>
        <w:spacing w:before="200" w:beforeAutospacing="0" w:after="0" w:afterAutospacing="0" w:line="216" w:lineRule="auto"/>
        <w:rPr>
          <w:rFonts w:ascii="Arial" w:hAnsi="Arial" w:cs="Arial"/>
        </w:rPr>
      </w:pPr>
    </w:p>
    <w:p w14:paraId="4DD9B8FE" w14:textId="77777777" w:rsidR="005C7F16" w:rsidRPr="00D96EAC" w:rsidRDefault="005C7F16" w:rsidP="005C7F16">
      <w:pPr>
        <w:pStyle w:val="NormalWeb"/>
        <w:spacing w:before="200" w:beforeAutospacing="0" w:after="0" w:afterAutospacing="0" w:line="216" w:lineRule="auto"/>
        <w:rPr>
          <w:rFonts w:ascii="Arial" w:hAnsi="Arial" w:cs="Arial"/>
        </w:rPr>
      </w:pPr>
      <w:r w:rsidRPr="00D96EAC">
        <w:rPr>
          <w:rFonts w:ascii="Arial" w:eastAsiaTheme="minorEastAsia" w:hAnsi="Arial" w:cs="Arial"/>
          <w:kern w:val="24"/>
          <w:position w:val="1"/>
        </w:rPr>
        <w:t>Q: Sometimes GC's receive quotes prior to bid closing, but after they have submitted their bid.  How should quotes that are received after the bid submittal be handled? </w:t>
      </w:r>
    </w:p>
    <w:p w14:paraId="349AC244" w14:textId="77777777" w:rsidR="005C7F16" w:rsidRPr="00D96EAC" w:rsidRDefault="005C7F16" w:rsidP="005C7F16">
      <w:pPr>
        <w:pStyle w:val="NormalWeb"/>
        <w:spacing w:before="200" w:beforeAutospacing="0" w:after="0" w:afterAutospacing="0" w:line="216" w:lineRule="auto"/>
        <w:rPr>
          <w:rFonts w:ascii="Arial" w:hAnsi="Arial" w:cs="Arial"/>
          <w:color w:val="0070C0"/>
        </w:rPr>
      </w:pPr>
      <w:r w:rsidRPr="00D96EAC">
        <w:rPr>
          <w:rFonts w:ascii="Arial" w:eastAsiaTheme="minorEastAsia" w:hAnsi="Arial" w:cs="Arial"/>
          <w:color w:val="0070C0"/>
          <w:kern w:val="24"/>
          <w:position w:val="1"/>
        </w:rPr>
        <w:t>A:  These were not in-play at the time of bid submission so do not need to be listed</w:t>
      </w:r>
    </w:p>
    <w:p w14:paraId="0B293C8F" w14:textId="77777777" w:rsidR="00A31538" w:rsidRPr="00D96EAC" w:rsidRDefault="00A31538" w:rsidP="00E57BE1">
      <w:pPr>
        <w:pStyle w:val="NormalWeb"/>
        <w:spacing w:before="200" w:beforeAutospacing="0" w:after="0" w:afterAutospacing="0" w:line="216" w:lineRule="auto"/>
        <w:rPr>
          <w:rFonts w:ascii="Arial" w:hAnsi="Arial" w:cs="Arial"/>
        </w:rPr>
      </w:pPr>
    </w:p>
    <w:p w14:paraId="41BF6D15" w14:textId="644D5CC0" w:rsidR="00BF6E11" w:rsidRPr="00D96EAC" w:rsidRDefault="00BF6E11" w:rsidP="00BF6E11">
      <w:pPr>
        <w:pStyle w:val="NormalWeb"/>
        <w:spacing w:before="200" w:beforeAutospacing="0" w:after="0" w:afterAutospacing="0" w:line="216" w:lineRule="auto"/>
        <w:rPr>
          <w:rFonts w:ascii="Arial" w:hAnsi="Arial" w:cs="Arial"/>
        </w:rPr>
      </w:pPr>
      <w:r w:rsidRPr="00D96EAC">
        <w:rPr>
          <w:rFonts w:ascii="Arial" w:eastAsiaTheme="minorEastAsia" w:hAnsi="Arial" w:cs="Arial"/>
          <w:kern w:val="24"/>
          <w:position w:val="1"/>
        </w:rPr>
        <w:t>Q: At some point will INDOT be able to generate a data base that can be used to pick contractors from in the form and auto populate sheet?</w:t>
      </w:r>
    </w:p>
    <w:p w14:paraId="67C88EF3" w14:textId="45AB39EE" w:rsidR="00BF6E11" w:rsidRPr="00D96EAC" w:rsidRDefault="00BF6E11" w:rsidP="00BF6E11">
      <w:pPr>
        <w:pStyle w:val="NormalWeb"/>
        <w:spacing w:before="200" w:beforeAutospacing="0" w:after="0" w:afterAutospacing="0" w:line="216" w:lineRule="auto"/>
        <w:rPr>
          <w:rFonts w:ascii="Arial" w:hAnsi="Arial" w:cs="Arial"/>
        </w:rPr>
      </w:pPr>
      <w:r w:rsidRPr="00D96EAC">
        <w:rPr>
          <w:rFonts w:ascii="Arial" w:eastAsiaTheme="minorEastAsia" w:hAnsi="Arial" w:cs="Arial"/>
          <w:kern w:val="24"/>
          <w:position w:val="1"/>
        </w:rPr>
        <w:tab/>
      </w:r>
      <w:r w:rsidR="00ED494F" w:rsidRPr="00D96EAC">
        <w:rPr>
          <w:rFonts w:ascii="Arial" w:eastAsiaTheme="minorEastAsia" w:hAnsi="Arial" w:cs="Arial"/>
          <w:kern w:val="24"/>
          <w:position w:val="1"/>
        </w:rPr>
        <w:t>Or …</w:t>
      </w:r>
      <w:r w:rsidRPr="00D96EAC">
        <w:rPr>
          <w:rFonts w:ascii="Arial" w:eastAsiaTheme="minorEastAsia" w:hAnsi="Arial" w:cs="Arial"/>
          <w:kern w:val="24"/>
          <w:position w:val="1"/>
        </w:rPr>
        <w:t>similar to the DBE.in file that we have to pull into AASHTOWARE, will INDOT just create a sheet for ALL subs and haulers as a database to pull from? (the DBE.in file is being maintained by INDOT already)</w:t>
      </w:r>
    </w:p>
    <w:p w14:paraId="1420F5B1" w14:textId="314314CA" w:rsidR="00BF6E11" w:rsidRPr="00D96EAC" w:rsidRDefault="00BF6E11" w:rsidP="00BF6E11">
      <w:pPr>
        <w:pStyle w:val="NormalWeb"/>
        <w:spacing w:before="200" w:beforeAutospacing="0" w:after="0" w:afterAutospacing="0" w:line="216" w:lineRule="auto"/>
        <w:rPr>
          <w:rFonts w:ascii="Arial" w:hAnsi="Arial" w:cs="Arial"/>
        </w:rPr>
      </w:pPr>
      <w:r w:rsidRPr="00D96EAC">
        <w:rPr>
          <w:rFonts w:ascii="Arial" w:eastAsiaTheme="minorEastAsia" w:hAnsi="Arial" w:cs="Arial"/>
          <w:kern w:val="24"/>
          <w:position w:val="1"/>
        </w:rPr>
        <w:tab/>
      </w:r>
      <w:r w:rsidR="00ED494F" w:rsidRPr="00D96EAC">
        <w:rPr>
          <w:rFonts w:ascii="Arial" w:eastAsiaTheme="minorEastAsia" w:hAnsi="Arial" w:cs="Arial"/>
          <w:kern w:val="24"/>
          <w:position w:val="1"/>
        </w:rPr>
        <w:t>Or</w:t>
      </w:r>
      <w:r w:rsidRPr="00D96EAC">
        <w:rPr>
          <w:rFonts w:ascii="Arial" w:eastAsiaTheme="minorEastAsia" w:hAnsi="Arial" w:cs="Arial"/>
          <w:kern w:val="24"/>
          <w:position w:val="1"/>
        </w:rPr>
        <w:t xml:space="preserve"> </w:t>
      </w:r>
      <w:r w:rsidR="00D939B5" w:rsidRPr="00D96EAC">
        <w:rPr>
          <w:rFonts w:ascii="Arial" w:eastAsiaTheme="minorEastAsia" w:hAnsi="Arial" w:cs="Arial"/>
          <w:kern w:val="24"/>
          <w:position w:val="1"/>
        </w:rPr>
        <w:t>can</w:t>
      </w:r>
      <w:r w:rsidRPr="00D96EAC">
        <w:rPr>
          <w:rFonts w:ascii="Arial" w:eastAsiaTheme="minorEastAsia" w:hAnsi="Arial" w:cs="Arial"/>
          <w:kern w:val="24"/>
          <w:position w:val="1"/>
        </w:rPr>
        <w:t xml:space="preserve"> the information the primes are submitting be turned into a drop-down menu for future submissions, so we don't have to continue collecting this every month?</w:t>
      </w:r>
    </w:p>
    <w:p w14:paraId="4F7E52FA" w14:textId="46E451EA" w:rsidR="00BF6E11" w:rsidRPr="00D96EAC" w:rsidRDefault="00BF6E11" w:rsidP="00BF6E11">
      <w:pPr>
        <w:pStyle w:val="NormalWeb"/>
        <w:spacing w:before="200" w:beforeAutospacing="0" w:after="0" w:afterAutospacing="0" w:line="216" w:lineRule="auto"/>
        <w:rPr>
          <w:rFonts w:ascii="Arial" w:hAnsi="Arial" w:cs="Arial"/>
        </w:rPr>
      </w:pPr>
      <w:r w:rsidRPr="00D96EAC">
        <w:rPr>
          <w:rFonts w:ascii="Arial" w:eastAsiaTheme="minorEastAsia" w:hAnsi="Arial" w:cs="Arial"/>
          <w:color w:val="0070C0"/>
          <w:kern w:val="24"/>
          <w:position w:val="1"/>
        </w:rPr>
        <w:t>A:  This is a planned improvement once the federal submission portal is developed and implemented.  We’re unsure if these kinds of improvements will fit with their chosen protocols</w:t>
      </w:r>
    </w:p>
    <w:p w14:paraId="016743BF" w14:textId="77777777" w:rsidR="003F2A44" w:rsidRPr="00D96EAC" w:rsidRDefault="003F2A44" w:rsidP="003F2A44">
      <w:pPr>
        <w:pStyle w:val="NormalWeb"/>
        <w:spacing w:before="200" w:beforeAutospacing="0" w:after="0" w:afterAutospacing="0" w:line="216" w:lineRule="auto"/>
        <w:rPr>
          <w:rFonts w:ascii="Arial" w:hAnsi="Arial" w:cs="Arial"/>
        </w:rPr>
      </w:pPr>
    </w:p>
    <w:p w14:paraId="6C8F0C75" w14:textId="77777777" w:rsidR="009B10DF" w:rsidRPr="00D96EAC" w:rsidRDefault="009B10DF" w:rsidP="009B10DF">
      <w:pPr>
        <w:pStyle w:val="NormalWeb"/>
        <w:spacing w:before="200" w:beforeAutospacing="0" w:after="0" w:afterAutospacing="0" w:line="216" w:lineRule="auto"/>
        <w:rPr>
          <w:rFonts w:ascii="Arial" w:hAnsi="Arial" w:cs="Arial"/>
        </w:rPr>
      </w:pPr>
      <w:r w:rsidRPr="00D96EAC">
        <w:rPr>
          <w:rFonts w:ascii="Arial" w:eastAsiaTheme="minorEastAsia" w:hAnsi="Arial" w:cs="Arial"/>
          <w:kern w:val="24"/>
          <w:position w:val="1"/>
        </w:rPr>
        <w:t>Q:  Are we to list all subcontractors that quoted on a particular contract or only the ones that we used in our bid price?</w:t>
      </w:r>
    </w:p>
    <w:p w14:paraId="46DDDBCA" w14:textId="0830F41A" w:rsidR="009B10DF" w:rsidRPr="00D96EAC" w:rsidRDefault="009B10DF" w:rsidP="009B10DF">
      <w:pPr>
        <w:pStyle w:val="NormalWeb"/>
        <w:spacing w:before="200" w:beforeAutospacing="0" w:after="0" w:afterAutospacing="0" w:line="216" w:lineRule="auto"/>
        <w:rPr>
          <w:rFonts w:ascii="Arial" w:eastAsiaTheme="minorEastAsia" w:hAnsi="Arial" w:cs="Arial"/>
          <w:color w:val="0070C0"/>
          <w:kern w:val="24"/>
          <w:position w:val="1"/>
        </w:rPr>
      </w:pPr>
      <w:r w:rsidRPr="00D96EAC">
        <w:rPr>
          <w:rFonts w:ascii="Arial" w:eastAsiaTheme="minorEastAsia" w:hAnsi="Arial" w:cs="Arial"/>
          <w:color w:val="0070C0"/>
          <w:kern w:val="24"/>
          <w:position w:val="1"/>
        </w:rPr>
        <w:t>A:  All subcontractors that quote</w:t>
      </w:r>
      <w:r w:rsidR="00EB5DD6">
        <w:rPr>
          <w:rFonts w:ascii="Arial" w:eastAsiaTheme="minorEastAsia" w:hAnsi="Arial" w:cs="Arial"/>
          <w:color w:val="0070C0"/>
          <w:kern w:val="24"/>
          <w:position w:val="1"/>
        </w:rPr>
        <w:t xml:space="preserve"> to you</w:t>
      </w:r>
      <w:r w:rsidRPr="00D96EAC">
        <w:rPr>
          <w:rFonts w:ascii="Arial" w:eastAsiaTheme="minorEastAsia" w:hAnsi="Arial" w:cs="Arial"/>
          <w:color w:val="0070C0"/>
          <w:kern w:val="24"/>
          <w:position w:val="1"/>
        </w:rPr>
        <w:t xml:space="preserve"> must be listed.</w:t>
      </w:r>
    </w:p>
    <w:p w14:paraId="41D1E0F3" w14:textId="77777777" w:rsidR="009B10DF" w:rsidRDefault="009B10DF" w:rsidP="009B10DF">
      <w:pPr>
        <w:pStyle w:val="NormalWeb"/>
        <w:spacing w:before="200" w:beforeAutospacing="0" w:after="0" w:afterAutospacing="0" w:line="216" w:lineRule="auto"/>
        <w:rPr>
          <w:rFonts w:ascii="Arial" w:hAnsi="Arial" w:cs="Arial"/>
        </w:rPr>
      </w:pPr>
    </w:p>
    <w:p w14:paraId="06BF6B60" w14:textId="77777777" w:rsidR="00EB5DD6" w:rsidRPr="00D96EAC" w:rsidRDefault="00EB5DD6" w:rsidP="009B10DF">
      <w:pPr>
        <w:pStyle w:val="NormalWeb"/>
        <w:spacing w:before="200" w:beforeAutospacing="0" w:after="0" w:afterAutospacing="0" w:line="216" w:lineRule="auto"/>
        <w:rPr>
          <w:rFonts w:ascii="Arial" w:hAnsi="Arial" w:cs="Arial"/>
        </w:rPr>
      </w:pPr>
    </w:p>
    <w:p w14:paraId="4845B4D1" w14:textId="77777777" w:rsidR="009B10DF" w:rsidRPr="00D96EAC" w:rsidRDefault="009B10DF" w:rsidP="009B10DF">
      <w:pPr>
        <w:pStyle w:val="NormalWeb"/>
        <w:spacing w:before="200" w:beforeAutospacing="0" w:after="0" w:afterAutospacing="0" w:line="216" w:lineRule="auto"/>
        <w:rPr>
          <w:rFonts w:ascii="Arial" w:hAnsi="Arial" w:cs="Arial"/>
        </w:rPr>
      </w:pPr>
      <w:r w:rsidRPr="00D96EAC">
        <w:rPr>
          <w:rFonts w:ascii="Arial" w:eastAsiaTheme="minorEastAsia" w:hAnsi="Arial" w:cs="Arial"/>
          <w:kern w:val="24"/>
          <w:position w:val="1"/>
        </w:rPr>
        <w:lastRenderedPageBreak/>
        <w:t>Q:  As a sub-contractor do I need to complete the form and submit per these instructions?</w:t>
      </w:r>
    </w:p>
    <w:p w14:paraId="35368700" w14:textId="2BAFAD42" w:rsidR="009B10DF" w:rsidRPr="00D96EAC" w:rsidRDefault="009B10DF" w:rsidP="009B10DF">
      <w:pPr>
        <w:pStyle w:val="NormalWeb"/>
        <w:spacing w:before="200" w:beforeAutospacing="0" w:after="0" w:afterAutospacing="0" w:line="216" w:lineRule="auto"/>
        <w:rPr>
          <w:rFonts w:ascii="Arial" w:hAnsi="Arial" w:cs="Arial"/>
          <w:color w:val="0070C0"/>
        </w:rPr>
      </w:pPr>
      <w:r w:rsidRPr="00D96EAC">
        <w:rPr>
          <w:rFonts w:ascii="Arial" w:eastAsiaTheme="minorEastAsia" w:hAnsi="Arial" w:cs="Arial"/>
          <w:color w:val="0070C0"/>
          <w:kern w:val="24"/>
          <w:position w:val="1"/>
        </w:rPr>
        <w:t>A:  No, sub-contractors would only need to report this to a prime contractor.  The prime is responsible for submitting the Bidder’s List to INDOT.  It is the sub-contractor’s requirement to submit this information to the prime prior to the letting.</w:t>
      </w:r>
    </w:p>
    <w:p w14:paraId="5F85FC64" w14:textId="77777777" w:rsidR="00B66C2B" w:rsidRPr="00D96EAC" w:rsidRDefault="00B66C2B" w:rsidP="00B66C2B">
      <w:pPr>
        <w:pStyle w:val="NormalWeb"/>
        <w:spacing w:before="200" w:beforeAutospacing="0" w:after="0" w:afterAutospacing="0" w:line="216" w:lineRule="auto"/>
        <w:rPr>
          <w:rFonts w:ascii="Arial" w:hAnsi="Arial" w:cs="Arial"/>
        </w:rPr>
      </w:pPr>
    </w:p>
    <w:p w14:paraId="052AF542" w14:textId="77777777" w:rsidR="00E723B8" w:rsidRPr="00D96EAC" w:rsidRDefault="00E723B8" w:rsidP="00E723B8">
      <w:pPr>
        <w:pStyle w:val="NormalWeb"/>
        <w:spacing w:before="200" w:beforeAutospacing="0" w:after="0" w:afterAutospacing="0" w:line="216" w:lineRule="auto"/>
        <w:rPr>
          <w:rFonts w:ascii="Arial" w:hAnsi="Arial" w:cs="Arial"/>
        </w:rPr>
      </w:pPr>
      <w:r w:rsidRPr="00D96EAC">
        <w:rPr>
          <w:rFonts w:ascii="Arial" w:eastAsiaTheme="minorEastAsia" w:hAnsi="Arial" w:cs="Arial"/>
          <w:kern w:val="24"/>
          <w:position w:val="1"/>
        </w:rPr>
        <w:t>Q:  If an electrical contractor also self performs concrete work (as an example pouring a pole base) do we need to list ourselves as a concrete contractor as well as an electrical contractor?</w:t>
      </w:r>
    </w:p>
    <w:p w14:paraId="5C0FA08B" w14:textId="77777777" w:rsidR="00E723B8" w:rsidRPr="00D96EAC" w:rsidRDefault="00E723B8" w:rsidP="00E723B8">
      <w:pPr>
        <w:pStyle w:val="NormalWeb"/>
        <w:spacing w:before="200" w:beforeAutospacing="0" w:after="0" w:afterAutospacing="0" w:line="216" w:lineRule="auto"/>
        <w:rPr>
          <w:rFonts w:ascii="Arial" w:eastAsiaTheme="minorEastAsia" w:hAnsi="Arial" w:cs="Arial"/>
          <w:color w:val="0070C0"/>
          <w:kern w:val="24"/>
          <w:position w:val="1"/>
        </w:rPr>
      </w:pPr>
      <w:r w:rsidRPr="00D96EAC">
        <w:rPr>
          <w:rFonts w:ascii="Arial" w:eastAsiaTheme="minorEastAsia" w:hAnsi="Arial" w:cs="Arial"/>
          <w:color w:val="0070C0"/>
          <w:kern w:val="24"/>
          <w:position w:val="1"/>
        </w:rPr>
        <w:t>A:  It is the work you are quoting to the prime</w:t>
      </w:r>
    </w:p>
    <w:p w14:paraId="5DFF8B6D" w14:textId="77777777" w:rsidR="00CF455B" w:rsidRPr="00D96EAC" w:rsidRDefault="00CF455B" w:rsidP="00E723B8">
      <w:pPr>
        <w:pStyle w:val="NormalWeb"/>
        <w:spacing w:before="200" w:beforeAutospacing="0" w:after="0" w:afterAutospacing="0" w:line="216" w:lineRule="auto"/>
        <w:rPr>
          <w:rFonts w:ascii="Arial" w:eastAsiaTheme="minorEastAsia" w:hAnsi="Arial" w:cs="Arial"/>
          <w:kern w:val="24"/>
          <w:position w:val="1"/>
        </w:rPr>
      </w:pPr>
    </w:p>
    <w:p w14:paraId="7EEBE9B8" w14:textId="6A96A55A" w:rsidR="00086D28" w:rsidRPr="00D96EAC" w:rsidRDefault="00086D28" w:rsidP="00086D28">
      <w:pPr>
        <w:pStyle w:val="NormalWeb"/>
        <w:spacing w:before="200" w:beforeAutospacing="0" w:after="0" w:afterAutospacing="0" w:line="216" w:lineRule="auto"/>
        <w:rPr>
          <w:rFonts w:ascii="Arial" w:eastAsiaTheme="minorEastAsia" w:hAnsi="Arial" w:cs="Arial"/>
          <w:kern w:val="24"/>
          <w:position w:val="1"/>
        </w:rPr>
      </w:pPr>
      <w:r w:rsidRPr="00D96EAC">
        <w:rPr>
          <w:rFonts w:ascii="Arial" w:eastAsiaTheme="minorEastAsia" w:hAnsi="Arial" w:cs="Arial"/>
          <w:kern w:val="24"/>
          <w:position w:val="1"/>
        </w:rPr>
        <w:t xml:space="preserve">Q:  </w:t>
      </w:r>
      <w:r w:rsidR="00EB5DD6">
        <w:rPr>
          <w:rFonts w:ascii="Arial" w:eastAsiaTheme="minorEastAsia" w:hAnsi="Arial" w:cs="Arial"/>
          <w:kern w:val="24"/>
          <w:position w:val="1"/>
        </w:rPr>
        <w:t>C</w:t>
      </w:r>
      <w:r w:rsidRPr="00D96EAC">
        <w:rPr>
          <w:rFonts w:ascii="Arial" w:eastAsiaTheme="minorEastAsia" w:hAnsi="Arial" w:cs="Arial"/>
          <w:kern w:val="24"/>
          <w:position w:val="1"/>
        </w:rPr>
        <w:t>an INDOT just allow the contractor to add rows to the excel sheet instead of having multiple pages?</w:t>
      </w:r>
    </w:p>
    <w:p w14:paraId="3B723427" w14:textId="77777777" w:rsidR="00086D28" w:rsidRPr="00D96EAC" w:rsidRDefault="00086D28" w:rsidP="00086D28">
      <w:pPr>
        <w:pStyle w:val="NormalWeb"/>
        <w:spacing w:before="200" w:beforeAutospacing="0" w:after="0" w:afterAutospacing="0" w:line="216" w:lineRule="auto"/>
        <w:rPr>
          <w:rFonts w:ascii="Arial" w:eastAsiaTheme="minorEastAsia" w:hAnsi="Arial" w:cs="Arial"/>
          <w:color w:val="0070C0"/>
          <w:kern w:val="24"/>
          <w:position w:val="1"/>
        </w:rPr>
      </w:pPr>
      <w:r w:rsidRPr="00D96EAC">
        <w:rPr>
          <w:rFonts w:ascii="Arial" w:eastAsiaTheme="minorEastAsia" w:hAnsi="Arial" w:cs="Arial"/>
          <w:color w:val="0070C0"/>
          <w:kern w:val="24"/>
          <w:position w:val="1"/>
        </w:rPr>
        <w:t>A:  Not at this time but will be addressed in the next version when the federal reporting protocols are implemented.</w:t>
      </w:r>
    </w:p>
    <w:p w14:paraId="76CF4687" w14:textId="77777777" w:rsidR="00CF455B" w:rsidRPr="00D96EAC" w:rsidRDefault="00CF455B" w:rsidP="00086D28">
      <w:pPr>
        <w:pStyle w:val="NormalWeb"/>
        <w:spacing w:before="200" w:beforeAutospacing="0" w:after="0" w:afterAutospacing="0" w:line="216" w:lineRule="auto"/>
        <w:rPr>
          <w:rFonts w:ascii="Arial" w:eastAsiaTheme="minorEastAsia" w:hAnsi="Arial" w:cs="Arial"/>
          <w:kern w:val="24"/>
          <w:position w:val="1"/>
        </w:rPr>
      </w:pPr>
    </w:p>
    <w:p w14:paraId="27477CD5" w14:textId="77777777" w:rsidR="00086D28" w:rsidRPr="00D96EAC" w:rsidRDefault="00086D28" w:rsidP="00086D28">
      <w:pPr>
        <w:pStyle w:val="NormalWeb"/>
        <w:spacing w:before="200" w:beforeAutospacing="0" w:after="0" w:afterAutospacing="0" w:line="216" w:lineRule="auto"/>
        <w:rPr>
          <w:rFonts w:ascii="Arial" w:eastAsiaTheme="minorEastAsia" w:hAnsi="Arial" w:cs="Arial"/>
          <w:kern w:val="24"/>
          <w:position w:val="1"/>
        </w:rPr>
      </w:pPr>
      <w:r w:rsidRPr="00D96EAC">
        <w:rPr>
          <w:rFonts w:ascii="Arial" w:eastAsiaTheme="minorEastAsia" w:hAnsi="Arial" w:cs="Arial"/>
          <w:kern w:val="24"/>
          <w:position w:val="1"/>
        </w:rPr>
        <w:t>Q:  Do you need to add a line for each code if there are more than one code that reflects your work on the project?</w:t>
      </w:r>
    </w:p>
    <w:p w14:paraId="7C8CC7D9" w14:textId="77777777" w:rsidR="00086D28" w:rsidRPr="00D96EAC" w:rsidRDefault="00086D28" w:rsidP="00086D28">
      <w:pPr>
        <w:pStyle w:val="NormalWeb"/>
        <w:spacing w:before="200" w:beforeAutospacing="0" w:after="0" w:afterAutospacing="0" w:line="216" w:lineRule="auto"/>
        <w:rPr>
          <w:rFonts w:ascii="Arial" w:eastAsiaTheme="minorEastAsia" w:hAnsi="Arial" w:cs="Arial"/>
          <w:color w:val="0070C0"/>
          <w:kern w:val="24"/>
          <w:position w:val="1"/>
        </w:rPr>
      </w:pPr>
      <w:r w:rsidRPr="00D96EAC">
        <w:rPr>
          <w:rFonts w:ascii="Arial" w:eastAsiaTheme="minorEastAsia" w:hAnsi="Arial" w:cs="Arial"/>
          <w:color w:val="0070C0"/>
          <w:kern w:val="24"/>
          <w:position w:val="1"/>
        </w:rPr>
        <w:t>A:  Yes.  Indicated on the instruction note on the form.</w:t>
      </w:r>
    </w:p>
    <w:p w14:paraId="59FF36A9" w14:textId="77777777" w:rsidR="007E4B6A" w:rsidRPr="00D96EAC" w:rsidRDefault="007E4B6A" w:rsidP="00E723B8">
      <w:pPr>
        <w:pStyle w:val="NormalWeb"/>
        <w:spacing w:before="200" w:beforeAutospacing="0" w:after="0" w:afterAutospacing="0" w:line="216" w:lineRule="auto"/>
        <w:rPr>
          <w:rFonts w:ascii="Arial" w:eastAsiaTheme="minorEastAsia" w:hAnsi="Arial" w:cs="Arial"/>
          <w:kern w:val="24"/>
          <w:position w:val="1"/>
        </w:rPr>
      </w:pPr>
    </w:p>
    <w:p w14:paraId="3C0CB9A5" w14:textId="77777777" w:rsidR="00260507" w:rsidRPr="00D96EAC" w:rsidRDefault="00260507" w:rsidP="00260507">
      <w:pPr>
        <w:pStyle w:val="NormalWeb"/>
        <w:spacing w:before="200" w:beforeAutospacing="0" w:after="0" w:afterAutospacing="0" w:line="216" w:lineRule="auto"/>
        <w:rPr>
          <w:rFonts w:ascii="Arial" w:hAnsi="Arial" w:cs="Arial"/>
        </w:rPr>
      </w:pPr>
      <w:r w:rsidRPr="00D96EAC">
        <w:rPr>
          <w:rFonts w:ascii="Arial" w:eastAsiaTheme="minorEastAsia" w:hAnsi="Arial" w:cs="Arial"/>
          <w:kern w:val="24"/>
          <w:position w:val="1"/>
        </w:rPr>
        <w:t>Q:  What should a contractor do if the required information is requested but not received from the subcontractors?  Should the subcontractor be listed with incomplete information or should the subcontractor be left off the list entirely?</w:t>
      </w:r>
    </w:p>
    <w:p w14:paraId="4F3ACABB" w14:textId="77777777" w:rsidR="00260507" w:rsidRDefault="00260507" w:rsidP="00260507">
      <w:pPr>
        <w:pStyle w:val="NormalWeb"/>
        <w:spacing w:before="200" w:beforeAutospacing="0" w:after="0" w:afterAutospacing="0" w:line="216" w:lineRule="auto"/>
        <w:rPr>
          <w:rFonts w:ascii="Arial" w:eastAsiaTheme="minorEastAsia" w:hAnsi="Arial" w:cs="Arial"/>
          <w:color w:val="0070C0"/>
          <w:kern w:val="24"/>
          <w:position w:val="1"/>
        </w:rPr>
      </w:pPr>
      <w:r w:rsidRPr="00D96EAC">
        <w:rPr>
          <w:rFonts w:ascii="Arial" w:eastAsiaTheme="minorEastAsia" w:hAnsi="Arial" w:cs="Arial"/>
          <w:color w:val="0070C0"/>
          <w:kern w:val="24"/>
          <w:position w:val="1"/>
        </w:rPr>
        <w:t>A:  This information is required to participate in an INDOT bid and the prime must make a reasonable attempt to collect.</w:t>
      </w:r>
    </w:p>
    <w:p w14:paraId="7B8F8401" w14:textId="77777777" w:rsidR="00D939B5" w:rsidRPr="00D96EAC" w:rsidRDefault="00D939B5" w:rsidP="00260507">
      <w:pPr>
        <w:pStyle w:val="NormalWeb"/>
        <w:spacing w:before="200" w:beforeAutospacing="0" w:after="0" w:afterAutospacing="0" w:line="216" w:lineRule="auto"/>
        <w:rPr>
          <w:rFonts w:ascii="Arial" w:hAnsi="Arial" w:cs="Arial"/>
          <w:color w:val="0070C0"/>
        </w:rPr>
      </w:pPr>
    </w:p>
    <w:p w14:paraId="6B90BE39" w14:textId="4826E3D2" w:rsidR="00E356E4" w:rsidRPr="00D96EAC" w:rsidRDefault="00E356E4" w:rsidP="00E356E4">
      <w:pPr>
        <w:pStyle w:val="NormalWeb"/>
        <w:spacing w:before="200" w:beforeAutospacing="0" w:after="0" w:afterAutospacing="0" w:line="216" w:lineRule="auto"/>
        <w:rPr>
          <w:rFonts w:ascii="Arial" w:eastAsiaTheme="minorEastAsia" w:hAnsi="Arial" w:cs="Arial"/>
          <w:kern w:val="24"/>
          <w:position w:val="1"/>
        </w:rPr>
      </w:pPr>
      <w:r w:rsidRPr="00D96EAC">
        <w:rPr>
          <w:rFonts w:ascii="Arial" w:eastAsiaTheme="minorEastAsia" w:hAnsi="Arial" w:cs="Arial"/>
          <w:kern w:val="24"/>
          <w:position w:val="1"/>
        </w:rPr>
        <w:t xml:space="preserve">Q:  Will INDOT confirm that the prime contractor only </w:t>
      </w:r>
      <w:r w:rsidR="004D7242" w:rsidRPr="00D96EAC">
        <w:rPr>
          <w:rFonts w:ascii="Arial" w:eastAsiaTheme="minorEastAsia" w:hAnsi="Arial" w:cs="Arial"/>
          <w:kern w:val="24"/>
          <w:position w:val="1"/>
        </w:rPr>
        <w:t>must</w:t>
      </w:r>
      <w:r w:rsidRPr="00D96EAC">
        <w:rPr>
          <w:rFonts w:ascii="Arial" w:eastAsiaTheme="minorEastAsia" w:hAnsi="Arial" w:cs="Arial"/>
          <w:kern w:val="24"/>
          <w:position w:val="1"/>
        </w:rPr>
        <w:t xml:space="preserve"> populate information for the quotes received directly to the prime? For instance, if the prime receives quote from subcontractors who are carrying suppliers and </w:t>
      </w:r>
      <w:r w:rsidR="00ED494F" w:rsidRPr="00D96EAC">
        <w:rPr>
          <w:rFonts w:ascii="Arial" w:eastAsiaTheme="minorEastAsia" w:hAnsi="Arial" w:cs="Arial"/>
          <w:kern w:val="24"/>
          <w:position w:val="1"/>
        </w:rPr>
        <w:t>haulers,</w:t>
      </w:r>
      <w:r w:rsidRPr="00D96EAC">
        <w:rPr>
          <w:rFonts w:ascii="Arial" w:eastAsiaTheme="minorEastAsia" w:hAnsi="Arial" w:cs="Arial"/>
          <w:kern w:val="24"/>
          <w:position w:val="1"/>
        </w:rPr>
        <w:t xml:space="preserve"> but these quotes were never sent directly to the prime, then the prime would only need to list the subcontractor on the sheet. Correct?</w:t>
      </w:r>
    </w:p>
    <w:p w14:paraId="2ADE6FF1" w14:textId="0B8A1102" w:rsidR="00E356E4" w:rsidRPr="00D96EAC" w:rsidRDefault="00E356E4" w:rsidP="00E356E4">
      <w:pPr>
        <w:pStyle w:val="ListParagraph"/>
        <w:numPr>
          <w:ilvl w:val="1"/>
          <w:numId w:val="1"/>
        </w:numPr>
        <w:spacing w:line="216" w:lineRule="auto"/>
        <w:rPr>
          <w:rFonts w:ascii="Arial" w:eastAsiaTheme="minorEastAsia" w:hAnsi="Arial" w:cs="Arial"/>
          <w:kern w:val="24"/>
          <w:position w:val="1"/>
        </w:rPr>
      </w:pPr>
      <w:r w:rsidRPr="00D96EAC">
        <w:rPr>
          <w:rFonts w:ascii="Arial" w:eastAsiaTheme="minorEastAsia" w:hAnsi="Arial" w:cs="Arial"/>
          <w:kern w:val="24"/>
          <w:position w:val="1"/>
        </w:rPr>
        <w:t xml:space="preserve">Exact example: seed &amp; sod subs, guardrail subs, excavation subs, concrete subs, signing subs, striping subs, bridge subs, asphalt subs, </w:t>
      </w:r>
      <w:r w:rsidR="00ED494F" w:rsidRPr="00D96EAC">
        <w:rPr>
          <w:rFonts w:ascii="Arial" w:eastAsiaTheme="minorEastAsia" w:hAnsi="Arial" w:cs="Arial"/>
          <w:kern w:val="24"/>
          <w:position w:val="1"/>
        </w:rPr>
        <w:t>etc.:</w:t>
      </w:r>
      <w:r w:rsidRPr="00D96EAC">
        <w:rPr>
          <w:rFonts w:ascii="Arial" w:eastAsiaTheme="minorEastAsia" w:hAnsi="Arial" w:cs="Arial"/>
          <w:kern w:val="24"/>
          <w:position w:val="1"/>
        </w:rPr>
        <w:t xml:space="preserve"> </w:t>
      </w:r>
      <w:r w:rsidR="00ED494F" w:rsidRPr="00D96EAC">
        <w:rPr>
          <w:rFonts w:ascii="Arial" w:eastAsiaTheme="minorEastAsia" w:hAnsi="Arial" w:cs="Arial"/>
          <w:kern w:val="24"/>
          <w:position w:val="1"/>
        </w:rPr>
        <w:t>all</w:t>
      </w:r>
      <w:r w:rsidRPr="00D96EAC">
        <w:rPr>
          <w:rFonts w:ascii="Arial" w:eastAsiaTheme="minorEastAsia" w:hAnsi="Arial" w:cs="Arial"/>
          <w:kern w:val="24"/>
          <w:position w:val="1"/>
        </w:rPr>
        <w:t xml:space="preserve"> these subs get quotes for their scopes of work that the prime contractor may never receive.</w:t>
      </w:r>
    </w:p>
    <w:p w14:paraId="3279454C" w14:textId="77777777" w:rsidR="00E356E4" w:rsidRPr="00D96EAC" w:rsidRDefault="00E356E4" w:rsidP="00E356E4">
      <w:pPr>
        <w:pStyle w:val="NormalWeb"/>
        <w:spacing w:before="200" w:beforeAutospacing="0" w:after="0" w:afterAutospacing="0" w:line="216" w:lineRule="auto"/>
        <w:rPr>
          <w:rFonts w:ascii="Arial" w:eastAsiaTheme="minorEastAsia" w:hAnsi="Arial" w:cs="Arial"/>
          <w:color w:val="0070C0"/>
          <w:kern w:val="24"/>
          <w:position w:val="1"/>
        </w:rPr>
      </w:pPr>
      <w:r w:rsidRPr="00D96EAC">
        <w:rPr>
          <w:rFonts w:ascii="Arial" w:eastAsiaTheme="minorEastAsia" w:hAnsi="Arial" w:cs="Arial"/>
          <w:color w:val="0070C0"/>
          <w:kern w:val="24"/>
          <w:position w:val="1"/>
        </w:rPr>
        <w:t>A:  Only submit information for firms that directly quoted to the prime.  This is not looking for firms quoting to sub-contractors.</w:t>
      </w:r>
    </w:p>
    <w:p w14:paraId="5F027374" w14:textId="77777777" w:rsidR="00E356E4" w:rsidRPr="00D96EAC" w:rsidRDefault="00E356E4" w:rsidP="00E356E4">
      <w:pPr>
        <w:pStyle w:val="NormalWeb"/>
        <w:spacing w:before="200" w:beforeAutospacing="0" w:after="0" w:afterAutospacing="0" w:line="216" w:lineRule="auto"/>
        <w:rPr>
          <w:rFonts w:ascii="Arial" w:hAnsi="Arial" w:cs="Arial"/>
        </w:rPr>
      </w:pPr>
    </w:p>
    <w:p w14:paraId="47292C27" w14:textId="77777777" w:rsidR="004D7242" w:rsidRDefault="004D7242" w:rsidP="00E356E4">
      <w:pPr>
        <w:pStyle w:val="NormalWeb"/>
        <w:spacing w:before="200" w:beforeAutospacing="0" w:after="0" w:afterAutospacing="0" w:line="216" w:lineRule="auto"/>
        <w:rPr>
          <w:rFonts w:ascii="Arial" w:eastAsiaTheme="minorEastAsia" w:hAnsi="Arial" w:cs="Arial"/>
          <w:kern w:val="24"/>
          <w:position w:val="1"/>
        </w:rPr>
      </w:pPr>
    </w:p>
    <w:p w14:paraId="716438CB" w14:textId="16FEC71C" w:rsidR="00E356E4" w:rsidRPr="00D96EAC" w:rsidRDefault="00E356E4" w:rsidP="00E356E4">
      <w:pPr>
        <w:pStyle w:val="NormalWeb"/>
        <w:spacing w:before="200" w:beforeAutospacing="0" w:after="0" w:afterAutospacing="0" w:line="216" w:lineRule="auto"/>
        <w:rPr>
          <w:rFonts w:ascii="Arial" w:eastAsiaTheme="minorEastAsia" w:hAnsi="Arial" w:cs="Arial"/>
          <w:kern w:val="24"/>
          <w:position w:val="1"/>
        </w:rPr>
      </w:pPr>
      <w:r w:rsidRPr="00D96EAC">
        <w:rPr>
          <w:rFonts w:ascii="Arial" w:eastAsiaTheme="minorEastAsia" w:hAnsi="Arial" w:cs="Arial"/>
          <w:kern w:val="24"/>
          <w:position w:val="1"/>
        </w:rPr>
        <w:lastRenderedPageBreak/>
        <w:t>Q:  We have subcontracts who will not provide their annual gross income, how would you like us to proceed?</w:t>
      </w:r>
    </w:p>
    <w:p w14:paraId="2CE3A8D3" w14:textId="3E16EA6A" w:rsidR="00E356E4" w:rsidRPr="00D96EAC" w:rsidRDefault="00E356E4" w:rsidP="00E356E4">
      <w:pPr>
        <w:pStyle w:val="NormalWeb"/>
        <w:spacing w:before="200" w:beforeAutospacing="0" w:after="0" w:afterAutospacing="0" w:line="216" w:lineRule="auto"/>
        <w:rPr>
          <w:rFonts w:ascii="Arial" w:eastAsiaTheme="minorEastAsia" w:hAnsi="Arial" w:cs="Arial"/>
          <w:color w:val="0070C0"/>
          <w:kern w:val="24"/>
          <w:position w:val="1"/>
        </w:rPr>
      </w:pPr>
      <w:r w:rsidRPr="00D96EAC">
        <w:rPr>
          <w:rFonts w:ascii="Arial" w:eastAsiaTheme="minorEastAsia" w:hAnsi="Arial" w:cs="Arial"/>
          <w:color w:val="0070C0"/>
          <w:kern w:val="24"/>
          <w:position w:val="1"/>
        </w:rPr>
        <w:t>A:  This is required…We don’t need exact information.  Ask them to choose one of the categories.</w:t>
      </w:r>
    </w:p>
    <w:p w14:paraId="1F722BF8" w14:textId="77777777" w:rsidR="00704953" w:rsidRPr="00D96EAC" w:rsidRDefault="00704953" w:rsidP="00E356E4">
      <w:pPr>
        <w:pStyle w:val="NormalWeb"/>
        <w:spacing w:before="200" w:beforeAutospacing="0" w:after="0" w:afterAutospacing="0" w:line="216" w:lineRule="auto"/>
        <w:rPr>
          <w:rFonts w:ascii="Arial" w:eastAsiaTheme="minorEastAsia" w:hAnsi="Arial" w:cs="Arial"/>
          <w:kern w:val="24"/>
          <w:position w:val="1"/>
        </w:rPr>
      </w:pPr>
    </w:p>
    <w:p w14:paraId="2E66A6A7" w14:textId="6C56E3F5" w:rsidR="00704953" w:rsidRPr="00D96EAC" w:rsidRDefault="00704953" w:rsidP="00704953">
      <w:pPr>
        <w:pStyle w:val="NormalWeb"/>
        <w:spacing w:before="200" w:beforeAutospacing="0" w:after="0" w:afterAutospacing="0" w:line="216" w:lineRule="auto"/>
        <w:rPr>
          <w:rFonts w:ascii="Arial" w:hAnsi="Arial" w:cs="Arial"/>
        </w:rPr>
      </w:pPr>
      <w:r w:rsidRPr="00D96EAC">
        <w:rPr>
          <w:rFonts w:ascii="Arial" w:eastAsiaTheme="minorEastAsia" w:hAnsi="Arial" w:cs="Arial"/>
          <w:kern w:val="24"/>
          <w:position w:val="1"/>
        </w:rPr>
        <w:t>Q: This is only to list subcontractors, not DBE suppliers?  </w:t>
      </w:r>
    </w:p>
    <w:p w14:paraId="33142405" w14:textId="6041B91E" w:rsidR="00704953" w:rsidRPr="00D96EAC" w:rsidRDefault="00704953" w:rsidP="00704953">
      <w:pPr>
        <w:pStyle w:val="NormalWeb"/>
        <w:spacing w:before="200" w:beforeAutospacing="0" w:after="0" w:afterAutospacing="0" w:line="216" w:lineRule="auto"/>
        <w:rPr>
          <w:rFonts w:ascii="Arial" w:eastAsiaTheme="minorEastAsia" w:hAnsi="Arial" w:cs="Arial"/>
          <w:color w:val="0070C0"/>
          <w:kern w:val="24"/>
          <w:position w:val="1"/>
        </w:rPr>
      </w:pPr>
      <w:r w:rsidRPr="00D96EAC">
        <w:rPr>
          <w:rFonts w:ascii="Arial" w:eastAsiaTheme="minorEastAsia" w:hAnsi="Arial" w:cs="Arial"/>
          <w:color w:val="0070C0"/>
          <w:kern w:val="24"/>
          <w:position w:val="1"/>
        </w:rPr>
        <w:t xml:space="preserve">A:  All subcontractors </w:t>
      </w:r>
      <w:r w:rsidR="00026B77" w:rsidRPr="00D96EAC">
        <w:rPr>
          <w:rFonts w:ascii="Arial" w:eastAsiaTheme="minorEastAsia" w:hAnsi="Arial" w:cs="Arial"/>
          <w:color w:val="0070C0"/>
          <w:kern w:val="24"/>
          <w:position w:val="1"/>
        </w:rPr>
        <w:t xml:space="preserve">quoting to the prime </w:t>
      </w:r>
      <w:r w:rsidRPr="00D96EAC">
        <w:rPr>
          <w:rFonts w:ascii="Arial" w:eastAsiaTheme="minorEastAsia" w:hAnsi="Arial" w:cs="Arial"/>
          <w:color w:val="0070C0"/>
          <w:kern w:val="24"/>
          <w:position w:val="1"/>
        </w:rPr>
        <w:t>are to be listed regardless of DBE status</w:t>
      </w:r>
    </w:p>
    <w:p w14:paraId="6A8D509E" w14:textId="77777777" w:rsidR="00D40E29" w:rsidRPr="00D96EAC" w:rsidRDefault="00D40E29" w:rsidP="00704953">
      <w:pPr>
        <w:pStyle w:val="NormalWeb"/>
        <w:spacing w:before="200" w:beforeAutospacing="0" w:after="0" w:afterAutospacing="0" w:line="216" w:lineRule="auto"/>
        <w:rPr>
          <w:rFonts w:ascii="Arial" w:hAnsi="Arial" w:cs="Arial"/>
        </w:rPr>
      </w:pPr>
    </w:p>
    <w:p w14:paraId="4A24E111" w14:textId="77777777" w:rsidR="00D40E29" w:rsidRPr="00D96EAC" w:rsidRDefault="00D40E29" w:rsidP="00D40E29">
      <w:pPr>
        <w:pStyle w:val="NormalWeb"/>
        <w:spacing w:before="200" w:beforeAutospacing="0" w:after="0" w:afterAutospacing="0" w:line="216" w:lineRule="auto"/>
        <w:rPr>
          <w:rFonts w:ascii="Arial" w:hAnsi="Arial" w:cs="Arial"/>
        </w:rPr>
      </w:pPr>
      <w:r w:rsidRPr="00D96EAC">
        <w:rPr>
          <w:rFonts w:ascii="Arial" w:eastAsiaTheme="minorEastAsia" w:hAnsi="Arial" w:cs="Arial"/>
          <w:kern w:val="24"/>
          <w:position w:val="1"/>
        </w:rPr>
        <w:t>Q: Let's say we have an immaterial item for the project (port-o-let, dumpster, etc.). Are we required to submit a vendor for every project material?</w:t>
      </w:r>
    </w:p>
    <w:p w14:paraId="03DB19CD" w14:textId="77777777" w:rsidR="00D40E29" w:rsidRPr="00D96EAC" w:rsidRDefault="00D40E29" w:rsidP="00D40E29">
      <w:pPr>
        <w:pStyle w:val="NormalWeb"/>
        <w:spacing w:before="200" w:beforeAutospacing="0" w:after="0" w:afterAutospacing="0" w:line="216" w:lineRule="auto"/>
        <w:rPr>
          <w:rFonts w:ascii="Arial" w:eastAsiaTheme="minorEastAsia" w:hAnsi="Arial" w:cs="Arial"/>
          <w:color w:val="0070C0"/>
          <w:kern w:val="24"/>
          <w:position w:val="1"/>
        </w:rPr>
      </w:pPr>
      <w:r w:rsidRPr="00D96EAC">
        <w:rPr>
          <w:rFonts w:ascii="Arial" w:eastAsiaTheme="minorEastAsia" w:hAnsi="Arial" w:cs="Arial"/>
          <w:color w:val="0070C0"/>
          <w:kern w:val="24"/>
          <w:position w:val="1"/>
        </w:rPr>
        <w:t xml:space="preserve">A: I do not think a dumpster or port-a-let would need to be reported as they are incidental to the project.  Field offices, though, would not be considered an incidental item and should be reported.  </w:t>
      </w:r>
    </w:p>
    <w:p w14:paraId="02302F23" w14:textId="77777777" w:rsidR="00CE5EC2" w:rsidRPr="00D96EAC" w:rsidRDefault="00CE5EC2" w:rsidP="00D40E29">
      <w:pPr>
        <w:pStyle w:val="NormalWeb"/>
        <w:spacing w:before="200" w:beforeAutospacing="0" w:after="0" w:afterAutospacing="0" w:line="216" w:lineRule="auto"/>
        <w:rPr>
          <w:rFonts w:ascii="Arial" w:eastAsiaTheme="minorEastAsia" w:hAnsi="Arial" w:cs="Arial"/>
          <w:kern w:val="24"/>
          <w:position w:val="1"/>
        </w:rPr>
      </w:pPr>
    </w:p>
    <w:p w14:paraId="0D2DAAFD" w14:textId="20E660FD" w:rsidR="00CE5EC2" w:rsidRPr="00D96EAC" w:rsidRDefault="00CE5EC2" w:rsidP="00CE5EC2">
      <w:pPr>
        <w:pStyle w:val="NormalWeb"/>
        <w:spacing w:before="200" w:beforeAutospacing="0" w:after="0" w:afterAutospacing="0" w:line="216" w:lineRule="auto"/>
        <w:rPr>
          <w:rFonts w:ascii="Arial" w:hAnsi="Arial" w:cs="Arial"/>
        </w:rPr>
      </w:pPr>
      <w:r w:rsidRPr="00D96EAC">
        <w:rPr>
          <w:rFonts w:ascii="Arial" w:eastAsiaTheme="minorEastAsia" w:hAnsi="Arial" w:cs="Arial"/>
          <w:kern w:val="24"/>
          <w:position w:val="1"/>
        </w:rPr>
        <w:t xml:space="preserve">Q: Do </w:t>
      </w:r>
      <w:r w:rsidR="00996510" w:rsidRPr="00D96EAC">
        <w:rPr>
          <w:rFonts w:ascii="Arial" w:eastAsiaTheme="minorEastAsia" w:hAnsi="Arial" w:cs="Arial"/>
          <w:kern w:val="24"/>
          <w:position w:val="1"/>
        </w:rPr>
        <w:t xml:space="preserve">brokered hauling for </w:t>
      </w:r>
      <w:r w:rsidRPr="00D96EAC">
        <w:rPr>
          <w:rFonts w:ascii="Arial" w:eastAsiaTheme="minorEastAsia" w:hAnsi="Arial" w:cs="Arial"/>
          <w:kern w:val="24"/>
          <w:position w:val="1"/>
        </w:rPr>
        <w:t xml:space="preserve">material suppliers need to provide information to primes? </w:t>
      </w:r>
    </w:p>
    <w:p w14:paraId="2C055246" w14:textId="57B0394B" w:rsidR="00CE5EC2" w:rsidRPr="00D96EAC" w:rsidRDefault="00CE5EC2" w:rsidP="00CE5EC2">
      <w:pPr>
        <w:pStyle w:val="NormalWeb"/>
        <w:spacing w:before="200" w:beforeAutospacing="0" w:after="0" w:afterAutospacing="0" w:line="216" w:lineRule="auto"/>
        <w:rPr>
          <w:rFonts w:ascii="Arial" w:eastAsiaTheme="minorEastAsia" w:hAnsi="Arial" w:cs="Arial"/>
          <w:color w:val="0070C0"/>
          <w:kern w:val="24"/>
          <w:position w:val="1"/>
        </w:rPr>
      </w:pPr>
      <w:r w:rsidRPr="00D96EAC">
        <w:rPr>
          <w:rFonts w:ascii="Arial" w:eastAsiaTheme="minorEastAsia" w:hAnsi="Arial" w:cs="Arial"/>
          <w:color w:val="0070C0"/>
          <w:kern w:val="24"/>
          <w:position w:val="1"/>
        </w:rPr>
        <w:t xml:space="preserve">A: If by “brokered hauling” you mean a DBE that is going to haul something (rip rap, milling spoils, etc.) as a part of the project or a non-DBE that is going to do the same thing, then that should be reported at the time of bid to the best of your knowledge.  </w:t>
      </w:r>
    </w:p>
    <w:p w14:paraId="471B7A6D" w14:textId="77777777" w:rsidR="00203528" w:rsidRPr="00D96EAC" w:rsidRDefault="00203528" w:rsidP="00CE5EC2">
      <w:pPr>
        <w:pStyle w:val="NormalWeb"/>
        <w:spacing w:before="200" w:beforeAutospacing="0" w:after="0" w:afterAutospacing="0" w:line="216" w:lineRule="auto"/>
        <w:rPr>
          <w:rFonts w:ascii="Arial" w:hAnsi="Arial" w:cs="Arial"/>
        </w:rPr>
      </w:pPr>
    </w:p>
    <w:p w14:paraId="7A809536" w14:textId="77777777" w:rsidR="00203528" w:rsidRPr="00D96EAC" w:rsidRDefault="00203528" w:rsidP="00203528">
      <w:pPr>
        <w:pStyle w:val="NormalWeb"/>
        <w:spacing w:before="200" w:beforeAutospacing="0" w:after="0" w:afterAutospacing="0" w:line="216" w:lineRule="auto"/>
        <w:rPr>
          <w:rFonts w:ascii="Arial" w:eastAsiaTheme="minorEastAsia" w:hAnsi="Arial" w:cs="Arial"/>
          <w:kern w:val="24"/>
          <w:position w:val="1"/>
        </w:rPr>
      </w:pPr>
      <w:r w:rsidRPr="00D96EAC">
        <w:rPr>
          <w:rFonts w:ascii="Arial" w:eastAsiaTheme="minorEastAsia" w:hAnsi="Arial" w:cs="Arial"/>
          <w:kern w:val="24"/>
          <w:position w:val="1"/>
        </w:rPr>
        <w:t>Q: Regarding gross annual receipts, is this projected or current and how up to date must these financials be?</w:t>
      </w:r>
    </w:p>
    <w:p w14:paraId="31E93E5E" w14:textId="77777777" w:rsidR="00203528" w:rsidRPr="00D96EAC" w:rsidRDefault="00203528" w:rsidP="00203528">
      <w:pPr>
        <w:pStyle w:val="NormalWeb"/>
        <w:spacing w:before="200" w:beforeAutospacing="0" w:after="0" w:afterAutospacing="0" w:line="216" w:lineRule="auto"/>
        <w:rPr>
          <w:rFonts w:ascii="Arial" w:eastAsiaTheme="minorEastAsia" w:hAnsi="Arial" w:cs="Arial"/>
          <w:color w:val="0070C0"/>
          <w:kern w:val="24"/>
        </w:rPr>
      </w:pPr>
      <w:r w:rsidRPr="00D96EAC">
        <w:rPr>
          <w:rFonts w:ascii="Arial" w:eastAsiaTheme="minorEastAsia" w:hAnsi="Arial" w:cs="Arial"/>
          <w:color w:val="0070C0"/>
          <w:kern w:val="24"/>
        </w:rPr>
        <w:t>A:  Annual gross receipts is the value averaged over the firm's previous five fiscal years computed on a cash basis.</w:t>
      </w:r>
    </w:p>
    <w:p w14:paraId="2110F0F9" w14:textId="77777777" w:rsidR="006216F9" w:rsidRPr="00D96EAC" w:rsidRDefault="006216F9" w:rsidP="00203528">
      <w:pPr>
        <w:pStyle w:val="NormalWeb"/>
        <w:spacing w:before="200" w:beforeAutospacing="0" w:after="0" w:afterAutospacing="0" w:line="216" w:lineRule="auto"/>
        <w:rPr>
          <w:rFonts w:ascii="Arial" w:hAnsi="Arial" w:cs="Arial"/>
        </w:rPr>
      </w:pPr>
    </w:p>
    <w:p w14:paraId="6DA893CD" w14:textId="77777777" w:rsidR="003300B4" w:rsidRPr="00D96EAC" w:rsidRDefault="003300B4" w:rsidP="003300B4">
      <w:pPr>
        <w:pStyle w:val="NormalWeb"/>
        <w:spacing w:before="200" w:beforeAutospacing="0" w:after="0" w:afterAutospacing="0" w:line="216" w:lineRule="auto"/>
        <w:rPr>
          <w:rFonts w:ascii="Arial" w:eastAsiaTheme="minorEastAsia" w:hAnsi="Arial" w:cs="Arial"/>
          <w:kern w:val="24"/>
          <w:position w:val="1"/>
        </w:rPr>
      </w:pPr>
      <w:r w:rsidRPr="00D96EAC">
        <w:rPr>
          <w:rFonts w:ascii="Arial" w:eastAsiaTheme="minorEastAsia" w:hAnsi="Arial" w:cs="Arial"/>
          <w:kern w:val="24"/>
          <w:position w:val="1"/>
        </w:rPr>
        <w:t>Q:  Regarding the appropriate NAICS code, there does not exist an option for suppliers of materials who are producers; there only exists a code for wholesalers. Please advise which code should be chosen for producers/sellers of materials (i.e. aggregate/stone).</w:t>
      </w:r>
    </w:p>
    <w:p w14:paraId="773B0DD7" w14:textId="77777777" w:rsidR="003300B4" w:rsidRPr="00D96EAC" w:rsidRDefault="003300B4" w:rsidP="003300B4">
      <w:pPr>
        <w:pStyle w:val="NormalWeb"/>
        <w:spacing w:before="200" w:beforeAutospacing="0" w:after="0" w:afterAutospacing="0" w:line="216" w:lineRule="auto"/>
        <w:rPr>
          <w:rFonts w:ascii="Arial" w:eastAsiaTheme="minorEastAsia" w:hAnsi="Arial" w:cs="Arial"/>
          <w:color w:val="0070C0"/>
          <w:kern w:val="24"/>
        </w:rPr>
      </w:pPr>
      <w:r w:rsidRPr="00D96EAC">
        <w:rPr>
          <w:rFonts w:ascii="Arial" w:eastAsiaTheme="minorEastAsia" w:hAnsi="Arial" w:cs="Arial"/>
          <w:color w:val="0070C0"/>
          <w:kern w:val="24"/>
        </w:rPr>
        <w:t>A:  INDOT does provide guidance on which NAICS code apply.  Please refer to NAICS.COM for guidance.</w:t>
      </w:r>
    </w:p>
    <w:p w14:paraId="752704D1" w14:textId="77777777" w:rsidR="00CE5EC2" w:rsidRPr="00D96EAC" w:rsidRDefault="00CE5EC2" w:rsidP="00D40E29">
      <w:pPr>
        <w:pStyle w:val="NormalWeb"/>
        <w:spacing w:before="200" w:beforeAutospacing="0" w:after="0" w:afterAutospacing="0" w:line="216" w:lineRule="auto"/>
        <w:rPr>
          <w:rFonts w:ascii="Arial" w:hAnsi="Arial" w:cs="Arial"/>
        </w:rPr>
      </w:pPr>
    </w:p>
    <w:p w14:paraId="3CCF3909" w14:textId="77777777" w:rsidR="00920191" w:rsidRPr="00D96EAC" w:rsidRDefault="00920191" w:rsidP="00920191">
      <w:pPr>
        <w:pStyle w:val="NormalWeb"/>
        <w:spacing w:before="200" w:beforeAutospacing="0" w:after="0" w:afterAutospacing="0" w:line="216" w:lineRule="auto"/>
        <w:rPr>
          <w:rFonts w:ascii="Arial" w:eastAsiaTheme="minorEastAsia" w:hAnsi="Arial" w:cs="Arial"/>
          <w:kern w:val="24"/>
          <w:position w:val="1"/>
        </w:rPr>
      </w:pPr>
      <w:r w:rsidRPr="00D96EAC">
        <w:rPr>
          <w:rFonts w:ascii="Arial" w:eastAsiaTheme="minorEastAsia" w:hAnsi="Arial" w:cs="Arial"/>
          <w:kern w:val="24"/>
          <w:position w:val="1"/>
        </w:rPr>
        <w:t xml:space="preserve">Q:  Please confirm this form must include quotes from material suppliers, trucking vendors, etc. and not just subcontractors. </w:t>
      </w:r>
    </w:p>
    <w:p w14:paraId="74CBEF3A" w14:textId="77777777" w:rsidR="00920191" w:rsidRPr="00D96EAC" w:rsidRDefault="00920191" w:rsidP="00920191">
      <w:pPr>
        <w:pStyle w:val="NormalWeb"/>
        <w:spacing w:before="200" w:beforeAutospacing="0" w:after="0" w:afterAutospacing="0" w:line="216" w:lineRule="auto"/>
        <w:rPr>
          <w:rFonts w:ascii="Arial" w:eastAsiaTheme="minorEastAsia" w:hAnsi="Arial" w:cs="Arial"/>
          <w:color w:val="0070C0"/>
          <w:kern w:val="24"/>
        </w:rPr>
      </w:pPr>
      <w:r w:rsidRPr="00D96EAC">
        <w:rPr>
          <w:rFonts w:ascii="Arial" w:eastAsiaTheme="minorEastAsia" w:hAnsi="Arial" w:cs="Arial"/>
          <w:color w:val="0070C0"/>
          <w:kern w:val="24"/>
        </w:rPr>
        <w:t>A:  Material supplier information is not being requested at this time but may be in the future.  Information is currently requested for anyone who could potentially participate in the contract as a prime contractor, subcontractor; or a service provider or hauler via rental-lease agreement.  However, information for anyone providing a quote will be accepted.</w:t>
      </w:r>
    </w:p>
    <w:p w14:paraId="3792E943" w14:textId="77777777" w:rsidR="003300B4" w:rsidRPr="00D96EAC" w:rsidRDefault="003300B4" w:rsidP="00D40E29">
      <w:pPr>
        <w:pStyle w:val="NormalWeb"/>
        <w:spacing w:before="200" w:beforeAutospacing="0" w:after="0" w:afterAutospacing="0" w:line="216" w:lineRule="auto"/>
        <w:rPr>
          <w:rFonts w:ascii="Arial" w:hAnsi="Arial" w:cs="Arial"/>
        </w:rPr>
      </w:pPr>
    </w:p>
    <w:p w14:paraId="31D0A890" w14:textId="77777777" w:rsidR="00D65A05" w:rsidRPr="00D96EAC" w:rsidRDefault="00D65A05" w:rsidP="00D65A05">
      <w:pPr>
        <w:pStyle w:val="NormalWeb"/>
        <w:spacing w:before="200" w:beforeAutospacing="0" w:after="0" w:afterAutospacing="0" w:line="216" w:lineRule="auto"/>
        <w:rPr>
          <w:rFonts w:ascii="Arial" w:eastAsiaTheme="minorEastAsia" w:hAnsi="Arial" w:cs="Arial"/>
          <w:kern w:val="24"/>
          <w:position w:val="1"/>
        </w:rPr>
      </w:pPr>
      <w:r w:rsidRPr="00D96EAC">
        <w:rPr>
          <w:rFonts w:ascii="Arial" w:eastAsiaTheme="minorEastAsia" w:hAnsi="Arial" w:cs="Arial"/>
          <w:kern w:val="24"/>
          <w:position w:val="1"/>
        </w:rPr>
        <w:lastRenderedPageBreak/>
        <w:t>Q:  What will be INDOT’s approach to compliance, in the short term? For example, what happens if a sub/supplier/vendor fails or refuses to provide their FEIN or gross annual receipts to a prime contractor/bidder, but provides a quote? Is the quote they provided then non-compliant, and should we exclude their quote from the form, or can we still use the subcontractor’s quote in the bid?  Will accuracy/completeness of the form affect award of the contract in any way? As the prime, we’re certifying this information…what happens if the subcontractor-provided information is incorrect?</w:t>
      </w:r>
    </w:p>
    <w:p w14:paraId="727C3E31" w14:textId="2C1E7D51" w:rsidR="00704953" w:rsidRPr="00D96EAC" w:rsidRDefault="00D65A05" w:rsidP="00E356E4">
      <w:pPr>
        <w:pStyle w:val="NormalWeb"/>
        <w:spacing w:before="200" w:beforeAutospacing="0" w:after="0" w:afterAutospacing="0" w:line="216" w:lineRule="auto"/>
        <w:rPr>
          <w:rFonts w:ascii="Arial" w:hAnsi="Arial" w:cs="Arial"/>
          <w:color w:val="0070C0"/>
        </w:rPr>
      </w:pPr>
      <w:r w:rsidRPr="00D96EAC">
        <w:rPr>
          <w:rFonts w:ascii="Arial" w:eastAsiaTheme="minorEastAsia" w:hAnsi="Arial" w:cs="Arial"/>
          <w:color w:val="0070C0"/>
          <w:kern w:val="24"/>
        </w:rPr>
        <w:t>A:  The prime contractor submitting the bidder’s list is responsible for the accuracy and completeness of the information.</w:t>
      </w:r>
      <w:r w:rsidR="00705EA2" w:rsidRPr="00D96EAC">
        <w:rPr>
          <w:rFonts w:ascii="Arial" w:eastAsiaTheme="minorEastAsia" w:hAnsi="Arial" w:cs="Arial"/>
          <w:color w:val="0070C0"/>
          <w:kern w:val="24"/>
        </w:rPr>
        <w:t xml:space="preserve">  </w:t>
      </w:r>
    </w:p>
    <w:p w14:paraId="30C34F4C" w14:textId="5054F9DD" w:rsidR="00881888" w:rsidRDefault="00881888" w:rsidP="00E723B8">
      <w:pPr>
        <w:pStyle w:val="NormalWeb"/>
        <w:spacing w:before="200" w:beforeAutospacing="0" w:after="0" w:afterAutospacing="0" w:line="216" w:lineRule="auto"/>
        <w:rPr>
          <w:rFonts w:ascii="Arial" w:eastAsiaTheme="minorEastAsia" w:hAnsi="Arial" w:cs="Arial"/>
          <w:color w:val="FF0000"/>
          <w:kern w:val="24"/>
          <w:position w:val="1"/>
        </w:rPr>
      </w:pPr>
    </w:p>
    <w:p w14:paraId="062ADD80" w14:textId="4D98CBCD" w:rsidR="00C134EC" w:rsidRDefault="00403134" w:rsidP="00C134EC">
      <w:pPr>
        <w:rPr>
          <w:rFonts w:eastAsiaTheme="minorEastAsia" w:cs="Arial"/>
          <w:spacing w:val="0"/>
          <w:kern w:val="24"/>
          <w:position w:val="1"/>
          <w:sz w:val="24"/>
          <w:szCs w:val="24"/>
        </w:rPr>
      </w:pPr>
      <w:r w:rsidRPr="00092EED">
        <w:rPr>
          <w:rFonts w:eastAsiaTheme="minorEastAsia" w:cs="Arial"/>
          <w:spacing w:val="0"/>
          <w:kern w:val="24"/>
          <w:position w:val="1"/>
          <w:sz w:val="24"/>
          <w:szCs w:val="24"/>
        </w:rPr>
        <w:t>Q:</w:t>
      </w:r>
      <w:r>
        <w:rPr>
          <w:rFonts w:eastAsiaTheme="minorEastAsia" w:cs="Arial"/>
          <w:color w:val="FF0000"/>
          <w:kern w:val="24"/>
          <w:position w:val="1"/>
        </w:rPr>
        <w:t xml:space="preserve">  </w:t>
      </w:r>
      <w:r w:rsidR="003843B1">
        <w:rPr>
          <w:rFonts w:eastAsiaTheme="minorEastAsia" w:cs="Arial"/>
          <w:spacing w:val="0"/>
          <w:kern w:val="24"/>
          <w:position w:val="1"/>
          <w:sz w:val="24"/>
          <w:szCs w:val="24"/>
        </w:rPr>
        <w:t>How do</w:t>
      </w:r>
      <w:r w:rsidR="00C134EC" w:rsidRPr="00092EED">
        <w:rPr>
          <w:rFonts w:eastAsiaTheme="minorEastAsia" w:cs="Arial"/>
          <w:spacing w:val="0"/>
          <w:kern w:val="24"/>
          <w:position w:val="1"/>
          <w:sz w:val="24"/>
          <w:szCs w:val="24"/>
        </w:rPr>
        <w:t xml:space="preserve"> we fill this form if we are a Joint Venture:</w:t>
      </w:r>
      <w:r w:rsidR="00C134EC" w:rsidRPr="00092EED">
        <w:rPr>
          <w:rFonts w:eastAsiaTheme="minorEastAsia" w:cs="Arial"/>
          <w:spacing w:val="0"/>
          <w:kern w:val="24"/>
          <w:position w:val="1"/>
          <w:sz w:val="24"/>
          <w:szCs w:val="24"/>
        </w:rPr>
        <w:t xml:space="preserve">  </w:t>
      </w:r>
      <w:r w:rsidR="00C134EC" w:rsidRPr="00092EED">
        <w:rPr>
          <w:rFonts w:eastAsiaTheme="minorEastAsia" w:cs="Arial"/>
          <w:spacing w:val="0"/>
          <w:kern w:val="24"/>
          <w:position w:val="1"/>
          <w:sz w:val="24"/>
          <w:szCs w:val="24"/>
        </w:rPr>
        <w:t>The lead fills it out and lists only itself as Self and the partner as a Subcontractor?  Or are both partners listed as Self on the Form?  And in the Title do we list the JV Name as who is submitting bid and name it as the JV name when we submit to letting box?</w:t>
      </w:r>
    </w:p>
    <w:p w14:paraId="14E5EA14" w14:textId="2575AF31" w:rsidR="00092EED" w:rsidRDefault="00092EED" w:rsidP="00C134EC">
      <w:pPr>
        <w:rPr>
          <w:rFonts w:eastAsiaTheme="minorEastAsia" w:cs="Arial"/>
          <w:spacing w:val="0"/>
          <w:kern w:val="24"/>
          <w:position w:val="1"/>
          <w:sz w:val="24"/>
          <w:szCs w:val="24"/>
        </w:rPr>
      </w:pPr>
    </w:p>
    <w:p w14:paraId="4BFBE907" w14:textId="59AF027B" w:rsidR="00DA5F7A" w:rsidRPr="0070648C" w:rsidRDefault="00DA5F7A" w:rsidP="00C134EC">
      <w:pPr>
        <w:rPr>
          <w:rFonts w:eastAsiaTheme="minorEastAsia" w:cs="Arial"/>
          <w:color w:val="0070C0"/>
          <w:spacing w:val="0"/>
          <w:kern w:val="24"/>
          <w:sz w:val="24"/>
          <w:szCs w:val="24"/>
        </w:rPr>
      </w:pPr>
      <w:r w:rsidRPr="00DA5F7A">
        <w:rPr>
          <w:rFonts w:eastAsiaTheme="minorEastAsia" w:cs="Arial"/>
          <w:color w:val="0070C0"/>
          <w:spacing w:val="0"/>
          <w:kern w:val="24"/>
          <w:position w:val="1"/>
          <w:sz w:val="24"/>
          <w:szCs w:val="24"/>
        </w:rPr>
        <w:t xml:space="preserve">A:  </w:t>
      </w:r>
      <w:r w:rsidR="0070648C">
        <w:rPr>
          <w:rFonts w:eastAsiaTheme="minorEastAsia" w:cs="Arial"/>
          <w:color w:val="0070C0"/>
          <w:spacing w:val="0"/>
          <w:kern w:val="24"/>
          <w:sz w:val="24"/>
          <w:szCs w:val="24"/>
        </w:rPr>
        <w:t>S</w:t>
      </w:r>
      <w:r w:rsidR="0070648C" w:rsidRPr="0070648C">
        <w:rPr>
          <w:rFonts w:eastAsiaTheme="minorEastAsia" w:cs="Arial"/>
          <w:color w:val="0070C0"/>
          <w:spacing w:val="0"/>
          <w:kern w:val="24"/>
          <w:sz w:val="24"/>
          <w:szCs w:val="24"/>
        </w:rPr>
        <w:t xml:space="preserve">ince </w:t>
      </w:r>
      <w:r w:rsidR="000366E0" w:rsidRPr="000366E0">
        <w:rPr>
          <w:rFonts w:eastAsiaTheme="minorEastAsia" w:cs="Arial"/>
          <w:color w:val="0070C0"/>
          <w:spacing w:val="0"/>
          <w:kern w:val="24"/>
          <w:sz w:val="24"/>
          <w:szCs w:val="24"/>
        </w:rPr>
        <w:t xml:space="preserve">there is a lead firm identified in a joint venture, then the lead firm would be on the lead line as the prime.  </w:t>
      </w:r>
      <w:r w:rsidR="009563E8">
        <w:rPr>
          <w:rFonts w:eastAsiaTheme="minorEastAsia" w:cs="Arial"/>
          <w:color w:val="0070C0"/>
          <w:spacing w:val="0"/>
          <w:kern w:val="24"/>
          <w:sz w:val="24"/>
          <w:szCs w:val="24"/>
        </w:rPr>
        <w:t>T</w:t>
      </w:r>
      <w:r w:rsidR="000366E0" w:rsidRPr="000366E0">
        <w:rPr>
          <w:rFonts w:eastAsiaTheme="minorEastAsia" w:cs="Arial"/>
          <w:color w:val="0070C0"/>
          <w:spacing w:val="0"/>
          <w:kern w:val="24"/>
          <w:sz w:val="24"/>
          <w:szCs w:val="24"/>
        </w:rPr>
        <w:t xml:space="preserve">hen add the other firm or firms </w:t>
      </w:r>
      <w:r w:rsidR="009563E8">
        <w:rPr>
          <w:rFonts w:eastAsiaTheme="minorEastAsia" w:cs="Arial"/>
          <w:color w:val="0070C0"/>
          <w:spacing w:val="0"/>
          <w:kern w:val="24"/>
          <w:sz w:val="24"/>
          <w:szCs w:val="24"/>
        </w:rPr>
        <w:t xml:space="preserve">in the JV </w:t>
      </w:r>
      <w:r w:rsidR="000366E0" w:rsidRPr="000366E0">
        <w:rPr>
          <w:rFonts w:eastAsiaTheme="minorEastAsia" w:cs="Arial"/>
          <w:color w:val="0070C0"/>
          <w:spacing w:val="0"/>
          <w:kern w:val="24"/>
          <w:sz w:val="24"/>
          <w:szCs w:val="24"/>
        </w:rPr>
        <w:t>as the sub</w:t>
      </w:r>
      <w:r w:rsidR="009563E8">
        <w:rPr>
          <w:rFonts w:eastAsiaTheme="minorEastAsia" w:cs="Arial"/>
          <w:color w:val="0070C0"/>
          <w:spacing w:val="0"/>
          <w:kern w:val="24"/>
          <w:sz w:val="24"/>
          <w:szCs w:val="24"/>
        </w:rPr>
        <w:t>(</w:t>
      </w:r>
      <w:r w:rsidR="000366E0" w:rsidRPr="000366E0">
        <w:rPr>
          <w:rFonts w:eastAsiaTheme="minorEastAsia" w:cs="Arial"/>
          <w:color w:val="0070C0"/>
          <w:spacing w:val="0"/>
          <w:kern w:val="24"/>
          <w:sz w:val="24"/>
          <w:szCs w:val="24"/>
        </w:rPr>
        <w:t>s</w:t>
      </w:r>
      <w:r w:rsidR="009563E8">
        <w:rPr>
          <w:rFonts w:eastAsiaTheme="minorEastAsia" w:cs="Arial"/>
          <w:color w:val="0070C0"/>
          <w:spacing w:val="0"/>
          <w:kern w:val="24"/>
          <w:sz w:val="24"/>
          <w:szCs w:val="24"/>
        </w:rPr>
        <w:t>)</w:t>
      </w:r>
      <w:r w:rsidR="000366E0" w:rsidRPr="000366E0">
        <w:rPr>
          <w:rFonts w:eastAsiaTheme="minorEastAsia" w:cs="Arial"/>
          <w:color w:val="0070C0"/>
          <w:spacing w:val="0"/>
          <w:kern w:val="24"/>
          <w:sz w:val="24"/>
          <w:szCs w:val="24"/>
        </w:rPr>
        <w:t>.</w:t>
      </w:r>
      <w:r w:rsidR="0099683F">
        <w:rPr>
          <w:rFonts w:eastAsiaTheme="minorEastAsia" w:cs="Arial"/>
          <w:color w:val="0070C0"/>
          <w:spacing w:val="0"/>
          <w:kern w:val="24"/>
          <w:sz w:val="24"/>
          <w:szCs w:val="24"/>
        </w:rPr>
        <w:t xml:space="preserve">  </w:t>
      </w:r>
      <w:r w:rsidR="00170E9C">
        <w:rPr>
          <w:rFonts w:eastAsiaTheme="minorEastAsia" w:cs="Arial"/>
          <w:color w:val="0070C0"/>
          <w:spacing w:val="0"/>
          <w:kern w:val="24"/>
          <w:sz w:val="24"/>
          <w:szCs w:val="24"/>
        </w:rPr>
        <w:t>Using the JV name would be OK to use in the header</w:t>
      </w:r>
      <w:r w:rsidR="00920B60">
        <w:rPr>
          <w:rFonts w:eastAsiaTheme="minorEastAsia" w:cs="Arial"/>
          <w:color w:val="0070C0"/>
          <w:spacing w:val="0"/>
          <w:kern w:val="24"/>
          <w:sz w:val="24"/>
          <w:szCs w:val="24"/>
        </w:rPr>
        <w:t xml:space="preserve"> and in the file and email instructions.  </w:t>
      </w:r>
    </w:p>
    <w:p w14:paraId="310BC79F" w14:textId="35801EFD" w:rsidR="00403134" w:rsidRPr="000366E0" w:rsidRDefault="00403134" w:rsidP="00E723B8">
      <w:pPr>
        <w:pStyle w:val="NormalWeb"/>
        <w:spacing w:before="200" w:beforeAutospacing="0" w:after="0" w:afterAutospacing="0" w:line="216" w:lineRule="auto"/>
        <w:rPr>
          <w:rFonts w:ascii="Arial" w:eastAsiaTheme="minorEastAsia" w:hAnsi="Arial" w:cs="Arial"/>
          <w:color w:val="0070C0"/>
          <w:kern w:val="24"/>
        </w:rPr>
      </w:pPr>
    </w:p>
    <w:p w14:paraId="262BB070" w14:textId="7D44D83C" w:rsidR="00937F03" w:rsidRDefault="00937F03" w:rsidP="000A3E09">
      <w:pPr>
        <w:tabs>
          <w:tab w:val="left" w:pos="1073"/>
        </w:tabs>
      </w:pPr>
    </w:p>
    <w:p w14:paraId="02B574C7" w14:textId="77777777" w:rsidR="009012C1" w:rsidRDefault="009012C1" w:rsidP="000A3E09">
      <w:pPr>
        <w:tabs>
          <w:tab w:val="left" w:pos="1073"/>
        </w:tabs>
      </w:pPr>
    </w:p>
    <w:p w14:paraId="064D9850" w14:textId="77777777" w:rsidR="009F5E4B" w:rsidRDefault="009F5E4B" w:rsidP="000A3E09">
      <w:pPr>
        <w:tabs>
          <w:tab w:val="left" w:pos="1073"/>
        </w:tabs>
      </w:pPr>
    </w:p>
    <w:p w14:paraId="69D8FA5F" w14:textId="77777777" w:rsidR="009F5E4B" w:rsidRDefault="009F5E4B" w:rsidP="000A3E09">
      <w:pPr>
        <w:tabs>
          <w:tab w:val="left" w:pos="1073"/>
        </w:tabs>
      </w:pPr>
    </w:p>
    <w:sectPr w:rsidR="009F5E4B" w:rsidSect="009012C1">
      <w:headerReference w:type="first" r:id="rId16"/>
      <w:footerReference w:type="first" r:id="rId17"/>
      <w:type w:val="continuous"/>
      <w:pgSz w:w="12240" w:h="15840" w:code="1"/>
      <w:pgMar w:top="1440" w:right="720" w:bottom="144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0DA12" w14:textId="77777777" w:rsidR="00BE5E2A" w:rsidRDefault="00BE5E2A">
      <w:r>
        <w:separator/>
      </w:r>
    </w:p>
  </w:endnote>
  <w:endnote w:type="continuationSeparator" w:id="0">
    <w:p w14:paraId="47EB7AAA" w14:textId="77777777" w:rsidR="00BE5E2A" w:rsidRDefault="00BE5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93B52" w14:textId="65BFCC8C" w:rsidR="00CE5614" w:rsidRPr="00C96B36" w:rsidRDefault="00092049" w:rsidP="00CE5614">
    <w:pPr>
      <w:jc w:val="center"/>
      <w:rPr>
        <w:rFonts w:cs="Arial"/>
        <w:i/>
        <w:color w:val="333399"/>
      </w:rPr>
    </w:pPr>
    <w:r>
      <w:rPr>
        <w:rFonts w:cs="Arial"/>
        <w:i/>
        <w:noProof/>
        <w:color w:val="333399"/>
      </w:rPr>
      <mc:AlternateContent>
        <mc:Choice Requires="wps">
          <w:drawing>
            <wp:anchor distT="0" distB="0" distL="114300" distR="114300" simplePos="0" relativeHeight="251657728" behindDoc="0" locked="0" layoutInCell="1" allowOverlap="1" wp14:anchorId="58ADAA61" wp14:editId="61FDEED2">
              <wp:simplePos x="0" y="0"/>
              <wp:positionH relativeFrom="column">
                <wp:posOffset>5666740</wp:posOffset>
              </wp:positionH>
              <wp:positionV relativeFrom="paragraph">
                <wp:posOffset>-6350</wp:posOffset>
              </wp:positionV>
              <wp:extent cx="1151255" cy="320040"/>
              <wp:effectExtent l="0" t="3175" r="0" b="635"/>
              <wp:wrapNone/>
              <wp:docPr id="20165494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E1DE3" w14:textId="7DDFE308" w:rsidR="00CE5614" w:rsidRDefault="00092049" w:rsidP="00CE5614">
                          <w:r>
                            <w:rPr>
                              <w:noProof/>
                            </w:rPr>
                            <w:drawing>
                              <wp:inline distT="0" distB="0" distL="0" distR="0" wp14:anchorId="3150D85F" wp14:editId="0F1D9B6A">
                                <wp:extent cx="965835" cy="22669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835" cy="2266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ADAA61" id="_x0000_t202" coordsize="21600,21600" o:spt="202" path="m,l,21600r21600,l21600,xe">
              <v:stroke joinstyle="miter"/>
              <v:path gradientshapeok="t" o:connecttype="rect"/>
            </v:shapetype>
            <v:shape id="Text Box 6" o:spid="_x0000_s1026" type="#_x0000_t202" style="position:absolute;left:0;text-align:left;margin-left:446.2pt;margin-top:-.5pt;width:90.65pt;height:25.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" filled="f" stroked="f">
              <v:textbox style="mso-fit-shape-to-text:t">
                <w:txbxContent>
                  <w:p w14:paraId="196E1DE3" w14:textId="7DDFE308" w:rsidR="00CE5614" w:rsidRDefault="00092049" w:rsidP="00CE5614">
                    <w:r>
                      <w:rPr>
                        <w:noProof/>
                      </w:rPr>
                      <w:drawing>
                        <wp:inline distT="0" distB="0" distL="0" distR="0" wp14:anchorId="3150D85F" wp14:editId="0F1D9B6A">
                          <wp:extent cx="965835" cy="22669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835" cy="226695"/>
                                  </a:xfrm>
                                  <a:prstGeom prst="rect">
                                    <a:avLst/>
                                  </a:prstGeom>
                                  <a:noFill/>
                                  <a:ln>
                                    <a:noFill/>
                                  </a:ln>
                                </pic:spPr>
                              </pic:pic>
                            </a:graphicData>
                          </a:graphic>
                        </wp:inline>
                      </w:drawing>
                    </w:r>
                  </w:p>
                </w:txbxContent>
              </v:textbox>
            </v:shape>
          </w:pict>
        </mc:Fallback>
      </mc:AlternateContent>
    </w:r>
    <w:r w:rsidR="00CE5614" w:rsidRPr="00C96B36">
      <w:rPr>
        <w:rFonts w:cs="Arial"/>
        <w:i/>
        <w:color w:val="333399"/>
      </w:rPr>
      <w:t>www.in.gov/dot/</w:t>
    </w:r>
  </w:p>
  <w:p w14:paraId="3DD5C1D5" w14:textId="77777777" w:rsidR="009012C1" w:rsidRPr="009F5E4B" w:rsidRDefault="00CE5614" w:rsidP="009F5E4B">
    <w:pPr>
      <w:pStyle w:val="Footer"/>
      <w:jc w:val="center"/>
      <w:rPr>
        <w:color w:val="333399"/>
      </w:rPr>
    </w:pPr>
    <w:r w:rsidRPr="00C96B36">
      <w:rPr>
        <w:rFonts w:cs="Arial"/>
        <w:b/>
        <w:i/>
        <w:color w:val="333399"/>
      </w:rPr>
      <w:t>An Equal Opportunity Employer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AEFF8" w14:textId="77777777" w:rsidR="00BE5E2A" w:rsidRDefault="00BE5E2A">
      <w:r>
        <w:separator/>
      </w:r>
    </w:p>
  </w:footnote>
  <w:footnote w:type="continuationSeparator" w:id="0">
    <w:p w14:paraId="4623BCB0" w14:textId="77777777" w:rsidR="00BE5E2A" w:rsidRDefault="00BE5E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398E0" w14:textId="723B2039" w:rsidR="009012C1" w:rsidRDefault="00092049" w:rsidP="009012C1">
    <w:pPr>
      <w:pStyle w:val="Header"/>
    </w:pPr>
    <w:r>
      <w:rPr>
        <w:noProof/>
      </w:rPr>
      <w:drawing>
        <wp:inline distT="0" distB="0" distL="0" distR="0" wp14:anchorId="6CCDE180" wp14:editId="162A5CE9">
          <wp:extent cx="6847205" cy="1060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7205" cy="1060450"/>
                  </a:xfrm>
                  <a:prstGeom prst="rect">
                    <a:avLst/>
                  </a:prstGeom>
                  <a:noFill/>
                  <a:ln>
                    <a:noFill/>
                  </a:ln>
                </pic:spPr>
              </pic:pic>
            </a:graphicData>
          </a:graphic>
        </wp:inline>
      </w:drawing>
    </w:r>
  </w:p>
  <w:p w14:paraId="4A4CC5FB" w14:textId="77777777" w:rsidR="009012C1" w:rsidRDefault="009012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A22100"/>
    <w:multiLevelType w:val="hybridMultilevel"/>
    <w:tmpl w:val="4E882FE4"/>
    <w:lvl w:ilvl="0" w:tplc="B67EA5BE">
      <w:start w:val="1"/>
      <w:numFmt w:val="bullet"/>
      <w:lvlText w:val="•"/>
      <w:lvlJc w:val="left"/>
      <w:pPr>
        <w:tabs>
          <w:tab w:val="num" w:pos="720"/>
        </w:tabs>
        <w:ind w:left="720" w:hanging="360"/>
      </w:pPr>
      <w:rPr>
        <w:rFonts w:ascii="Arial" w:hAnsi="Arial" w:hint="default"/>
      </w:rPr>
    </w:lvl>
    <w:lvl w:ilvl="1" w:tplc="E292A19C">
      <w:start w:val="1"/>
      <w:numFmt w:val="bullet"/>
      <w:lvlText w:val="•"/>
      <w:lvlJc w:val="left"/>
      <w:pPr>
        <w:tabs>
          <w:tab w:val="num" w:pos="1440"/>
        </w:tabs>
        <w:ind w:left="1440" w:hanging="360"/>
      </w:pPr>
      <w:rPr>
        <w:rFonts w:ascii="Arial" w:hAnsi="Arial" w:hint="default"/>
      </w:rPr>
    </w:lvl>
    <w:lvl w:ilvl="2" w:tplc="8646C034" w:tentative="1">
      <w:start w:val="1"/>
      <w:numFmt w:val="bullet"/>
      <w:lvlText w:val="•"/>
      <w:lvlJc w:val="left"/>
      <w:pPr>
        <w:tabs>
          <w:tab w:val="num" w:pos="2160"/>
        </w:tabs>
        <w:ind w:left="2160" w:hanging="360"/>
      </w:pPr>
      <w:rPr>
        <w:rFonts w:ascii="Arial" w:hAnsi="Arial" w:hint="default"/>
      </w:rPr>
    </w:lvl>
    <w:lvl w:ilvl="3" w:tplc="FE083586" w:tentative="1">
      <w:start w:val="1"/>
      <w:numFmt w:val="bullet"/>
      <w:lvlText w:val="•"/>
      <w:lvlJc w:val="left"/>
      <w:pPr>
        <w:tabs>
          <w:tab w:val="num" w:pos="2880"/>
        </w:tabs>
        <w:ind w:left="2880" w:hanging="360"/>
      </w:pPr>
      <w:rPr>
        <w:rFonts w:ascii="Arial" w:hAnsi="Arial" w:hint="default"/>
      </w:rPr>
    </w:lvl>
    <w:lvl w:ilvl="4" w:tplc="BC86F324" w:tentative="1">
      <w:start w:val="1"/>
      <w:numFmt w:val="bullet"/>
      <w:lvlText w:val="•"/>
      <w:lvlJc w:val="left"/>
      <w:pPr>
        <w:tabs>
          <w:tab w:val="num" w:pos="3600"/>
        </w:tabs>
        <w:ind w:left="3600" w:hanging="360"/>
      </w:pPr>
      <w:rPr>
        <w:rFonts w:ascii="Arial" w:hAnsi="Arial" w:hint="default"/>
      </w:rPr>
    </w:lvl>
    <w:lvl w:ilvl="5" w:tplc="32C2A8EE" w:tentative="1">
      <w:start w:val="1"/>
      <w:numFmt w:val="bullet"/>
      <w:lvlText w:val="•"/>
      <w:lvlJc w:val="left"/>
      <w:pPr>
        <w:tabs>
          <w:tab w:val="num" w:pos="4320"/>
        </w:tabs>
        <w:ind w:left="4320" w:hanging="360"/>
      </w:pPr>
      <w:rPr>
        <w:rFonts w:ascii="Arial" w:hAnsi="Arial" w:hint="default"/>
      </w:rPr>
    </w:lvl>
    <w:lvl w:ilvl="6" w:tplc="4684B8C2" w:tentative="1">
      <w:start w:val="1"/>
      <w:numFmt w:val="bullet"/>
      <w:lvlText w:val="•"/>
      <w:lvlJc w:val="left"/>
      <w:pPr>
        <w:tabs>
          <w:tab w:val="num" w:pos="5040"/>
        </w:tabs>
        <w:ind w:left="5040" w:hanging="360"/>
      </w:pPr>
      <w:rPr>
        <w:rFonts w:ascii="Arial" w:hAnsi="Arial" w:hint="default"/>
      </w:rPr>
    </w:lvl>
    <w:lvl w:ilvl="7" w:tplc="68E4823A" w:tentative="1">
      <w:start w:val="1"/>
      <w:numFmt w:val="bullet"/>
      <w:lvlText w:val="•"/>
      <w:lvlJc w:val="left"/>
      <w:pPr>
        <w:tabs>
          <w:tab w:val="num" w:pos="5760"/>
        </w:tabs>
        <w:ind w:left="5760" w:hanging="360"/>
      </w:pPr>
      <w:rPr>
        <w:rFonts w:ascii="Arial" w:hAnsi="Arial" w:hint="default"/>
      </w:rPr>
    </w:lvl>
    <w:lvl w:ilvl="8" w:tplc="8DD470E2" w:tentative="1">
      <w:start w:val="1"/>
      <w:numFmt w:val="bullet"/>
      <w:lvlText w:val="•"/>
      <w:lvlJc w:val="left"/>
      <w:pPr>
        <w:tabs>
          <w:tab w:val="num" w:pos="6480"/>
        </w:tabs>
        <w:ind w:left="6480" w:hanging="360"/>
      </w:pPr>
      <w:rPr>
        <w:rFonts w:ascii="Arial" w:hAnsi="Arial" w:hint="default"/>
      </w:rPr>
    </w:lvl>
  </w:abstractNum>
  <w:num w:numId="1" w16cid:durableId="19534384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9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C94"/>
    <w:rsid w:val="0000714A"/>
    <w:rsid w:val="0001007C"/>
    <w:rsid w:val="00014044"/>
    <w:rsid w:val="00016E5A"/>
    <w:rsid w:val="0002466C"/>
    <w:rsid w:val="00026B77"/>
    <w:rsid w:val="000366E0"/>
    <w:rsid w:val="00051435"/>
    <w:rsid w:val="000532BB"/>
    <w:rsid w:val="0005487D"/>
    <w:rsid w:val="00060400"/>
    <w:rsid w:val="00060F08"/>
    <w:rsid w:val="000624C5"/>
    <w:rsid w:val="00063276"/>
    <w:rsid w:val="0007406B"/>
    <w:rsid w:val="00082C4A"/>
    <w:rsid w:val="00086D28"/>
    <w:rsid w:val="00092049"/>
    <w:rsid w:val="00092EED"/>
    <w:rsid w:val="000A3E09"/>
    <w:rsid w:val="000A5621"/>
    <w:rsid w:val="000A65DA"/>
    <w:rsid w:val="000D35D3"/>
    <w:rsid w:val="000E0A7E"/>
    <w:rsid w:val="000E559C"/>
    <w:rsid w:val="000E5B35"/>
    <w:rsid w:val="001053F3"/>
    <w:rsid w:val="001054B2"/>
    <w:rsid w:val="00110A19"/>
    <w:rsid w:val="00113491"/>
    <w:rsid w:val="00123265"/>
    <w:rsid w:val="001360F2"/>
    <w:rsid w:val="00136559"/>
    <w:rsid w:val="001432FD"/>
    <w:rsid w:val="001620AE"/>
    <w:rsid w:val="00170E9C"/>
    <w:rsid w:val="0018162D"/>
    <w:rsid w:val="00185904"/>
    <w:rsid w:val="001912C0"/>
    <w:rsid w:val="001926AB"/>
    <w:rsid w:val="001B496C"/>
    <w:rsid w:val="001B71A0"/>
    <w:rsid w:val="001C6E4D"/>
    <w:rsid w:val="001E6B49"/>
    <w:rsid w:val="001F2F7A"/>
    <w:rsid w:val="00203528"/>
    <w:rsid w:val="002071B5"/>
    <w:rsid w:val="00224022"/>
    <w:rsid w:val="002305D1"/>
    <w:rsid w:val="00232173"/>
    <w:rsid w:val="00233F96"/>
    <w:rsid w:val="00256355"/>
    <w:rsid w:val="00260400"/>
    <w:rsid w:val="00260507"/>
    <w:rsid w:val="00281ABC"/>
    <w:rsid w:val="002917F1"/>
    <w:rsid w:val="002B0805"/>
    <w:rsid w:val="002B6B7D"/>
    <w:rsid w:val="002C0879"/>
    <w:rsid w:val="002C0AAA"/>
    <w:rsid w:val="002C146A"/>
    <w:rsid w:val="002C3739"/>
    <w:rsid w:val="002C428A"/>
    <w:rsid w:val="002C6E87"/>
    <w:rsid w:val="002C7B9F"/>
    <w:rsid w:val="002D7F7C"/>
    <w:rsid w:val="002F4E09"/>
    <w:rsid w:val="00310833"/>
    <w:rsid w:val="00322473"/>
    <w:rsid w:val="00325656"/>
    <w:rsid w:val="003300B4"/>
    <w:rsid w:val="00333EE0"/>
    <w:rsid w:val="0033680A"/>
    <w:rsid w:val="00356AAC"/>
    <w:rsid w:val="00361303"/>
    <w:rsid w:val="00371B2E"/>
    <w:rsid w:val="00377A00"/>
    <w:rsid w:val="003843B1"/>
    <w:rsid w:val="0038561C"/>
    <w:rsid w:val="00387F94"/>
    <w:rsid w:val="00390D4F"/>
    <w:rsid w:val="00394766"/>
    <w:rsid w:val="00396676"/>
    <w:rsid w:val="003A7A67"/>
    <w:rsid w:val="003B16D1"/>
    <w:rsid w:val="003B57B8"/>
    <w:rsid w:val="003B64D4"/>
    <w:rsid w:val="003D4CD0"/>
    <w:rsid w:val="003E1A63"/>
    <w:rsid w:val="003E6463"/>
    <w:rsid w:val="003F2A44"/>
    <w:rsid w:val="00402937"/>
    <w:rsid w:val="00403134"/>
    <w:rsid w:val="00426299"/>
    <w:rsid w:val="004313C8"/>
    <w:rsid w:val="004316B1"/>
    <w:rsid w:val="00435395"/>
    <w:rsid w:val="00435C5B"/>
    <w:rsid w:val="0043781D"/>
    <w:rsid w:val="00447B01"/>
    <w:rsid w:val="00457B54"/>
    <w:rsid w:val="0046403E"/>
    <w:rsid w:val="004661AB"/>
    <w:rsid w:val="004678B1"/>
    <w:rsid w:val="004758AC"/>
    <w:rsid w:val="00484E14"/>
    <w:rsid w:val="00493B7B"/>
    <w:rsid w:val="004B5C0E"/>
    <w:rsid w:val="004B6B23"/>
    <w:rsid w:val="004B75A2"/>
    <w:rsid w:val="004D322B"/>
    <w:rsid w:val="004D7242"/>
    <w:rsid w:val="004E0F2A"/>
    <w:rsid w:val="004E1F59"/>
    <w:rsid w:val="004E316B"/>
    <w:rsid w:val="004F462C"/>
    <w:rsid w:val="0051169A"/>
    <w:rsid w:val="00516284"/>
    <w:rsid w:val="00522D91"/>
    <w:rsid w:val="00523816"/>
    <w:rsid w:val="00525C94"/>
    <w:rsid w:val="00556104"/>
    <w:rsid w:val="00560272"/>
    <w:rsid w:val="00580BCD"/>
    <w:rsid w:val="00586FB1"/>
    <w:rsid w:val="0059411E"/>
    <w:rsid w:val="00597C4C"/>
    <w:rsid w:val="005A08EF"/>
    <w:rsid w:val="005B0668"/>
    <w:rsid w:val="005C3731"/>
    <w:rsid w:val="005C6B59"/>
    <w:rsid w:val="005C7C93"/>
    <w:rsid w:val="005C7F16"/>
    <w:rsid w:val="005E6EC8"/>
    <w:rsid w:val="006067C2"/>
    <w:rsid w:val="0061189C"/>
    <w:rsid w:val="0061660E"/>
    <w:rsid w:val="006216F9"/>
    <w:rsid w:val="006239B1"/>
    <w:rsid w:val="00642340"/>
    <w:rsid w:val="006505E2"/>
    <w:rsid w:val="0065709A"/>
    <w:rsid w:val="00657255"/>
    <w:rsid w:val="00660DE0"/>
    <w:rsid w:val="0066322E"/>
    <w:rsid w:val="00676898"/>
    <w:rsid w:val="00685BDD"/>
    <w:rsid w:val="006A041F"/>
    <w:rsid w:val="006A127E"/>
    <w:rsid w:val="006B4E4F"/>
    <w:rsid w:val="006C3CAD"/>
    <w:rsid w:val="006C4C5C"/>
    <w:rsid w:val="006D327E"/>
    <w:rsid w:val="006E045B"/>
    <w:rsid w:val="006E4395"/>
    <w:rsid w:val="006E4C12"/>
    <w:rsid w:val="00704953"/>
    <w:rsid w:val="00705EA2"/>
    <w:rsid w:val="0070648C"/>
    <w:rsid w:val="007068C4"/>
    <w:rsid w:val="00710AEF"/>
    <w:rsid w:val="007122F1"/>
    <w:rsid w:val="00712E89"/>
    <w:rsid w:val="0072719F"/>
    <w:rsid w:val="007302D0"/>
    <w:rsid w:val="007335AC"/>
    <w:rsid w:val="0073495F"/>
    <w:rsid w:val="00736C34"/>
    <w:rsid w:val="00752E1D"/>
    <w:rsid w:val="00755FC2"/>
    <w:rsid w:val="00773A90"/>
    <w:rsid w:val="0078405D"/>
    <w:rsid w:val="007918F6"/>
    <w:rsid w:val="007971CB"/>
    <w:rsid w:val="007A68CC"/>
    <w:rsid w:val="007B0D5D"/>
    <w:rsid w:val="007B719B"/>
    <w:rsid w:val="007D07C2"/>
    <w:rsid w:val="007D3C1B"/>
    <w:rsid w:val="007E26EA"/>
    <w:rsid w:val="007E390A"/>
    <w:rsid w:val="007E4B6A"/>
    <w:rsid w:val="007F18E7"/>
    <w:rsid w:val="00802CB2"/>
    <w:rsid w:val="00805D49"/>
    <w:rsid w:val="00806F8D"/>
    <w:rsid w:val="008156AD"/>
    <w:rsid w:val="008217CB"/>
    <w:rsid w:val="0083126A"/>
    <w:rsid w:val="00831C65"/>
    <w:rsid w:val="00846E31"/>
    <w:rsid w:val="0085044F"/>
    <w:rsid w:val="0086416B"/>
    <w:rsid w:val="00864960"/>
    <w:rsid w:val="008670A7"/>
    <w:rsid w:val="00872688"/>
    <w:rsid w:val="0088186B"/>
    <w:rsid w:val="00881888"/>
    <w:rsid w:val="00886BA3"/>
    <w:rsid w:val="008A6A94"/>
    <w:rsid w:val="008B1D4F"/>
    <w:rsid w:val="008B53CE"/>
    <w:rsid w:val="008B7A0D"/>
    <w:rsid w:val="008C6794"/>
    <w:rsid w:val="008C7A01"/>
    <w:rsid w:val="008D4E31"/>
    <w:rsid w:val="008E2088"/>
    <w:rsid w:val="009012C1"/>
    <w:rsid w:val="00904CA9"/>
    <w:rsid w:val="00905152"/>
    <w:rsid w:val="00905240"/>
    <w:rsid w:val="00914559"/>
    <w:rsid w:val="0091580E"/>
    <w:rsid w:val="00917292"/>
    <w:rsid w:val="00920191"/>
    <w:rsid w:val="00920B60"/>
    <w:rsid w:val="009213E2"/>
    <w:rsid w:val="00937F03"/>
    <w:rsid w:val="00945728"/>
    <w:rsid w:val="00954D08"/>
    <w:rsid w:val="009563E8"/>
    <w:rsid w:val="00960B6E"/>
    <w:rsid w:val="00971665"/>
    <w:rsid w:val="00973C8D"/>
    <w:rsid w:val="00974B99"/>
    <w:rsid w:val="00975B23"/>
    <w:rsid w:val="00977714"/>
    <w:rsid w:val="00985874"/>
    <w:rsid w:val="00985BA9"/>
    <w:rsid w:val="00993CAC"/>
    <w:rsid w:val="00996510"/>
    <w:rsid w:val="0099683F"/>
    <w:rsid w:val="009A3A25"/>
    <w:rsid w:val="009B10DF"/>
    <w:rsid w:val="009B458F"/>
    <w:rsid w:val="009B4D65"/>
    <w:rsid w:val="009B6802"/>
    <w:rsid w:val="009C0439"/>
    <w:rsid w:val="009C6518"/>
    <w:rsid w:val="009D6629"/>
    <w:rsid w:val="009D6C80"/>
    <w:rsid w:val="009E5D9A"/>
    <w:rsid w:val="009F5414"/>
    <w:rsid w:val="009F5E4B"/>
    <w:rsid w:val="00A025A5"/>
    <w:rsid w:val="00A077E5"/>
    <w:rsid w:val="00A26D4A"/>
    <w:rsid w:val="00A31538"/>
    <w:rsid w:val="00A32B0E"/>
    <w:rsid w:val="00A423FA"/>
    <w:rsid w:val="00A4358A"/>
    <w:rsid w:val="00A43B40"/>
    <w:rsid w:val="00A76602"/>
    <w:rsid w:val="00A903EC"/>
    <w:rsid w:val="00A9188B"/>
    <w:rsid w:val="00A92270"/>
    <w:rsid w:val="00AB317F"/>
    <w:rsid w:val="00AB7C24"/>
    <w:rsid w:val="00AC2E93"/>
    <w:rsid w:val="00B04EDB"/>
    <w:rsid w:val="00B12B42"/>
    <w:rsid w:val="00B231B2"/>
    <w:rsid w:val="00B26AA2"/>
    <w:rsid w:val="00B3406A"/>
    <w:rsid w:val="00B347AA"/>
    <w:rsid w:val="00B50A25"/>
    <w:rsid w:val="00B53E57"/>
    <w:rsid w:val="00B66C2B"/>
    <w:rsid w:val="00B674BC"/>
    <w:rsid w:val="00B70CE6"/>
    <w:rsid w:val="00B71265"/>
    <w:rsid w:val="00B73682"/>
    <w:rsid w:val="00BA3EC4"/>
    <w:rsid w:val="00BA7566"/>
    <w:rsid w:val="00BC4C8B"/>
    <w:rsid w:val="00BE04DC"/>
    <w:rsid w:val="00BE5C8C"/>
    <w:rsid w:val="00BE5E2A"/>
    <w:rsid w:val="00BF6E11"/>
    <w:rsid w:val="00C01C44"/>
    <w:rsid w:val="00C134EC"/>
    <w:rsid w:val="00C26375"/>
    <w:rsid w:val="00C3040E"/>
    <w:rsid w:val="00C31250"/>
    <w:rsid w:val="00C3256D"/>
    <w:rsid w:val="00C407E7"/>
    <w:rsid w:val="00C416EF"/>
    <w:rsid w:val="00C43E02"/>
    <w:rsid w:val="00C46B92"/>
    <w:rsid w:val="00C502A5"/>
    <w:rsid w:val="00C5125D"/>
    <w:rsid w:val="00C538CC"/>
    <w:rsid w:val="00C54AAE"/>
    <w:rsid w:val="00C61F1C"/>
    <w:rsid w:val="00C81CDF"/>
    <w:rsid w:val="00C862D9"/>
    <w:rsid w:val="00C87609"/>
    <w:rsid w:val="00CA275B"/>
    <w:rsid w:val="00CA7EB1"/>
    <w:rsid w:val="00CC0930"/>
    <w:rsid w:val="00CC3AF4"/>
    <w:rsid w:val="00CC3D31"/>
    <w:rsid w:val="00CD6E0B"/>
    <w:rsid w:val="00CE5614"/>
    <w:rsid w:val="00CE5EC2"/>
    <w:rsid w:val="00CE711B"/>
    <w:rsid w:val="00CF455B"/>
    <w:rsid w:val="00D00159"/>
    <w:rsid w:val="00D04F53"/>
    <w:rsid w:val="00D12AA8"/>
    <w:rsid w:val="00D14724"/>
    <w:rsid w:val="00D15904"/>
    <w:rsid w:val="00D25C64"/>
    <w:rsid w:val="00D26BB2"/>
    <w:rsid w:val="00D334FB"/>
    <w:rsid w:val="00D3635B"/>
    <w:rsid w:val="00D36A3A"/>
    <w:rsid w:val="00D37CEC"/>
    <w:rsid w:val="00D40E29"/>
    <w:rsid w:val="00D41842"/>
    <w:rsid w:val="00D515F5"/>
    <w:rsid w:val="00D527D4"/>
    <w:rsid w:val="00D65A05"/>
    <w:rsid w:val="00D823F3"/>
    <w:rsid w:val="00D9156E"/>
    <w:rsid w:val="00D91714"/>
    <w:rsid w:val="00D939B5"/>
    <w:rsid w:val="00D96EAC"/>
    <w:rsid w:val="00DA017E"/>
    <w:rsid w:val="00DA3167"/>
    <w:rsid w:val="00DA5F7A"/>
    <w:rsid w:val="00DB09D6"/>
    <w:rsid w:val="00DB25AD"/>
    <w:rsid w:val="00DC0E07"/>
    <w:rsid w:val="00DC6D9F"/>
    <w:rsid w:val="00DD2AA8"/>
    <w:rsid w:val="00DE7BB8"/>
    <w:rsid w:val="00DF114D"/>
    <w:rsid w:val="00DF46C4"/>
    <w:rsid w:val="00DF6D06"/>
    <w:rsid w:val="00E01E3A"/>
    <w:rsid w:val="00E047A5"/>
    <w:rsid w:val="00E0589B"/>
    <w:rsid w:val="00E07F9F"/>
    <w:rsid w:val="00E10620"/>
    <w:rsid w:val="00E114BF"/>
    <w:rsid w:val="00E16AE0"/>
    <w:rsid w:val="00E20BB0"/>
    <w:rsid w:val="00E24AAF"/>
    <w:rsid w:val="00E33BBE"/>
    <w:rsid w:val="00E356E4"/>
    <w:rsid w:val="00E40D65"/>
    <w:rsid w:val="00E41AC9"/>
    <w:rsid w:val="00E45C4F"/>
    <w:rsid w:val="00E548EE"/>
    <w:rsid w:val="00E54B1D"/>
    <w:rsid w:val="00E553DB"/>
    <w:rsid w:val="00E57BE1"/>
    <w:rsid w:val="00E60D70"/>
    <w:rsid w:val="00E62CE9"/>
    <w:rsid w:val="00E65B49"/>
    <w:rsid w:val="00E723B8"/>
    <w:rsid w:val="00E813A1"/>
    <w:rsid w:val="00E95B4E"/>
    <w:rsid w:val="00E9661A"/>
    <w:rsid w:val="00EA0114"/>
    <w:rsid w:val="00EA4B4C"/>
    <w:rsid w:val="00EA4C42"/>
    <w:rsid w:val="00EA5DAD"/>
    <w:rsid w:val="00EB125E"/>
    <w:rsid w:val="00EB5DD6"/>
    <w:rsid w:val="00EB6DAA"/>
    <w:rsid w:val="00EC39B6"/>
    <w:rsid w:val="00ED1938"/>
    <w:rsid w:val="00ED3469"/>
    <w:rsid w:val="00ED468F"/>
    <w:rsid w:val="00ED494F"/>
    <w:rsid w:val="00EE47AD"/>
    <w:rsid w:val="00F16CC0"/>
    <w:rsid w:val="00F208A4"/>
    <w:rsid w:val="00F2335A"/>
    <w:rsid w:val="00F26966"/>
    <w:rsid w:val="00F31025"/>
    <w:rsid w:val="00F461E3"/>
    <w:rsid w:val="00F47979"/>
    <w:rsid w:val="00F47E32"/>
    <w:rsid w:val="00F74FB0"/>
    <w:rsid w:val="00F753F7"/>
    <w:rsid w:val="00F75A53"/>
    <w:rsid w:val="00F80BA6"/>
    <w:rsid w:val="00F83ED3"/>
    <w:rsid w:val="00F85FCD"/>
    <w:rsid w:val="00F93D34"/>
    <w:rsid w:val="00FC306A"/>
    <w:rsid w:val="00FC60CD"/>
    <w:rsid w:val="00FD52A5"/>
    <w:rsid w:val="00FD6EC5"/>
    <w:rsid w:val="00FE3BB7"/>
    <w:rsid w:val="00FE6B8F"/>
    <w:rsid w:val="00FF7B31"/>
    <w:rsid w:val="00FF7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5ADC9A"/>
  <w15:chartTrackingRefBased/>
  <w15:docId w15:val="{1CB53CA3-40EB-4371-B7A8-547443297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5C94"/>
    <w:rPr>
      <w:rFonts w:ascii="Arial" w:hAnsi="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25C94"/>
    <w:pPr>
      <w:spacing w:after="220" w:line="180" w:lineRule="atLeast"/>
      <w:ind w:left="835"/>
      <w:jc w:val="both"/>
    </w:pPr>
  </w:style>
  <w:style w:type="paragraph" w:customStyle="1" w:styleId="DocumentLabel">
    <w:name w:val="Document Label"/>
    <w:basedOn w:val="Normal"/>
    <w:rsid w:val="00525C94"/>
    <w:pPr>
      <w:keepNext/>
      <w:keepLines/>
      <w:spacing w:before="400" w:after="120" w:line="240" w:lineRule="atLeast"/>
    </w:pPr>
    <w:rPr>
      <w:rFonts w:ascii="Arial Black" w:hAnsi="Arial Black"/>
      <w:spacing w:val="-100"/>
      <w:kern w:val="28"/>
      <w:sz w:val="108"/>
    </w:rPr>
  </w:style>
  <w:style w:type="character" w:styleId="Emphasis">
    <w:name w:val="Emphasis"/>
    <w:qFormat/>
    <w:rsid w:val="00525C94"/>
    <w:rPr>
      <w:rFonts w:ascii="Arial Black" w:hAnsi="Arial Black"/>
      <w:sz w:val="18"/>
    </w:rPr>
  </w:style>
  <w:style w:type="paragraph" w:styleId="MessageHeader">
    <w:name w:val="Message Header"/>
    <w:basedOn w:val="BodyText"/>
    <w:rsid w:val="00525C94"/>
    <w:pPr>
      <w:keepLines/>
      <w:tabs>
        <w:tab w:val="left" w:pos="720"/>
        <w:tab w:val="left" w:pos="4320"/>
        <w:tab w:val="left" w:pos="5040"/>
        <w:tab w:val="right" w:pos="8640"/>
      </w:tabs>
      <w:spacing w:after="40" w:line="440" w:lineRule="atLeast"/>
      <w:ind w:left="720" w:hanging="720"/>
      <w:jc w:val="left"/>
    </w:pPr>
  </w:style>
  <w:style w:type="character" w:customStyle="1" w:styleId="MessageHeaderLabel">
    <w:name w:val="Message Header Label"/>
    <w:rsid w:val="00525C94"/>
    <w:rPr>
      <w:rFonts w:ascii="Arial Black" w:hAnsi="Arial Black"/>
      <w:sz w:val="18"/>
    </w:rPr>
  </w:style>
  <w:style w:type="paragraph" w:customStyle="1" w:styleId="MessageHeaderLast">
    <w:name w:val="Message Header Last"/>
    <w:basedOn w:val="MessageHeader"/>
    <w:next w:val="BodyText"/>
    <w:rsid w:val="00525C94"/>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before="120" w:after="120"/>
      <w:ind w:left="835" w:firstLine="0"/>
    </w:pPr>
  </w:style>
  <w:style w:type="paragraph" w:styleId="BalloonText">
    <w:name w:val="Balloon Text"/>
    <w:basedOn w:val="Normal"/>
    <w:semiHidden/>
    <w:rsid w:val="00484E14"/>
    <w:rPr>
      <w:rFonts w:ascii="Tahoma" w:hAnsi="Tahoma" w:cs="Tahoma"/>
      <w:sz w:val="16"/>
      <w:szCs w:val="16"/>
    </w:rPr>
  </w:style>
  <w:style w:type="paragraph" w:styleId="Header">
    <w:name w:val="header"/>
    <w:basedOn w:val="Normal"/>
    <w:rsid w:val="005B0668"/>
    <w:pPr>
      <w:tabs>
        <w:tab w:val="center" w:pos="4320"/>
        <w:tab w:val="right" w:pos="8640"/>
      </w:tabs>
    </w:pPr>
  </w:style>
  <w:style w:type="paragraph" w:styleId="Footer">
    <w:name w:val="footer"/>
    <w:basedOn w:val="Normal"/>
    <w:link w:val="FooterChar"/>
    <w:rsid w:val="005B0668"/>
    <w:pPr>
      <w:tabs>
        <w:tab w:val="center" w:pos="4320"/>
        <w:tab w:val="right" w:pos="8640"/>
      </w:tabs>
    </w:pPr>
  </w:style>
  <w:style w:type="paragraph" w:customStyle="1" w:styleId="MessageHeaderFirst">
    <w:name w:val="Message Header First"/>
    <w:basedOn w:val="MessageHeader"/>
    <w:next w:val="MessageHeader"/>
    <w:rsid w:val="00DE7BB8"/>
    <w:pPr>
      <w:tabs>
        <w:tab w:val="clear" w:pos="720"/>
        <w:tab w:val="clear" w:pos="4320"/>
        <w:tab w:val="clear" w:pos="5040"/>
        <w:tab w:val="clear" w:pos="8640"/>
      </w:tabs>
      <w:spacing w:before="220" w:after="120" w:line="180" w:lineRule="atLeast"/>
      <w:ind w:left="1555"/>
    </w:pPr>
  </w:style>
  <w:style w:type="character" w:customStyle="1" w:styleId="FooterChar">
    <w:name w:val="Footer Char"/>
    <w:link w:val="Footer"/>
    <w:rsid w:val="00712E89"/>
    <w:rPr>
      <w:rFonts w:ascii="Arial" w:hAnsi="Arial"/>
      <w:spacing w:val="-5"/>
    </w:rPr>
  </w:style>
  <w:style w:type="paragraph" w:styleId="NormalWeb">
    <w:name w:val="Normal (Web)"/>
    <w:basedOn w:val="Normal"/>
    <w:uiPriority w:val="99"/>
    <w:unhideWhenUsed/>
    <w:rsid w:val="00B66C2B"/>
    <w:pPr>
      <w:spacing w:before="100" w:beforeAutospacing="1" w:after="100" w:afterAutospacing="1"/>
    </w:pPr>
    <w:rPr>
      <w:rFonts w:ascii="Times New Roman" w:hAnsi="Times New Roman"/>
      <w:spacing w:val="0"/>
      <w:sz w:val="24"/>
      <w:szCs w:val="24"/>
    </w:rPr>
  </w:style>
  <w:style w:type="paragraph" w:styleId="ListParagraph">
    <w:name w:val="List Paragraph"/>
    <w:basedOn w:val="Normal"/>
    <w:uiPriority w:val="34"/>
    <w:qFormat/>
    <w:rsid w:val="00E356E4"/>
    <w:pPr>
      <w:ind w:left="720"/>
      <w:contextualSpacing/>
    </w:pPr>
    <w:rPr>
      <w:rFonts w:ascii="Times New Roman" w:hAnsi="Times New Roman"/>
      <w:spacing w:val="0"/>
      <w:sz w:val="24"/>
      <w:szCs w:val="24"/>
    </w:rPr>
  </w:style>
  <w:style w:type="character" w:styleId="Hyperlink">
    <w:name w:val="Hyperlink"/>
    <w:basedOn w:val="DefaultParagraphFont"/>
    <w:uiPriority w:val="99"/>
    <w:unhideWhenUsed/>
    <w:rsid w:val="00D04F5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43290">
      <w:bodyDiv w:val="1"/>
      <w:marLeft w:val="0"/>
      <w:marRight w:val="0"/>
      <w:marTop w:val="0"/>
      <w:marBottom w:val="0"/>
      <w:divBdr>
        <w:top w:val="none" w:sz="0" w:space="0" w:color="auto"/>
        <w:left w:val="none" w:sz="0" w:space="0" w:color="auto"/>
        <w:bottom w:val="none" w:sz="0" w:space="0" w:color="auto"/>
        <w:right w:val="none" w:sz="0" w:space="0" w:color="auto"/>
      </w:divBdr>
    </w:div>
    <w:div w:id="57826361">
      <w:bodyDiv w:val="1"/>
      <w:marLeft w:val="0"/>
      <w:marRight w:val="0"/>
      <w:marTop w:val="0"/>
      <w:marBottom w:val="0"/>
      <w:divBdr>
        <w:top w:val="none" w:sz="0" w:space="0" w:color="auto"/>
        <w:left w:val="none" w:sz="0" w:space="0" w:color="auto"/>
        <w:bottom w:val="none" w:sz="0" w:space="0" w:color="auto"/>
        <w:right w:val="none" w:sz="0" w:space="0" w:color="auto"/>
      </w:divBdr>
    </w:div>
    <w:div w:id="414984210">
      <w:bodyDiv w:val="1"/>
      <w:marLeft w:val="0"/>
      <w:marRight w:val="0"/>
      <w:marTop w:val="0"/>
      <w:marBottom w:val="0"/>
      <w:divBdr>
        <w:top w:val="none" w:sz="0" w:space="0" w:color="auto"/>
        <w:left w:val="none" w:sz="0" w:space="0" w:color="auto"/>
        <w:bottom w:val="none" w:sz="0" w:space="0" w:color="auto"/>
        <w:right w:val="none" w:sz="0" w:space="0" w:color="auto"/>
      </w:divBdr>
    </w:div>
    <w:div w:id="510219026">
      <w:bodyDiv w:val="1"/>
      <w:marLeft w:val="0"/>
      <w:marRight w:val="0"/>
      <w:marTop w:val="0"/>
      <w:marBottom w:val="0"/>
      <w:divBdr>
        <w:top w:val="none" w:sz="0" w:space="0" w:color="auto"/>
        <w:left w:val="none" w:sz="0" w:space="0" w:color="auto"/>
        <w:bottom w:val="none" w:sz="0" w:space="0" w:color="auto"/>
        <w:right w:val="none" w:sz="0" w:space="0" w:color="auto"/>
      </w:divBdr>
    </w:div>
    <w:div w:id="525292257">
      <w:bodyDiv w:val="1"/>
      <w:marLeft w:val="0"/>
      <w:marRight w:val="0"/>
      <w:marTop w:val="0"/>
      <w:marBottom w:val="0"/>
      <w:divBdr>
        <w:top w:val="none" w:sz="0" w:space="0" w:color="auto"/>
        <w:left w:val="none" w:sz="0" w:space="0" w:color="auto"/>
        <w:bottom w:val="none" w:sz="0" w:space="0" w:color="auto"/>
        <w:right w:val="none" w:sz="0" w:space="0" w:color="auto"/>
      </w:divBdr>
    </w:div>
    <w:div w:id="692415081">
      <w:bodyDiv w:val="1"/>
      <w:marLeft w:val="0"/>
      <w:marRight w:val="0"/>
      <w:marTop w:val="0"/>
      <w:marBottom w:val="0"/>
      <w:divBdr>
        <w:top w:val="none" w:sz="0" w:space="0" w:color="auto"/>
        <w:left w:val="none" w:sz="0" w:space="0" w:color="auto"/>
        <w:bottom w:val="none" w:sz="0" w:space="0" w:color="auto"/>
        <w:right w:val="none" w:sz="0" w:space="0" w:color="auto"/>
      </w:divBdr>
    </w:div>
    <w:div w:id="758871028">
      <w:bodyDiv w:val="1"/>
      <w:marLeft w:val="0"/>
      <w:marRight w:val="0"/>
      <w:marTop w:val="0"/>
      <w:marBottom w:val="0"/>
      <w:divBdr>
        <w:top w:val="none" w:sz="0" w:space="0" w:color="auto"/>
        <w:left w:val="none" w:sz="0" w:space="0" w:color="auto"/>
        <w:bottom w:val="none" w:sz="0" w:space="0" w:color="auto"/>
        <w:right w:val="none" w:sz="0" w:space="0" w:color="auto"/>
      </w:divBdr>
    </w:div>
    <w:div w:id="775101902">
      <w:bodyDiv w:val="1"/>
      <w:marLeft w:val="0"/>
      <w:marRight w:val="0"/>
      <w:marTop w:val="0"/>
      <w:marBottom w:val="0"/>
      <w:divBdr>
        <w:top w:val="none" w:sz="0" w:space="0" w:color="auto"/>
        <w:left w:val="none" w:sz="0" w:space="0" w:color="auto"/>
        <w:bottom w:val="none" w:sz="0" w:space="0" w:color="auto"/>
        <w:right w:val="none" w:sz="0" w:space="0" w:color="auto"/>
      </w:divBdr>
    </w:div>
    <w:div w:id="783696538">
      <w:bodyDiv w:val="1"/>
      <w:marLeft w:val="0"/>
      <w:marRight w:val="0"/>
      <w:marTop w:val="0"/>
      <w:marBottom w:val="0"/>
      <w:divBdr>
        <w:top w:val="none" w:sz="0" w:space="0" w:color="auto"/>
        <w:left w:val="none" w:sz="0" w:space="0" w:color="auto"/>
        <w:bottom w:val="none" w:sz="0" w:space="0" w:color="auto"/>
        <w:right w:val="none" w:sz="0" w:space="0" w:color="auto"/>
      </w:divBdr>
    </w:div>
    <w:div w:id="885528328">
      <w:bodyDiv w:val="1"/>
      <w:marLeft w:val="0"/>
      <w:marRight w:val="0"/>
      <w:marTop w:val="0"/>
      <w:marBottom w:val="0"/>
      <w:divBdr>
        <w:top w:val="none" w:sz="0" w:space="0" w:color="auto"/>
        <w:left w:val="none" w:sz="0" w:space="0" w:color="auto"/>
        <w:bottom w:val="none" w:sz="0" w:space="0" w:color="auto"/>
        <w:right w:val="none" w:sz="0" w:space="0" w:color="auto"/>
      </w:divBdr>
    </w:div>
    <w:div w:id="888229301">
      <w:bodyDiv w:val="1"/>
      <w:marLeft w:val="0"/>
      <w:marRight w:val="0"/>
      <w:marTop w:val="0"/>
      <w:marBottom w:val="0"/>
      <w:divBdr>
        <w:top w:val="none" w:sz="0" w:space="0" w:color="auto"/>
        <w:left w:val="none" w:sz="0" w:space="0" w:color="auto"/>
        <w:bottom w:val="none" w:sz="0" w:space="0" w:color="auto"/>
        <w:right w:val="none" w:sz="0" w:space="0" w:color="auto"/>
      </w:divBdr>
    </w:div>
    <w:div w:id="957448160">
      <w:bodyDiv w:val="1"/>
      <w:marLeft w:val="0"/>
      <w:marRight w:val="0"/>
      <w:marTop w:val="0"/>
      <w:marBottom w:val="0"/>
      <w:divBdr>
        <w:top w:val="none" w:sz="0" w:space="0" w:color="auto"/>
        <w:left w:val="none" w:sz="0" w:space="0" w:color="auto"/>
        <w:bottom w:val="none" w:sz="0" w:space="0" w:color="auto"/>
        <w:right w:val="none" w:sz="0" w:space="0" w:color="auto"/>
      </w:divBdr>
    </w:div>
    <w:div w:id="1222863443">
      <w:bodyDiv w:val="1"/>
      <w:marLeft w:val="0"/>
      <w:marRight w:val="0"/>
      <w:marTop w:val="0"/>
      <w:marBottom w:val="0"/>
      <w:divBdr>
        <w:top w:val="none" w:sz="0" w:space="0" w:color="auto"/>
        <w:left w:val="none" w:sz="0" w:space="0" w:color="auto"/>
        <w:bottom w:val="none" w:sz="0" w:space="0" w:color="auto"/>
        <w:right w:val="none" w:sz="0" w:space="0" w:color="auto"/>
      </w:divBdr>
    </w:div>
    <w:div w:id="1266227435">
      <w:bodyDiv w:val="1"/>
      <w:marLeft w:val="0"/>
      <w:marRight w:val="0"/>
      <w:marTop w:val="0"/>
      <w:marBottom w:val="0"/>
      <w:divBdr>
        <w:top w:val="none" w:sz="0" w:space="0" w:color="auto"/>
        <w:left w:val="none" w:sz="0" w:space="0" w:color="auto"/>
        <w:bottom w:val="none" w:sz="0" w:space="0" w:color="auto"/>
        <w:right w:val="none" w:sz="0" w:space="0" w:color="auto"/>
      </w:divBdr>
    </w:div>
    <w:div w:id="1350595915">
      <w:bodyDiv w:val="1"/>
      <w:marLeft w:val="0"/>
      <w:marRight w:val="0"/>
      <w:marTop w:val="0"/>
      <w:marBottom w:val="0"/>
      <w:divBdr>
        <w:top w:val="none" w:sz="0" w:space="0" w:color="auto"/>
        <w:left w:val="none" w:sz="0" w:space="0" w:color="auto"/>
        <w:bottom w:val="none" w:sz="0" w:space="0" w:color="auto"/>
        <w:right w:val="none" w:sz="0" w:space="0" w:color="auto"/>
      </w:divBdr>
    </w:div>
    <w:div w:id="1495218687">
      <w:bodyDiv w:val="1"/>
      <w:marLeft w:val="0"/>
      <w:marRight w:val="0"/>
      <w:marTop w:val="0"/>
      <w:marBottom w:val="0"/>
      <w:divBdr>
        <w:top w:val="none" w:sz="0" w:space="0" w:color="auto"/>
        <w:left w:val="none" w:sz="0" w:space="0" w:color="auto"/>
        <w:bottom w:val="none" w:sz="0" w:space="0" w:color="auto"/>
        <w:right w:val="none" w:sz="0" w:space="0" w:color="auto"/>
      </w:divBdr>
    </w:div>
    <w:div w:id="1519851293">
      <w:bodyDiv w:val="1"/>
      <w:marLeft w:val="0"/>
      <w:marRight w:val="0"/>
      <w:marTop w:val="0"/>
      <w:marBottom w:val="0"/>
      <w:divBdr>
        <w:top w:val="none" w:sz="0" w:space="0" w:color="auto"/>
        <w:left w:val="none" w:sz="0" w:space="0" w:color="auto"/>
        <w:bottom w:val="none" w:sz="0" w:space="0" w:color="auto"/>
        <w:right w:val="none" w:sz="0" w:space="0" w:color="auto"/>
      </w:divBdr>
    </w:div>
    <w:div w:id="1527400916">
      <w:bodyDiv w:val="1"/>
      <w:marLeft w:val="0"/>
      <w:marRight w:val="0"/>
      <w:marTop w:val="0"/>
      <w:marBottom w:val="0"/>
      <w:divBdr>
        <w:top w:val="none" w:sz="0" w:space="0" w:color="auto"/>
        <w:left w:val="none" w:sz="0" w:space="0" w:color="auto"/>
        <w:bottom w:val="none" w:sz="0" w:space="0" w:color="auto"/>
        <w:right w:val="none" w:sz="0" w:space="0" w:color="auto"/>
      </w:divBdr>
    </w:div>
    <w:div w:id="1534343340">
      <w:bodyDiv w:val="1"/>
      <w:marLeft w:val="0"/>
      <w:marRight w:val="0"/>
      <w:marTop w:val="0"/>
      <w:marBottom w:val="0"/>
      <w:divBdr>
        <w:top w:val="none" w:sz="0" w:space="0" w:color="auto"/>
        <w:left w:val="none" w:sz="0" w:space="0" w:color="auto"/>
        <w:bottom w:val="none" w:sz="0" w:space="0" w:color="auto"/>
        <w:right w:val="none" w:sz="0" w:space="0" w:color="auto"/>
      </w:divBdr>
    </w:div>
    <w:div w:id="1643387800">
      <w:bodyDiv w:val="1"/>
      <w:marLeft w:val="0"/>
      <w:marRight w:val="0"/>
      <w:marTop w:val="0"/>
      <w:marBottom w:val="0"/>
      <w:divBdr>
        <w:top w:val="none" w:sz="0" w:space="0" w:color="auto"/>
        <w:left w:val="none" w:sz="0" w:space="0" w:color="auto"/>
        <w:bottom w:val="none" w:sz="0" w:space="0" w:color="auto"/>
        <w:right w:val="none" w:sz="0" w:space="0" w:color="auto"/>
      </w:divBdr>
    </w:div>
    <w:div w:id="1721588970">
      <w:bodyDiv w:val="1"/>
      <w:marLeft w:val="0"/>
      <w:marRight w:val="0"/>
      <w:marTop w:val="0"/>
      <w:marBottom w:val="0"/>
      <w:divBdr>
        <w:top w:val="none" w:sz="0" w:space="0" w:color="auto"/>
        <w:left w:val="none" w:sz="0" w:space="0" w:color="auto"/>
        <w:bottom w:val="none" w:sz="0" w:space="0" w:color="auto"/>
        <w:right w:val="none" w:sz="0" w:space="0" w:color="auto"/>
      </w:divBdr>
    </w:div>
    <w:div w:id="1753622031">
      <w:bodyDiv w:val="1"/>
      <w:marLeft w:val="0"/>
      <w:marRight w:val="0"/>
      <w:marTop w:val="0"/>
      <w:marBottom w:val="0"/>
      <w:divBdr>
        <w:top w:val="none" w:sz="0" w:space="0" w:color="auto"/>
        <w:left w:val="none" w:sz="0" w:space="0" w:color="auto"/>
        <w:bottom w:val="none" w:sz="0" w:space="0" w:color="auto"/>
        <w:right w:val="none" w:sz="0" w:space="0" w:color="auto"/>
      </w:divBdr>
    </w:div>
    <w:div w:id="1793478745">
      <w:bodyDiv w:val="1"/>
      <w:marLeft w:val="0"/>
      <w:marRight w:val="0"/>
      <w:marTop w:val="0"/>
      <w:marBottom w:val="0"/>
      <w:divBdr>
        <w:top w:val="none" w:sz="0" w:space="0" w:color="auto"/>
        <w:left w:val="none" w:sz="0" w:space="0" w:color="auto"/>
        <w:bottom w:val="none" w:sz="0" w:space="0" w:color="auto"/>
        <w:right w:val="none" w:sz="0" w:space="0" w:color="auto"/>
      </w:divBdr>
    </w:div>
    <w:div w:id="1881740183">
      <w:bodyDiv w:val="1"/>
      <w:marLeft w:val="0"/>
      <w:marRight w:val="0"/>
      <w:marTop w:val="0"/>
      <w:marBottom w:val="0"/>
      <w:divBdr>
        <w:top w:val="none" w:sz="0" w:space="0" w:color="auto"/>
        <w:left w:val="none" w:sz="0" w:space="0" w:color="auto"/>
        <w:bottom w:val="none" w:sz="0" w:space="0" w:color="auto"/>
        <w:right w:val="none" w:sz="0" w:space="0" w:color="auto"/>
      </w:divBdr>
    </w:div>
    <w:div w:id="1884898714">
      <w:bodyDiv w:val="1"/>
      <w:marLeft w:val="0"/>
      <w:marRight w:val="0"/>
      <w:marTop w:val="0"/>
      <w:marBottom w:val="0"/>
      <w:divBdr>
        <w:top w:val="none" w:sz="0" w:space="0" w:color="auto"/>
        <w:left w:val="none" w:sz="0" w:space="0" w:color="auto"/>
        <w:bottom w:val="none" w:sz="0" w:space="0" w:color="auto"/>
        <w:right w:val="none" w:sz="0" w:space="0" w:color="auto"/>
      </w:divBdr>
    </w:div>
    <w:div w:id="2132429963">
      <w:bodyDiv w:val="1"/>
      <w:marLeft w:val="0"/>
      <w:marRight w:val="0"/>
      <w:marTop w:val="0"/>
      <w:marBottom w:val="0"/>
      <w:divBdr>
        <w:top w:val="none" w:sz="0" w:space="0" w:color="auto"/>
        <w:left w:val="none" w:sz="0" w:space="0" w:color="auto"/>
        <w:bottom w:val="none" w:sz="0" w:space="0" w:color="auto"/>
        <w:right w:val="none" w:sz="0" w:space="0" w:color="auto"/>
      </w:divBdr>
      <w:divsChild>
        <w:div w:id="42487376">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erms.indot.in.gov/viewdoc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1427E8B7EAF049B2C4E1D9F977CE73" ma:contentTypeVersion="14" ma:contentTypeDescription="Create a new document." ma:contentTypeScope="" ma:versionID="4e6699b2f03965629cd6fdfdc90ca631">
  <xsd:schema xmlns:xsd="http://www.w3.org/2001/XMLSchema" xmlns:xs="http://www.w3.org/2001/XMLSchema" xmlns:p="http://schemas.microsoft.com/office/2006/metadata/properties" xmlns:ns3="2231ec0d-190e-4ebf-88d4-6a0f7690621d" xmlns:ns4="d18986ae-82f2-4ea0-a1ec-748ed1d0afb4" targetNamespace="http://schemas.microsoft.com/office/2006/metadata/properties" ma:root="true" ma:fieldsID="b7f8b06d02cf00caf6cd1cb685bbac71" ns3:_="" ns4:_="">
    <xsd:import namespace="2231ec0d-190e-4ebf-88d4-6a0f7690621d"/>
    <xsd:import namespace="d18986ae-82f2-4ea0-a1ec-748ed1d0afb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31ec0d-190e-4ebf-88d4-6a0f769062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8986ae-82f2-4ea0-a1ec-748ed1d0afb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2231ec0d-190e-4ebf-88d4-6a0f7690621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629C9D-6283-4DFD-A211-8832AD5CB0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31ec0d-190e-4ebf-88d4-6a0f7690621d"/>
    <ds:schemaRef ds:uri="d18986ae-82f2-4ea0-a1ec-748ed1d0a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C3D6D0-5385-41A3-A61D-43D60563C3F1}">
  <ds:schemaRefs>
    <ds:schemaRef ds:uri="http://schemas.microsoft.com/office/2006/metadata/properties"/>
    <ds:schemaRef ds:uri="http://schemas.microsoft.com/office/infopath/2007/PartnerControls"/>
    <ds:schemaRef ds:uri="2231ec0d-190e-4ebf-88d4-6a0f7690621d"/>
  </ds:schemaRefs>
</ds:datastoreItem>
</file>

<file path=customXml/itemProps3.xml><?xml version="1.0" encoding="utf-8"?>
<ds:datastoreItem xmlns:ds="http://schemas.openxmlformats.org/officeDocument/2006/customXml" ds:itemID="{7C3F12FA-3BF0-4343-B3B6-5EC5007A2B2F}">
  <ds:schemaRefs>
    <ds:schemaRef ds:uri="http://schemas.microsoft.com/sharepoint/v3/contenttype/forms"/>
  </ds:schemaRefs>
</ds:datastoreItem>
</file>

<file path=docMetadata/LabelInfo.xml><?xml version="1.0" encoding="utf-8"?>
<clbl:labelList xmlns:clbl="http://schemas.microsoft.com/office/2020/mipLabelMetadata">
  <clbl:label id="{2199bfba-a409-4f13-b0c4-18b45933d88d}" enabled="0" method="" siteId="{2199bfba-a409-4f13-b0c4-18b45933d88d}" removed="1"/>
</clbl:labelList>
</file>

<file path=docProps/app.xml><?xml version="1.0" encoding="utf-8"?>
<Properties xmlns="http://schemas.openxmlformats.org/officeDocument/2006/extended-properties" xmlns:vt="http://schemas.openxmlformats.org/officeDocument/2006/docPropsVTypes">
  <Template>Normal.dotm</Template>
  <TotalTime>458</TotalTime>
  <Pages>8</Pages>
  <Words>1679</Words>
  <Characters>9576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Fax  Cover  Sheet</vt:lpstr>
    </vt:vector>
  </TitlesOfParts>
  <Company>State of Indiana</Company>
  <LinksUpToDate>false</LinksUpToDate>
  <CharactersWithSpaces>11233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  Cover  Sheet</dc:title>
  <dc:subject/>
  <dc:creator>Shelley R. Haney</dc:creator>
  <cp:keywords/>
  <cp:lastModifiedBy>Duncan, Steve</cp:lastModifiedBy>
  <cp:revision>86</cp:revision>
  <cp:lastPrinted>2010-04-21T15:20:00Z</cp:lastPrinted>
  <dcterms:created xsi:type="dcterms:W3CDTF">2025-01-16T17:18:00Z</dcterms:created>
  <dcterms:modified xsi:type="dcterms:W3CDTF">2025-01-23T18:36:00Z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0x010100681427E8B7EAF049B2C4E1D9F977CE73</vt:lpwstr>
  </property>
</Properties>
</file>