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B629" w14:textId="559458C1" w:rsidR="007929FA" w:rsidRDefault="007929FA" w:rsidP="007929FA">
      <w:pPr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FOR IMMEDIATE </w:t>
      </w:r>
      <w:r w:rsidRPr="003969AC">
        <w:rPr>
          <w:b/>
          <w:bCs/>
          <w:color w:val="333333"/>
          <w:sz w:val="24"/>
          <w:szCs w:val="24"/>
        </w:rPr>
        <w:t>RELEASE</w:t>
      </w:r>
      <w:r>
        <w:rPr>
          <w:b/>
          <w:bCs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419E5">
        <w:rPr>
          <w:b/>
          <w:bCs/>
          <w:color w:val="333333"/>
          <w:sz w:val="24"/>
          <w:szCs w:val="24"/>
        </w:rPr>
        <w:t>Nov</w:t>
      </w:r>
      <w:r w:rsidR="00AE7B1D" w:rsidRPr="0026673A">
        <w:rPr>
          <w:b/>
          <w:bCs/>
          <w:color w:val="333333"/>
          <w:sz w:val="24"/>
          <w:szCs w:val="24"/>
        </w:rPr>
        <w:t>.</w:t>
      </w:r>
      <w:r w:rsidR="00AC6500">
        <w:rPr>
          <w:b/>
          <w:bCs/>
          <w:color w:val="333333"/>
          <w:sz w:val="24"/>
          <w:szCs w:val="24"/>
        </w:rPr>
        <w:t xml:space="preserve"> </w:t>
      </w:r>
      <w:r w:rsidR="008419E5">
        <w:rPr>
          <w:b/>
          <w:bCs/>
          <w:color w:val="333333"/>
          <w:sz w:val="24"/>
          <w:szCs w:val="24"/>
        </w:rPr>
        <w:t>30</w:t>
      </w:r>
      <w:r w:rsidR="001B6D62">
        <w:rPr>
          <w:b/>
          <w:bCs/>
          <w:color w:val="333333"/>
          <w:sz w:val="24"/>
          <w:szCs w:val="24"/>
        </w:rPr>
        <w:t xml:space="preserve">, </w:t>
      </w:r>
      <w:r>
        <w:rPr>
          <w:b/>
          <w:bCs/>
          <w:color w:val="333333"/>
          <w:sz w:val="24"/>
          <w:szCs w:val="24"/>
        </w:rPr>
        <w:t>2021</w:t>
      </w:r>
    </w:p>
    <w:p w14:paraId="4362F095" w14:textId="3641795F" w:rsidR="006F6430" w:rsidRPr="007929FA" w:rsidRDefault="007929FA" w:rsidP="006F6430">
      <w:pPr>
        <w:jc w:val="center"/>
        <w:rPr>
          <w:b/>
          <w:bCs/>
          <w:color w:val="44546A" w:themeColor="text2"/>
          <w:sz w:val="28"/>
          <w:szCs w:val="28"/>
        </w:rPr>
      </w:pPr>
      <w:r>
        <w:rPr>
          <w:b/>
          <w:bCs/>
          <w:color w:val="333333"/>
          <w:sz w:val="24"/>
          <w:szCs w:val="24"/>
        </w:rPr>
        <w:br/>
      </w:r>
      <w:r w:rsidR="00F676B8" w:rsidRPr="0026673A">
        <w:rPr>
          <w:b/>
          <w:bCs/>
          <w:color w:val="44546A" w:themeColor="text2"/>
          <w:sz w:val="28"/>
          <w:szCs w:val="28"/>
        </w:rPr>
        <w:t xml:space="preserve">Lt. Gov. Crouch, </w:t>
      </w:r>
      <w:r w:rsidR="006F6430" w:rsidRPr="0026673A">
        <w:rPr>
          <w:b/>
          <w:bCs/>
          <w:color w:val="44546A" w:themeColor="text2"/>
          <w:sz w:val="28"/>
          <w:szCs w:val="28"/>
        </w:rPr>
        <w:t>Indiana Broadband Office designate</w:t>
      </w:r>
      <w:r w:rsidR="00AE7B1D" w:rsidRPr="0026673A">
        <w:rPr>
          <w:b/>
          <w:bCs/>
          <w:color w:val="44546A" w:themeColor="text2"/>
          <w:sz w:val="28"/>
          <w:szCs w:val="28"/>
        </w:rPr>
        <w:br/>
      </w:r>
      <w:r w:rsidR="00377BDD">
        <w:rPr>
          <w:b/>
          <w:bCs/>
          <w:color w:val="44546A" w:themeColor="text2"/>
          <w:sz w:val="28"/>
          <w:szCs w:val="28"/>
        </w:rPr>
        <w:t>Fulton</w:t>
      </w:r>
      <w:r w:rsidR="00AE7B1D" w:rsidRPr="0026673A">
        <w:rPr>
          <w:b/>
          <w:bCs/>
          <w:color w:val="44546A" w:themeColor="text2"/>
          <w:sz w:val="28"/>
          <w:szCs w:val="28"/>
        </w:rPr>
        <w:t xml:space="preserve"> </w:t>
      </w:r>
      <w:r w:rsidR="006F6430" w:rsidRPr="0026673A">
        <w:rPr>
          <w:b/>
          <w:bCs/>
          <w:color w:val="44546A" w:themeColor="text2"/>
          <w:sz w:val="28"/>
          <w:szCs w:val="28"/>
        </w:rPr>
        <w:t>County</w:t>
      </w:r>
      <w:r w:rsidR="00046F85" w:rsidRPr="0026673A">
        <w:rPr>
          <w:b/>
          <w:bCs/>
          <w:color w:val="44546A" w:themeColor="text2"/>
          <w:sz w:val="28"/>
          <w:szCs w:val="28"/>
        </w:rPr>
        <w:t xml:space="preserve"> </w:t>
      </w:r>
      <w:r w:rsidR="006F6430" w:rsidRPr="0026673A">
        <w:rPr>
          <w:b/>
          <w:bCs/>
          <w:color w:val="44546A" w:themeColor="text2"/>
          <w:sz w:val="28"/>
          <w:szCs w:val="28"/>
        </w:rPr>
        <w:t>as a Broadband Ready Community</w:t>
      </w:r>
    </w:p>
    <w:p w14:paraId="45B44CBC" w14:textId="77777777" w:rsidR="006F6430" w:rsidRDefault="006F6430" w:rsidP="006F6430">
      <w:pPr>
        <w:rPr>
          <w:b/>
          <w:bCs/>
          <w:color w:val="333333"/>
          <w:sz w:val="24"/>
          <w:szCs w:val="24"/>
        </w:rPr>
      </w:pPr>
    </w:p>
    <w:p w14:paraId="569C5D11" w14:textId="37BA8418" w:rsidR="00F4475E" w:rsidRPr="00FE5FBF" w:rsidRDefault="00883F18" w:rsidP="00F4475E">
      <w:pPr>
        <w:rPr>
          <w:rFonts w:asciiTheme="minorHAnsi" w:hAnsiTheme="minorHAnsi" w:cstheme="minorHAnsi"/>
          <w:sz w:val="24"/>
          <w:szCs w:val="24"/>
        </w:rPr>
      </w:pPr>
      <w:r w:rsidRPr="00883F18">
        <w:rPr>
          <w:b/>
          <w:bCs/>
          <w:color w:val="333333"/>
          <w:sz w:val="24"/>
          <w:szCs w:val="24"/>
        </w:rPr>
        <w:t>INDIANAPOLIS</w:t>
      </w:r>
      <w:r>
        <w:rPr>
          <w:color w:val="333333"/>
          <w:sz w:val="24"/>
          <w:szCs w:val="24"/>
        </w:rPr>
        <w:t xml:space="preserve"> (</w:t>
      </w:r>
      <w:r w:rsidR="008419E5">
        <w:rPr>
          <w:color w:val="333333"/>
          <w:sz w:val="24"/>
          <w:szCs w:val="24"/>
        </w:rPr>
        <w:t>Nov</w:t>
      </w:r>
      <w:r w:rsidR="00AE7B1D" w:rsidRPr="003969AC">
        <w:rPr>
          <w:color w:val="333333"/>
          <w:sz w:val="24"/>
          <w:szCs w:val="24"/>
        </w:rPr>
        <w:t>.</w:t>
      </w:r>
      <w:r w:rsidR="00701FAD" w:rsidRPr="003969AC">
        <w:rPr>
          <w:color w:val="333333"/>
          <w:sz w:val="24"/>
          <w:szCs w:val="24"/>
        </w:rPr>
        <w:t xml:space="preserve"> </w:t>
      </w:r>
      <w:r w:rsidR="008419E5">
        <w:rPr>
          <w:color w:val="333333"/>
          <w:sz w:val="24"/>
          <w:szCs w:val="24"/>
        </w:rPr>
        <w:t>3</w:t>
      </w:r>
      <w:r w:rsidR="007D3762">
        <w:rPr>
          <w:color w:val="333333"/>
          <w:sz w:val="24"/>
          <w:szCs w:val="24"/>
        </w:rPr>
        <w:t>0</w:t>
      </w:r>
      <w:r w:rsidR="001B6D62" w:rsidRPr="003969AC">
        <w:rPr>
          <w:color w:val="333333"/>
          <w:sz w:val="24"/>
          <w:szCs w:val="24"/>
        </w:rPr>
        <w:t>,</w:t>
      </w:r>
      <w:r w:rsidR="001B6D62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2021) – </w:t>
      </w:r>
      <w:r w:rsidRPr="00FE5FBF">
        <w:rPr>
          <w:rFonts w:asciiTheme="minorHAnsi" w:hAnsiTheme="minorHAnsi" w:cstheme="minorHAnsi"/>
          <w:sz w:val="24"/>
          <w:szCs w:val="24"/>
        </w:rPr>
        <w:t xml:space="preserve">Today, </w:t>
      </w:r>
      <w:r w:rsidR="003712BF" w:rsidRPr="00FE5FBF">
        <w:rPr>
          <w:rFonts w:asciiTheme="minorHAnsi" w:hAnsiTheme="minorHAnsi" w:cstheme="minorHAnsi"/>
          <w:sz w:val="24"/>
          <w:szCs w:val="24"/>
        </w:rPr>
        <w:t xml:space="preserve">Lt. Gov. Suzanne </w:t>
      </w:r>
      <w:r w:rsidR="00222046">
        <w:rPr>
          <w:rFonts w:asciiTheme="minorHAnsi" w:hAnsiTheme="minorHAnsi" w:cstheme="minorHAnsi"/>
          <w:sz w:val="24"/>
          <w:szCs w:val="24"/>
        </w:rPr>
        <w:t xml:space="preserve">Crouch </w:t>
      </w:r>
      <w:r w:rsidR="00885DF6" w:rsidRPr="00FE5FBF">
        <w:rPr>
          <w:rFonts w:asciiTheme="minorHAnsi" w:hAnsiTheme="minorHAnsi" w:cstheme="minorHAnsi"/>
          <w:sz w:val="24"/>
          <w:szCs w:val="24"/>
        </w:rPr>
        <w:t xml:space="preserve">and </w:t>
      </w:r>
      <w:r w:rsidRPr="00FE5FBF">
        <w:rPr>
          <w:rFonts w:asciiTheme="minorHAnsi" w:hAnsiTheme="minorHAnsi" w:cstheme="minorHAnsi"/>
          <w:sz w:val="24"/>
          <w:szCs w:val="24"/>
        </w:rPr>
        <w:t xml:space="preserve">the Indiana Broadband Office </w:t>
      </w:r>
      <w:r w:rsidR="00C21F28">
        <w:rPr>
          <w:rFonts w:asciiTheme="minorHAnsi" w:hAnsiTheme="minorHAnsi" w:cstheme="minorHAnsi"/>
          <w:sz w:val="24"/>
          <w:szCs w:val="24"/>
        </w:rPr>
        <w:t>announce</w:t>
      </w:r>
      <w:r w:rsidR="00701FAD">
        <w:rPr>
          <w:rFonts w:asciiTheme="minorHAnsi" w:hAnsiTheme="minorHAnsi" w:cstheme="minorHAnsi"/>
          <w:sz w:val="24"/>
          <w:szCs w:val="24"/>
        </w:rPr>
        <w:t>d</w:t>
      </w:r>
      <w:r w:rsidR="00C21F28">
        <w:rPr>
          <w:rFonts w:asciiTheme="minorHAnsi" w:hAnsiTheme="minorHAnsi" w:cstheme="minorHAnsi"/>
          <w:sz w:val="24"/>
          <w:szCs w:val="24"/>
        </w:rPr>
        <w:t xml:space="preserve"> that </w:t>
      </w:r>
      <w:r w:rsidR="00377BDD">
        <w:rPr>
          <w:rFonts w:asciiTheme="minorHAnsi" w:hAnsiTheme="minorHAnsi" w:cstheme="minorHAnsi"/>
          <w:sz w:val="24"/>
          <w:szCs w:val="24"/>
        </w:rPr>
        <w:t>Fulton</w:t>
      </w:r>
      <w:r w:rsidR="00C21F28">
        <w:rPr>
          <w:rFonts w:asciiTheme="minorHAnsi" w:hAnsiTheme="minorHAnsi" w:cstheme="minorHAnsi"/>
          <w:sz w:val="24"/>
          <w:szCs w:val="24"/>
        </w:rPr>
        <w:t xml:space="preserve"> County</w:t>
      </w:r>
      <w:r w:rsidR="006F6430" w:rsidRPr="00FE5FBF">
        <w:rPr>
          <w:rFonts w:asciiTheme="minorHAnsi" w:hAnsiTheme="minorHAnsi" w:cstheme="minorHAnsi"/>
          <w:sz w:val="24"/>
          <w:szCs w:val="24"/>
        </w:rPr>
        <w:t xml:space="preserve"> is now designated as an official Broadband Ready Community</w:t>
      </w:r>
      <w:r w:rsidR="00E619CC" w:rsidRPr="00FE5FBF">
        <w:rPr>
          <w:rFonts w:asciiTheme="minorHAnsi" w:hAnsiTheme="minorHAnsi" w:cstheme="minorHAnsi"/>
          <w:sz w:val="24"/>
          <w:szCs w:val="24"/>
        </w:rPr>
        <w:t>.</w:t>
      </w:r>
      <w:r w:rsidR="00DF3336" w:rsidRPr="00FE5FBF">
        <w:rPr>
          <w:rFonts w:asciiTheme="minorHAnsi" w:hAnsiTheme="minorHAnsi" w:cstheme="minorHAnsi"/>
          <w:sz w:val="24"/>
          <w:szCs w:val="24"/>
        </w:rPr>
        <w:t xml:space="preserve"> The Broadband Ready Communities Program was created as a tool to encourage broadband development throughout Indiana.</w:t>
      </w:r>
      <w:r w:rsidR="00F4475E" w:rsidRPr="00FE5F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0DFE85" w14:textId="7A465E1B" w:rsidR="002125EB" w:rsidRPr="00FE5FBF" w:rsidRDefault="002125EB" w:rsidP="002125EB">
      <w:pPr>
        <w:rPr>
          <w:rFonts w:asciiTheme="minorHAnsi" w:hAnsiTheme="minorHAnsi" w:cstheme="minorHAnsi"/>
          <w:sz w:val="24"/>
          <w:szCs w:val="24"/>
        </w:rPr>
      </w:pPr>
    </w:p>
    <w:p w14:paraId="44A13E6F" w14:textId="5320A6BB" w:rsidR="00883F18" w:rsidRDefault="007F397C" w:rsidP="006F6430">
      <w:pPr>
        <w:rPr>
          <w:rFonts w:asciiTheme="minorHAnsi" w:hAnsiTheme="minorHAnsi" w:cstheme="minorHAnsi"/>
          <w:sz w:val="24"/>
          <w:szCs w:val="24"/>
        </w:rPr>
      </w:pPr>
      <w:r w:rsidRPr="00FE5FBF">
        <w:rPr>
          <w:rFonts w:asciiTheme="minorHAnsi" w:hAnsiTheme="minorHAnsi" w:cstheme="minorHAnsi"/>
          <w:sz w:val="24"/>
          <w:szCs w:val="24"/>
        </w:rPr>
        <w:t>The Broadband Ready Community certification sends a signal to the telecommunication industry that a community has taken steps to reduce barriers to broadband infrastructure investment.</w:t>
      </w:r>
      <w:r w:rsidR="00A7513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E18E7FB" w14:textId="6C8851E9" w:rsidR="003622B4" w:rsidRDefault="003622B4" w:rsidP="006F6430">
      <w:pPr>
        <w:rPr>
          <w:rFonts w:asciiTheme="minorHAnsi" w:hAnsiTheme="minorHAnsi" w:cstheme="minorHAnsi"/>
          <w:sz w:val="24"/>
          <w:szCs w:val="24"/>
        </w:rPr>
      </w:pPr>
    </w:p>
    <w:p w14:paraId="3A29999E" w14:textId="3F0879BE" w:rsidR="00AE7B1D" w:rsidRPr="00FE5FBF" w:rsidRDefault="00AE7B1D" w:rsidP="00AB4110">
      <w:pPr>
        <w:rPr>
          <w:rFonts w:asciiTheme="minorHAnsi" w:eastAsia="Times New Roman" w:hAnsiTheme="minorHAnsi" w:cstheme="minorHAnsi"/>
          <w:sz w:val="24"/>
          <w:szCs w:val="24"/>
        </w:rPr>
      </w:pPr>
      <w:r w:rsidRPr="00B076B3">
        <w:rPr>
          <w:rFonts w:asciiTheme="minorHAnsi" w:eastAsia="Times New Roman" w:hAnsiTheme="minorHAnsi" w:cstheme="minorHAnsi"/>
          <w:sz w:val="24"/>
          <w:szCs w:val="24"/>
        </w:rPr>
        <w:t xml:space="preserve">“Our administration remains focused on getting high-speed, reliable internet service to unserved and underserved Hoosiers,” Crouch said. “Congratulations to </w:t>
      </w:r>
      <w:r w:rsidR="00321FFE" w:rsidRPr="00B076B3">
        <w:rPr>
          <w:rFonts w:asciiTheme="minorHAnsi" w:eastAsia="Times New Roman" w:hAnsiTheme="minorHAnsi" w:cstheme="minorHAnsi"/>
          <w:sz w:val="24"/>
          <w:szCs w:val="24"/>
        </w:rPr>
        <w:t>Fulton</w:t>
      </w:r>
      <w:r w:rsidRPr="00B076B3">
        <w:rPr>
          <w:rFonts w:asciiTheme="minorHAnsi" w:eastAsia="Times New Roman" w:hAnsiTheme="minorHAnsi" w:cstheme="minorHAnsi"/>
          <w:sz w:val="24"/>
          <w:szCs w:val="24"/>
        </w:rPr>
        <w:t xml:space="preserve"> County as it joins the more than 5</w:t>
      </w:r>
      <w:r w:rsidR="00321FFE" w:rsidRPr="00B076B3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B076B3">
        <w:rPr>
          <w:rFonts w:asciiTheme="minorHAnsi" w:eastAsia="Times New Roman" w:hAnsiTheme="minorHAnsi" w:cstheme="minorHAnsi"/>
          <w:sz w:val="24"/>
          <w:szCs w:val="24"/>
        </w:rPr>
        <w:t xml:space="preserve"> other Indiana communities that are now broadband ready. </w:t>
      </w:r>
      <w:r w:rsidR="00321FFE" w:rsidRPr="00B076B3">
        <w:rPr>
          <w:rFonts w:asciiTheme="minorHAnsi" w:eastAsia="Times New Roman" w:hAnsiTheme="minorHAnsi" w:cstheme="minorHAnsi"/>
          <w:sz w:val="24"/>
          <w:szCs w:val="24"/>
        </w:rPr>
        <w:t>Other communities around our state have already benefited through the Broadband Ready Communities Program. I want to applaud Fulton County leaders who have taken these necessary steps to attract broadband investment.”</w:t>
      </w:r>
      <w:r w:rsidR="00321FFE">
        <w:rPr>
          <w:rFonts w:asciiTheme="minorHAnsi" w:eastAsia="Times New Roman" w:hAnsiTheme="minorHAnsi" w:cstheme="minorHAnsi"/>
          <w:color w:val="FF0000"/>
          <w:sz w:val="24"/>
          <w:szCs w:val="24"/>
        </w:rPr>
        <w:br/>
      </w:r>
    </w:p>
    <w:p w14:paraId="02CD9697" w14:textId="3DBD070F" w:rsidR="00B97893" w:rsidRDefault="00DF3336" w:rsidP="0059329B">
      <w:pPr>
        <w:rPr>
          <w:rFonts w:asciiTheme="minorHAnsi" w:hAnsiTheme="minorHAnsi" w:cstheme="minorHAnsi"/>
          <w:sz w:val="24"/>
          <w:szCs w:val="24"/>
        </w:rPr>
      </w:pPr>
      <w:r w:rsidRPr="00FE5FBF">
        <w:rPr>
          <w:rFonts w:asciiTheme="minorHAnsi" w:hAnsiTheme="minorHAnsi" w:cstheme="minorHAnsi"/>
          <w:sz w:val="24"/>
          <w:szCs w:val="24"/>
        </w:rPr>
        <w:t xml:space="preserve">The certification was approved by the Indiana Broadband Office following the </w:t>
      </w:r>
      <w:r w:rsidR="00377BDD">
        <w:rPr>
          <w:rFonts w:asciiTheme="minorHAnsi" w:hAnsiTheme="minorHAnsi" w:cstheme="minorHAnsi"/>
          <w:sz w:val="24"/>
          <w:szCs w:val="24"/>
        </w:rPr>
        <w:t>Fulton</w:t>
      </w:r>
      <w:r w:rsidRPr="00FE5FBF">
        <w:rPr>
          <w:rFonts w:asciiTheme="minorHAnsi" w:hAnsiTheme="minorHAnsi" w:cstheme="minorHAnsi"/>
          <w:sz w:val="24"/>
          <w:szCs w:val="24"/>
        </w:rPr>
        <w:t xml:space="preserve"> County Commissioners adoption of a </w:t>
      </w:r>
      <w:r w:rsidR="006F6430" w:rsidRPr="00FE5FBF">
        <w:rPr>
          <w:rFonts w:asciiTheme="minorHAnsi" w:hAnsiTheme="minorHAnsi" w:cstheme="minorHAnsi"/>
          <w:sz w:val="24"/>
          <w:szCs w:val="24"/>
        </w:rPr>
        <w:t>Broadband Ready Community ordinance</w:t>
      </w:r>
      <w:r w:rsidRPr="00FE5FBF">
        <w:rPr>
          <w:rFonts w:asciiTheme="minorHAnsi" w:hAnsiTheme="minorHAnsi" w:cstheme="minorHAnsi"/>
          <w:sz w:val="24"/>
          <w:szCs w:val="24"/>
        </w:rPr>
        <w:t>.</w:t>
      </w:r>
      <w:r w:rsidR="00F82E34" w:rsidRPr="00FE5F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679400" w14:textId="10B33236" w:rsidR="001A4AF9" w:rsidRDefault="001A4AF9" w:rsidP="0059329B">
      <w:pPr>
        <w:rPr>
          <w:rFonts w:asciiTheme="minorHAnsi" w:hAnsiTheme="minorHAnsi" w:cstheme="minorHAnsi"/>
          <w:sz w:val="24"/>
          <w:szCs w:val="24"/>
        </w:rPr>
      </w:pPr>
    </w:p>
    <w:p w14:paraId="4599EF06" w14:textId="64D544E8" w:rsidR="00DE1E1A" w:rsidRPr="0041364E" w:rsidRDefault="00EB4794" w:rsidP="0059329B">
      <w:pPr>
        <w:rPr>
          <w:rFonts w:asciiTheme="minorHAnsi" w:hAnsiTheme="minorHAnsi" w:cstheme="minorHAnsi"/>
          <w:sz w:val="24"/>
          <w:szCs w:val="24"/>
        </w:rPr>
      </w:pPr>
      <w:r w:rsidRPr="0041364E">
        <w:rPr>
          <w:rFonts w:asciiTheme="minorHAnsi" w:hAnsiTheme="minorHAnsi" w:cstheme="minorHAnsi"/>
          <w:sz w:val="24"/>
          <w:szCs w:val="24"/>
        </w:rPr>
        <w:t>“</w:t>
      </w:r>
      <w:r w:rsidR="00E629D6" w:rsidRPr="0041364E">
        <w:rPr>
          <w:rFonts w:asciiTheme="minorHAnsi" w:hAnsiTheme="minorHAnsi" w:cstheme="minorHAnsi"/>
          <w:sz w:val="24"/>
          <w:szCs w:val="24"/>
        </w:rPr>
        <w:t>Providing our citizens with valuable infrastructure is a common goal</w:t>
      </w:r>
      <w:r w:rsidR="009667A3" w:rsidRPr="0041364E">
        <w:rPr>
          <w:rFonts w:asciiTheme="minorHAnsi" w:hAnsiTheme="minorHAnsi" w:cstheme="minorHAnsi"/>
          <w:sz w:val="24"/>
          <w:szCs w:val="24"/>
        </w:rPr>
        <w:t xml:space="preserve"> and we are happy to be </w:t>
      </w:r>
      <w:r w:rsidR="00A16473" w:rsidRPr="0041364E">
        <w:rPr>
          <w:rFonts w:asciiTheme="minorHAnsi" w:hAnsiTheme="minorHAnsi" w:cstheme="minorHAnsi"/>
          <w:sz w:val="24"/>
          <w:szCs w:val="24"/>
        </w:rPr>
        <w:t xml:space="preserve">a </w:t>
      </w:r>
      <w:r w:rsidR="009667A3" w:rsidRPr="0041364E">
        <w:rPr>
          <w:rFonts w:asciiTheme="minorHAnsi" w:hAnsiTheme="minorHAnsi" w:cstheme="minorHAnsi"/>
          <w:sz w:val="24"/>
          <w:szCs w:val="24"/>
        </w:rPr>
        <w:t xml:space="preserve">part of </w:t>
      </w:r>
      <w:r w:rsidR="00D51FE8" w:rsidRPr="0041364E">
        <w:rPr>
          <w:rFonts w:asciiTheme="minorHAnsi" w:hAnsiTheme="minorHAnsi" w:cstheme="minorHAnsi"/>
          <w:sz w:val="24"/>
          <w:szCs w:val="24"/>
        </w:rPr>
        <w:t xml:space="preserve">Indiana counties moving forward as </w:t>
      </w:r>
      <w:r w:rsidR="0023792A" w:rsidRPr="0041364E">
        <w:rPr>
          <w:rFonts w:asciiTheme="minorHAnsi" w:hAnsiTheme="minorHAnsi" w:cstheme="minorHAnsi"/>
          <w:sz w:val="24"/>
          <w:szCs w:val="24"/>
        </w:rPr>
        <w:t xml:space="preserve">a </w:t>
      </w:r>
      <w:r w:rsidR="00D51FE8" w:rsidRPr="0041364E">
        <w:rPr>
          <w:rFonts w:asciiTheme="minorHAnsi" w:hAnsiTheme="minorHAnsi" w:cstheme="minorHAnsi"/>
          <w:sz w:val="24"/>
          <w:szCs w:val="24"/>
        </w:rPr>
        <w:t>Broadband Ready Communit</w:t>
      </w:r>
      <w:r w:rsidR="0023792A" w:rsidRPr="0041364E">
        <w:rPr>
          <w:rFonts w:asciiTheme="minorHAnsi" w:hAnsiTheme="minorHAnsi" w:cstheme="minorHAnsi"/>
          <w:sz w:val="24"/>
          <w:szCs w:val="24"/>
        </w:rPr>
        <w:t>y</w:t>
      </w:r>
      <w:r w:rsidR="00A16473" w:rsidRPr="0041364E">
        <w:rPr>
          <w:rFonts w:asciiTheme="minorHAnsi" w:hAnsiTheme="minorHAnsi" w:cstheme="minorHAnsi"/>
          <w:sz w:val="24"/>
          <w:szCs w:val="24"/>
        </w:rPr>
        <w:t>,</w:t>
      </w:r>
      <w:r w:rsidRPr="0041364E">
        <w:rPr>
          <w:rFonts w:asciiTheme="minorHAnsi" w:hAnsiTheme="minorHAnsi" w:cstheme="minorHAnsi"/>
          <w:sz w:val="24"/>
          <w:szCs w:val="24"/>
        </w:rPr>
        <w:t>”</w:t>
      </w:r>
      <w:r w:rsidR="001C2CDE" w:rsidRPr="0041364E">
        <w:rPr>
          <w:rFonts w:asciiTheme="minorHAnsi" w:hAnsiTheme="minorHAnsi" w:cstheme="minorHAnsi"/>
          <w:sz w:val="24"/>
          <w:szCs w:val="24"/>
        </w:rPr>
        <w:t xml:space="preserve"> </w:t>
      </w:r>
      <w:r w:rsidR="0056287B" w:rsidRPr="0041364E">
        <w:rPr>
          <w:rFonts w:asciiTheme="minorHAnsi" w:hAnsiTheme="minorHAnsi" w:cstheme="minorHAnsi"/>
          <w:sz w:val="24"/>
          <w:szCs w:val="24"/>
        </w:rPr>
        <w:t>the Fulton County Council and Commissioners</w:t>
      </w:r>
      <w:r w:rsidR="00A16473" w:rsidRPr="0041364E">
        <w:rPr>
          <w:rFonts w:asciiTheme="minorHAnsi" w:hAnsiTheme="minorHAnsi" w:cstheme="minorHAnsi"/>
          <w:sz w:val="24"/>
          <w:szCs w:val="24"/>
        </w:rPr>
        <w:t xml:space="preserve"> said</w:t>
      </w:r>
      <w:r w:rsidR="0056287B" w:rsidRPr="0041364E">
        <w:rPr>
          <w:rFonts w:asciiTheme="minorHAnsi" w:hAnsiTheme="minorHAnsi" w:cstheme="minorHAnsi"/>
          <w:sz w:val="24"/>
          <w:szCs w:val="24"/>
        </w:rPr>
        <w:t xml:space="preserve"> in a joint statement.</w:t>
      </w:r>
    </w:p>
    <w:p w14:paraId="0D80CB87" w14:textId="77777777" w:rsidR="00DF1486" w:rsidRDefault="00DF1486" w:rsidP="0059329B">
      <w:pPr>
        <w:rPr>
          <w:rFonts w:asciiTheme="minorHAnsi" w:hAnsiTheme="minorHAnsi" w:cstheme="minorHAnsi"/>
          <w:sz w:val="24"/>
          <w:szCs w:val="24"/>
        </w:rPr>
      </w:pPr>
    </w:p>
    <w:p w14:paraId="0CF2D77F" w14:textId="68F96F9A" w:rsidR="00DE1E1A" w:rsidRPr="00FE5FBF" w:rsidRDefault="00DE1E1A" w:rsidP="00DE1E1A">
      <w:pPr>
        <w:rPr>
          <w:rFonts w:asciiTheme="minorHAnsi" w:hAnsiTheme="minorHAnsi" w:cstheme="minorHAnsi"/>
          <w:sz w:val="24"/>
          <w:szCs w:val="24"/>
        </w:rPr>
      </w:pPr>
      <w:r w:rsidRPr="00FE5FBF">
        <w:rPr>
          <w:rFonts w:asciiTheme="minorHAnsi" w:hAnsiTheme="minorHAnsi" w:cstheme="minorHAnsi"/>
          <w:sz w:val="24"/>
          <w:szCs w:val="24"/>
        </w:rPr>
        <w:t xml:space="preserve">According to </w:t>
      </w:r>
      <w:r w:rsidR="00962509">
        <w:rPr>
          <w:rFonts w:asciiTheme="minorHAnsi" w:hAnsiTheme="minorHAnsi" w:cstheme="minorHAnsi"/>
          <w:sz w:val="24"/>
          <w:szCs w:val="24"/>
        </w:rPr>
        <w:t>Earnie Holtrey</w:t>
      </w:r>
      <w:r w:rsidRPr="00FE5FBF">
        <w:rPr>
          <w:rFonts w:asciiTheme="minorHAnsi" w:hAnsiTheme="minorHAnsi" w:cstheme="minorHAnsi"/>
          <w:sz w:val="24"/>
          <w:szCs w:val="24"/>
        </w:rPr>
        <w:t xml:space="preserve">, </w:t>
      </w:r>
      <w:r w:rsidR="00EF0A17">
        <w:rPr>
          <w:rFonts w:asciiTheme="minorHAnsi" w:hAnsiTheme="minorHAnsi" w:cstheme="minorHAnsi"/>
          <w:sz w:val="24"/>
          <w:szCs w:val="24"/>
        </w:rPr>
        <w:t>Project Manager</w:t>
      </w:r>
      <w:r w:rsidR="00DA325B">
        <w:rPr>
          <w:rFonts w:asciiTheme="minorHAnsi" w:hAnsiTheme="minorHAnsi" w:cstheme="minorHAnsi"/>
          <w:sz w:val="24"/>
          <w:szCs w:val="24"/>
        </w:rPr>
        <w:t xml:space="preserve"> at the Indiana Broadband Office</w:t>
      </w:r>
      <w:r w:rsidRPr="00FE5FBF">
        <w:rPr>
          <w:rFonts w:asciiTheme="minorHAnsi" w:hAnsiTheme="minorHAnsi" w:cstheme="minorHAnsi"/>
          <w:sz w:val="24"/>
          <w:szCs w:val="24"/>
        </w:rPr>
        <w:t xml:space="preserve">, </w:t>
      </w:r>
      <w:r w:rsidR="006010DB">
        <w:rPr>
          <w:rFonts w:asciiTheme="minorHAnsi" w:hAnsiTheme="minorHAnsi" w:cstheme="minorHAnsi"/>
          <w:sz w:val="24"/>
          <w:szCs w:val="24"/>
        </w:rPr>
        <w:t xml:space="preserve">2021 </w:t>
      </w:r>
      <w:r w:rsidR="00A27BD1">
        <w:rPr>
          <w:rFonts w:asciiTheme="minorHAnsi" w:hAnsiTheme="minorHAnsi" w:cstheme="minorHAnsi"/>
          <w:sz w:val="24"/>
          <w:szCs w:val="24"/>
        </w:rPr>
        <w:t>continues</w:t>
      </w:r>
      <w:r w:rsidR="00F54119">
        <w:rPr>
          <w:rFonts w:asciiTheme="minorHAnsi" w:hAnsiTheme="minorHAnsi" w:cstheme="minorHAnsi"/>
          <w:sz w:val="24"/>
          <w:szCs w:val="24"/>
        </w:rPr>
        <w:t xml:space="preserve"> a record pace </w:t>
      </w:r>
      <w:r w:rsidR="006010DB">
        <w:rPr>
          <w:rFonts w:asciiTheme="minorHAnsi" w:hAnsiTheme="minorHAnsi" w:cstheme="minorHAnsi"/>
          <w:sz w:val="24"/>
          <w:szCs w:val="24"/>
        </w:rPr>
        <w:t xml:space="preserve">for </w:t>
      </w:r>
      <w:r w:rsidR="002A39B7">
        <w:rPr>
          <w:rFonts w:asciiTheme="minorHAnsi" w:hAnsiTheme="minorHAnsi" w:cstheme="minorHAnsi"/>
          <w:sz w:val="24"/>
          <w:szCs w:val="24"/>
        </w:rPr>
        <w:t xml:space="preserve">community applications to </w:t>
      </w:r>
      <w:r>
        <w:rPr>
          <w:rFonts w:asciiTheme="minorHAnsi" w:hAnsiTheme="minorHAnsi" w:cstheme="minorHAnsi"/>
          <w:sz w:val="24"/>
          <w:szCs w:val="24"/>
        </w:rPr>
        <w:t>the Broadband</w:t>
      </w:r>
      <w:r w:rsidRPr="00FE5FBF">
        <w:rPr>
          <w:rFonts w:asciiTheme="minorHAnsi" w:hAnsiTheme="minorHAnsi" w:cstheme="minorHAnsi"/>
          <w:sz w:val="24"/>
          <w:szCs w:val="24"/>
        </w:rPr>
        <w:t xml:space="preserve"> Ready </w:t>
      </w:r>
      <w:r w:rsidR="006010DB">
        <w:rPr>
          <w:rFonts w:asciiTheme="minorHAnsi" w:hAnsiTheme="minorHAnsi" w:cstheme="minorHAnsi"/>
          <w:sz w:val="24"/>
          <w:szCs w:val="24"/>
        </w:rPr>
        <w:t>Community program.</w:t>
      </w:r>
    </w:p>
    <w:p w14:paraId="1D3ECAB2" w14:textId="77777777" w:rsidR="00DE1E1A" w:rsidRDefault="00DE1E1A" w:rsidP="0059329B">
      <w:pPr>
        <w:rPr>
          <w:rFonts w:asciiTheme="minorHAnsi" w:hAnsiTheme="minorHAnsi" w:cstheme="minorHAnsi"/>
          <w:sz w:val="24"/>
          <w:szCs w:val="24"/>
        </w:rPr>
      </w:pPr>
    </w:p>
    <w:p w14:paraId="1C4351F5" w14:textId="0882995E" w:rsidR="00AE7B1D" w:rsidRDefault="00EE1DA1" w:rsidP="00EE1DA1">
      <w:pPr>
        <w:rPr>
          <w:rFonts w:asciiTheme="minorHAnsi" w:hAnsiTheme="minorHAnsi" w:cstheme="minorHAnsi"/>
          <w:sz w:val="24"/>
          <w:szCs w:val="24"/>
        </w:rPr>
      </w:pPr>
      <w:r w:rsidRPr="00FE5FBF">
        <w:rPr>
          <w:rFonts w:asciiTheme="minorHAnsi" w:hAnsiTheme="minorHAnsi" w:cstheme="minorHAnsi"/>
          <w:sz w:val="24"/>
          <w:szCs w:val="24"/>
        </w:rPr>
        <w:t>"</w:t>
      </w:r>
      <w:r w:rsidR="00533322">
        <w:rPr>
          <w:rFonts w:asciiTheme="minorHAnsi" w:hAnsiTheme="minorHAnsi" w:cstheme="minorHAnsi"/>
          <w:sz w:val="24"/>
          <w:szCs w:val="24"/>
        </w:rPr>
        <w:t>It is a pleasure to see t</w:t>
      </w:r>
      <w:r w:rsidR="005D5CA0">
        <w:rPr>
          <w:rFonts w:asciiTheme="minorHAnsi" w:hAnsiTheme="minorHAnsi" w:cstheme="minorHAnsi"/>
          <w:sz w:val="24"/>
          <w:szCs w:val="24"/>
        </w:rPr>
        <w:t xml:space="preserve">he </w:t>
      </w:r>
      <w:r w:rsidR="00A27BD1">
        <w:rPr>
          <w:rFonts w:asciiTheme="minorHAnsi" w:hAnsiTheme="minorHAnsi" w:cstheme="minorHAnsi"/>
          <w:sz w:val="24"/>
          <w:szCs w:val="24"/>
        </w:rPr>
        <w:t>Fulton</w:t>
      </w:r>
      <w:r w:rsidR="005D5CA0">
        <w:rPr>
          <w:rFonts w:asciiTheme="minorHAnsi" w:hAnsiTheme="minorHAnsi" w:cstheme="minorHAnsi"/>
          <w:sz w:val="24"/>
          <w:szCs w:val="24"/>
        </w:rPr>
        <w:t xml:space="preserve"> County </w:t>
      </w:r>
      <w:r w:rsidR="006F5496">
        <w:rPr>
          <w:rFonts w:asciiTheme="minorHAnsi" w:hAnsiTheme="minorHAnsi" w:cstheme="minorHAnsi"/>
          <w:sz w:val="24"/>
          <w:szCs w:val="24"/>
        </w:rPr>
        <w:t xml:space="preserve">commissioners </w:t>
      </w:r>
      <w:r w:rsidR="00A27BD1">
        <w:rPr>
          <w:rFonts w:asciiTheme="minorHAnsi" w:hAnsiTheme="minorHAnsi" w:cstheme="minorHAnsi"/>
          <w:sz w:val="24"/>
          <w:szCs w:val="24"/>
        </w:rPr>
        <w:t xml:space="preserve">and County council </w:t>
      </w:r>
      <w:r w:rsidR="0050590B">
        <w:rPr>
          <w:rFonts w:asciiTheme="minorHAnsi" w:hAnsiTheme="minorHAnsi" w:cstheme="minorHAnsi"/>
          <w:sz w:val="24"/>
          <w:szCs w:val="24"/>
        </w:rPr>
        <w:t>co</w:t>
      </w:r>
      <w:r w:rsidR="00567A7B">
        <w:rPr>
          <w:rFonts w:asciiTheme="minorHAnsi" w:hAnsiTheme="minorHAnsi" w:cstheme="minorHAnsi"/>
          <w:sz w:val="24"/>
          <w:szCs w:val="24"/>
        </w:rPr>
        <w:t xml:space="preserve">ordinate their efforts as they lead the county towards </w:t>
      </w:r>
      <w:r w:rsidR="001967AA">
        <w:rPr>
          <w:rFonts w:asciiTheme="minorHAnsi" w:hAnsiTheme="minorHAnsi" w:cstheme="minorHAnsi"/>
          <w:sz w:val="24"/>
          <w:szCs w:val="24"/>
        </w:rPr>
        <w:t>affordable and reliable connectivity.  T</w:t>
      </w:r>
      <w:r w:rsidR="00315D36">
        <w:rPr>
          <w:rFonts w:asciiTheme="minorHAnsi" w:hAnsiTheme="minorHAnsi" w:cstheme="minorHAnsi"/>
          <w:sz w:val="24"/>
          <w:szCs w:val="24"/>
        </w:rPr>
        <w:t xml:space="preserve">his </w:t>
      </w:r>
      <w:r w:rsidR="001967AA">
        <w:rPr>
          <w:rFonts w:asciiTheme="minorHAnsi" w:hAnsiTheme="minorHAnsi" w:cstheme="minorHAnsi"/>
          <w:sz w:val="24"/>
          <w:szCs w:val="24"/>
        </w:rPr>
        <w:t xml:space="preserve">is a </w:t>
      </w:r>
      <w:r w:rsidR="00315D36">
        <w:rPr>
          <w:rFonts w:asciiTheme="minorHAnsi" w:hAnsiTheme="minorHAnsi" w:cstheme="minorHAnsi"/>
          <w:sz w:val="24"/>
          <w:szCs w:val="24"/>
        </w:rPr>
        <w:t>special day</w:t>
      </w:r>
      <w:r w:rsidR="00CE366D">
        <w:rPr>
          <w:rFonts w:asciiTheme="minorHAnsi" w:hAnsiTheme="minorHAnsi" w:cstheme="minorHAnsi"/>
          <w:sz w:val="24"/>
          <w:szCs w:val="24"/>
        </w:rPr>
        <w:t xml:space="preserve"> for</w:t>
      </w:r>
      <w:r w:rsidR="00FD72A0">
        <w:rPr>
          <w:rFonts w:asciiTheme="minorHAnsi" w:hAnsiTheme="minorHAnsi" w:cstheme="minorHAnsi"/>
          <w:sz w:val="24"/>
          <w:szCs w:val="24"/>
        </w:rPr>
        <w:t xml:space="preserve"> their </w:t>
      </w:r>
      <w:r w:rsidR="00D81B6F">
        <w:rPr>
          <w:rFonts w:asciiTheme="minorHAnsi" w:hAnsiTheme="minorHAnsi" w:cstheme="minorHAnsi"/>
          <w:sz w:val="24"/>
          <w:szCs w:val="24"/>
        </w:rPr>
        <w:t>residents,</w:t>
      </w:r>
      <w:r w:rsidR="00CE366D">
        <w:rPr>
          <w:rFonts w:asciiTheme="minorHAnsi" w:hAnsiTheme="minorHAnsi" w:cstheme="minorHAnsi"/>
          <w:sz w:val="24"/>
          <w:szCs w:val="24"/>
        </w:rPr>
        <w:t xml:space="preserve"> and </w:t>
      </w:r>
      <w:r w:rsidR="00EF1766">
        <w:rPr>
          <w:rFonts w:asciiTheme="minorHAnsi" w:hAnsiTheme="minorHAnsi" w:cstheme="minorHAnsi"/>
          <w:sz w:val="24"/>
          <w:szCs w:val="24"/>
        </w:rPr>
        <w:t xml:space="preserve">we </w:t>
      </w:r>
      <w:r w:rsidR="002A16A4">
        <w:rPr>
          <w:rFonts w:asciiTheme="minorHAnsi" w:hAnsiTheme="minorHAnsi" w:cstheme="minorHAnsi"/>
          <w:sz w:val="24"/>
          <w:szCs w:val="24"/>
        </w:rPr>
        <w:t>celebrat</w:t>
      </w:r>
      <w:r w:rsidR="00D57CF1">
        <w:rPr>
          <w:rFonts w:asciiTheme="minorHAnsi" w:hAnsiTheme="minorHAnsi" w:cstheme="minorHAnsi"/>
          <w:sz w:val="24"/>
          <w:szCs w:val="24"/>
        </w:rPr>
        <w:t>e</w:t>
      </w:r>
      <w:r w:rsidR="002A16A4">
        <w:rPr>
          <w:rFonts w:asciiTheme="minorHAnsi" w:hAnsiTheme="minorHAnsi" w:cstheme="minorHAnsi"/>
          <w:sz w:val="24"/>
          <w:szCs w:val="24"/>
        </w:rPr>
        <w:t xml:space="preserve"> </w:t>
      </w:r>
      <w:r w:rsidR="00FD72A0">
        <w:rPr>
          <w:rFonts w:asciiTheme="minorHAnsi" w:hAnsiTheme="minorHAnsi" w:cstheme="minorHAnsi"/>
          <w:sz w:val="24"/>
          <w:szCs w:val="24"/>
        </w:rPr>
        <w:t>this designation</w:t>
      </w:r>
      <w:r w:rsidR="00CE366D">
        <w:rPr>
          <w:rFonts w:asciiTheme="minorHAnsi" w:hAnsiTheme="minorHAnsi" w:cstheme="minorHAnsi"/>
          <w:sz w:val="24"/>
          <w:szCs w:val="24"/>
        </w:rPr>
        <w:t xml:space="preserve"> with them</w:t>
      </w:r>
      <w:r w:rsidR="00CF4789">
        <w:rPr>
          <w:rFonts w:asciiTheme="minorHAnsi" w:hAnsiTheme="minorHAnsi" w:cstheme="minorHAnsi"/>
          <w:sz w:val="24"/>
          <w:szCs w:val="24"/>
        </w:rPr>
        <w:t>,”</w:t>
      </w:r>
      <w:r w:rsidR="00466C5C">
        <w:rPr>
          <w:rFonts w:asciiTheme="minorHAnsi" w:hAnsiTheme="minorHAnsi" w:cstheme="minorHAnsi"/>
          <w:sz w:val="24"/>
          <w:szCs w:val="24"/>
        </w:rPr>
        <w:t xml:space="preserve"> </w:t>
      </w:r>
      <w:r w:rsidR="001B53C6">
        <w:rPr>
          <w:rFonts w:asciiTheme="minorHAnsi" w:hAnsiTheme="minorHAnsi" w:cstheme="minorHAnsi"/>
          <w:sz w:val="24"/>
          <w:szCs w:val="24"/>
        </w:rPr>
        <w:t xml:space="preserve">said </w:t>
      </w:r>
      <w:r w:rsidR="005F6AB6">
        <w:rPr>
          <w:rFonts w:asciiTheme="minorHAnsi" w:hAnsiTheme="minorHAnsi" w:cstheme="minorHAnsi"/>
          <w:sz w:val="24"/>
          <w:szCs w:val="24"/>
        </w:rPr>
        <w:t>Holtrey</w:t>
      </w:r>
      <w:r w:rsidR="00B97893" w:rsidRPr="00FE5FBF">
        <w:rPr>
          <w:rFonts w:asciiTheme="minorHAnsi" w:hAnsiTheme="minorHAnsi" w:cstheme="minorHAnsi"/>
          <w:sz w:val="24"/>
          <w:szCs w:val="24"/>
        </w:rPr>
        <w:t>.</w:t>
      </w:r>
      <w:r w:rsidR="005430BB" w:rsidRPr="00FE5F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A78FCB" w14:textId="77777777" w:rsidR="00EE1DA1" w:rsidRPr="00FE5FBF" w:rsidRDefault="00EE1DA1" w:rsidP="00EE1DA1">
      <w:pPr>
        <w:rPr>
          <w:rFonts w:asciiTheme="minorHAnsi" w:hAnsiTheme="minorHAnsi" w:cstheme="minorHAnsi"/>
          <w:sz w:val="24"/>
          <w:szCs w:val="24"/>
        </w:rPr>
      </w:pPr>
    </w:p>
    <w:p w14:paraId="1E735194" w14:textId="7B28A680" w:rsidR="006F6430" w:rsidRDefault="00441538" w:rsidP="006F6430">
      <w:pPr>
        <w:rPr>
          <w:rFonts w:asciiTheme="minorHAnsi" w:hAnsiTheme="minorHAnsi" w:cstheme="minorHAnsi"/>
          <w:sz w:val="24"/>
          <w:szCs w:val="24"/>
        </w:rPr>
      </w:pPr>
      <w:r w:rsidRPr="00FE5FBF">
        <w:rPr>
          <w:rFonts w:asciiTheme="minorHAnsi" w:hAnsiTheme="minorHAnsi" w:cstheme="minorHAnsi"/>
          <w:sz w:val="24"/>
          <w:szCs w:val="24"/>
        </w:rPr>
        <w:t>Via 2020 legislation, the</w:t>
      </w:r>
      <w:r w:rsidR="00DF3336" w:rsidRPr="00FE5FBF">
        <w:rPr>
          <w:rFonts w:asciiTheme="minorHAnsi" w:hAnsiTheme="minorHAnsi" w:cstheme="minorHAnsi"/>
          <w:sz w:val="24"/>
          <w:szCs w:val="24"/>
        </w:rPr>
        <w:t xml:space="preserve"> Broadband Ready Community Program</w:t>
      </w:r>
      <w:r w:rsidRPr="00FE5FBF">
        <w:rPr>
          <w:rFonts w:asciiTheme="minorHAnsi" w:hAnsiTheme="minorHAnsi" w:cstheme="minorHAnsi"/>
          <w:sz w:val="24"/>
          <w:szCs w:val="24"/>
        </w:rPr>
        <w:t xml:space="preserve"> was transitioned from the Indiana Economic Development Corporation </w:t>
      </w:r>
      <w:r w:rsidRPr="00FE5FBF">
        <w:rPr>
          <w:rFonts w:asciiTheme="minorHAnsi" w:hAnsiTheme="minorHAnsi" w:cstheme="minorHAnsi"/>
          <w:color w:val="0070C0"/>
          <w:sz w:val="24"/>
          <w:szCs w:val="24"/>
        </w:rPr>
        <w:t>(</w:t>
      </w:r>
      <w:hyperlink r:id="rId7" w:history="1">
        <w:r w:rsidRPr="00FE5FBF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IEDC</w:t>
        </w:r>
      </w:hyperlink>
      <w:r w:rsidRPr="00FE5FBF">
        <w:rPr>
          <w:rStyle w:val="Hyperlink"/>
          <w:rFonts w:asciiTheme="minorHAnsi" w:hAnsiTheme="minorHAnsi" w:cstheme="minorHAnsi"/>
          <w:color w:val="0070C0"/>
          <w:sz w:val="24"/>
          <w:szCs w:val="24"/>
        </w:rPr>
        <w:t>)</w:t>
      </w:r>
      <w:r w:rsidRPr="00FE5FBF">
        <w:rPr>
          <w:rFonts w:asciiTheme="minorHAnsi" w:hAnsiTheme="minorHAnsi" w:cstheme="minorHAnsi"/>
          <w:color w:val="0070C0"/>
          <w:sz w:val="24"/>
          <w:szCs w:val="24"/>
        </w:rPr>
        <w:t> </w:t>
      </w:r>
      <w:r w:rsidRPr="00FE5FBF">
        <w:rPr>
          <w:rFonts w:asciiTheme="minorHAnsi" w:hAnsiTheme="minorHAnsi" w:cstheme="minorHAnsi"/>
          <w:sz w:val="24"/>
          <w:szCs w:val="24"/>
        </w:rPr>
        <w:t xml:space="preserve">to the Office of Community and Rural Affairs </w:t>
      </w:r>
      <w:r w:rsidRPr="00FE5FBF">
        <w:rPr>
          <w:rFonts w:asciiTheme="minorHAnsi" w:hAnsiTheme="minorHAnsi" w:cstheme="minorHAnsi"/>
          <w:color w:val="0070C0"/>
          <w:sz w:val="24"/>
          <w:szCs w:val="24"/>
        </w:rPr>
        <w:t>(</w:t>
      </w:r>
      <w:hyperlink r:id="rId8" w:history="1">
        <w:r w:rsidRPr="00FE5FBF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OCRA</w:t>
        </w:r>
      </w:hyperlink>
      <w:r w:rsidRPr="00FE5FBF">
        <w:rPr>
          <w:rStyle w:val="Hyperlink"/>
          <w:rFonts w:asciiTheme="minorHAnsi" w:hAnsiTheme="minorHAnsi" w:cstheme="minorHAnsi"/>
          <w:color w:val="0070C0"/>
          <w:sz w:val="24"/>
          <w:szCs w:val="24"/>
        </w:rPr>
        <w:t>)</w:t>
      </w:r>
      <w:r w:rsidRPr="00FE5FBF">
        <w:rPr>
          <w:rFonts w:asciiTheme="minorHAnsi" w:hAnsiTheme="minorHAnsi" w:cstheme="minorHAnsi"/>
          <w:sz w:val="24"/>
          <w:szCs w:val="24"/>
        </w:rPr>
        <w:t>.</w:t>
      </w:r>
      <w:r w:rsidRPr="00FE5FBF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hyperlink r:id="rId9" w:history="1">
        <w:r w:rsidRPr="00FE5FBF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IBO</w:t>
        </w:r>
      </w:hyperlink>
      <w:r w:rsidRPr="00FE5FBF">
        <w:rPr>
          <w:rFonts w:asciiTheme="minorHAnsi" w:hAnsiTheme="minorHAnsi" w:cstheme="minorHAnsi"/>
          <w:sz w:val="24"/>
          <w:szCs w:val="24"/>
        </w:rPr>
        <w:t xml:space="preserve"> began the day-to-day management of the Broadband Ready Community </w:t>
      </w:r>
      <w:r w:rsidR="00DF3336" w:rsidRPr="00FE5FBF">
        <w:rPr>
          <w:rFonts w:asciiTheme="minorHAnsi" w:hAnsiTheme="minorHAnsi" w:cstheme="minorHAnsi"/>
          <w:sz w:val="24"/>
          <w:szCs w:val="24"/>
        </w:rPr>
        <w:t>P</w:t>
      </w:r>
      <w:r w:rsidRPr="00FE5FBF">
        <w:rPr>
          <w:rFonts w:asciiTheme="minorHAnsi" w:hAnsiTheme="minorHAnsi" w:cstheme="minorHAnsi"/>
          <w:sz w:val="24"/>
          <w:szCs w:val="24"/>
        </w:rPr>
        <w:t xml:space="preserve">rogram on July 1, 2020.  </w:t>
      </w:r>
      <w:r w:rsidR="006F6430" w:rsidRPr="00FE5FBF">
        <w:rPr>
          <w:rFonts w:asciiTheme="minorHAnsi" w:hAnsiTheme="minorHAnsi" w:cstheme="minorHAnsi"/>
          <w:sz w:val="24"/>
          <w:szCs w:val="24"/>
        </w:rPr>
        <w:t xml:space="preserve">For more information, </w:t>
      </w:r>
      <w:r w:rsidR="00DF3336" w:rsidRPr="00FE5FBF">
        <w:rPr>
          <w:rFonts w:asciiTheme="minorHAnsi" w:hAnsiTheme="minorHAnsi" w:cstheme="minorHAnsi"/>
          <w:sz w:val="24"/>
          <w:szCs w:val="24"/>
        </w:rPr>
        <w:t xml:space="preserve">visit </w:t>
      </w:r>
      <w:hyperlink r:id="rId10" w:history="1">
        <w:r w:rsidR="00DF3336" w:rsidRPr="00FE5FBF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in.gov/indianabroadband</w:t>
        </w:r>
      </w:hyperlink>
      <w:r w:rsidR="00DF3336" w:rsidRPr="00FE5FBF">
        <w:rPr>
          <w:rFonts w:asciiTheme="minorHAnsi" w:hAnsiTheme="minorHAnsi" w:cstheme="minorHAnsi"/>
          <w:sz w:val="24"/>
          <w:szCs w:val="24"/>
        </w:rPr>
        <w:t>.</w:t>
      </w:r>
    </w:p>
    <w:p w14:paraId="61887FD9" w14:textId="4C9D91B5" w:rsidR="00AE7B1D" w:rsidRDefault="00AE7B1D" w:rsidP="006F6430">
      <w:pPr>
        <w:rPr>
          <w:rFonts w:asciiTheme="minorHAnsi" w:hAnsiTheme="minorHAnsi" w:cstheme="minorHAnsi"/>
          <w:sz w:val="24"/>
          <w:szCs w:val="24"/>
        </w:rPr>
      </w:pPr>
    </w:p>
    <w:p w14:paraId="106BDD87" w14:textId="77777777" w:rsidR="00AE7B1D" w:rsidRPr="00FE5FBF" w:rsidRDefault="00AE7B1D" w:rsidP="00AE7B1D">
      <w:pPr>
        <w:jc w:val="center"/>
        <w:rPr>
          <w:rFonts w:asciiTheme="minorHAnsi" w:hAnsiTheme="minorHAnsi" w:cstheme="minorHAnsi"/>
          <w:sz w:val="24"/>
          <w:szCs w:val="24"/>
        </w:rPr>
      </w:pPr>
      <w:r w:rsidRPr="00172EF1">
        <w:rPr>
          <w:rFonts w:asciiTheme="minorHAnsi" w:hAnsiTheme="minorHAnsi" w:cstheme="minorHAnsi"/>
          <w:sz w:val="24"/>
          <w:szCs w:val="24"/>
        </w:rPr>
        <w:t>-30-</w:t>
      </w:r>
    </w:p>
    <w:p w14:paraId="45D797D7" w14:textId="43EB85D8" w:rsidR="0066474A" w:rsidRDefault="0066474A" w:rsidP="0066474A">
      <w:pPr>
        <w:pStyle w:val="paragraph"/>
        <w:spacing w:before="0" w:beforeAutospacing="0" w:after="0" w:afterAutospacing="0"/>
        <w:textAlignment w:val="baseline"/>
      </w:pPr>
    </w:p>
    <w:p w14:paraId="3B2881F0" w14:textId="44598DF2" w:rsidR="00FE53BA" w:rsidRPr="00803B66" w:rsidRDefault="00FE53BA" w:rsidP="00DF3336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</w:pP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>Under the leadership of </w:t>
      </w:r>
      <w:hyperlink r:id="rId11" w:history="1">
        <w:r w:rsidRPr="00FE5FBF">
          <w:rPr>
            <w:rStyle w:val="Hyperlink"/>
            <w:rFonts w:asciiTheme="minorHAnsi" w:hAnsiTheme="minorHAnsi" w:cstheme="minorHAnsi"/>
            <w:i/>
            <w:iCs/>
            <w:color w:val="0070C0"/>
            <w:spacing w:val="7"/>
            <w:sz w:val="22"/>
            <w:szCs w:val="22"/>
          </w:rPr>
          <w:t>Lieutenant Governor Suzanne Crouch,</w:t>
        </w:r>
      </w:hyperlink>
      <w:r w:rsidRPr="00FE5FBF">
        <w:rPr>
          <w:rFonts w:asciiTheme="minorHAnsi" w:hAnsiTheme="minorHAnsi" w:cstheme="minorHAnsi"/>
          <w:i/>
          <w:iCs/>
          <w:color w:val="0070C0"/>
          <w:spacing w:val="7"/>
          <w:sz w:val="22"/>
          <w:szCs w:val="22"/>
          <w:shd w:val="clear" w:color="auto" w:fill="FEFEFE"/>
        </w:rPr>
        <w:t> </w:t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 xml:space="preserve">who also serves as the Secretary of Rural Development, the Indiana Broadband Office (IBO) mission is </w:t>
      </w:r>
      <w:r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 xml:space="preserve">to assist residents in need of affordable and reliable broadband connectivity. This mission of reaching Hoosiers where they live, work and play is accomplished by communicating with stakeholders, providing resources to a diverse </w:t>
      </w:r>
      <w:r w:rsidR="00A55EB8"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>audience,</w:t>
      </w:r>
      <w:r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 xml:space="preserve"> and leveraging established relationships with elected officials, </w:t>
      </w:r>
      <w:r w:rsidR="00A55EB8"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>associations,</w:t>
      </w:r>
      <w:r w:rsidRPr="00803B6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EFEFE"/>
        </w:rPr>
        <w:t xml:space="preserve"> and providers.</w:t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 xml:space="preserve"> </w:t>
      </w:r>
      <w:r w:rsid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br/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>Fo</w:t>
      </w:r>
      <w:r w:rsid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>r</w:t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 xml:space="preserve"> more information, visit </w:t>
      </w:r>
      <w:hyperlink r:id="rId12" w:history="1">
        <w:r w:rsidRPr="00803B6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in.gov/broadband</w:t>
        </w:r>
      </w:hyperlink>
      <w:r w:rsidRPr="00803B6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803B66"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shd w:val="clear" w:color="auto" w:fill="FEFEFE"/>
        </w:rPr>
        <w:t> </w:t>
      </w:r>
    </w:p>
    <w:p w14:paraId="50FFF510" w14:textId="77777777" w:rsidR="00FE53BA" w:rsidRDefault="00FE53BA" w:rsidP="00DF3336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color w:val="333333"/>
          <w:spacing w:val="7"/>
          <w:sz w:val="22"/>
          <w:szCs w:val="22"/>
          <w:highlight w:val="yellow"/>
          <w:shd w:val="clear" w:color="auto" w:fill="FEFEFE"/>
        </w:rPr>
      </w:pPr>
    </w:p>
    <w:sectPr w:rsidR="00FE53BA" w:rsidSect="000800F6">
      <w:headerReference w:type="first" r:id="rId13"/>
      <w:footerReference w:type="first" r:id="rId14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4D33" w14:textId="77777777" w:rsidR="001430EF" w:rsidRDefault="001430EF" w:rsidP="00F44F87">
      <w:r>
        <w:separator/>
      </w:r>
    </w:p>
  </w:endnote>
  <w:endnote w:type="continuationSeparator" w:id="0">
    <w:p w14:paraId="3ADD39A4" w14:textId="77777777" w:rsidR="001430EF" w:rsidRDefault="001430EF" w:rsidP="00F44F87">
      <w:r>
        <w:continuationSeparator/>
      </w:r>
    </w:p>
  </w:endnote>
  <w:endnote w:type="continuationNotice" w:id="1">
    <w:p w14:paraId="13FE3ED6" w14:textId="77777777" w:rsidR="001430EF" w:rsidRDefault="00143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420E" w14:textId="77777777" w:rsidR="0066474A" w:rsidRPr="00817EDB" w:rsidRDefault="0066474A" w:rsidP="0066474A">
    <w:pPr>
      <w:pStyle w:val="paragraph"/>
      <w:spacing w:before="0" w:beforeAutospacing="0" w:after="0" w:afterAutospacing="0"/>
      <w:textAlignment w:val="baseline"/>
      <w:rPr>
        <w:rFonts w:asciiTheme="minorHAnsi" w:hAnsiTheme="minorHAnsi" w:cstheme="minorHAnsi"/>
      </w:rPr>
    </w:pPr>
  </w:p>
  <w:p w14:paraId="565EB6D3" w14:textId="77777777" w:rsidR="0066474A" w:rsidRDefault="0066474A" w:rsidP="0066474A">
    <w:pPr>
      <w:pStyle w:val="paragraph"/>
      <w:spacing w:before="0" w:beforeAutospacing="0" w:after="120" w:afterAutospacing="0"/>
      <w:textAlignment w:val="baseline"/>
      <w:rPr>
        <w:rStyle w:val="eop"/>
        <w:rFonts w:asciiTheme="minorHAnsi" w:hAnsiTheme="minorHAnsi" w:cstheme="minorHAnsi"/>
      </w:rPr>
    </w:pPr>
  </w:p>
  <w:p w14:paraId="1E83E6E6" w14:textId="6ADA2B79" w:rsidR="0066474A" w:rsidRDefault="0066474A" w:rsidP="0066474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38799F0" wp14:editId="44295564">
              <wp:simplePos x="0" y="0"/>
              <wp:positionH relativeFrom="column">
                <wp:posOffset>-632460</wp:posOffset>
              </wp:positionH>
              <wp:positionV relativeFrom="paragraph">
                <wp:posOffset>-86664</wp:posOffset>
              </wp:positionV>
              <wp:extent cx="7107555" cy="0"/>
              <wp:effectExtent l="0" t="0" r="3619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75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E054A9" id="Straight Connector 7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8pt,-6.8pt" to="509.8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" strokecolor="#a8d08d [1945]">
              <v:stroke joinstyle="miter"/>
            </v:line>
          </w:pict>
        </mc:Fallback>
      </mc:AlternateContent>
    </w:r>
    <w:r w:rsidRPr="00F97F79">
      <w:t xml:space="preserve">Earnie Holtrey, Project Manager | 317.775.2660 | </w:t>
    </w:r>
    <w:r>
      <w:t>eholtrey@ocra.in</w:t>
    </w:r>
    <w:r w:rsidRPr="00F97F79">
      <w:t>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5DF3" w14:textId="77777777" w:rsidR="001430EF" w:rsidRDefault="001430EF" w:rsidP="00F44F87">
      <w:r>
        <w:separator/>
      </w:r>
    </w:p>
  </w:footnote>
  <w:footnote w:type="continuationSeparator" w:id="0">
    <w:p w14:paraId="5266DF18" w14:textId="77777777" w:rsidR="001430EF" w:rsidRDefault="001430EF" w:rsidP="00F44F87">
      <w:r>
        <w:continuationSeparator/>
      </w:r>
    </w:p>
  </w:footnote>
  <w:footnote w:type="continuationNotice" w:id="1">
    <w:p w14:paraId="69164D9C" w14:textId="77777777" w:rsidR="001430EF" w:rsidRDefault="001430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D7CB" w14:textId="77777777" w:rsidR="0066474A" w:rsidRDefault="0066474A" w:rsidP="0066474A">
    <w:pPr>
      <w:pStyle w:val="paragraph"/>
      <w:spacing w:before="0" w:beforeAutospacing="0" w:after="0" w:afterAutospacing="0"/>
      <w:textAlignment w:val="baseline"/>
      <w:rPr>
        <w:rStyle w:val="eop"/>
        <w:rFonts w:asciiTheme="minorHAnsi" w:hAnsiTheme="minorHAnsi" w:cstheme="minorHAnsi"/>
      </w:rPr>
    </w:pPr>
  </w:p>
  <w:p w14:paraId="2158B9DE" w14:textId="40C05E07" w:rsidR="00A23AF4" w:rsidRPr="00A23AF4" w:rsidRDefault="0066474A" w:rsidP="007929FA">
    <w:pPr>
      <w:pStyle w:val="Header"/>
      <w:spacing w:after="8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65A8A" wp14:editId="0ECC05FA">
              <wp:simplePos x="0" y="0"/>
              <wp:positionH relativeFrom="column">
                <wp:posOffset>3669665</wp:posOffset>
              </wp:positionH>
              <wp:positionV relativeFrom="paragraph">
                <wp:posOffset>-61899</wp:posOffset>
              </wp:positionV>
              <wp:extent cx="2734945" cy="659765"/>
              <wp:effectExtent l="0" t="0" r="0" b="69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945" cy="659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E7334" w14:textId="77777777" w:rsidR="0066474A" w:rsidRDefault="0066474A" w:rsidP="0066474A">
                          <w:pPr>
                            <w:jc w:val="right"/>
                          </w:pPr>
                          <w:r>
                            <w:t>Office of Lt. Governor Suzanne Crouch</w:t>
                          </w:r>
                        </w:p>
                        <w:p w14:paraId="090664C4" w14:textId="77777777" w:rsidR="0066474A" w:rsidRDefault="0066474A" w:rsidP="0066474A">
                          <w:pPr>
                            <w:jc w:val="right"/>
                          </w:pPr>
                          <w:r>
                            <w:t>1 North Capitol Ave., Suite 600</w:t>
                          </w:r>
                        </w:p>
                        <w:p w14:paraId="555462A2" w14:textId="77777777" w:rsidR="0066474A" w:rsidRDefault="0066474A" w:rsidP="0066474A">
                          <w:pPr>
                            <w:jc w:val="right"/>
                          </w:pPr>
                          <w:r>
                            <w:t>Indianapolis, IN 46204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65A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95pt;margin-top:-4.85pt;width:215.35pt;height:5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" filled="f" stroked="f" strokeweight=".5pt">
              <v:textbox>
                <w:txbxContent>
                  <w:p w14:paraId="582E7334" w14:textId="77777777" w:rsidR="0066474A" w:rsidRDefault="0066474A" w:rsidP="0066474A">
                    <w:pPr>
                      <w:jc w:val="right"/>
                    </w:pPr>
                    <w:r>
                      <w:t>Office of Lt. Governor Suzanne Crouch</w:t>
                    </w:r>
                  </w:p>
                  <w:p w14:paraId="090664C4" w14:textId="77777777" w:rsidR="0066474A" w:rsidRDefault="0066474A" w:rsidP="0066474A">
                    <w:pPr>
                      <w:jc w:val="right"/>
                    </w:pPr>
                    <w:r>
                      <w:t>1 North Capitol Ave., Suite 600</w:t>
                    </w:r>
                  </w:p>
                  <w:p w14:paraId="555462A2" w14:textId="77777777" w:rsidR="0066474A" w:rsidRDefault="0066474A" w:rsidP="0066474A">
                    <w:pPr>
                      <w:jc w:val="right"/>
                    </w:pPr>
                    <w:r>
                      <w:t>Indianapolis, IN 46204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0DF0E2" wp14:editId="65DEE3E9">
              <wp:simplePos x="0" y="0"/>
              <wp:positionH relativeFrom="column">
                <wp:posOffset>-633399</wp:posOffset>
              </wp:positionH>
              <wp:positionV relativeFrom="paragraph">
                <wp:posOffset>536575</wp:posOffset>
              </wp:positionV>
              <wp:extent cx="7108163" cy="0"/>
              <wp:effectExtent l="0" t="0" r="3619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8163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553D7A" id="Straight Connector 3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85pt,42.25pt" to="509.8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" strokecolor="#a8d08d [1945]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32DA5928" wp14:editId="7D9B2281">
          <wp:simplePos x="0" y="0"/>
          <wp:positionH relativeFrom="column">
            <wp:posOffset>-477189</wp:posOffset>
          </wp:positionH>
          <wp:positionV relativeFrom="paragraph">
            <wp:posOffset>-383540</wp:posOffset>
          </wp:positionV>
          <wp:extent cx="3060700" cy="10769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diana Broadband long logo transparent background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700" cy="107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E63"/>
    <w:multiLevelType w:val="hybridMultilevel"/>
    <w:tmpl w:val="424499BE"/>
    <w:lvl w:ilvl="0" w:tplc="4F7EEC4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2CD6"/>
    <w:multiLevelType w:val="hybridMultilevel"/>
    <w:tmpl w:val="78FCC55C"/>
    <w:lvl w:ilvl="0" w:tplc="B6E26A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640"/>
    <w:multiLevelType w:val="hybridMultilevel"/>
    <w:tmpl w:val="045A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87"/>
    <w:rsid w:val="00007B17"/>
    <w:rsid w:val="000139B6"/>
    <w:rsid w:val="0003099A"/>
    <w:rsid w:val="000362C7"/>
    <w:rsid w:val="000365EB"/>
    <w:rsid w:val="00037852"/>
    <w:rsid w:val="00046F85"/>
    <w:rsid w:val="00053421"/>
    <w:rsid w:val="00056242"/>
    <w:rsid w:val="00070DCC"/>
    <w:rsid w:val="00075DED"/>
    <w:rsid w:val="000800F6"/>
    <w:rsid w:val="00081F60"/>
    <w:rsid w:val="000908CD"/>
    <w:rsid w:val="00096273"/>
    <w:rsid w:val="00096EF0"/>
    <w:rsid w:val="000A39FE"/>
    <w:rsid w:val="000D6AA5"/>
    <w:rsid w:val="000F6967"/>
    <w:rsid w:val="001021AA"/>
    <w:rsid w:val="001118F4"/>
    <w:rsid w:val="001322D7"/>
    <w:rsid w:val="001430EF"/>
    <w:rsid w:val="00150C7F"/>
    <w:rsid w:val="00172EF1"/>
    <w:rsid w:val="00173673"/>
    <w:rsid w:val="00182298"/>
    <w:rsid w:val="001940A6"/>
    <w:rsid w:val="00194FED"/>
    <w:rsid w:val="001967AA"/>
    <w:rsid w:val="001A2267"/>
    <w:rsid w:val="001A34CD"/>
    <w:rsid w:val="001A4AF9"/>
    <w:rsid w:val="001B34BA"/>
    <w:rsid w:val="001B53C6"/>
    <w:rsid w:val="001B6D62"/>
    <w:rsid w:val="001C2CDE"/>
    <w:rsid w:val="001D2EAA"/>
    <w:rsid w:val="001E5E9F"/>
    <w:rsid w:val="001E7A66"/>
    <w:rsid w:val="001F26ED"/>
    <w:rsid w:val="001F5089"/>
    <w:rsid w:val="0020330A"/>
    <w:rsid w:val="002125EB"/>
    <w:rsid w:val="00213B57"/>
    <w:rsid w:val="00222046"/>
    <w:rsid w:val="0023792A"/>
    <w:rsid w:val="002568B0"/>
    <w:rsid w:val="0026673A"/>
    <w:rsid w:val="002669E0"/>
    <w:rsid w:val="002A16A4"/>
    <w:rsid w:val="002A39B7"/>
    <w:rsid w:val="002A6681"/>
    <w:rsid w:val="002B3FE6"/>
    <w:rsid w:val="002C259A"/>
    <w:rsid w:val="002E600D"/>
    <w:rsid w:val="002E7B11"/>
    <w:rsid w:val="00315D36"/>
    <w:rsid w:val="00317530"/>
    <w:rsid w:val="00321FFE"/>
    <w:rsid w:val="003268AC"/>
    <w:rsid w:val="00331F2C"/>
    <w:rsid w:val="00341C0B"/>
    <w:rsid w:val="00342BC1"/>
    <w:rsid w:val="003622B4"/>
    <w:rsid w:val="003661F0"/>
    <w:rsid w:val="00366269"/>
    <w:rsid w:val="003712BF"/>
    <w:rsid w:val="00377BDD"/>
    <w:rsid w:val="0038081C"/>
    <w:rsid w:val="00380AF1"/>
    <w:rsid w:val="00383C40"/>
    <w:rsid w:val="00391887"/>
    <w:rsid w:val="003969AC"/>
    <w:rsid w:val="00397DF8"/>
    <w:rsid w:val="003D11CD"/>
    <w:rsid w:val="003E2DED"/>
    <w:rsid w:val="00406931"/>
    <w:rsid w:val="00407E7C"/>
    <w:rsid w:val="0041359D"/>
    <w:rsid w:val="0041364E"/>
    <w:rsid w:val="00414599"/>
    <w:rsid w:val="00417D4B"/>
    <w:rsid w:val="004240B0"/>
    <w:rsid w:val="004258A8"/>
    <w:rsid w:val="00431713"/>
    <w:rsid w:val="00436F51"/>
    <w:rsid w:val="00441538"/>
    <w:rsid w:val="00451955"/>
    <w:rsid w:val="0045784E"/>
    <w:rsid w:val="00462B51"/>
    <w:rsid w:val="00463523"/>
    <w:rsid w:val="00466C5C"/>
    <w:rsid w:val="0047432D"/>
    <w:rsid w:val="00492100"/>
    <w:rsid w:val="00495C39"/>
    <w:rsid w:val="004A7123"/>
    <w:rsid w:val="004B06D0"/>
    <w:rsid w:val="004B08C4"/>
    <w:rsid w:val="004B4BE6"/>
    <w:rsid w:val="004D317C"/>
    <w:rsid w:val="004D61CA"/>
    <w:rsid w:val="004F4525"/>
    <w:rsid w:val="0050590B"/>
    <w:rsid w:val="00522DD7"/>
    <w:rsid w:val="00533322"/>
    <w:rsid w:val="00541379"/>
    <w:rsid w:val="00542F90"/>
    <w:rsid w:val="005430BB"/>
    <w:rsid w:val="005534E8"/>
    <w:rsid w:val="0056287B"/>
    <w:rsid w:val="00567A7B"/>
    <w:rsid w:val="00570464"/>
    <w:rsid w:val="005705BD"/>
    <w:rsid w:val="005772F4"/>
    <w:rsid w:val="0058292A"/>
    <w:rsid w:val="0059329B"/>
    <w:rsid w:val="005A22D9"/>
    <w:rsid w:val="005A3900"/>
    <w:rsid w:val="005A63FF"/>
    <w:rsid w:val="005A65FF"/>
    <w:rsid w:val="005B3038"/>
    <w:rsid w:val="005C4BA8"/>
    <w:rsid w:val="005D0CF9"/>
    <w:rsid w:val="005D4E71"/>
    <w:rsid w:val="005D5CA0"/>
    <w:rsid w:val="005D75B4"/>
    <w:rsid w:val="005E082B"/>
    <w:rsid w:val="005E3EF8"/>
    <w:rsid w:val="005F6AB6"/>
    <w:rsid w:val="005F7F64"/>
    <w:rsid w:val="006010DB"/>
    <w:rsid w:val="006113CD"/>
    <w:rsid w:val="00631035"/>
    <w:rsid w:val="006331A8"/>
    <w:rsid w:val="00633B49"/>
    <w:rsid w:val="00636DDD"/>
    <w:rsid w:val="00647518"/>
    <w:rsid w:val="0065327E"/>
    <w:rsid w:val="006634E3"/>
    <w:rsid w:val="00664048"/>
    <w:rsid w:val="0066474A"/>
    <w:rsid w:val="006663CF"/>
    <w:rsid w:val="0066752A"/>
    <w:rsid w:val="006A4137"/>
    <w:rsid w:val="006A73D0"/>
    <w:rsid w:val="006B301B"/>
    <w:rsid w:val="006B6A9C"/>
    <w:rsid w:val="006C64A2"/>
    <w:rsid w:val="006E03AC"/>
    <w:rsid w:val="006F30BF"/>
    <w:rsid w:val="006F5496"/>
    <w:rsid w:val="006F6430"/>
    <w:rsid w:val="00701FAD"/>
    <w:rsid w:val="007053F2"/>
    <w:rsid w:val="00715292"/>
    <w:rsid w:val="00732D92"/>
    <w:rsid w:val="007335D1"/>
    <w:rsid w:val="00736001"/>
    <w:rsid w:val="00745FED"/>
    <w:rsid w:val="00751609"/>
    <w:rsid w:val="00755036"/>
    <w:rsid w:val="007550E7"/>
    <w:rsid w:val="00773E7E"/>
    <w:rsid w:val="0078749E"/>
    <w:rsid w:val="007929FA"/>
    <w:rsid w:val="00793439"/>
    <w:rsid w:val="00794918"/>
    <w:rsid w:val="007A1BEF"/>
    <w:rsid w:val="007A62E1"/>
    <w:rsid w:val="007C5DAB"/>
    <w:rsid w:val="007D3762"/>
    <w:rsid w:val="007E038D"/>
    <w:rsid w:val="007E4451"/>
    <w:rsid w:val="007F397C"/>
    <w:rsid w:val="008003D3"/>
    <w:rsid w:val="00803B66"/>
    <w:rsid w:val="0080745E"/>
    <w:rsid w:val="00813F82"/>
    <w:rsid w:val="00814D16"/>
    <w:rsid w:val="00817EDB"/>
    <w:rsid w:val="008201EE"/>
    <w:rsid w:val="008401A9"/>
    <w:rsid w:val="00841494"/>
    <w:rsid w:val="008419E5"/>
    <w:rsid w:val="008503F6"/>
    <w:rsid w:val="00854F6D"/>
    <w:rsid w:val="00866C77"/>
    <w:rsid w:val="0087578A"/>
    <w:rsid w:val="00883F18"/>
    <w:rsid w:val="00885DF6"/>
    <w:rsid w:val="00897452"/>
    <w:rsid w:val="00897DB3"/>
    <w:rsid w:val="008B446D"/>
    <w:rsid w:val="008B70BD"/>
    <w:rsid w:val="008D0521"/>
    <w:rsid w:val="00903E84"/>
    <w:rsid w:val="0091398F"/>
    <w:rsid w:val="00914CB2"/>
    <w:rsid w:val="009176D9"/>
    <w:rsid w:val="009414D2"/>
    <w:rsid w:val="00962509"/>
    <w:rsid w:val="009667A3"/>
    <w:rsid w:val="00984C5F"/>
    <w:rsid w:val="009861A6"/>
    <w:rsid w:val="009873C2"/>
    <w:rsid w:val="009A1848"/>
    <w:rsid w:val="009A3813"/>
    <w:rsid w:val="009B3CA3"/>
    <w:rsid w:val="009B6324"/>
    <w:rsid w:val="009D0BCE"/>
    <w:rsid w:val="009D4B0C"/>
    <w:rsid w:val="009D7FE9"/>
    <w:rsid w:val="009F7A5E"/>
    <w:rsid w:val="00A0157D"/>
    <w:rsid w:val="00A05F5E"/>
    <w:rsid w:val="00A06DA3"/>
    <w:rsid w:val="00A16473"/>
    <w:rsid w:val="00A23AF4"/>
    <w:rsid w:val="00A24584"/>
    <w:rsid w:val="00A27BD1"/>
    <w:rsid w:val="00A27C63"/>
    <w:rsid w:val="00A41A32"/>
    <w:rsid w:val="00A5474C"/>
    <w:rsid w:val="00A55E94"/>
    <w:rsid w:val="00A55EB8"/>
    <w:rsid w:val="00A67809"/>
    <w:rsid w:val="00A713F0"/>
    <w:rsid w:val="00A7310C"/>
    <w:rsid w:val="00A75132"/>
    <w:rsid w:val="00A77237"/>
    <w:rsid w:val="00AA033C"/>
    <w:rsid w:val="00AB4110"/>
    <w:rsid w:val="00AB5AEF"/>
    <w:rsid w:val="00AC5E76"/>
    <w:rsid w:val="00AC6500"/>
    <w:rsid w:val="00AC6663"/>
    <w:rsid w:val="00AC7EEE"/>
    <w:rsid w:val="00AD6804"/>
    <w:rsid w:val="00AE1A20"/>
    <w:rsid w:val="00AE7B1D"/>
    <w:rsid w:val="00AF5784"/>
    <w:rsid w:val="00AF6CE1"/>
    <w:rsid w:val="00B076B3"/>
    <w:rsid w:val="00B1049F"/>
    <w:rsid w:val="00B10ABF"/>
    <w:rsid w:val="00B112AE"/>
    <w:rsid w:val="00B227F7"/>
    <w:rsid w:val="00B26A24"/>
    <w:rsid w:val="00B276C7"/>
    <w:rsid w:val="00B279C2"/>
    <w:rsid w:val="00B471B1"/>
    <w:rsid w:val="00B54D1A"/>
    <w:rsid w:val="00B608B7"/>
    <w:rsid w:val="00B62CAE"/>
    <w:rsid w:val="00B835C6"/>
    <w:rsid w:val="00B92D32"/>
    <w:rsid w:val="00B97893"/>
    <w:rsid w:val="00BA3B4F"/>
    <w:rsid w:val="00BA433C"/>
    <w:rsid w:val="00BB4FC4"/>
    <w:rsid w:val="00BB68F5"/>
    <w:rsid w:val="00BC4A3B"/>
    <w:rsid w:val="00BC69F4"/>
    <w:rsid w:val="00BD39E9"/>
    <w:rsid w:val="00BF288D"/>
    <w:rsid w:val="00BF7902"/>
    <w:rsid w:val="00C13211"/>
    <w:rsid w:val="00C13B1B"/>
    <w:rsid w:val="00C21F28"/>
    <w:rsid w:val="00C269D8"/>
    <w:rsid w:val="00C543FD"/>
    <w:rsid w:val="00C74286"/>
    <w:rsid w:val="00C82424"/>
    <w:rsid w:val="00C87535"/>
    <w:rsid w:val="00CA25CC"/>
    <w:rsid w:val="00CA7D83"/>
    <w:rsid w:val="00CB5285"/>
    <w:rsid w:val="00CC433F"/>
    <w:rsid w:val="00CC58EA"/>
    <w:rsid w:val="00CC6F9E"/>
    <w:rsid w:val="00CC7076"/>
    <w:rsid w:val="00CE366D"/>
    <w:rsid w:val="00CF4789"/>
    <w:rsid w:val="00CF5B45"/>
    <w:rsid w:val="00D26224"/>
    <w:rsid w:val="00D41DA5"/>
    <w:rsid w:val="00D43DA5"/>
    <w:rsid w:val="00D51FE8"/>
    <w:rsid w:val="00D53F8F"/>
    <w:rsid w:val="00D57CF1"/>
    <w:rsid w:val="00D671FB"/>
    <w:rsid w:val="00D7050C"/>
    <w:rsid w:val="00D71D2E"/>
    <w:rsid w:val="00D72A79"/>
    <w:rsid w:val="00D81B6F"/>
    <w:rsid w:val="00D8762B"/>
    <w:rsid w:val="00DA325B"/>
    <w:rsid w:val="00DE1E1A"/>
    <w:rsid w:val="00DE4E06"/>
    <w:rsid w:val="00DF1486"/>
    <w:rsid w:val="00DF3336"/>
    <w:rsid w:val="00DF4321"/>
    <w:rsid w:val="00E008F5"/>
    <w:rsid w:val="00E00C33"/>
    <w:rsid w:val="00E03336"/>
    <w:rsid w:val="00E261EE"/>
    <w:rsid w:val="00E27959"/>
    <w:rsid w:val="00E35EF9"/>
    <w:rsid w:val="00E619CC"/>
    <w:rsid w:val="00E629D6"/>
    <w:rsid w:val="00E70023"/>
    <w:rsid w:val="00E729D6"/>
    <w:rsid w:val="00E87D37"/>
    <w:rsid w:val="00E91A60"/>
    <w:rsid w:val="00EA6897"/>
    <w:rsid w:val="00EA6CB8"/>
    <w:rsid w:val="00EB12BE"/>
    <w:rsid w:val="00EB4794"/>
    <w:rsid w:val="00EC01DB"/>
    <w:rsid w:val="00EC634D"/>
    <w:rsid w:val="00ED53A9"/>
    <w:rsid w:val="00EE1DA1"/>
    <w:rsid w:val="00EE492D"/>
    <w:rsid w:val="00EF0A17"/>
    <w:rsid w:val="00EF1766"/>
    <w:rsid w:val="00EF45F8"/>
    <w:rsid w:val="00F174BE"/>
    <w:rsid w:val="00F22E1C"/>
    <w:rsid w:val="00F305F1"/>
    <w:rsid w:val="00F32F7A"/>
    <w:rsid w:val="00F4475E"/>
    <w:rsid w:val="00F44F87"/>
    <w:rsid w:val="00F50968"/>
    <w:rsid w:val="00F51CD2"/>
    <w:rsid w:val="00F54119"/>
    <w:rsid w:val="00F61113"/>
    <w:rsid w:val="00F64F05"/>
    <w:rsid w:val="00F676B8"/>
    <w:rsid w:val="00F74CF7"/>
    <w:rsid w:val="00F82E34"/>
    <w:rsid w:val="00F833AD"/>
    <w:rsid w:val="00F84F12"/>
    <w:rsid w:val="00F95857"/>
    <w:rsid w:val="00F97F79"/>
    <w:rsid w:val="00FA3C7E"/>
    <w:rsid w:val="00FD0DA9"/>
    <w:rsid w:val="00FD72A0"/>
    <w:rsid w:val="00FE1A1D"/>
    <w:rsid w:val="00FE53BA"/>
    <w:rsid w:val="00FE5FBF"/>
    <w:rsid w:val="00FE6954"/>
    <w:rsid w:val="00FF32B6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BD736"/>
  <w15:chartTrackingRefBased/>
  <w15:docId w15:val="{FDD0BF01-FE8A-441E-BE1B-D6286961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4F"/>
    <w:rPr>
      <w:rFonts w:ascii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F87"/>
  </w:style>
  <w:style w:type="paragraph" w:styleId="Footer">
    <w:name w:val="footer"/>
    <w:basedOn w:val="Normal"/>
    <w:link w:val="FooterChar"/>
    <w:uiPriority w:val="99"/>
    <w:unhideWhenUsed/>
    <w:rsid w:val="00F44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F87"/>
  </w:style>
  <w:style w:type="character" w:styleId="Hyperlink">
    <w:name w:val="Hyperlink"/>
    <w:basedOn w:val="DefaultParagraphFont"/>
    <w:uiPriority w:val="99"/>
    <w:unhideWhenUsed/>
    <w:rsid w:val="00BA3B4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3B4F"/>
    <w:pPr>
      <w:ind w:left="720"/>
    </w:pPr>
  </w:style>
  <w:style w:type="paragraph" w:customStyle="1" w:styleId="Default">
    <w:name w:val="Default"/>
    <w:rsid w:val="004A712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paragraph" w:customStyle="1" w:styleId="paragraph">
    <w:name w:val="paragraph"/>
    <w:basedOn w:val="Normal"/>
    <w:rsid w:val="00817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7EDB"/>
  </w:style>
  <w:style w:type="character" w:customStyle="1" w:styleId="eop">
    <w:name w:val="eop"/>
    <w:basedOn w:val="DefaultParagraphFont"/>
    <w:rsid w:val="00817EDB"/>
  </w:style>
  <w:style w:type="character" w:customStyle="1" w:styleId="Heading1Char">
    <w:name w:val="Heading 1 Char"/>
    <w:basedOn w:val="DefaultParagraphFont"/>
    <w:link w:val="Heading1"/>
    <w:uiPriority w:val="9"/>
    <w:rsid w:val="00813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8242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35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3336"/>
    <w:rPr>
      <w:color w:val="605E5C"/>
      <w:shd w:val="clear" w:color="auto" w:fill="E1DFDD"/>
    </w:rPr>
  </w:style>
  <w:style w:type="paragraph" w:customStyle="1" w:styleId="gdp">
    <w:name w:val="gd_p"/>
    <w:basedOn w:val="Normal"/>
    <w:rsid w:val="0036626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66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ocr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edc.in.gov/" TargetMode="External"/><Relationship Id="rId12" Type="http://schemas.openxmlformats.org/officeDocument/2006/relationships/hyperlink" Target="https://www.in.gov/broadban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l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.gov/indianabroadba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indianabroadband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3192</CharactersWithSpaces>
  <SharedDoc>false</SharedDoc>
  <HLinks>
    <vt:vector size="24" baseType="variant">
      <vt:variant>
        <vt:i4>720921</vt:i4>
      </vt:variant>
      <vt:variant>
        <vt:i4>9</vt:i4>
      </vt:variant>
      <vt:variant>
        <vt:i4>0</vt:i4>
      </vt:variant>
      <vt:variant>
        <vt:i4>5</vt:i4>
      </vt:variant>
      <vt:variant>
        <vt:lpwstr>https://www.in.gov/indianabroadband/2632.htm</vt:lpwstr>
      </vt:variant>
      <vt:variant>
        <vt:lpwstr/>
      </vt:variant>
      <vt:variant>
        <vt:i4>655426</vt:i4>
      </vt:variant>
      <vt:variant>
        <vt:i4>6</vt:i4>
      </vt:variant>
      <vt:variant>
        <vt:i4>0</vt:i4>
      </vt:variant>
      <vt:variant>
        <vt:i4>5</vt:i4>
      </vt:variant>
      <vt:variant>
        <vt:lpwstr>https://www.in.gov/indianabroadband/</vt:lpwstr>
      </vt:variant>
      <vt:variant>
        <vt:lpwstr/>
      </vt:variant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>https://www.in.gov/ocra/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https://www.iedc.in.gov/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Kim</dc:creator>
  <cp:keywords/>
  <dc:description/>
  <cp:lastModifiedBy>Holtrey, Earnie</cp:lastModifiedBy>
  <cp:revision>3</cp:revision>
  <dcterms:created xsi:type="dcterms:W3CDTF">2021-11-30T15:26:00Z</dcterms:created>
  <dcterms:modified xsi:type="dcterms:W3CDTF">2021-11-30T15:27:00Z</dcterms:modified>
</cp:coreProperties>
</file>