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2B629" w14:textId="0C7C23D4" w:rsidR="007929FA" w:rsidRDefault="007929FA" w:rsidP="007929FA">
      <w:pPr>
        <w:rPr>
          <w:b/>
          <w:bCs/>
          <w:color w:val="333333"/>
          <w:sz w:val="24"/>
          <w:szCs w:val="24"/>
        </w:rPr>
      </w:pPr>
      <w:r>
        <w:rPr>
          <w:b/>
          <w:bCs/>
          <w:color w:val="333333"/>
          <w:sz w:val="24"/>
          <w:szCs w:val="24"/>
        </w:rPr>
        <w:t xml:space="preserve">FOR IMMEDIATE </w:t>
      </w:r>
      <w:r w:rsidRPr="00427C5C">
        <w:rPr>
          <w:b/>
          <w:bCs/>
          <w:color w:val="000000" w:themeColor="text1"/>
          <w:sz w:val="24"/>
          <w:szCs w:val="24"/>
        </w:rPr>
        <w:t xml:space="preserve">RELEASE                                                                                          </w:t>
      </w:r>
      <w:r w:rsidR="00427C5C" w:rsidRPr="00427C5C">
        <w:rPr>
          <w:b/>
          <w:bCs/>
          <w:color w:val="000000" w:themeColor="text1"/>
          <w:sz w:val="24"/>
          <w:szCs w:val="24"/>
        </w:rPr>
        <w:t xml:space="preserve">Dec. </w:t>
      </w:r>
      <w:r w:rsidR="00BE4ED4">
        <w:rPr>
          <w:b/>
          <w:bCs/>
          <w:color w:val="000000" w:themeColor="text1"/>
          <w:sz w:val="24"/>
          <w:szCs w:val="24"/>
        </w:rPr>
        <w:t>2</w:t>
      </w:r>
      <w:r w:rsidR="000E4D06">
        <w:rPr>
          <w:b/>
          <w:bCs/>
          <w:color w:val="000000" w:themeColor="text1"/>
          <w:sz w:val="24"/>
          <w:szCs w:val="24"/>
        </w:rPr>
        <w:t>8</w:t>
      </w:r>
      <w:r w:rsidR="00427C5C" w:rsidRPr="00427C5C">
        <w:rPr>
          <w:b/>
          <w:bCs/>
          <w:color w:val="000000" w:themeColor="text1"/>
          <w:sz w:val="24"/>
          <w:szCs w:val="24"/>
        </w:rPr>
        <w:t>, 2021</w:t>
      </w:r>
    </w:p>
    <w:p w14:paraId="4362F095" w14:textId="5B774A8A" w:rsidR="006F6430" w:rsidRPr="00427C5C" w:rsidRDefault="007929FA" w:rsidP="006F6430">
      <w:pPr>
        <w:jc w:val="center"/>
        <w:rPr>
          <w:b/>
          <w:bCs/>
          <w:color w:val="44546A" w:themeColor="text2"/>
          <w:sz w:val="28"/>
          <w:szCs w:val="28"/>
        </w:rPr>
      </w:pPr>
      <w:r>
        <w:rPr>
          <w:b/>
          <w:bCs/>
          <w:color w:val="333333"/>
          <w:sz w:val="24"/>
          <w:szCs w:val="24"/>
        </w:rPr>
        <w:br/>
      </w:r>
      <w:r w:rsidR="00F676B8" w:rsidRPr="0026673A">
        <w:rPr>
          <w:b/>
          <w:bCs/>
          <w:color w:val="44546A" w:themeColor="text2"/>
          <w:sz w:val="28"/>
          <w:szCs w:val="28"/>
        </w:rPr>
        <w:t xml:space="preserve">Lt. Gov. Crouch, </w:t>
      </w:r>
      <w:r w:rsidR="006F6430" w:rsidRPr="0026673A">
        <w:rPr>
          <w:b/>
          <w:bCs/>
          <w:color w:val="44546A" w:themeColor="text2"/>
          <w:sz w:val="28"/>
          <w:szCs w:val="28"/>
        </w:rPr>
        <w:t>Indiana Broadband Office designate</w:t>
      </w:r>
      <w:r w:rsidR="00AE7B1D" w:rsidRPr="0026673A">
        <w:rPr>
          <w:b/>
          <w:bCs/>
          <w:color w:val="44546A" w:themeColor="text2"/>
          <w:sz w:val="28"/>
          <w:szCs w:val="28"/>
        </w:rPr>
        <w:br/>
      </w:r>
      <w:r w:rsidR="00BE4ED4">
        <w:rPr>
          <w:b/>
          <w:bCs/>
          <w:color w:val="44546A" w:themeColor="text2"/>
          <w:sz w:val="28"/>
          <w:szCs w:val="28"/>
        </w:rPr>
        <w:t>Clinton County</w:t>
      </w:r>
      <w:r w:rsidR="00046F85" w:rsidRPr="00427C5C">
        <w:rPr>
          <w:b/>
          <w:bCs/>
          <w:color w:val="44546A" w:themeColor="text2"/>
          <w:sz w:val="28"/>
          <w:szCs w:val="28"/>
        </w:rPr>
        <w:t xml:space="preserve"> </w:t>
      </w:r>
      <w:r w:rsidR="006F6430" w:rsidRPr="00427C5C">
        <w:rPr>
          <w:b/>
          <w:bCs/>
          <w:color w:val="44546A" w:themeColor="text2"/>
          <w:sz w:val="28"/>
          <w:szCs w:val="28"/>
        </w:rPr>
        <w:t>as a Broadband Ready Community</w:t>
      </w:r>
    </w:p>
    <w:p w14:paraId="45B44CBC" w14:textId="77777777" w:rsidR="006F6430" w:rsidRDefault="006F6430" w:rsidP="006F6430">
      <w:pPr>
        <w:rPr>
          <w:b/>
          <w:bCs/>
          <w:color w:val="333333"/>
          <w:sz w:val="24"/>
          <w:szCs w:val="24"/>
        </w:rPr>
      </w:pPr>
    </w:p>
    <w:p w14:paraId="569C5D11" w14:textId="5635293F" w:rsidR="00F4475E" w:rsidRPr="00B72FF9" w:rsidRDefault="00883F18" w:rsidP="00F4475E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83F18">
        <w:rPr>
          <w:b/>
          <w:bCs/>
          <w:color w:val="333333"/>
          <w:sz w:val="24"/>
          <w:szCs w:val="24"/>
        </w:rPr>
        <w:t>INDIANAPOLIS</w:t>
      </w:r>
      <w:r>
        <w:rPr>
          <w:color w:val="333333"/>
          <w:sz w:val="24"/>
          <w:szCs w:val="24"/>
        </w:rPr>
        <w:t xml:space="preserve"> </w:t>
      </w:r>
      <w:r w:rsidRPr="00427C5C">
        <w:rPr>
          <w:color w:val="000000" w:themeColor="text1"/>
          <w:sz w:val="24"/>
          <w:szCs w:val="24"/>
        </w:rPr>
        <w:t>(</w:t>
      </w:r>
      <w:r w:rsidR="00427C5C" w:rsidRPr="00427C5C">
        <w:rPr>
          <w:color w:val="000000" w:themeColor="text1"/>
          <w:sz w:val="24"/>
          <w:szCs w:val="24"/>
        </w:rPr>
        <w:t xml:space="preserve">Dec. </w:t>
      </w:r>
      <w:r w:rsidR="00BE4ED4">
        <w:rPr>
          <w:color w:val="000000" w:themeColor="text1"/>
          <w:sz w:val="24"/>
          <w:szCs w:val="24"/>
        </w:rPr>
        <w:t>2</w:t>
      </w:r>
      <w:r w:rsidR="000E4D06">
        <w:rPr>
          <w:color w:val="000000" w:themeColor="text1"/>
          <w:sz w:val="24"/>
          <w:szCs w:val="24"/>
        </w:rPr>
        <w:t>8</w:t>
      </w:r>
      <w:r w:rsidR="00427C5C" w:rsidRPr="00427C5C">
        <w:rPr>
          <w:color w:val="000000" w:themeColor="text1"/>
          <w:sz w:val="24"/>
          <w:szCs w:val="24"/>
        </w:rPr>
        <w:t>, 2021</w:t>
      </w:r>
      <w:r w:rsidRPr="00427C5C">
        <w:rPr>
          <w:color w:val="000000" w:themeColor="text1"/>
          <w:sz w:val="24"/>
          <w:szCs w:val="24"/>
        </w:rPr>
        <w:t xml:space="preserve">) </w:t>
      </w:r>
      <w:r>
        <w:rPr>
          <w:color w:val="333333"/>
          <w:sz w:val="24"/>
          <w:szCs w:val="24"/>
        </w:rPr>
        <w:t xml:space="preserve">– </w:t>
      </w:r>
      <w:r w:rsidRPr="00FE5FBF">
        <w:rPr>
          <w:rFonts w:asciiTheme="minorHAnsi" w:hAnsiTheme="minorHAnsi" w:cstheme="minorHAnsi"/>
          <w:sz w:val="24"/>
          <w:szCs w:val="24"/>
        </w:rPr>
        <w:t xml:space="preserve">Today, </w:t>
      </w:r>
      <w:r w:rsidR="003712BF" w:rsidRPr="00FE5FBF">
        <w:rPr>
          <w:rFonts w:asciiTheme="minorHAnsi" w:hAnsiTheme="minorHAnsi" w:cstheme="minorHAnsi"/>
          <w:sz w:val="24"/>
          <w:szCs w:val="24"/>
        </w:rPr>
        <w:t xml:space="preserve">Lt. Gov. Suzanne </w:t>
      </w:r>
      <w:r w:rsidR="00222046">
        <w:rPr>
          <w:rFonts w:asciiTheme="minorHAnsi" w:hAnsiTheme="minorHAnsi" w:cstheme="minorHAnsi"/>
          <w:sz w:val="24"/>
          <w:szCs w:val="24"/>
        </w:rPr>
        <w:t xml:space="preserve">Crouch </w:t>
      </w:r>
      <w:r w:rsidR="00885DF6" w:rsidRPr="00FE5FBF">
        <w:rPr>
          <w:rFonts w:asciiTheme="minorHAnsi" w:hAnsiTheme="minorHAnsi" w:cstheme="minorHAnsi"/>
          <w:sz w:val="24"/>
          <w:szCs w:val="24"/>
        </w:rPr>
        <w:t xml:space="preserve">and </w:t>
      </w:r>
      <w:r w:rsidRPr="00FE5FBF">
        <w:rPr>
          <w:rFonts w:asciiTheme="minorHAnsi" w:hAnsiTheme="minorHAnsi" w:cstheme="minorHAnsi"/>
          <w:sz w:val="24"/>
          <w:szCs w:val="24"/>
        </w:rPr>
        <w:t xml:space="preserve">the Indiana Broadband Office </w:t>
      </w:r>
      <w:r w:rsidR="00C21F28">
        <w:rPr>
          <w:rFonts w:asciiTheme="minorHAnsi" w:hAnsiTheme="minorHAnsi" w:cstheme="minorHAnsi"/>
          <w:sz w:val="24"/>
          <w:szCs w:val="24"/>
        </w:rPr>
        <w:t>announce</w:t>
      </w:r>
      <w:r w:rsidR="00701FAD">
        <w:rPr>
          <w:rFonts w:asciiTheme="minorHAnsi" w:hAnsiTheme="minorHAnsi" w:cstheme="minorHAnsi"/>
          <w:sz w:val="24"/>
          <w:szCs w:val="24"/>
        </w:rPr>
        <w:t>d</w:t>
      </w:r>
      <w:r w:rsidR="00C21F28">
        <w:rPr>
          <w:rFonts w:asciiTheme="minorHAnsi" w:hAnsiTheme="minorHAnsi" w:cstheme="minorHAnsi"/>
          <w:sz w:val="24"/>
          <w:szCs w:val="24"/>
        </w:rPr>
        <w:t xml:space="preserve"> that</w:t>
      </w:r>
      <w:r w:rsidR="00427C5C" w:rsidRPr="00427C5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E4ED4">
        <w:rPr>
          <w:rFonts w:asciiTheme="minorHAnsi" w:hAnsiTheme="minorHAnsi" w:cstheme="minorHAnsi"/>
          <w:color w:val="000000" w:themeColor="text1"/>
          <w:sz w:val="24"/>
          <w:szCs w:val="24"/>
        </w:rPr>
        <w:t>Clinton County</w:t>
      </w:r>
      <w:r w:rsidR="006F6430" w:rsidRPr="00427C5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F6430" w:rsidRPr="00FE5FBF">
        <w:rPr>
          <w:rFonts w:asciiTheme="minorHAnsi" w:hAnsiTheme="minorHAnsi" w:cstheme="minorHAnsi"/>
          <w:sz w:val="24"/>
          <w:szCs w:val="24"/>
        </w:rPr>
        <w:t xml:space="preserve">is now designated as an official Broadband Ready </w:t>
      </w:r>
      <w:r w:rsidR="006F6430" w:rsidRPr="00B72FF9">
        <w:rPr>
          <w:rFonts w:asciiTheme="minorHAnsi" w:hAnsiTheme="minorHAnsi" w:cstheme="minorHAnsi"/>
          <w:color w:val="000000" w:themeColor="text1"/>
          <w:sz w:val="24"/>
          <w:szCs w:val="24"/>
        </w:rPr>
        <w:t>Community</w:t>
      </w:r>
      <w:r w:rsidR="00E619CC" w:rsidRPr="00B72FF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DF3336" w:rsidRPr="00B72FF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The Broadband Ready Communities Program was created as a tool to encourage broadband development throughout Indiana.</w:t>
      </w:r>
      <w:r w:rsidR="00F4475E" w:rsidRPr="00B72FF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580DFE85" w14:textId="7A465E1B" w:rsidR="002125EB" w:rsidRPr="00B72FF9" w:rsidRDefault="002125EB" w:rsidP="002125EB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4A13E6F" w14:textId="51DC8C73" w:rsidR="00883F18" w:rsidRPr="00B72FF9" w:rsidRDefault="007F397C" w:rsidP="006F6430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72FF9">
        <w:rPr>
          <w:rFonts w:asciiTheme="minorHAnsi" w:hAnsiTheme="minorHAnsi" w:cstheme="minorHAnsi"/>
          <w:color w:val="000000" w:themeColor="text1"/>
          <w:sz w:val="24"/>
          <w:szCs w:val="24"/>
        </w:rPr>
        <w:t>The Broadband Ready Community certification sends a signal to the telecommunication industry that a community has taken steps to reduce barriers to broadband infrastructure investment.</w:t>
      </w:r>
      <w:r w:rsidR="00A75132" w:rsidRPr="00B72FF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</w:p>
    <w:p w14:paraId="1504F1C5" w14:textId="79BBCBCF" w:rsidR="00427C5C" w:rsidRPr="00B72FF9" w:rsidRDefault="00427C5C" w:rsidP="006F6430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486BBB6" w14:textId="1E3CCC1E" w:rsidR="00427C5C" w:rsidRPr="00EA27B5" w:rsidRDefault="00262A88" w:rsidP="006F6430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A27B5">
        <w:rPr>
          <w:rFonts w:asciiTheme="minorHAnsi" w:hAnsiTheme="minorHAnsi" w:cstheme="minorHAnsi"/>
          <w:color w:val="000000" w:themeColor="text1"/>
          <w:sz w:val="24"/>
          <w:szCs w:val="24"/>
        </w:rPr>
        <w:t>“</w:t>
      </w:r>
      <w:r w:rsidR="00BE4ED4">
        <w:rPr>
          <w:rFonts w:asciiTheme="minorHAnsi" w:hAnsiTheme="minorHAnsi" w:cstheme="minorHAnsi"/>
          <w:color w:val="000000" w:themeColor="text1"/>
          <w:sz w:val="24"/>
          <w:szCs w:val="24"/>
        </w:rPr>
        <w:t>The momentum continues with another community added to the state</w:t>
      </w:r>
      <w:r w:rsidR="0043321D">
        <w:rPr>
          <w:rFonts w:asciiTheme="minorHAnsi" w:hAnsiTheme="minorHAnsi" w:cstheme="minorHAnsi"/>
          <w:color w:val="000000" w:themeColor="text1"/>
          <w:sz w:val="24"/>
          <w:szCs w:val="24"/>
        </w:rPr>
        <w:t>’</w:t>
      </w:r>
      <w:r w:rsidR="00BE4ED4">
        <w:rPr>
          <w:rFonts w:asciiTheme="minorHAnsi" w:hAnsiTheme="minorHAnsi" w:cstheme="minorHAnsi"/>
          <w:color w:val="000000" w:themeColor="text1"/>
          <w:sz w:val="24"/>
          <w:szCs w:val="24"/>
        </w:rPr>
        <w:t>s running list of Broadband Ready Communities</w:t>
      </w:r>
      <w:r w:rsidR="00FA5927" w:rsidRPr="00EA27B5">
        <w:rPr>
          <w:rFonts w:asciiTheme="minorHAnsi" w:hAnsiTheme="minorHAnsi" w:cstheme="minorHAnsi"/>
          <w:color w:val="000000" w:themeColor="text1"/>
          <w:sz w:val="24"/>
          <w:szCs w:val="24"/>
        </w:rPr>
        <w:t>,” Crouch</w:t>
      </w:r>
      <w:r w:rsidR="00FB7E31" w:rsidRPr="00EA27B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said</w:t>
      </w:r>
      <w:r w:rsidR="00FA5927" w:rsidRPr="00EA27B5">
        <w:rPr>
          <w:rFonts w:asciiTheme="minorHAnsi" w:hAnsiTheme="minorHAnsi" w:cstheme="minorHAnsi"/>
          <w:color w:val="000000" w:themeColor="text1"/>
          <w:sz w:val="24"/>
          <w:szCs w:val="24"/>
        </w:rPr>
        <w:t>. “</w:t>
      </w:r>
      <w:r w:rsidR="00BE4ED4">
        <w:rPr>
          <w:rFonts w:asciiTheme="minorHAnsi" w:hAnsiTheme="minorHAnsi" w:cstheme="minorHAnsi"/>
          <w:color w:val="000000" w:themeColor="text1"/>
          <w:sz w:val="24"/>
          <w:szCs w:val="24"/>
        </w:rPr>
        <w:t>Today is a special celebration recognizing Clinton County as a Broadband Ready Community</w:t>
      </w:r>
      <w:r w:rsidR="002F78E2" w:rsidRPr="00EA27B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BE4ED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Congratulations</w:t>
      </w:r>
      <w:r w:rsidR="00CD3F2E">
        <w:rPr>
          <w:rFonts w:asciiTheme="minorHAnsi" w:hAnsiTheme="minorHAnsi" w:cstheme="minorHAnsi"/>
          <w:color w:val="000000" w:themeColor="text1"/>
          <w:sz w:val="24"/>
          <w:szCs w:val="24"/>
        </w:rPr>
        <w:t>, Clinton County leaders, for your willingness to bring heightened quality of life and investment opportunities to your community. This is truly a celebratory day</w:t>
      </w:r>
      <w:r w:rsidR="009F191B">
        <w:rPr>
          <w:rFonts w:asciiTheme="minorHAnsi" w:hAnsiTheme="minorHAnsi" w:cstheme="minorHAnsi"/>
          <w:color w:val="000000" w:themeColor="text1"/>
          <w:sz w:val="24"/>
          <w:szCs w:val="24"/>
        </w:rPr>
        <w:t>.”</w:t>
      </w:r>
      <w:r w:rsidR="002F78E2" w:rsidRPr="00EA27B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A5927" w:rsidRPr="00EA27B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</w:p>
    <w:p w14:paraId="0E18E7FB" w14:textId="6C8851E9" w:rsidR="003622B4" w:rsidRPr="00EA27B5" w:rsidRDefault="003622B4" w:rsidP="006F6430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2CD9697" w14:textId="7992387E" w:rsidR="00B97893" w:rsidRPr="00EA27B5" w:rsidRDefault="00DF3336" w:rsidP="0059329B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A27B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The certification was approved by the Indiana Broadband Office following </w:t>
      </w:r>
      <w:r w:rsidR="002863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the </w:t>
      </w:r>
      <w:r w:rsidR="0028639A" w:rsidRPr="001123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Clinton County </w:t>
      </w:r>
      <w:r w:rsidR="00112306">
        <w:rPr>
          <w:rFonts w:asciiTheme="minorHAnsi" w:hAnsiTheme="minorHAnsi" w:cstheme="minorHAnsi"/>
          <w:color w:val="000000" w:themeColor="text1"/>
          <w:sz w:val="24"/>
          <w:szCs w:val="24"/>
        </w:rPr>
        <w:t>Commissioners</w:t>
      </w:r>
      <w:r w:rsidRPr="00EA27B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adoption of a </w:t>
      </w:r>
      <w:r w:rsidR="006F6430" w:rsidRPr="00EA27B5">
        <w:rPr>
          <w:rFonts w:asciiTheme="minorHAnsi" w:hAnsiTheme="minorHAnsi" w:cstheme="minorHAnsi"/>
          <w:color w:val="000000" w:themeColor="text1"/>
          <w:sz w:val="24"/>
          <w:szCs w:val="24"/>
        </w:rPr>
        <w:t>Broadband Ready Community ordinance</w:t>
      </w:r>
      <w:r w:rsidRPr="00EA27B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F82E34" w:rsidRPr="00EA27B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373A06F8" w14:textId="482A1D1A" w:rsidR="002A53BB" w:rsidRPr="009F191B" w:rsidRDefault="002A53BB" w:rsidP="0059329B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D80CB87" w14:textId="21E8BAA3" w:rsidR="00DF1486" w:rsidRPr="009F191B" w:rsidRDefault="009F191B" w:rsidP="0059329B">
      <w:pP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9F191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“Good internet connectivity is essential to sustain and grow strong economic development in a rural area.” said Shan Sheridan, </w:t>
      </w:r>
      <w:r w:rsidR="00DF4BF8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Executive Director at </w:t>
      </w:r>
      <w:r w:rsidRPr="009F191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Clinton County </w:t>
      </w:r>
      <w:r w:rsidR="0011230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Chamber of Commerce &amp;</w:t>
      </w:r>
      <w:r w:rsidR="002517EF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9F191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Economic Development. “Clinton County is pleased to be a part of these designated like-minded communities in strengthening broadband coverage to serve rural areas with great potential for growth.” </w:t>
      </w:r>
    </w:p>
    <w:p w14:paraId="536BC99E" w14:textId="77777777" w:rsidR="009F191B" w:rsidRPr="00EA27B5" w:rsidRDefault="009F191B" w:rsidP="0059329B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D3676E1" w14:textId="297972D7" w:rsidR="00CB2261" w:rsidRDefault="009F191B" w:rsidP="00DE1E1A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In 2021</w:t>
      </w:r>
      <w:r w:rsidR="0043321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alone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 Lt. Governor Crouch and the Indiana Broadband Office have designated 18 communities as Broadband Ready</w:t>
      </w:r>
      <w:r w:rsidR="001123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Clinton County is the 60th Broadband Ready Community overall. </w:t>
      </w:r>
    </w:p>
    <w:p w14:paraId="2EB2BCCC" w14:textId="1A01B062" w:rsidR="009F191B" w:rsidRDefault="009F191B" w:rsidP="00DE1E1A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73CFE51" w14:textId="03B3B04A" w:rsidR="00A13C0E" w:rsidRDefault="009F191B" w:rsidP="00DE1E1A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“</w:t>
      </w:r>
      <w:r w:rsidR="00A13C0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Indiana’s broadband capabilities are becoming second to none. This is largely due to the investment and commitment from community leaders,” </w:t>
      </w:r>
      <w:r w:rsidR="002863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said </w:t>
      </w:r>
      <w:r w:rsidR="0028639A">
        <w:rPr>
          <w:rFonts w:asciiTheme="minorHAnsi" w:hAnsiTheme="minorHAnsi" w:cstheme="minorHAnsi"/>
          <w:sz w:val="24"/>
          <w:szCs w:val="24"/>
        </w:rPr>
        <w:t>Earnie Holtrey</w:t>
      </w:r>
      <w:r w:rsidR="0028639A" w:rsidRPr="00FE5FBF">
        <w:rPr>
          <w:rFonts w:asciiTheme="minorHAnsi" w:hAnsiTheme="minorHAnsi" w:cstheme="minorHAnsi"/>
          <w:sz w:val="24"/>
          <w:szCs w:val="24"/>
        </w:rPr>
        <w:t xml:space="preserve">, </w:t>
      </w:r>
      <w:r w:rsidR="0028639A">
        <w:rPr>
          <w:rFonts w:asciiTheme="minorHAnsi" w:hAnsiTheme="minorHAnsi" w:cstheme="minorHAnsi"/>
          <w:sz w:val="24"/>
          <w:szCs w:val="24"/>
        </w:rPr>
        <w:t xml:space="preserve">Project Manager at the Indiana Broadband Office. “The efforts of Clinton County are certainly applauded.” </w:t>
      </w:r>
    </w:p>
    <w:p w14:paraId="0EA78FCB" w14:textId="77777777" w:rsidR="00EE1DA1" w:rsidRPr="00EA27B5" w:rsidRDefault="00EE1DA1" w:rsidP="00EE1DA1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E735194" w14:textId="7B28A680" w:rsidR="006F6430" w:rsidRPr="00B72FF9" w:rsidRDefault="00441538" w:rsidP="006F6430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A27B5">
        <w:rPr>
          <w:rFonts w:asciiTheme="minorHAnsi" w:hAnsiTheme="minorHAnsi" w:cstheme="minorHAnsi"/>
          <w:color w:val="000000" w:themeColor="text1"/>
          <w:sz w:val="24"/>
          <w:szCs w:val="24"/>
        </w:rPr>
        <w:t>Via 2020 legislation, the</w:t>
      </w:r>
      <w:r w:rsidR="00DF3336" w:rsidRPr="00EA27B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Broadband Ready Community Program</w:t>
      </w:r>
      <w:r w:rsidRPr="00EA27B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was transitioned from the Indiana Economic Development Corporation (</w:t>
      </w:r>
      <w:hyperlink r:id="rId7" w:history="1">
        <w:r w:rsidRPr="00EA27B5">
          <w:rPr>
            <w:rStyle w:val="Hyperlink"/>
            <w:rFonts w:asciiTheme="minorHAnsi" w:hAnsiTheme="minorHAnsi" w:cstheme="minorHAnsi"/>
            <w:color w:val="000000" w:themeColor="text1"/>
            <w:sz w:val="24"/>
            <w:szCs w:val="24"/>
          </w:rPr>
          <w:t>IEDC</w:t>
        </w:r>
      </w:hyperlink>
      <w:r w:rsidRPr="00EA27B5">
        <w:rPr>
          <w:rStyle w:val="Hyperlink"/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EA27B5">
        <w:rPr>
          <w:rFonts w:asciiTheme="minorHAnsi" w:hAnsiTheme="minorHAnsi" w:cstheme="minorHAnsi"/>
          <w:color w:val="000000" w:themeColor="text1"/>
          <w:sz w:val="24"/>
          <w:szCs w:val="24"/>
        </w:rPr>
        <w:t> to the</w:t>
      </w:r>
      <w:r w:rsidRPr="00B72FF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Office of Community and Rural Affairs (</w:t>
      </w:r>
      <w:hyperlink r:id="rId8" w:history="1">
        <w:r w:rsidRPr="00B72FF9">
          <w:rPr>
            <w:rStyle w:val="Hyperlink"/>
            <w:rFonts w:asciiTheme="minorHAnsi" w:hAnsiTheme="minorHAnsi" w:cstheme="minorHAnsi"/>
            <w:color w:val="000000" w:themeColor="text1"/>
            <w:sz w:val="24"/>
            <w:szCs w:val="24"/>
          </w:rPr>
          <w:t>OCRA</w:t>
        </w:r>
      </w:hyperlink>
      <w:r w:rsidRPr="00B72FF9">
        <w:rPr>
          <w:rStyle w:val="Hyperlink"/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B72FF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hyperlink r:id="rId9" w:history="1">
        <w:r w:rsidRPr="00B72FF9">
          <w:rPr>
            <w:rStyle w:val="Hyperlink"/>
            <w:rFonts w:asciiTheme="minorHAnsi" w:hAnsiTheme="minorHAnsi" w:cstheme="minorHAnsi"/>
            <w:color w:val="000000" w:themeColor="text1"/>
            <w:sz w:val="24"/>
            <w:szCs w:val="24"/>
          </w:rPr>
          <w:t>IBO</w:t>
        </w:r>
      </w:hyperlink>
      <w:r w:rsidRPr="00B72FF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 began the day-to-day management of the Broadband Ready Community </w:t>
      </w:r>
      <w:r w:rsidR="00DF3336" w:rsidRPr="00B72FF9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B72FF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rogram on July 1, 2020.  </w:t>
      </w:r>
      <w:r w:rsidR="006F6430" w:rsidRPr="00B72FF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For more information, </w:t>
      </w:r>
      <w:r w:rsidR="00DF3336" w:rsidRPr="00B72FF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visit </w:t>
      </w:r>
      <w:hyperlink r:id="rId10" w:history="1">
        <w:r w:rsidR="00DF3336" w:rsidRPr="00B72FF9">
          <w:rPr>
            <w:rStyle w:val="Hyperlink"/>
            <w:rFonts w:asciiTheme="minorHAnsi" w:hAnsiTheme="minorHAnsi" w:cstheme="minorHAnsi"/>
            <w:color w:val="000000" w:themeColor="text1"/>
            <w:sz w:val="24"/>
            <w:szCs w:val="24"/>
          </w:rPr>
          <w:t>in.gov/indianabroadband</w:t>
        </w:r>
      </w:hyperlink>
      <w:r w:rsidR="00DF3336" w:rsidRPr="00B72FF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1887FD9" w14:textId="4C9D91B5" w:rsidR="00AE7B1D" w:rsidRDefault="00AE7B1D" w:rsidP="006F6430">
      <w:pPr>
        <w:rPr>
          <w:rFonts w:asciiTheme="minorHAnsi" w:hAnsiTheme="minorHAnsi" w:cstheme="minorHAnsi"/>
          <w:sz w:val="24"/>
          <w:szCs w:val="24"/>
        </w:rPr>
      </w:pPr>
    </w:p>
    <w:p w14:paraId="106BDD87" w14:textId="77777777" w:rsidR="00AE7B1D" w:rsidRPr="00FE5FBF" w:rsidRDefault="00AE7B1D" w:rsidP="00AE7B1D">
      <w:pPr>
        <w:jc w:val="center"/>
        <w:rPr>
          <w:rFonts w:asciiTheme="minorHAnsi" w:hAnsiTheme="minorHAnsi" w:cstheme="minorHAnsi"/>
          <w:sz w:val="24"/>
          <w:szCs w:val="24"/>
        </w:rPr>
      </w:pPr>
      <w:r w:rsidRPr="00172EF1">
        <w:rPr>
          <w:rFonts w:asciiTheme="minorHAnsi" w:hAnsiTheme="minorHAnsi" w:cstheme="minorHAnsi"/>
          <w:sz w:val="24"/>
          <w:szCs w:val="24"/>
        </w:rPr>
        <w:t>-30-</w:t>
      </w:r>
    </w:p>
    <w:p w14:paraId="45D797D7" w14:textId="43EB85D8" w:rsidR="0066474A" w:rsidRDefault="0066474A" w:rsidP="0066474A">
      <w:pPr>
        <w:pStyle w:val="paragraph"/>
        <w:spacing w:before="0" w:beforeAutospacing="0" w:after="0" w:afterAutospacing="0"/>
        <w:textAlignment w:val="baseline"/>
      </w:pPr>
    </w:p>
    <w:p w14:paraId="3B2881F0" w14:textId="44598DF2" w:rsidR="00FE53BA" w:rsidRPr="00803B66" w:rsidRDefault="00FE53BA" w:rsidP="00DF3336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i/>
          <w:iCs/>
          <w:color w:val="333333"/>
          <w:spacing w:val="7"/>
          <w:sz w:val="22"/>
          <w:szCs w:val="22"/>
          <w:shd w:val="clear" w:color="auto" w:fill="FEFEFE"/>
        </w:rPr>
      </w:pPr>
      <w:r w:rsidRPr="00803B66">
        <w:rPr>
          <w:rFonts w:asciiTheme="minorHAnsi" w:hAnsiTheme="minorHAnsi" w:cstheme="minorHAnsi"/>
          <w:i/>
          <w:iCs/>
          <w:color w:val="333333"/>
          <w:spacing w:val="7"/>
          <w:sz w:val="22"/>
          <w:szCs w:val="22"/>
          <w:shd w:val="clear" w:color="auto" w:fill="FEFEFE"/>
        </w:rPr>
        <w:t>Under the leadership of </w:t>
      </w:r>
      <w:hyperlink r:id="rId11" w:history="1">
        <w:r w:rsidRPr="00FE5FBF">
          <w:rPr>
            <w:rStyle w:val="Hyperlink"/>
            <w:rFonts w:asciiTheme="minorHAnsi" w:hAnsiTheme="minorHAnsi" w:cstheme="minorHAnsi"/>
            <w:i/>
            <w:iCs/>
            <w:color w:val="0070C0"/>
            <w:spacing w:val="7"/>
            <w:sz w:val="22"/>
            <w:szCs w:val="22"/>
          </w:rPr>
          <w:t>Lieutenant Governor Suzanne Crouch,</w:t>
        </w:r>
      </w:hyperlink>
      <w:r w:rsidRPr="00FE5FBF">
        <w:rPr>
          <w:rFonts w:asciiTheme="minorHAnsi" w:hAnsiTheme="minorHAnsi" w:cstheme="minorHAnsi"/>
          <w:i/>
          <w:iCs/>
          <w:color w:val="0070C0"/>
          <w:spacing w:val="7"/>
          <w:sz w:val="22"/>
          <w:szCs w:val="22"/>
          <w:shd w:val="clear" w:color="auto" w:fill="FEFEFE"/>
        </w:rPr>
        <w:t> </w:t>
      </w:r>
      <w:r w:rsidRPr="00803B66">
        <w:rPr>
          <w:rFonts w:asciiTheme="minorHAnsi" w:hAnsiTheme="minorHAnsi" w:cstheme="minorHAnsi"/>
          <w:i/>
          <w:iCs/>
          <w:color w:val="333333"/>
          <w:spacing w:val="7"/>
          <w:sz w:val="22"/>
          <w:szCs w:val="22"/>
          <w:shd w:val="clear" w:color="auto" w:fill="FEFEFE"/>
        </w:rPr>
        <w:t xml:space="preserve">who also serves as the Secretary of Rural Development, the Indiana Broadband Office (IBO) mission is </w:t>
      </w:r>
      <w:r w:rsidRPr="00803B66">
        <w:rPr>
          <w:rFonts w:asciiTheme="minorHAnsi" w:hAnsiTheme="minorHAnsi" w:cstheme="minorHAnsi"/>
          <w:i/>
          <w:iCs/>
          <w:color w:val="333333"/>
          <w:sz w:val="22"/>
          <w:szCs w:val="22"/>
          <w:shd w:val="clear" w:color="auto" w:fill="FEFEFE"/>
        </w:rPr>
        <w:t xml:space="preserve">to assist residents in need of affordable and reliable broadband connectivity. This mission of reaching Hoosiers where they live, work and play is accomplished by communicating with stakeholders, providing resources to a diverse </w:t>
      </w:r>
      <w:r w:rsidR="00A55EB8" w:rsidRPr="00803B66">
        <w:rPr>
          <w:rFonts w:asciiTheme="minorHAnsi" w:hAnsiTheme="minorHAnsi" w:cstheme="minorHAnsi"/>
          <w:i/>
          <w:iCs/>
          <w:color w:val="333333"/>
          <w:sz w:val="22"/>
          <w:szCs w:val="22"/>
          <w:shd w:val="clear" w:color="auto" w:fill="FEFEFE"/>
        </w:rPr>
        <w:t>audience,</w:t>
      </w:r>
      <w:r w:rsidRPr="00803B66">
        <w:rPr>
          <w:rFonts w:asciiTheme="minorHAnsi" w:hAnsiTheme="minorHAnsi" w:cstheme="minorHAnsi"/>
          <w:i/>
          <w:iCs/>
          <w:color w:val="333333"/>
          <w:sz w:val="22"/>
          <w:szCs w:val="22"/>
          <w:shd w:val="clear" w:color="auto" w:fill="FEFEFE"/>
        </w:rPr>
        <w:t xml:space="preserve"> and leveraging established relationships with elected officials, </w:t>
      </w:r>
      <w:r w:rsidR="00A55EB8" w:rsidRPr="00803B66">
        <w:rPr>
          <w:rFonts w:asciiTheme="minorHAnsi" w:hAnsiTheme="minorHAnsi" w:cstheme="minorHAnsi"/>
          <w:i/>
          <w:iCs/>
          <w:color w:val="333333"/>
          <w:sz w:val="22"/>
          <w:szCs w:val="22"/>
          <w:shd w:val="clear" w:color="auto" w:fill="FEFEFE"/>
        </w:rPr>
        <w:t>associations,</w:t>
      </w:r>
      <w:r w:rsidRPr="00803B66">
        <w:rPr>
          <w:rFonts w:asciiTheme="minorHAnsi" w:hAnsiTheme="minorHAnsi" w:cstheme="minorHAnsi"/>
          <w:i/>
          <w:iCs/>
          <w:color w:val="333333"/>
          <w:sz w:val="22"/>
          <w:szCs w:val="22"/>
          <w:shd w:val="clear" w:color="auto" w:fill="FEFEFE"/>
        </w:rPr>
        <w:t xml:space="preserve"> and providers.</w:t>
      </w:r>
      <w:r w:rsidRPr="00803B66">
        <w:rPr>
          <w:rFonts w:asciiTheme="minorHAnsi" w:hAnsiTheme="minorHAnsi" w:cstheme="minorHAnsi"/>
          <w:i/>
          <w:iCs/>
          <w:color w:val="333333"/>
          <w:spacing w:val="7"/>
          <w:sz w:val="22"/>
          <w:szCs w:val="22"/>
          <w:shd w:val="clear" w:color="auto" w:fill="FEFEFE"/>
        </w:rPr>
        <w:t xml:space="preserve"> </w:t>
      </w:r>
      <w:r w:rsidR="00803B66">
        <w:rPr>
          <w:rFonts w:asciiTheme="minorHAnsi" w:hAnsiTheme="minorHAnsi" w:cstheme="minorHAnsi"/>
          <w:i/>
          <w:iCs/>
          <w:color w:val="333333"/>
          <w:spacing w:val="7"/>
          <w:sz w:val="22"/>
          <w:szCs w:val="22"/>
          <w:shd w:val="clear" w:color="auto" w:fill="FEFEFE"/>
        </w:rPr>
        <w:br/>
      </w:r>
      <w:r w:rsidRPr="00803B66">
        <w:rPr>
          <w:rFonts w:asciiTheme="minorHAnsi" w:hAnsiTheme="minorHAnsi" w:cstheme="minorHAnsi"/>
          <w:i/>
          <w:iCs/>
          <w:color w:val="333333"/>
          <w:spacing w:val="7"/>
          <w:sz w:val="22"/>
          <w:szCs w:val="22"/>
          <w:shd w:val="clear" w:color="auto" w:fill="FEFEFE"/>
        </w:rPr>
        <w:t>Fo</w:t>
      </w:r>
      <w:r w:rsidR="00803B66">
        <w:rPr>
          <w:rFonts w:asciiTheme="minorHAnsi" w:hAnsiTheme="minorHAnsi" w:cstheme="minorHAnsi"/>
          <w:i/>
          <w:iCs/>
          <w:color w:val="333333"/>
          <w:spacing w:val="7"/>
          <w:sz w:val="22"/>
          <w:szCs w:val="22"/>
          <w:shd w:val="clear" w:color="auto" w:fill="FEFEFE"/>
        </w:rPr>
        <w:t>r</w:t>
      </w:r>
      <w:r w:rsidRPr="00803B66">
        <w:rPr>
          <w:rFonts w:asciiTheme="minorHAnsi" w:hAnsiTheme="minorHAnsi" w:cstheme="minorHAnsi"/>
          <w:i/>
          <w:iCs/>
          <w:color w:val="333333"/>
          <w:spacing w:val="7"/>
          <w:sz w:val="22"/>
          <w:szCs w:val="22"/>
          <w:shd w:val="clear" w:color="auto" w:fill="FEFEFE"/>
        </w:rPr>
        <w:t xml:space="preserve"> more information, visit </w:t>
      </w:r>
      <w:hyperlink r:id="rId12" w:history="1">
        <w:r w:rsidRPr="00803B66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in.gov/broadband</w:t>
        </w:r>
      </w:hyperlink>
      <w:r w:rsidRPr="00803B66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Pr="00803B66">
        <w:rPr>
          <w:rFonts w:asciiTheme="minorHAnsi" w:hAnsiTheme="minorHAnsi" w:cstheme="minorHAnsi"/>
          <w:i/>
          <w:iCs/>
          <w:color w:val="333333"/>
          <w:spacing w:val="7"/>
          <w:sz w:val="22"/>
          <w:szCs w:val="22"/>
          <w:shd w:val="clear" w:color="auto" w:fill="FEFEFE"/>
        </w:rPr>
        <w:t> </w:t>
      </w:r>
    </w:p>
    <w:p w14:paraId="50FFF510" w14:textId="77777777" w:rsidR="00FE53BA" w:rsidRDefault="00FE53BA" w:rsidP="00DF3336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i/>
          <w:iCs/>
          <w:color w:val="333333"/>
          <w:spacing w:val="7"/>
          <w:sz w:val="22"/>
          <w:szCs w:val="22"/>
          <w:highlight w:val="yellow"/>
          <w:shd w:val="clear" w:color="auto" w:fill="FEFEFE"/>
        </w:rPr>
      </w:pPr>
    </w:p>
    <w:sectPr w:rsidR="00FE53BA" w:rsidSect="000800F6">
      <w:headerReference w:type="first" r:id="rId13"/>
      <w:footerReference w:type="first" r:id="rId14"/>
      <w:pgSz w:w="12240" w:h="15840" w:code="1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1B757" w14:textId="77777777" w:rsidR="00331121" w:rsidRDefault="00331121" w:rsidP="00F44F87">
      <w:r>
        <w:separator/>
      </w:r>
    </w:p>
  </w:endnote>
  <w:endnote w:type="continuationSeparator" w:id="0">
    <w:p w14:paraId="1E114D89" w14:textId="77777777" w:rsidR="00331121" w:rsidRDefault="00331121" w:rsidP="00F44F87">
      <w:r>
        <w:continuationSeparator/>
      </w:r>
    </w:p>
  </w:endnote>
  <w:endnote w:type="continuationNotice" w:id="1">
    <w:p w14:paraId="3B2DB17B" w14:textId="77777777" w:rsidR="00331121" w:rsidRDefault="003311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C420E" w14:textId="77777777" w:rsidR="0066474A" w:rsidRPr="00817EDB" w:rsidRDefault="0066474A" w:rsidP="0066474A">
    <w:pPr>
      <w:pStyle w:val="paragraph"/>
      <w:spacing w:before="0" w:beforeAutospacing="0" w:after="0" w:afterAutospacing="0"/>
      <w:textAlignment w:val="baseline"/>
      <w:rPr>
        <w:rFonts w:asciiTheme="minorHAnsi" w:hAnsiTheme="minorHAnsi" w:cstheme="minorHAnsi"/>
      </w:rPr>
    </w:pPr>
  </w:p>
  <w:p w14:paraId="565EB6D3" w14:textId="77777777" w:rsidR="0066474A" w:rsidRDefault="0066474A" w:rsidP="0066474A">
    <w:pPr>
      <w:pStyle w:val="paragraph"/>
      <w:spacing w:before="0" w:beforeAutospacing="0" w:after="120" w:afterAutospacing="0"/>
      <w:textAlignment w:val="baseline"/>
      <w:rPr>
        <w:rStyle w:val="eop"/>
        <w:rFonts w:asciiTheme="minorHAnsi" w:hAnsiTheme="minorHAnsi" w:cstheme="minorHAnsi"/>
      </w:rPr>
    </w:pPr>
  </w:p>
  <w:p w14:paraId="1E83E6E6" w14:textId="6ADA2B79" w:rsidR="0066474A" w:rsidRDefault="0066474A" w:rsidP="0066474A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38799F0" wp14:editId="44295564">
              <wp:simplePos x="0" y="0"/>
              <wp:positionH relativeFrom="column">
                <wp:posOffset>-632460</wp:posOffset>
              </wp:positionH>
              <wp:positionV relativeFrom="paragraph">
                <wp:posOffset>-86664</wp:posOffset>
              </wp:positionV>
              <wp:extent cx="7107555" cy="0"/>
              <wp:effectExtent l="0" t="0" r="36195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07555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C30265" id="Straight Connector 7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9.8pt,-6.8pt" to="509.85pt,-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" strokecolor="#a8d08d [1945]">
              <v:stroke joinstyle="miter"/>
            </v:line>
          </w:pict>
        </mc:Fallback>
      </mc:AlternateContent>
    </w:r>
    <w:r w:rsidRPr="00F97F79">
      <w:t xml:space="preserve">Earnie Holtrey, Project Manager | 317.775.2660 | </w:t>
    </w:r>
    <w:r>
      <w:t>eholtrey@ocra.in</w:t>
    </w:r>
    <w:r w:rsidRPr="00F97F79">
      <w:t>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CAD80" w14:textId="77777777" w:rsidR="00331121" w:rsidRDefault="00331121" w:rsidP="00F44F87">
      <w:r>
        <w:separator/>
      </w:r>
    </w:p>
  </w:footnote>
  <w:footnote w:type="continuationSeparator" w:id="0">
    <w:p w14:paraId="4DEFCE3F" w14:textId="77777777" w:rsidR="00331121" w:rsidRDefault="00331121" w:rsidP="00F44F87">
      <w:r>
        <w:continuationSeparator/>
      </w:r>
    </w:p>
  </w:footnote>
  <w:footnote w:type="continuationNotice" w:id="1">
    <w:p w14:paraId="300F4C12" w14:textId="77777777" w:rsidR="00331121" w:rsidRDefault="003311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CD7CB" w14:textId="77777777" w:rsidR="0066474A" w:rsidRDefault="0066474A" w:rsidP="0066474A">
    <w:pPr>
      <w:pStyle w:val="paragraph"/>
      <w:spacing w:before="0" w:beforeAutospacing="0" w:after="0" w:afterAutospacing="0"/>
      <w:textAlignment w:val="baseline"/>
      <w:rPr>
        <w:rStyle w:val="eop"/>
        <w:rFonts w:asciiTheme="minorHAnsi" w:hAnsiTheme="minorHAnsi" w:cstheme="minorHAnsi"/>
      </w:rPr>
    </w:pPr>
  </w:p>
  <w:p w14:paraId="2158B9DE" w14:textId="40C05E07" w:rsidR="00A23AF4" w:rsidRPr="00A23AF4" w:rsidRDefault="0066474A" w:rsidP="007929FA">
    <w:pPr>
      <w:pStyle w:val="Header"/>
      <w:spacing w:after="84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065A8A" wp14:editId="0ECC05FA">
              <wp:simplePos x="0" y="0"/>
              <wp:positionH relativeFrom="column">
                <wp:posOffset>3669665</wp:posOffset>
              </wp:positionH>
              <wp:positionV relativeFrom="paragraph">
                <wp:posOffset>-61899</wp:posOffset>
              </wp:positionV>
              <wp:extent cx="2734945" cy="659765"/>
              <wp:effectExtent l="0" t="0" r="0" b="698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4945" cy="6597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2E7334" w14:textId="77777777" w:rsidR="0066474A" w:rsidRDefault="0066474A" w:rsidP="0066474A">
                          <w:pPr>
                            <w:jc w:val="right"/>
                          </w:pPr>
                          <w:r>
                            <w:t>Office of Lt. Governor Suzanne Crouch</w:t>
                          </w:r>
                        </w:p>
                        <w:p w14:paraId="090664C4" w14:textId="77777777" w:rsidR="0066474A" w:rsidRDefault="0066474A" w:rsidP="0066474A">
                          <w:pPr>
                            <w:jc w:val="right"/>
                          </w:pPr>
                          <w:r>
                            <w:t>1 North Capitol Ave., Suite 600</w:t>
                          </w:r>
                        </w:p>
                        <w:p w14:paraId="555462A2" w14:textId="77777777" w:rsidR="0066474A" w:rsidRDefault="0066474A" w:rsidP="0066474A">
                          <w:pPr>
                            <w:jc w:val="right"/>
                          </w:pPr>
                          <w:r>
                            <w:t>Indianapolis, IN 46204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065A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8.95pt;margin-top:-4.85pt;width:215.35pt;height:51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" filled="f" stroked="f" strokeweight=".5pt">
              <v:textbox>
                <w:txbxContent>
                  <w:p w14:paraId="582E7334" w14:textId="77777777" w:rsidR="0066474A" w:rsidRDefault="0066474A" w:rsidP="0066474A">
                    <w:pPr>
                      <w:jc w:val="right"/>
                    </w:pPr>
                    <w:r>
                      <w:t>Office of Lt. Governor Suzanne Crouch</w:t>
                    </w:r>
                  </w:p>
                  <w:p w14:paraId="090664C4" w14:textId="77777777" w:rsidR="0066474A" w:rsidRDefault="0066474A" w:rsidP="0066474A">
                    <w:pPr>
                      <w:jc w:val="right"/>
                    </w:pPr>
                    <w:r>
                      <w:t>1 North Capitol Ave., Suite 600</w:t>
                    </w:r>
                  </w:p>
                  <w:p w14:paraId="555462A2" w14:textId="77777777" w:rsidR="0066474A" w:rsidRDefault="0066474A" w:rsidP="0066474A">
                    <w:pPr>
                      <w:jc w:val="right"/>
                    </w:pPr>
                    <w:r>
                      <w:t>Indianapolis, IN 46204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40DF0E2" wp14:editId="65DEE3E9">
              <wp:simplePos x="0" y="0"/>
              <wp:positionH relativeFrom="column">
                <wp:posOffset>-633399</wp:posOffset>
              </wp:positionH>
              <wp:positionV relativeFrom="paragraph">
                <wp:posOffset>536575</wp:posOffset>
              </wp:positionV>
              <wp:extent cx="7108163" cy="0"/>
              <wp:effectExtent l="0" t="0" r="3619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08163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F29B2DA" id="Straight Connector 3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9.85pt,42.25pt" to="509.85pt,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" strokecolor="#a8d08d [1945]" strokeweight="1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0" locked="0" layoutInCell="1" allowOverlap="1" wp14:anchorId="32DA5928" wp14:editId="7D9B2281">
          <wp:simplePos x="0" y="0"/>
          <wp:positionH relativeFrom="column">
            <wp:posOffset>-477189</wp:posOffset>
          </wp:positionH>
          <wp:positionV relativeFrom="paragraph">
            <wp:posOffset>-383540</wp:posOffset>
          </wp:positionV>
          <wp:extent cx="3060700" cy="107696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ndiana Broadband long logo transparent background@4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0700" cy="1076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C1E63"/>
    <w:multiLevelType w:val="hybridMultilevel"/>
    <w:tmpl w:val="424499BE"/>
    <w:lvl w:ilvl="0" w:tplc="4F7EEC4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12CD6"/>
    <w:multiLevelType w:val="hybridMultilevel"/>
    <w:tmpl w:val="78FCC55C"/>
    <w:lvl w:ilvl="0" w:tplc="B6E26AE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30640"/>
    <w:multiLevelType w:val="hybridMultilevel"/>
    <w:tmpl w:val="045A7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F87"/>
    <w:rsid w:val="00007B17"/>
    <w:rsid w:val="000139B6"/>
    <w:rsid w:val="0003099A"/>
    <w:rsid w:val="000362C7"/>
    <w:rsid w:val="000365EB"/>
    <w:rsid w:val="00037852"/>
    <w:rsid w:val="00046F85"/>
    <w:rsid w:val="00053421"/>
    <w:rsid w:val="00056242"/>
    <w:rsid w:val="00070DCC"/>
    <w:rsid w:val="00075DED"/>
    <w:rsid w:val="000800F6"/>
    <w:rsid w:val="00081F60"/>
    <w:rsid w:val="000908CD"/>
    <w:rsid w:val="00096273"/>
    <w:rsid w:val="00096EF0"/>
    <w:rsid w:val="000A39FE"/>
    <w:rsid w:val="000C04F2"/>
    <w:rsid w:val="000D6AA5"/>
    <w:rsid w:val="000E4D06"/>
    <w:rsid w:val="000F6967"/>
    <w:rsid w:val="001021AA"/>
    <w:rsid w:val="001118F4"/>
    <w:rsid w:val="00112306"/>
    <w:rsid w:val="001322D7"/>
    <w:rsid w:val="001430EF"/>
    <w:rsid w:val="00150C7F"/>
    <w:rsid w:val="00172EF1"/>
    <w:rsid w:val="00173673"/>
    <w:rsid w:val="00182298"/>
    <w:rsid w:val="001940A6"/>
    <w:rsid w:val="00194FED"/>
    <w:rsid w:val="001967AA"/>
    <w:rsid w:val="001A2267"/>
    <w:rsid w:val="001A34CD"/>
    <w:rsid w:val="001A4AF9"/>
    <w:rsid w:val="001B34BA"/>
    <w:rsid w:val="001B53C6"/>
    <w:rsid w:val="001B6D62"/>
    <w:rsid w:val="001C2CDE"/>
    <w:rsid w:val="001D2EAA"/>
    <w:rsid w:val="001E5E9F"/>
    <w:rsid w:val="001E7A66"/>
    <w:rsid w:val="001F26ED"/>
    <w:rsid w:val="001F5089"/>
    <w:rsid w:val="0020330A"/>
    <w:rsid w:val="002125EB"/>
    <w:rsid w:val="00213B57"/>
    <w:rsid w:val="00222046"/>
    <w:rsid w:val="0023792A"/>
    <w:rsid w:val="002517EF"/>
    <w:rsid w:val="002568B0"/>
    <w:rsid w:val="00262A88"/>
    <w:rsid w:val="0026673A"/>
    <w:rsid w:val="002669E0"/>
    <w:rsid w:val="0028639A"/>
    <w:rsid w:val="002A16A4"/>
    <w:rsid w:val="002A39B7"/>
    <w:rsid w:val="002A53BB"/>
    <w:rsid w:val="002A6681"/>
    <w:rsid w:val="002B3FE6"/>
    <w:rsid w:val="002C259A"/>
    <w:rsid w:val="002E600D"/>
    <w:rsid w:val="002E7B11"/>
    <w:rsid w:val="002F78E2"/>
    <w:rsid w:val="00315D36"/>
    <w:rsid w:val="0031659D"/>
    <w:rsid w:val="00317530"/>
    <w:rsid w:val="00321FFE"/>
    <w:rsid w:val="003268AC"/>
    <w:rsid w:val="00331121"/>
    <w:rsid w:val="00331F2C"/>
    <w:rsid w:val="00341C0B"/>
    <w:rsid w:val="00342BC1"/>
    <w:rsid w:val="003622B4"/>
    <w:rsid w:val="003661F0"/>
    <w:rsid w:val="00366269"/>
    <w:rsid w:val="003712BF"/>
    <w:rsid w:val="00377BDD"/>
    <w:rsid w:val="0038081C"/>
    <w:rsid w:val="00380AF1"/>
    <w:rsid w:val="00383C40"/>
    <w:rsid w:val="00391887"/>
    <w:rsid w:val="003969AC"/>
    <w:rsid w:val="00397DF8"/>
    <w:rsid w:val="003D11CD"/>
    <w:rsid w:val="003E2DED"/>
    <w:rsid w:val="00406931"/>
    <w:rsid w:val="00407E7C"/>
    <w:rsid w:val="0041359D"/>
    <w:rsid w:val="0041364E"/>
    <w:rsid w:val="00414599"/>
    <w:rsid w:val="00417D4B"/>
    <w:rsid w:val="004240B0"/>
    <w:rsid w:val="004258A8"/>
    <w:rsid w:val="00427C5C"/>
    <w:rsid w:val="00431713"/>
    <w:rsid w:val="0043321D"/>
    <w:rsid w:val="00435A16"/>
    <w:rsid w:val="00436F51"/>
    <w:rsid w:val="00441538"/>
    <w:rsid w:val="00451201"/>
    <w:rsid w:val="00451955"/>
    <w:rsid w:val="0045784E"/>
    <w:rsid w:val="00462B51"/>
    <w:rsid w:val="00463523"/>
    <w:rsid w:val="00466C5C"/>
    <w:rsid w:val="0047432D"/>
    <w:rsid w:val="00492100"/>
    <w:rsid w:val="00495C39"/>
    <w:rsid w:val="004A7123"/>
    <w:rsid w:val="004B06D0"/>
    <w:rsid w:val="004B08C4"/>
    <w:rsid w:val="004B4BE6"/>
    <w:rsid w:val="004D317C"/>
    <w:rsid w:val="004D61CA"/>
    <w:rsid w:val="004F4525"/>
    <w:rsid w:val="0050590B"/>
    <w:rsid w:val="00522DD7"/>
    <w:rsid w:val="00533322"/>
    <w:rsid w:val="00537F22"/>
    <w:rsid w:val="00541379"/>
    <w:rsid w:val="00542F90"/>
    <w:rsid w:val="005430BB"/>
    <w:rsid w:val="005534E8"/>
    <w:rsid w:val="0056287B"/>
    <w:rsid w:val="00567A7B"/>
    <w:rsid w:val="00570464"/>
    <w:rsid w:val="005705BD"/>
    <w:rsid w:val="005772F4"/>
    <w:rsid w:val="00577424"/>
    <w:rsid w:val="0058292A"/>
    <w:rsid w:val="0059329B"/>
    <w:rsid w:val="005A22D9"/>
    <w:rsid w:val="005A3900"/>
    <w:rsid w:val="005A63FF"/>
    <w:rsid w:val="005A65FF"/>
    <w:rsid w:val="005B3038"/>
    <w:rsid w:val="005C4BA8"/>
    <w:rsid w:val="005D0CF9"/>
    <w:rsid w:val="005D4E71"/>
    <w:rsid w:val="005D5CA0"/>
    <w:rsid w:val="005D75B4"/>
    <w:rsid w:val="005E082B"/>
    <w:rsid w:val="005E3EF8"/>
    <w:rsid w:val="005F6AB6"/>
    <w:rsid w:val="005F7F64"/>
    <w:rsid w:val="006010DB"/>
    <w:rsid w:val="006102F5"/>
    <w:rsid w:val="006113CD"/>
    <w:rsid w:val="00631035"/>
    <w:rsid w:val="006331A8"/>
    <w:rsid w:val="00633B49"/>
    <w:rsid w:val="00636DDD"/>
    <w:rsid w:val="00647518"/>
    <w:rsid w:val="0065327E"/>
    <w:rsid w:val="006634E3"/>
    <w:rsid w:val="00664048"/>
    <w:rsid w:val="0066474A"/>
    <w:rsid w:val="006663CF"/>
    <w:rsid w:val="0066752A"/>
    <w:rsid w:val="006A4137"/>
    <w:rsid w:val="006A73D0"/>
    <w:rsid w:val="006B301B"/>
    <w:rsid w:val="006B6A9C"/>
    <w:rsid w:val="006C64A2"/>
    <w:rsid w:val="006E03AC"/>
    <w:rsid w:val="006F30BF"/>
    <w:rsid w:val="006F5496"/>
    <w:rsid w:val="006F6430"/>
    <w:rsid w:val="00701FAD"/>
    <w:rsid w:val="007053F2"/>
    <w:rsid w:val="00715292"/>
    <w:rsid w:val="00726C68"/>
    <w:rsid w:val="00732D92"/>
    <w:rsid w:val="007335D1"/>
    <w:rsid w:val="00736001"/>
    <w:rsid w:val="00745FED"/>
    <w:rsid w:val="00751609"/>
    <w:rsid w:val="00755036"/>
    <w:rsid w:val="007550E7"/>
    <w:rsid w:val="00773E7E"/>
    <w:rsid w:val="0078749E"/>
    <w:rsid w:val="007929FA"/>
    <w:rsid w:val="00793439"/>
    <w:rsid w:val="00794918"/>
    <w:rsid w:val="007A1BEF"/>
    <w:rsid w:val="007A62E1"/>
    <w:rsid w:val="007C5DAB"/>
    <w:rsid w:val="007D3762"/>
    <w:rsid w:val="007E038D"/>
    <w:rsid w:val="007E4451"/>
    <w:rsid w:val="007F397C"/>
    <w:rsid w:val="008003D3"/>
    <w:rsid w:val="00803B66"/>
    <w:rsid w:val="0080745E"/>
    <w:rsid w:val="00813F82"/>
    <w:rsid w:val="00814D16"/>
    <w:rsid w:val="00817EDB"/>
    <w:rsid w:val="008201EE"/>
    <w:rsid w:val="008205DB"/>
    <w:rsid w:val="008401A9"/>
    <w:rsid w:val="00841494"/>
    <w:rsid w:val="008419E5"/>
    <w:rsid w:val="00844858"/>
    <w:rsid w:val="008503F6"/>
    <w:rsid w:val="00854F6D"/>
    <w:rsid w:val="00866C77"/>
    <w:rsid w:val="0087578A"/>
    <w:rsid w:val="00883F18"/>
    <w:rsid w:val="00885DF6"/>
    <w:rsid w:val="00897452"/>
    <w:rsid w:val="00897DB3"/>
    <w:rsid w:val="008B446D"/>
    <w:rsid w:val="008B70BD"/>
    <w:rsid w:val="008D0521"/>
    <w:rsid w:val="00903E84"/>
    <w:rsid w:val="0091398F"/>
    <w:rsid w:val="00914CB2"/>
    <w:rsid w:val="009176D9"/>
    <w:rsid w:val="009414D2"/>
    <w:rsid w:val="0094170A"/>
    <w:rsid w:val="00962509"/>
    <w:rsid w:val="009667A3"/>
    <w:rsid w:val="00984C5F"/>
    <w:rsid w:val="009861A6"/>
    <w:rsid w:val="009873C2"/>
    <w:rsid w:val="009A1848"/>
    <w:rsid w:val="009A3813"/>
    <w:rsid w:val="009B3CA3"/>
    <w:rsid w:val="009B6324"/>
    <w:rsid w:val="009D0BCE"/>
    <w:rsid w:val="009D4B0C"/>
    <w:rsid w:val="009D7FE9"/>
    <w:rsid w:val="009F191B"/>
    <w:rsid w:val="009F7A5E"/>
    <w:rsid w:val="00A0157D"/>
    <w:rsid w:val="00A05F5E"/>
    <w:rsid w:val="00A06DA3"/>
    <w:rsid w:val="00A13C0E"/>
    <w:rsid w:val="00A16473"/>
    <w:rsid w:val="00A23AF4"/>
    <w:rsid w:val="00A24584"/>
    <w:rsid w:val="00A27BD1"/>
    <w:rsid w:val="00A27C63"/>
    <w:rsid w:val="00A41A32"/>
    <w:rsid w:val="00A5474C"/>
    <w:rsid w:val="00A55E94"/>
    <w:rsid w:val="00A55EB8"/>
    <w:rsid w:val="00A67809"/>
    <w:rsid w:val="00A713F0"/>
    <w:rsid w:val="00A7310C"/>
    <w:rsid w:val="00A75132"/>
    <w:rsid w:val="00A77237"/>
    <w:rsid w:val="00AA033C"/>
    <w:rsid w:val="00AB4110"/>
    <w:rsid w:val="00AB5AEF"/>
    <w:rsid w:val="00AC5E76"/>
    <w:rsid w:val="00AC6500"/>
    <w:rsid w:val="00AC6663"/>
    <w:rsid w:val="00AC7EEE"/>
    <w:rsid w:val="00AD017C"/>
    <w:rsid w:val="00AD6804"/>
    <w:rsid w:val="00AE1A20"/>
    <w:rsid w:val="00AE7B1D"/>
    <w:rsid w:val="00AF5784"/>
    <w:rsid w:val="00AF6CE1"/>
    <w:rsid w:val="00B076B3"/>
    <w:rsid w:val="00B1049F"/>
    <w:rsid w:val="00B10ABF"/>
    <w:rsid w:val="00B112AE"/>
    <w:rsid w:val="00B227F7"/>
    <w:rsid w:val="00B26A24"/>
    <w:rsid w:val="00B276C7"/>
    <w:rsid w:val="00B279C2"/>
    <w:rsid w:val="00B471B1"/>
    <w:rsid w:val="00B54D1A"/>
    <w:rsid w:val="00B608B7"/>
    <w:rsid w:val="00B62CAE"/>
    <w:rsid w:val="00B72FF9"/>
    <w:rsid w:val="00B835C6"/>
    <w:rsid w:val="00B92D32"/>
    <w:rsid w:val="00B97893"/>
    <w:rsid w:val="00BA3B4F"/>
    <w:rsid w:val="00BA433C"/>
    <w:rsid w:val="00BB4FC4"/>
    <w:rsid w:val="00BB68F5"/>
    <w:rsid w:val="00BC4A3B"/>
    <w:rsid w:val="00BC69F4"/>
    <w:rsid w:val="00BD39E9"/>
    <w:rsid w:val="00BE4ED4"/>
    <w:rsid w:val="00BF288D"/>
    <w:rsid w:val="00BF7902"/>
    <w:rsid w:val="00C13211"/>
    <w:rsid w:val="00C13B1B"/>
    <w:rsid w:val="00C21F28"/>
    <w:rsid w:val="00C269D8"/>
    <w:rsid w:val="00C543FD"/>
    <w:rsid w:val="00C74286"/>
    <w:rsid w:val="00C82424"/>
    <w:rsid w:val="00C87535"/>
    <w:rsid w:val="00CA25CC"/>
    <w:rsid w:val="00CA7D83"/>
    <w:rsid w:val="00CB2261"/>
    <w:rsid w:val="00CB5285"/>
    <w:rsid w:val="00CC433F"/>
    <w:rsid w:val="00CC58EA"/>
    <w:rsid w:val="00CC6F9E"/>
    <w:rsid w:val="00CC7076"/>
    <w:rsid w:val="00CD3F2E"/>
    <w:rsid w:val="00CE366D"/>
    <w:rsid w:val="00CF4789"/>
    <w:rsid w:val="00CF5B45"/>
    <w:rsid w:val="00D26224"/>
    <w:rsid w:val="00D41DA5"/>
    <w:rsid w:val="00D43DA5"/>
    <w:rsid w:val="00D51FE8"/>
    <w:rsid w:val="00D53F8F"/>
    <w:rsid w:val="00D57CF1"/>
    <w:rsid w:val="00D671FB"/>
    <w:rsid w:val="00D7050C"/>
    <w:rsid w:val="00D71D2E"/>
    <w:rsid w:val="00D72A79"/>
    <w:rsid w:val="00D81B6F"/>
    <w:rsid w:val="00D8762B"/>
    <w:rsid w:val="00DA325B"/>
    <w:rsid w:val="00DB4DA2"/>
    <w:rsid w:val="00DE1E1A"/>
    <w:rsid w:val="00DE4E06"/>
    <w:rsid w:val="00DF1486"/>
    <w:rsid w:val="00DF3336"/>
    <w:rsid w:val="00DF4321"/>
    <w:rsid w:val="00DF4BF8"/>
    <w:rsid w:val="00E008F5"/>
    <w:rsid w:val="00E00C33"/>
    <w:rsid w:val="00E03336"/>
    <w:rsid w:val="00E261EE"/>
    <w:rsid w:val="00E27959"/>
    <w:rsid w:val="00E35EF9"/>
    <w:rsid w:val="00E40495"/>
    <w:rsid w:val="00E619CC"/>
    <w:rsid w:val="00E629D6"/>
    <w:rsid w:val="00E70023"/>
    <w:rsid w:val="00E729D6"/>
    <w:rsid w:val="00E87D37"/>
    <w:rsid w:val="00E91A60"/>
    <w:rsid w:val="00EA27B5"/>
    <w:rsid w:val="00EA6897"/>
    <w:rsid w:val="00EA6CB8"/>
    <w:rsid w:val="00EB12BE"/>
    <w:rsid w:val="00EB4794"/>
    <w:rsid w:val="00EC01DB"/>
    <w:rsid w:val="00EC634D"/>
    <w:rsid w:val="00ED53A9"/>
    <w:rsid w:val="00EE1DA1"/>
    <w:rsid w:val="00EE492D"/>
    <w:rsid w:val="00EF0A17"/>
    <w:rsid w:val="00EF1766"/>
    <w:rsid w:val="00EF45F8"/>
    <w:rsid w:val="00F1062F"/>
    <w:rsid w:val="00F174BE"/>
    <w:rsid w:val="00F22E1C"/>
    <w:rsid w:val="00F305F1"/>
    <w:rsid w:val="00F32F7A"/>
    <w:rsid w:val="00F4475E"/>
    <w:rsid w:val="00F44F87"/>
    <w:rsid w:val="00F50968"/>
    <w:rsid w:val="00F51CD2"/>
    <w:rsid w:val="00F54119"/>
    <w:rsid w:val="00F61113"/>
    <w:rsid w:val="00F64F05"/>
    <w:rsid w:val="00F676B8"/>
    <w:rsid w:val="00F74CF7"/>
    <w:rsid w:val="00F82E34"/>
    <w:rsid w:val="00F833AD"/>
    <w:rsid w:val="00F84F12"/>
    <w:rsid w:val="00F95857"/>
    <w:rsid w:val="00F97F79"/>
    <w:rsid w:val="00FA3C7E"/>
    <w:rsid w:val="00FA5927"/>
    <w:rsid w:val="00FB7E31"/>
    <w:rsid w:val="00FD0DA9"/>
    <w:rsid w:val="00FD72A0"/>
    <w:rsid w:val="00FE1A1D"/>
    <w:rsid w:val="00FE53BA"/>
    <w:rsid w:val="00FE5FBF"/>
    <w:rsid w:val="00FE6954"/>
    <w:rsid w:val="00FF32B6"/>
    <w:rsid w:val="00FF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CFBD736"/>
  <w15:chartTrackingRefBased/>
  <w15:docId w15:val="{FDD0BF01-FE8A-441E-BE1B-D6286961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B4F"/>
    <w:rPr>
      <w:rFonts w:ascii="Calibri" w:hAnsi="Calibri" w:cs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3F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4F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F87"/>
  </w:style>
  <w:style w:type="paragraph" w:styleId="Footer">
    <w:name w:val="footer"/>
    <w:basedOn w:val="Normal"/>
    <w:link w:val="FooterChar"/>
    <w:uiPriority w:val="99"/>
    <w:unhideWhenUsed/>
    <w:rsid w:val="00F44F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F87"/>
  </w:style>
  <w:style w:type="character" w:styleId="Hyperlink">
    <w:name w:val="Hyperlink"/>
    <w:basedOn w:val="DefaultParagraphFont"/>
    <w:uiPriority w:val="99"/>
    <w:unhideWhenUsed/>
    <w:rsid w:val="00BA3B4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A3B4F"/>
    <w:pPr>
      <w:ind w:left="720"/>
    </w:pPr>
  </w:style>
  <w:style w:type="paragraph" w:customStyle="1" w:styleId="Default">
    <w:name w:val="Default"/>
    <w:rsid w:val="004A712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Cs w:val="24"/>
    </w:rPr>
  </w:style>
  <w:style w:type="paragraph" w:customStyle="1" w:styleId="paragraph">
    <w:name w:val="paragraph"/>
    <w:basedOn w:val="Normal"/>
    <w:rsid w:val="00817E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17EDB"/>
  </w:style>
  <w:style w:type="character" w:customStyle="1" w:styleId="eop">
    <w:name w:val="eop"/>
    <w:basedOn w:val="DefaultParagraphFont"/>
    <w:rsid w:val="00817EDB"/>
  </w:style>
  <w:style w:type="character" w:customStyle="1" w:styleId="Heading1Char">
    <w:name w:val="Heading 1 Char"/>
    <w:basedOn w:val="DefaultParagraphFont"/>
    <w:link w:val="Heading1"/>
    <w:uiPriority w:val="9"/>
    <w:rsid w:val="00813F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C8242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35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F3336"/>
    <w:rPr>
      <w:color w:val="605E5C"/>
      <w:shd w:val="clear" w:color="auto" w:fill="E1DFDD"/>
    </w:rPr>
  </w:style>
  <w:style w:type="paragraph" w:customStyle="1" w:styleId="gdp">
    <w:name w:val="gd_p"/>
    <w:basedOn w:val="Normal"/>
    <w:rsid w:val="00366269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3662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.gov/ocra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edc.in.gov/" TargetMode="External"/><Relationship Id="rId12" Type="http://schemas.openxmlformats.org/officeDocument/2006/relationships/hyperlink" Target="https://www.in.gov/broadban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.gov/lg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in.gov/indianabroadban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.gov/indianabroadband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3266</CharactersWithSpaces>
  <SharedDoc>false</SharedDoc>
  <HLinks>
    <vt:vector size="24" baseType="variant">
      <vt:variant>
        <vt:i4>720921</vt:i4>
      </vt:variant>
      <vt:variant>
        <vt:i4>9</vt:i4>
      </vt:variant>
      <vt:variant>
        <vt:i4>0</vt:i4>
      </vt:variant>
      <vt:variant>
        <vt:i4>5</vt:i4>
      </vt:variant>
      <vt:variant>
        <vt:lpwstr>https://www.in.gov/indianabroadband/2632.htm</vt:lpwstr>
      </vt:variant>
      <vt:variant>
        <vt:lpwstr/>
      </vt:variant>
      <vt:variant>
        <vt:i4>655426</vt:i4>
      </vt:variant>
      <vt:variant>
        <vt:i4>6</vt:i4>
      </vt:variant>
      <vt:variant>
        <vt:i4>0</vt:i4>
      </vt:variant>
      <vt:variant>
        <vt:i4>5</vt:i4>
      </vt:variant>
      <vt:variant>
        <vt:lpwstr>https://www.in.gov/indianabroadband/</vt:lpwstr>
      </vt:variant>
      <vt:variant>
        <vt:lpwstr/>
      </vt:variant>
      <vt:variant>
        <vt:i4>327749</vt:i4>
      </vt:variant>
      <vt:variant>
        <vt:i4>3</vt:i4>
      </vt:variant>
      <vt:variant>
        <vt:i4>0</vt:i4>
      </vt:variant>
      <vt:variant>
        <vt:i4>5</vt:i4>
      </vt:variant>
      <vt:variant>
        <vt:lpwstr>https://www.in.gov/ocra/</vt:lpwstr>
      </vt:variant>
      <vt:variant>
        <vt:lpwstr/>
      </vt:variant>
      <vt:variant>
        <vt:i4>4784156</vt:i4>
      </vt:variant>
      <vt:variant>
        <vt:i4>0</vt:i4>
      </vt:variant>
      <vt:variant>
        <vt:i4>0</vt:i4>
      </vt:variant>
      <vt:variant>
        <vt:i4>5</vt:i4>
      </vt:variant>
      <vt:variant>
        <vt:lpwstr>https://www.iedc.in.gov/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Graves, Kim</dc:creator>
  <cp:keywords/>
  <dc:description/>
  <cp:lastModifiedBy>Holtrey, Earnie</cp:lastModifiedBy>
  <cp:revision>2</cp:revision>
  <dcterms:created xsi:type="dcterms:W3CDTF">2021-12-28T16:32:00Z</dcterms:created>
  <dcterms:modified xsi:type="dcterms:W3CDTF">2021-12-28T16:32:00Z</dcterms:modified>
</cp:coreProperties>
</file>