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2D51E9" w:rsidRPr="002D51E9" w:rsidP="002D51E9" w14:paraId="3FFE2BB8" w14:textId="7CB2F2ED">
      <w:r w:rsidRPr="00F755A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-362196</wp:posOffset>
            </wp:positionH>
            <wp:positionV relativeFrom="paragraph">
              <wp:posOffset>-356260</wp:posOffset>
            </wp:positionV>
            <wp:extent cx="1009402" cy="1007540"/>
            <wp:effectExtent l="0" t="0" r="635" b="2540"/>
            <wp:wrapNone/>
            <wp:docPr id="3" name="Picture 2" descr="CUAS gradient@2x.png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4659146-DD10-C62E-37AB-CF33E7791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UAS gradient@2x.png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4659146-DD10-C62E-37AB-CF33E7791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54" cy="1021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6341423</wp:posOffset>
            </wp:positionH>
            <wp:positionV relativeFrom="paragraph">
              <wp:posOffset>-356259</wp:posOffset>
            </wp:positionV>
            <wp:extent cx="906516" cy="1040550"/>
            <wp:effectExtent l="0" t="0" r="8255" b="7620"/>
            <wp:wrapNone/>
            <wp:docPr id="6221319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319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02" cy="105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-13648</wp:posOffset>
                </wp:positionH>
                <wp:positionV relativeFrom="paragraph">
                  <wp:posOffset>-429903</wp:posOffset>
                </wp:positionV>
                <wp:extent cx="7764780" cy="1105468"/>
                <wp:effectExtent l="0" t="0" r="26670" b="19050"/>
                <wp:wrapNone/>
                <wp:docPr id="567182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64780" cy="11054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B5155" w:rsidRPr="00E51D84" w:rsidP="00583DC5" w14:textId="7513151B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WESTERN REGIONAL</w:t>
                            </w:r>
                          </w:p>
                          <w:p w:rsidR="00D75FA7" w:rsidRPr="00E51D84" w:rsidP="00583DC5" w14:textId="28010124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COUNTERDRUG TRAINING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611.4pt;height:87.05pt;margin-top:-33.85pt;margin-left:-1.0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bottom;z-index:251659264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DB5155" w:rsidRPr="00E51D84" w:rsidP="00583DC5" w14:paraId="22CD96C6" w14:textId="7513151B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WESTERN REGIONAL</w:t>
                      </w:r>
                    </w:p>
                    <w:p w:rsidR="00D75FA7" w:rsidRPr="00E51D84" w:rsidP="00583DC5" w14:paraId="53D4F867" w14:textId="28010124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44"/>
                          <w:szCs w:val="44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COUNTERDRUG TRAINING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2D51E9" w:rsidRPr="002D51E9" w:rsidP="002D51E9" w14:paraId="25E31720" w14:textId="167565C2"/>
    <w:p w:rsidR="00621FA4" w:rsidP="00621FA4" w14:paraId="77C37922" w14:textId="7115D0FB">
      <w:pPr>
        <w:spacing w:line="240" w:lineRule="auto"/>
        <w:rPr>
          <w:rFonts w:ascii="Arial" w:hAnsi="Arial" w:cs="Arial"/>
        </w:rPr>
      </w:pPr>
    </w:p>
    <w:p w:rsidR="00D75FA7" w:rsidRPr="00E849F6" w:rsidP="00E849F6" w14:paraId="1877C8E4" w14:textId="5FCFBC39">
      <w:pPr>
        <w:spacing w:line="240" w:lineRule="auto"/>
        <w:jc w:val="center"/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13648</wp:posOffset>
                </wp:positionH>
                <wp:positionV relativeFrom="paragraph">
                  <wp:posOffset>869808</wp:posOffset>
                </wp:positionV>
                <wp:extent cx="7764780" cy="518046"/>
                <wp:effectExtent l="0" t="0" r="26670" b="15875"/>
                <wp:wrapNone/>
                <wp:docPr id="1101998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64780" cy="5180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49F6" w:rsidRPr="00E51D84" w:rsidP="00E849F6" w14:textId="2328296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1D84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Outline w14:w="9525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what you need to know about countering the drone threat!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611.4pt;height:40.8pt;margin-top:68.5pt;margin-left:1.0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bottom;z-index:251665408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E849F6" w:rsidRPr="00E51D84" w:rsidP="00E849F6" w14:paraId="6D5DFCC6" w14:textId="2328296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51D84">
                        <w:rPr>
                          <w:rFonts w:ascii="Arial Black" w:hAnsi="Arial Black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14:textOutline w14:w="9525">
                            <w14:noFill/>
                            <w14:prstDash w14:val="solid"/>
                            <w14:round/>
                          </w14:textOutline>
                        </w:rPr>
                        <w:t>Learn what you need to know about countering the drone threat!</w:t>
                      </w:r>
                    </w:p>
                  </w:txbxContent>
                </v:textbox>
              </v:shape>
            </w:pict>
          </mc:Fallback>
        </mc:AlternateContent>
      </w:r>
      <w:r w:rsidRPr="00E849F6" w:rsidR="00D75FA7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>COUNTER UNMANNED AIRCRAFT SYSTEMS (CUAS)</w:t>
      </w:r>
      <w:r w:rsidRPr="00E849F6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 xml:space="preserve"> </w:t>
      </w:r>
      <w:r w:rsidRPr="00E849F6" w:rsidR="00D75FA7">
        <w:rPr>
          <w:rFonts w:ascii="Arial Black" w:hAnsi="Arial Black"/>
          <w:b/>
          <w:color w:val="002060"/>
          <w:sz w:val="44"/>
          <w:szCs w:val="44"/>
          <w14:textOutline w14:w="9525">
            <w14:noFill/>
            <w14:prstDash w14:val="solid"/>
            <w14:round/>
          </w14:textOutline>
        </w:rPr>
        <w:t>FUNDAMENTALS TRAINING</w:t>
      </w:r>
    </w:p>
    <w:p w:rsidR="00E849F6" w:rsidRPr="00E849F6" w:rsidP="00E849F6" w14:paraId="24B3FD1B" w14:textId="398E4C90">
      <w:pPr>
        <w:spacing w:line="240" w:lineRule="auto"/>
        <w:jc w:val="center"/>
        <w:rPr>
          <w:rFonts w:ascii="Arial" w:hAnsi="Arial" w:cs="Arial"/>
        </w:rPr>
      </w:pPr>
    </w:p>
    <w:p w:rsidR="00D75FA7" w:rsidRPr="00D75FA7" w:rsidP="006979A0" w14:paraId="5DAAE86C" w14:textId="231C153E">
      <w:pPr>
        <w:spacing w:line="240" w:lineRule="auto"/>
        <w:jc w:val="center"/>
        <w:rPr>
          <w:rFonts w:ascii="Arial" w:hAnsi="Arial" w:cs="Arial"/>
        </w:rPr>
      </w:pPr>
      <w:r w:rsidRPr="00F755A8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3410743</wp:posOffset>
            </wp:positionH>
            <wp:positionV relativeFrom="paragraph">
              <wp:posOffset>2611237</wp:posOffset>
            </wp:positionV>
            <wp:extent cx="3766233" cy="2111183"/>
            <wp:effectExtent l="0" t="0" r="5715" b="3810"/>
            <wp:wrapNone/>
            <wp:docPr id="184213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37253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222" cy="211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5A8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3402420</wp:posOffset>
            </wp:positionH>
            <wp:positionV relativeFrom="paragraph">
              <wp:posOffset>357136</wp:posOffset>
            </wp:positionV>
            <wp:extent cx="3771058" cy="2107952"/>
            <wp:effectExtent l="0" t="0" r="1270" b="6985"/>
            <wp:wrapNone/>
            <wp:docPr id="1013177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77159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965" cy="211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B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2345993</wp:posOffset>
                </wp:positionH>
                <wp:positionV relativeFrom="paragraph">
                  <wp:posOffset>4881217</wp:posOffset>
                </wp:positionV>
                <wp:extent cx="4706516" cy="2400935"/>
                <wp:effectExtent l="19050" t="19050" r="18415" b="18415"/>
                <wp:wrapNone/>
                <wp:docPr id="16811089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6516" cy="2400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717" w:rsidP="00E849F6" w14:textId="0A8DFEAC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C7192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Who: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Indiana HIDTA</w:t>
                            </w:r>
                          </w:p>
                          <w:p w:rsidR="00DC7192" w:rsidP="00E849F6" w14:textId="6BF7A540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What: WRCTC CUAS Fundamentals Training</w:t>
                            </w:r>
                            <w:r w:rsidR="00A839F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7192" w:rsidP="00E849F6" w14:textId="73BE2A09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3556 North Michigan Road, Shelbyville, IN 46176</w:t>
                            </w:r>
                          </w:p>
                          <w:p w:rsidR="00DC7192" w:rsidP="00E849F6" w14:textId="44A069EC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When:</w:t>
                            </w:r>
                            <w:r w:rsidR="00A839FA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5957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August 5th</w:t>
                            </w:r>
                            <w:r w:rsidR="00887BA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, 2026. 8:00am - 4:00pm </w:t>
                            </w:r>
                          </w:p>
                          <w:p w:rsidR="00DC7192" w:rsidP="00E849F6" w14:textId="77777777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Register now with the link below or QR code to the left! </w:t>
                            </w:r>
                          </w:p>
                          <w:p w:rsidR="00DC7192" w:rsidP="00E849F6" w14:textId="48B77C6D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2" w:tgtFrame="_blank" w:history="1">
                              <w:r w:rsidRPr="00D85957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https://www.wrctc.org/event/?eid=7f8ffbbc-2ee0-4737-9a9f-8d1e4076c4db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width:370.59pt;height:189.05pt;margin-top:384.35pt;margin-left:184.72pt;mso-height-percent:0;mso-height-relative:margin;mso-width-percent:0;mso-width-relative:margin;mso-wrap-distance-bottom:0;mso-wrap-distance-left:9pt;mso-wrap-distance-right:9pt;mso-wrap-distance-top:0;position:absolute;v-text-anchor:top;z-index:251662336" fillcolor="#f2f2f2" stroked="t" strokecolor="black" strokeweight="3pt">
                <v:textbox>
                  <w:txbxContent>
                    <w:p w:rsidR="00773717" w:rsidP="00E849F6" w14:paraId="29E5E48D" w14:textId="0A8DFEAC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C7192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Who: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Indiana HIDTA</w:t>
                      </w:r>
                    </w:p>
                    <w:p w:rsidR="00DC7192" w:rsidP="00E849F6" w14:paraId="6D349941" w14:textId="6BF7A540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What: WRCTC CUAS Fundamentals Training</w:t>
                      </w:r>
                      <w:r w:rsidR="00A839F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7192" w:rsidP="00E849F6" w14:paraId="64730DD9" w14:textId="73BE2A09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Where: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3556 North Michigan Road, Shelbyville, IN 46176</w:t>
                      </w:r>
                    </w:p>
                    <w:p w:rsidR="00DC7192" w:rsidP="00E849F6" w14:paraId="21F3F88D" w14:textId="44A069EC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When:</w:t>
                      </w:r>
                      <w:r w:rsidR="00A839FA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D85957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August 5th</w:t>
                      </w:r>
                      <w:r w:rsidR="00887BA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, 2026. 8:00am - 4:00pm </w:t>
                      </w:r>
                    </w:p>
                    <w:p w:rsidR="00DC7192" w:rsidP="00E849F6" w14:paraId="3D0A9B0C" w14:textId="77777777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Register now with the link below or QR code to the left! </w:t>
                      </w:r>
                    </w:p>
                    <w:p w:rsidR="00DC7192" w:rsidP="00E849F6" w14:paraId="0CD8DEA5" w14:textId="48B77C6D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13" w:tgtFrame="_blank" w:history="1">
                        <w:r w:rsidRPr="00D85957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https://www.wrctc.org/event/?eid=7f8ffbbc-2ee0-4737-9a9f-8d1e4076c4db</w:t>
                        </w:r>
                      </w:hyperlink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0B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-129655</wp:posOffset>
                </wp:positionH>
                <wp:positionV relativeFrom="paragraph">
                  <wp:posOffset>350160</wp:posOffset>
                </wp:positionV>
                <wp:extent cx="3436033" cy="4366895"/>
                <wp:effectExtent l="19050" t="19050" r="12065" b="14605"/>
                <wp:wrapNone/>
                <wp:docPr id="1101457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6033" cy="4366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3BDC" w:rsidRPr="00200BAD" w:rsidP="00AF28BF" w14:textId="079F1139">
                            <w:p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The WRCTC is now offering a</w:t>
                            </w:r>
                            <w:r w:rsidRPr="00200BAD" w:rsidR="009B636F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FREE</w:t>
                            </w: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one-day, eight-hour course introducing the fundamentals of counter</w:t>
                            </w:r>
                            <w:r w:rsidRPr="00200BAD" w:rsidR="00E1149A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ing </w:t>
                            </w: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UAS. Topics covered during the course include:</w:t>
                            </w:r>
                          </w:p>
                          <w:p w:rsidR="00621FA4" w:rsidRPr="00200BAD" w:rsidP="00621FA4" w14:textId="6D373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Fundamentals of UAS technology</w:t>
                            </w:r>
                          </w:p>
                          <w:p w:rsidR="00621FA4" w:rsidRPr="00200BAD" w:rsidP="00621FA4" w14:textId="15EF59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UAS types and capabilities</w:t>
                            </w:r>
                          </w:p>
                          <w:p w:rsidR="00621FA4" w:rsidRPr="00200BAD" w:rsidP="00621FA4" w14:textId="5F7829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Laws and regulations</w:t>
                            </w:r>
                            <w:r w:rsidRPr="00200BAD" w:rsidR="009B636F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for </w:t>
                            </w:r>
                            <w:r w:rsidR="007463EA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drone operations</w:t>
                            </w:r>
                          </w:p>
                          <w:p w:rsidR="00621FA4" w:rsidRPr="00200BAD" w:rsidP="00621FA4" w14:textId="4361AC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U.S. Army Counter UAS principles</w:t>
                            </w:r>
                            <w:r w:rsidR="0069799C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3BE7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21FA4" w:rsidRPr="00200BAD" w:rsidP="00621FA4" w14:textId="77A2D0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00BAD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Fundamentals of CUAS technology and 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70.55pt;height:343.85pt;margin-top:27.55pt;margin-left:-1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#f2f2f2" strokeweight="3pt">
                <v:textbox>
                  <w:txbxContent>
                    <w:p w:rsidR="008F3BDC" w:rsidRPr="00200BAD" w:rsidP="00AF28BF" w14:paraId="7BA21F17" w14:textId="079F1139">
                      <w:p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The WRCTC is now offering a</w:t>
                      </w:r>
                      <w:r w:rsidRPr="00200BAD" w:rsidR="009B636F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FREE</w:t>
                      </w: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one-day, eight-hour course introducing the fundamentals of counter</w:t>
                      </w:r>
                      <w:r w:rsidRPr="00200BAD" w:rsidR="00E1149A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ing </w:t>
                      </w: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UAS. Topics covered during the course include:</w:t>
                      </w:r>
                    </w:p>
                    <w:p w:rsidR="00621FA4" w:rsidRPr="00200BAD" w:rsidP="00621FA4" w14:paraId="01BD9A91" w14:textId="6D373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Fundamentals of UAS technology</w:t>
                      </w:r>
                    </w:p>
                    <w:p w:rsidR="00621FA4" w:rsidRPr="00200BAD" w:rsidP="00621FA4" w14:paraId="11E5E303" w14:textId="15EF59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UAS types and capabilities</w:t>
                      </w:r>
                    </w:p>
                    <w:p w:rsidR="00621FA4" w:rsidRPr="00200BAD" w:rsidP="00621FA4" w14:paraId="7CDAAFE0" w14:textId="5F7829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Laws and regulations</w:t>
                      </w:r>
                      <w:r w:rsidRPr="00200BAD" w:rsidR="009B636F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for </w:t>
                      </w:r>
                      <w:r w:rsidR="007463EA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drone operations</w:t>
                      </w:r>
                    </w:p>
                    <w:p w:rsidR="00621FA4" w:rsidRPr="00200BAD" w:rsidP="00621FA4" w14:paraId="5167A4FC" w14:textId="4361AC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U.S. Army Counter UAS principles</w:t>
                      </w:r>
                      <w:r w:rsidR="0069799C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523BE7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21FA4" w:rsidRPr="00200BAD" w:rsidP="00621FA4" w14:paraId="5126BD92" w14:textId="77A2D0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00BAD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Fundamentals of CUAS technology and processing</w:t>
                      </w:r>
                    </w:p>
                  </w:txbxContent>
                </v:textbox>
              </v:shape>
            </w:pict>
          </mc:Fallback>
        </mc:AlternateContent>
      </w:r>
      <w:r w:rsidR="00E51D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-225189</wp:posOffset>
                </wp:positionH>
                <wp:positionV relativeFrom="paragraph">
                  <wp:posOffset>4875814</wp:posOffset>
                </wp:positionV>
                <wp:extent cx="2442873" cy="2401570"/>
                <wp:effectExtent l="0" t="0" r="14605" b="17780"/>
                <wp:wrapNone/>
                <wp:docPr id="2057377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2873" cy="24015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tx2">
                                <a:lumMod val="75000"/>
                                <a:lumOff val="25000"/>
                              </a:schemeClr>
                            </a:gs>
                            <a:gs pos="89000">
                              <a:srgbClr val="002060"/>
                            </a:gs>
                            <a:gs pos="100000">
                              <a:srgbClr val="002060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04A2A" w:rsidRPr="008F3BDC" w:rsidP="00904A2A" w14:textId="64D02D82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53615" cy="2253615"/>
                                  <wp:effectExtent l="0" t="0" r="0" b="0"/>
                                  <wp:docPr id="158151880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51880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3615" cy="225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92.35pt;height:189.1pt;margin-top:383.9pt;margin-left:-1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bottom;z-index:251667456" fillcolor="#215e99" strokecolor="black" strokeweight="0.5pt">
                <v:fill color2="#002060" rotate="t" colors="0 #215f9a;0 #215f9a;58327f #002060;1 #002060" focusposition="0.5,0.5" focussize="" focus="100%" type="gradientRadial"/>
                <v:textbox>
                  <w:txbxContent>
                    <w:p w:rsidR="00904A2A" w:rsidRPr="008F3BDC" w:rsidP="00904A2A" w14:paraId="3E559F87" w14:textId="64D02D82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drawing>
                        <wp:inline distT="0" distB="0" distL="0" distR="0">
                          <wp:extent cx="2253615" cy="2253615"/>
                          <wp:effectExtent l="0" t="0" r="0" b="0"/>
                          <wp:docPr id="36938529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9385292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3615" cy="2253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D6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6020A78"/>
    <w:multiLevelType w:val="hybridMultilevel"/>
    <w:tmpl w:val="C1AA4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C1A2C"/>
    <w:multiLevelType w:val="hybridMultilevel"/>
    <w:tmpl w:val="82D23D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26C2"/>
    <w:multiLevelType w:val="hybridMultilevel"/>
    <w:tmpl w:val="DE0E7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76D39"/>
    <w:multiLevelType w:val="hybridMultilevel"/>
    <w:tmpl w:val="F4A87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5288">
    <w:abstractNumId w:val="1"/>
  </w:num>
  <w:num w:numId="2" w16cid:durableId="2042434470">
    <w:abstractNumId w:val="3"/>
  </w:num>
  <w:num w:numId="3" w16cid:durableId="10108814">
    <w:abstractNumId w:val="2"/>
  </w:num>
  <w:num w:numId="4" w16cid:durableId="57929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9"/>
    <w:rsid w:val="000251B6"/>
    <w:rsid w:val="000369D3"/>
    <w:rsid w:val="00045449"/>
    <w:rsid w:val="00076548"/>
    <w:rsid w:val="0008247B"/>
    <w:rsid w:val="000A09AE"/>
    <w:rsid w:val="000D0264"/>
    <w:rsid w:val="000D22FA"/>
    <w:rsid w:val="000E7AFF"/>
    <w:rsid w:val="00101EC1"/>
    <w:rsid w:val="0011182D"/>
    <w:rsid w:val="001354D5"/>
    <w:rsid w:val="001520D3"/>
    <w:rsid w:val="00171AA7"/>
    <w:rsid w:val="00186CD1"/>
    <w:rsid w:val="001929E1"/>
    <w:rsid w:val="001D093C"/>
    <w:rsid w:val="001D2788"/>
    <w:rsid w:val="001E2FAC"/>
    <w:rsid w:val="001F08FF"/>
    <w:rsid w:val="00200BAD"/>
    <w:rsid w:val="00267F7A"/>
    <w:rsid w:val="00272489"/>
    <w:rsid w:val="0029401F"/>
    <w:rsid w:val="00294C0E"/>
    <w:rsid w:val="002C52B2"/>
    <w:rsid w:val="002D23AD"/>
    <w:rsid w:val="002D51E9"/>
    <w:rsid w:val="002F78E2"/>
    <w:rsid w:val="00306B02"/>
    <w:rsid w:val="003130CC"/>
    <w:rsid w:val="00324B21"/>
    <w:rsid w:val="00344FEF"/>
    <w:rsid w:val="003557B7"/>
    <w:rsid w:val="003574B3"/>
    <w:rsid w:val="00372DBD"/>
    <w:rsid w:val="003B1438"/>
    <w:rsid w:val="003B53EE"/>
    <w:rsid w:val="003D5295"/>
    <w:rsid w:val="003E1D8E"/>
    <w:rsid w:val="004018DC"/>
    <w:rsid w:val="004375AB"/>
    <w:rsid w:val="00442C3A"/>
    <w:rsid w:val="00445F0D"/>
    <w:rsid w:val="00470909"/>
    <w:rsid w:val="0049696A"/>
    <w:rsid w:val="004B1A37"/>
    <w:rsid w:val="004B21A6"/>
    <w:rsid w:val="004E326F"/>
    <w:rsid w:val="00503782"/>
    <w:rsid w:val="005057D0"/>
    <w:rsid w:val="00512AF0"/>
    <w:rsid w:val="00523BE7"/>
    <w:rsid w:val="005356D0"/>
    <w:rsid w:val="00551CC9"/>
    <w:rsid w:val="00557CDB"/>
    <w:rsid w:val="0056367E"/>
    <w:rsid w:val="00566D96"/>
    <w:rsid w:val="00583DC5"/>
    <w:rsid w:val="00596635"/>
    <w:rsid w:val="005B3805"/>
    <w:rsid w:val="005C0E03"/>
    <w:rsid w:val="005D2E77"/>
    <w:rsid w:val="005F3F3A"/>
    <w:rsid w:val="00621FA4"/>
    <w:rsid w:val="00630BB5"/>
    <w:rsid w:val="00651AD9"/>
    <w:rsid w:val="0069799C"/>
    <w:rsid w:val="006979A0"/>
    <w:rsid w:val="006A299E"/>
    <w:rsid w:val="006C5005"/>
    <w:rsid w:val="006C650E"/>
    <w:rsid w:val="006D5B16"/>
    <w:rsid w:val="007108E6"/>
    <w:rsid w:val="00714E20"/>
    <w:rsid w:val="007254CD"/>
    <w:rsid w:val="00733DC2"/>
    <w:rsid w:val="00742200"/>
    <w:rsid w:val="007463EA"/>
    <w:rsid w:val="00757E8D"/>
    <w:rsid w:val="007640F6"/>
    <w:rsid w:val="00773717"/>
    <w:rsid w:val="007916DD"/>
    <w:rsid w:val="007B72C7"/>
    <w:rsid w:val="007C551C"/>
    <w:rsid w:val="007E1755"/>
    <w:rsid w:val="007E191E"/>
    <w:rsid w:val="008057C9"/>
    <w:rsid w:val="00813045"/>
    <w:rsid w:val="00813D16"/>
    <w:rsid w:val="00821B87"/>
    <w:rsid w:val="0082721A"/>
    <w:rsid w:val="008371C1"/>
    <w:rsid w:val="008448FD"/>
    <w:rsid w:val="00853F61"/>
    <w:rsid w:val="00871898"/>
    <w:rsid w:val="008825A5"/>
    <w:rsid w:val="00887BAB"/>
    <w:rsid w:val="008A4C34"/>
    <w:rsid w:val="008B43E4"/>
    <w:rsid w:val="008E46F6"/>
    <w:rsid w:val="008E7FAF"/>
    <w:rsid w:val="008F3BDC"/>
    <w:rsid w:val="00904A2A"/>
    <w:rsid w:val="009109C6"/>
    <w:rsid w:val="00920DBD"/>
    <w:rsid w:val="00930274"/>
    <w:rsid w:val="00944E14"/>
    <w:rsid w:val="00961ED9"/>
    <w:rsid w:val="0096335F"/>
    <w:rsid w:val="009708B4"/>
    <w:rsid w:val="00984C54"/>
    <w:rsid w:val="00986A61"/>
    <w:rsid w:val="009A06E0"/>
    <w:rsid w:val="009B39C3"/>
    <w:rsid w:val="009B636F"/>
    <w:rsid w:val="009D63DB"/>
    <w:rsid w:val="009D71A6"/>
    <w:rsid w:val="00A06C92"/>
    <w:rsid w:val="00A26E7A"/>
    <w:rsid w:val="00A345B1"/>
    <w:rsid w:val="00A4097F"/>
    <w:rsid w:val="00A422D3"/>
    <w:rsid w:val="00A5734B"/>
    <w:rsid w:val="00A73C21"/>
    <w:rsid w:val="00A839FA"/>
    <w:rsid w:val="00A84A3C"/>
    <w:rsid w:val="00A92D5C"/>
    <w:rsid w:val="00A97331"/>
    <w:rsid w:val="00AA74AA"/>
    <w:rsid w:val="00AB3B0E"/>
    <w:rsid w:val="00AC1DD9"/>
    <w:rsid w:val="00AC6E87"/>
    <w:rsid w:val="00AC74AA"/>
    <w:rsid w:val="00AC76C7"/>
    <w:rsid w:val="00AF28BF"/>
    <w:rsid w:val="00AF646A"/>
    <w:rsid w:val="00AF6BF1"/>
    <w:rsid w:val="00B11AB0"/>
    <w:rsid w:val="00B1788A"/>
    <w:rsid w:val="00B34FB9"/>
    <w:rsid w:val="00B42757"/>
    <w:rsid w:val="00B57807"/>
    <w:rsid w:val="00B639AD"/>
    <w:rsid w:val="00B63ECA"/>
    <w:rsid w:val="00B72882"/>
    <w:rsid w:val="00B95327"/>
    <w:rsid w:val="00BA10C2"/>
    <w:rsid w:val="00BA6376"/>
    <w:rsid w:val="00BB15D1"/>
    <w:rsid w:val="00BB4ABD"/>
    <w:rsid w:val="00BE4E59"/>
    <w:rsid w:val="00BE6D5F"/>
    <w:rsid w:val="00C20096"/>
    <w:rsid w:val="00C36727"/>
    <w:rsid w:val="00C36B32"/>
    <w:rsid w:val="00C551CD"/>
    <w:rsid w:val="00C64E7B"/>
    <w:rsid w:val="00C8037E"/>
    <w:rsid w:val="00C9311D"/>
    <w:rsid w:val="00CC58E8"/>
    <w:rsid w:val="00CC5F5D"/>
    <w:rsid w:val="00CC764C"/>
    <w:rsid w:val="00CE0A39"/>
    <w:rsid w:val="00CE34D5"/>
    <w:rsid w:val="00CE63DA"/>
    <w:rsid w:val="00CE72FB"/>
    <w:rsid w:val="00D0234B"/>
    <w:rsid w:val="00D03602"/>
    <w:rsid w:val="00D27BDB"/>
    <w:rsid w:val="00D53C7D"/>
    <w:rsid w:val="00D558C1"/>
    <w:rsid w:val="00D75FA7"/>
    <w:rsid w:val="00D81EC2"/>
    <w:rsid w:val="00D85957"/>
    <w:rsid w:val="00DB11E7"/>
    <w:rsid w:val="00DB3D1B"/>
    <w:rsid w:val="00DB5155"/>
    <w:rsid w:val="00DC7192"/>
    <w:rsid w:val="00E02C83"/>
    <w:rsid w:val="00E04443"/>
    <w:rsid w:val="00E1149A"/>
    <w:rsid w:val="00E20BC4"/>
    <w:rsid w:val="00E409FE"/>
    <w:rsid w:val="00E41853"/>
    <w:rsid w:val="00E51D84"/>
    <w:rsid w:val="00E62AD0"/>
    <w:rsid w:val="00E63A17"/>
    <w:rsid w:val="00E711D5"/>
    <w:rsid w:val="00E7440A"/>
    <w:rsid w:val="00E75548"/>
    <w:rsid w:val="00E849F6"/>
    <w:rsid w:val="00EA4CA1"/>
    <w:rsid w:val="00EB4B86"/>
    <w:rsid w:val="00EC3441"/>
    <w:rsid w:val="00ED6FF4"/>
    <w:rsid w:val="00EE03DC"/>
    <w:rsid w:val="00F10DA6"/>
    <w:rsid w:val="00F4069A"/>
    <w:rsid w:val="00F5443D"/>
    <w:rsid w:val="00F63876"/>
    <w:rsid w:val="00F64293"/>
    <w:rsid w:val="00F755A8"/>
    <w:rsid w:val="00FD6A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CE1198"/>
  <w15:chartTrackingRefBased/>
  <w15:docId w15:val="{1E725D67-60D4-4D59-81FB-409BB18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E9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D53C7D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53C7D"/>
    <w:rPr>
      <w:rFonts w:ascii="Calibri" w:hAnsi="Calibri"/>
      <w:kern w:val="0"/>
      <w:sz w:val="22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38"/>
  </w:style>
  <w:style w:type="paragraph" w:styleId="Footer">
    <w:name w:val="footer"/>
    <w:basedOn w:val="Normal"/>
    <w:link w:val="FooterChar"/>
    <w:uiPriority w:val="99"/>
    <w:unhideWhenUsed/>
    <w:rsid w:val="003B1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38"/>
  </w:style>
  <w:style w:type="paragraph" w:styleId="FootnoteText">
    <w:name w:val="footnote text"/>
    <w:basedOn w:val="Normal"/>
    <w:link w:val="FootnoteTextChar"/>
    <w:uiPriority w:val="99"/>
    <w:semiHidden/>
    <w:unhideWhenUsed/>
    <w:rsid w:val="00111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18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1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yperlink" Target="https://protect.checkpoint.com/v2/r01/___https://www.wrctc.org/event/?eid=7f8ffbbc-2ee0-4737-9a9f-8d1e4076c4db___.YXAzOmluZmluaXRlc29sdXRpb25zbGxjLXRvd25vZmNsYXJrc3ZpbGxlOmM6b2ZmaWNlMzY1X2VtYWlsc19hdHRhY2htZW50OmNkMTc0NzNmMzdlYzdmYWFjYjNhOGYyMmZlNTFhYWYwOjc6YjNjYjpkODc2MzczZDcxNjU3ZjI5NGI4YmZlYzY4MTMwZGEyOWVjZWNhODQyYTg2YjMzYjgzM2JlMTgxODIwM2Y4ZWJkOnA6VDpO" TargetMode="External" /><Relationship Id="rId13" Type="http://schemas.openxmlformats.org/officeDocument/2006/relationships/hyperlink" Target="https://protect.checkpoint.com/v2/r01/___https://www.wrctc.org/event/?eid=7f8ffbbc-2ee0-4737-9a9f-8d1e4076c4db___.YXAzOmluZmluaXRlc29sdXRpb25zbGxjLXRvd25vZmNsYXJrc3ZpbGxlOmM6b2ZmaWNlMzY1X2VtYWlsc19hdHRhY2htZW50OmNkMTc0NzNmMzdlYzdmYWFjYjNhOGYyMmZlNTFhYWYwOjc6YjNjYjpkODc2MzczZDcxNjU3ZjI5NGI4YmZlYzY4MTMwZGEyOWVjZWNhODQyYTg2YjMzYjgzM2JlMTgxODIwM2Y4ZWJkOnA6VDpO" TargetMode="External" /><Relationship Id="rId14" Type="http://schemas.openxmlformats.org/officeDocument/2006/relationships/image" Target="media/image5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22" ma:contentTypeDescription="Create a new document." ma:contentTypeScope="" ma:versionID="d570939c7271e8d212843dc7889f363c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407d5f79888a4bdf91b210ed5a9e00b8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fb1c6d-5327-4dfc-8ca7-70fd258e5504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FF63-DE88-4655-8582-91258EDFB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212F2-66CA-4D46-8805-19ED1723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25161-8E4A-4AD6-BDEA-2F135A43AB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4.xml><?xml version="1.0" encoding="utf-8"?>
<ds:datastoreItem xmlns:ds="http://schemas.openxmlformats.org/officeDocument/2006/customXml" ds:itemID="{4A3E8C5D-2932-4B34-8CBD-AEA9B4D5C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69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Birk, Ian D SGM USARMY NG WAARNG (USA)</dc:creator>
  <cp:lastModifiedBy>Birk, Ian D SGM USARMY NG WAARNG (USA)</cp:lastModifiedBy>
  <cp:revision>3</cp:revision>
  <cp:lastPrinted>2025-12-03T18:28:00Z</cp:lastPrinted>
  <dcterms:created xsi:type="dcterms:W3CDTF">2026-06-10T20:08:00Z</dcterms:created>
  <dcterms:modified xsi:type="dcterms:W3CDTF">2026-06-10T20:09:00Z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MediaServiceImageTags">
    <vt:lpwstr/>
  </property>
</Properties>
</file>