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9CBBC" w14:textId="77777777" w:rsidR="00D22930" w:rsidRDefault="00D22930" w:rsidP="00D22930">
      <w:pPr>
        <w:pStyle w:val="ListParagraph"/>
        <w:spacing w:after="0"/>
      </w:pPr>
      <w:r>
        <w:t xml:space="preserve">This Form is for Developments receiving a reservation of credits under the </w:t>
      </w:r>
      <w:proofErr w:type="gramStart"/>
      <w:r>
        <w:t>QAP</w:t>
      </w:r>
      <w:proofErr w:type="gramEnd"/>
      <w:r>
        <w:t xml:space="preserve"> </w:t>
      </w:r>
    </w:p>
    <w:p w14:paraId="0D89DC98" w14:textId="77777777" w:rsidR="00D22930" w:rsidRDefault="00D22930" w:rsidP="00D22930">
      <w:pPr>
        <w:pStyle w:val="ListParagraph"/>
        <w:spacing w:after="0"/>
      </w:pPr>
    </w:p>
    <w:p w14:paraId="7CE058E7" w14:textId="77777777" w:rsidR="00D22930" w:rsidRDefault="00D22930" w:rsidP="00D22930">
      <w:pPr>
        <w:pStyle w:val="ListParagraph"/>
        <w:spacing w:after="0"/>
      </w:pPr>
    </w:p>
    <w:p w14:paraId="45BFA422" w14:textId="77777777" w:rsidR="00D22930" w:rsidRDefault="00D22930" w:rsidP="00D22930">
      <w:pPr>
        <w:pStyle w:val="ListParagraph"/>
        <w:spacing w:after="0"/>
      </w:pPr>
    </w:p>
    <w:p w14:paraId="64087CE6" w14:textId="1DC3345D" w:rsidR="00D22930" w:rsidRDefault="00D22930" w:rsidP="00D22930">
      <w:pPr>
        <w:pStyle w:val="ListParagraph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2BC02" wp14:editId="5ADE5080">
                <wp:simplePos x="0" y="0"/>
                <wp:positionH relativeFrom="column">
                  <wp:posOffset>19050</wp:posOffset>
                </wp:positionH>
                <wp:positionV relativeFrom="paragraph">
                  <wp:posOffset>-95250</wp:posOffset>
                </wp:positionV>
                <wp:extent cx="3409950" cy="228600"/>
                <wp:effectExtent l="0" t="0" r="0" b="0"/>
                <wp:wrapNone/>
                <wp:docPr id="310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22860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8173D" w14:textId="77777777" w:rsidR="00D22930" w:rsidRDefault="00D22930" w:rsidP="00D2293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DEVELOPMENT INFORMATION</w:t>
                            </w:r>
                          </w:p>
                          <w:p w14:paraId="51C07685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C2BC02" id="_x0000_t202" coordsize="21600,21600" o:spt="202" path="m,l,21600r21600,l21600,xe">
                <v:stroke joinstyle="miter"/>
                <v:path gradientshapeok="t" o:connecttype="rect"/>
              </v:shapetype>
              <v:shape id="Text Box 310" o:spid="_x0000_s1026" type="#_x0000_t202" style="position:absolute;left:0;text-align:left;margin-left:1.5pt;margin-top:-7.5pt;width:268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" fillcolor="#d6e3bc">
                <v:textbox>
                  <w:txbxContent>
                    <w:p w14:paraId="5C98173D" w14:textId="77777777" w:rsidR="00D22930" w:rsidRDefault="00D22930" w:rsidP="00D2293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DEVELOPMENT INFORMATION</w:t>
                      </w:r>
                    </w:p>
                    <w:p w14:paraId="51C07685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p w14:paraId="34AC6783" w14:textId="77777777" w:rsidR="00D22930" w:rsidRDefault="00D22930" w:rsidP="00D22930">
      <w:pPr>
        <w:pStyle w:val="ListParagraph"/>
        <w:spacing w:after="0"/>
      </w:pPr>
      <w:r>
        <w:t>DEVELOPMENT NAME: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178"/>
            <w:enabled/>
            <w:calcOnExit w:val="0"/>
            <w:textInput/>
          </w:ffData>
        </w:fldChar>
      </w:r>
      <w:bookmarkStart w:id="0" w:name="Text178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0"/>
      <w:r>
        <w:tab/>
      </w:r>
    </w:p>
    <w:p w14:paraId="550BCBE7" w14:textId="31821351" w:rsidR="00D22930" w:rsidRDefault="00D22930" w:rsidP="00D22930">
      <w:pPr>
        <w:pStyle w:val="ListParagraph"/>
        <w:spacing w:after="0"/>
      </w:pPr>
      <w:r>
        <w:t>Tax Credit Application Number:</w:t>
      </w:r>
      <w:r>
        <w:tab/>
      </w:r>
      <w:r>
        <w:tab/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="002D09AE">
        <w:rPr>
          <w:u w:val="single"/>
        </w:rPr>
        <w:t> </w:t>
      </w:r>
      <w:r w:rsidR="002D09AE">
        <w:rPr>
          <w:u w:val="single"/>
        </w:rPr>
        <w:t> </w:t>
      </w:r>
      <w:r w:rsidR="002D09AE">
        <w:rPr>
          <w:u w:val="single"/>
        </w:rPr>
        <w:t> </w:t>
      </w:r>
      <w:r w:rsidR="002D09AE">
        <w:rPr>
          <w:u w:val="single"/>
        </w:rPr>
        <w:t> </w:t>
      </w:r>
      <w:r w:rsidR="002D09AE">
        <w:rPr>
          <w:u w:val="single"/>
        </w:rPr>
        <w:t> </w:t>
      </w:r>
      <w:r w:rsidRPr="00824396">
        <w:rPr>
          <w:u w:val="single"/>
        </w:rPr>
        <w:fldChar w:fldCharType="end"/>
      </w:r>
      <w:r>
        <w:tab/>
      </w:r>
    </w:p>
    <w:p w14:paraId="409A496A" w14:textId="77777777" w:rsidR="00D22930" w:rsidRDefault="00D22930" w:rsidP="00D22930">
      <w:pPr>
        <w:pStyle w:val="ListParagraph"/>
        <w:spacing w:after="0"/>
      </w:pPr>
      <w:r>
        <w:t xml:space="preserve">TAX CREDIT BUILDING IDENTIFICATION NUMBER (BIN): 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"/>
    </w:p>
    <w:p w14:paraId="79FF41F1" w14:textId="77777777" w:rsidR="00D22930" w:rsidRDefault="00D22930" w:rsidP="00D22930">
      <w:pPr>
        <w:pStyle w:val="ListParagraph"/>
        <w:spacing w:after="0"/>
        <w:rPr>
          <w:u w:val="single"/>
        </w:rPr>
      </w:pPr>
      <w:r>
        <w:t>HOME/DEVELOPMENT FUND AWARD NUMBER (IF ANY):</w:t>
      </w:r>
      <w:r>
        <w:tab/>
      </w:r>
      <w:r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</w:p>
    <w:p w14:paraId="5091C3F8" w14:textId="77777777" w:rsidR="00D22930" w:rsidRDefault="00D22930" w:rsidP="00D22930">
      <w:pPr>
        <w:pStyle w:val="ListParagraph"/>
        <w:spacing w:after="0"/>
      </w:pPr>
      <w:r>
        <w:t>USDA/DEVELOPMENT FUND AWARD NUMBER (IF ANY):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</w:p>
    <w:p w14:paraId="0317E008" w14:textId="77777777" w:rsidR="00D22930" w:rsidRDefault="00D22930" w:rsidP="00D22930">
      <w:pPr>
        <w:pStyle w:val="ListParagraph"/>
        <w:spacing w:after="0"/>
        <w:rPr>
          <w:u w:val="single"/>
        </w:rPr>
      </w:pPr>
      <w:r>
        <w:t>FEDERAL HOME LOAN BANK ID NUMBER (IF ANY):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</w:p>
    <w:p w14:paraId="45FA4BB4" w14:textId="77777777" w:rsidR="00D22930" w:rsidRDefault="00D22930" w:rsidP="00D22930">
      <w:pPr>
        <w:pStyle w:val="ListParagraph"/>
        <w:spacing w:after="0"/>
        <w:rPr>
          <w:u w:val="single"/>
        </w:rPr>
      </w:pPr>
      <w:r>
        <w:t xml:space="preserve">DATE PLACED IN SERVICE (OR WILL PLACE IN SERVICE): 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"/>
    </w:p>
    <w:p w14:paraId="2E370618" w14:textId="77777777" w:rsidR="00D22930" w:rsidRDefault="00D22930" w:rsidP="00D22930">
      <w:pPr>
        <w:pStyle w:val="ListParagraph"/>
        <w:spacing w:after="0"/>
        <w:rPr>
          <w:u w:val="single"/>
        </w:rPr>
      </w:pPr>
    </w:p>
    <w:p w14:paraId="0FF19F10" w14:textId="77777777" w:rsidR="00D22930" w:rsidRDefault="00D22930" w:rsidP="00D22930">
      <w:pPr>
        <w:pStyle w:val="ListParagraph"/>
        <w:spacing w:after="0"/>
        <w:ind w:left="1080"/>
      </w:pPr>
    </w:p>
    <w:p w14:paraId="436FE235" w14:textId="77777777" w:rsidR="00D22930" w:rsidRDefault="00D22930" w:rsidP="00D22930">
      <w:pPr>
        <w:pStyle w:val="ListParagraph"/>
        <w:numPr>
          <w:ilvl w:val="0"/>
          <w:numId w:val="8"/>
        </w:numPr>
        <w:spacing w:after="0"/>
      </w:pPr>
      <w:r>
        <w:t>Property Address: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3"/>
      <w:r>
        <w:tab/>
      </w:r>
    </w:p>
    <w:p w14:paraId="3645EA57" w14:textId="77777777" w:rsidR="00D22930" w:rsidRDefault="00D22930" w:rsidP="00D22930">
      <w:pPr>
        <w:spacing w:after="0"/>
      </w:pPr>
      <w:r>
        <w:tab/>
      </w:r>
      <w:r>
        <w:tab/>
        <w:t>City: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4"/>
      <w:r>
        <w:tab/>
      </w:r>
      <w:r>
        <w:tab/>
      </w:r>
      <w:r>
        <w:tab/>
      </w:r>
      <w:r>
        <w:tab/>
        <w:t>State:</w:t>
      </w:r>
      <w:r>
        <w:tab/>
      </w:r>
      <w:r w:rsidRPr="00824396"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 xml:space="preserve">            </w:t>
      </w:r>
      <w:r w:rsidRPr="00824396">
        <w:rPr>
          <w:u w:val="single"/>
        </w:rPr>
        <w:fldChar w:fldCharType="end"/>
      </w:r>
      <w:bookmarkEnd w:id="5"/>
    </w:p>
    <w:p w14:paraId="333BD257" w14:textId="77777777" w:rsidR="00D22930" w:rsidRDefault="00D22930" w:rsidP="00D22930">
      <w:pPr>
        <w:spacing w:after="0"/>
        <w:ind w:left="720" w:firstLine="720"/>
      </w:pPr>
      <w:r>
        <w:t>Zip Code:</w:t>
      </w:r>
      <w:r>
        <w:tab/>
      </w:r>
      <w:r w:rsidRPr="00824396">
        <w:rPr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u w:val="single"/>
        </w:rPr>
        <w:t> </w:t>
      </w:r>
      <w:r w:rsidRPr="00824396">
        <w:rPr>
          <w:u w:val="single"/>
        </w:rPr>
        <w:t> </w:t>
      </w:r>
      <w:r w:rsidRPr="00824396">
        <w:rPr>
          <w:u w:val="single"/>
        </w:rPr>
        <w:t> </w:t>
      </w:r>
      <w:r w:rsidRPr="00824396">
        <w:rPr>
          <w:u w:val="single"/>
        </w:rPr>
        <w:t> </w:t>
      </w:r>
      <w:r w:rsidRPr="00824396">
        <w:rPr>
          <w:u w:val="single"/>
        </w:rPr>
        <w:t> </w:t>
      </w:r>
      <w:r w:rsidRPr="00824396">
        <w:rPr>
          <w:u w:val="single"/>
        </w:rPr>
        <w:fldChar w:fldCharType="end"/>
      </w:r>
      <w:bookmarkEnd w:id="6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r w:rsidRPr="00824396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7"/>
      <w:r>
        <w:t xml:space="preserve"> ) </w:t>
      </w:r>
      <w:r w:rsidRPr="00824396">
        <w:rPr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8"/>
    </w:p>
    <w:p w14:paraId="19011911" w14:textId="77777777" w:rsidR="00D22930" w:rsidRDefault="00D22930" w:rsidP="00D22930">
      <w:pPr>
        <w:spacing w:after="0"/>
        <w:ind w:left="720" w:firstLine="720"/>
      </w:pPr>
      <w:r>
        <w:t>Email: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9"/>
    </w:p>
    <w:p w14:paraId="5A2B6343" w14:textId="77777777" w:rsidR="00D22930" w:rsidRDefault="00D22930" w:rsidP="00D22930">
      <w:pPr>
        <w:spacing w:after="0"/>
      </w:pPr>
    </w:p>
    <w:p w14:paraId="4D8BE31F" w14:textId="77777777" w:rsidR="00D22930" w:rsidRPr="004E45FA" w:rsidRDefault="00D22930" w:rsidP="00D22930">
      <w:pPr>
        <w:pStyle w:val="ListParagraph"/>
        <w:numPr>
          <w:ilvl w:val="0"/>
          <w:numId w:val="8"/>
        </w:numPr>
        <w:spacing w:after="0"/>
      </w:pPr>
      <w:r>
        <w:t xml:space="preserve">Owner Name:  </w:t>
      </w:r>
      <w:r>
        <w:tab/>
      </w:r>
      <w:r w:rsidRPr="00824396">
        <w:rPr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0"/>
    </w:p>
    <w:p w14:paraId="0A94F7AE" w14:textId="77777777" w:rsidR="00D22930" w:rsidRDefault="00D22930" w:rsidP="00D22930">
      <w:pPr>
        <w:pStyle w:val="ListParagraph"/>
        <w:spacing w:after="0"/>
        <w:ind w:left="1440"/>
      </w:pPr>
      <w:r>
        <w:t xml:space="preserve">Owner Contact: </w:t>
      </w:r>
      <w:r w:rsidRPr="004E45FA">
        <w:rPr>
          <w:u w:val="single"/>
        </w:rPr>
        <w:t xml:space="preserve"> </w:t>
      </w:r>
      <w:r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</w:p>
    <w:p w14:paraId="0FEE7268" w14:textId="77777777" w:rsidR="00D22930" w:rsidRDefault="00D22930" w:rsidP="00D22930">
      <w:pPr>
        <w:pStyle w:val="ListParagraph"/>
        <w:spacing w:after="0"/>
        <w:ind w:left="1440"/>
      </w:pPr>
      <w:r>
        <w:t>Address:</w:t>
      </w:r>
      <w:r>
        <w:tab/>
      </w:r>
      <w:r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1"/>
      <w:r>
        <w:tab/>
      </w:r>
      <w:r>
        <w:tab/>
      </w:r>
      <w:r>
        <w:tab/>
      </w:r>
      <w:r>
        <w:tab/>
      </w:r>
    </w:p>
    <w:p w14:paraId="49A7A8FE" w14:textId="77777777" w:rsidR="00D22930" w:rsidRDefault="00D22930" w:rsidP="00D22930">
      <w:pPr>
        <w:spacing w:after="0"/>
        <w:ind w:left="720" w:firstLine="720"/>
      </w:pPr>
      <w:r>
        <w:t>City: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2"/>
      <w:r>
        <w:tab/>
      </w:r>
      <w:r>
        <w:tab/>
      </w:r>
      <w:r>
        <w:tab/>
      </w:r>
      <w:r>
        <w:tab/>
        <w:t>State:</w:t>
      </w:r>
      <w:r>
        <w:tab/>
      </w:r>
      <w:r w:rsidRPr="00824396">
        <w:rPr>
          <w:u w:val="single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3" w:name="Text24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3"/>
    </w:p>
    <w:p w14:paraId="400AEE5E" w14:textId="77777777" w:rsidR="00D22930" w:rsidRDefault="00D22930" w:rsidP="00D22930">
      <w:pPr>
        <w:spacing w:after="0"/>
        <w:ind w:left="720" w:firstLine="720"/>
      </w:pPr>
      <w:r>
        <w:t>Zip Code:</w:t>
      </w:r>
      <w:r>
        <w:tab/>
      </w:r>
      <w:r w:rsidRPr="00824396">
        <w:rPr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4" w:name="Text27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4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r w:rsidRPr="00824396">
        <w:rPr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5" w:name="Text25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5"/>
      <w:r>
        <w:t xml:space="preserve"> ) </w:t>
      </w:r>
      <w:r w:rsidRPr="00824396">
        <w:rPr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6" w:name="Text26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6"/>
    </w:p>
    <w:p w14:paraId="7E675AAB" w14:textId="77777777" w:rsidR="00D22930" w:rsidRDefault="00D22930" w:rsidP="00D22930">
      <w:pPr>
        <w:spacing w:after="0"/>
        <w:ind w:left="720" w:firstLine="720"/>
      </w:pPr>
      <w:r>
        <w:t>Email: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7" w:name="Text28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7"/>
    </w:p>
    <w:p w14:paraId="5E0E601C" w14:textId="77777777" w:rsidR="00D22930" w:rsidRDefault="00D22930" w:rsidP="00D22930">
      <w:pPr>
        <w:spacing w:after="0"/>
        <w:ind w:left="720" w:firstLine="720"/>
      </w:pPr>
      <w:r>
        <w:tab/>
      </w:r>
    </w:p>
    <w:p w14:paraId="6889F41A" w14:textId="77777777" w:rsidR="00D22930" w:rsidRDefault="00D22930" w:rsidP="00D22930">
      <w:pPr>
        <w:spacing w:after="0"/>
        <w:ind w:left="720" w:firstLine="720"/>
      </w:pPr>
    </w:p>
    <w:p w14:paraId="0F6672CC" w14:textId="77777777" w:rsidR="00D22930" w:rsidRDefault="00D22930" w:rsidP="00D22930">
      <w:pPr>
        <w:numPr>
          <w:ilvl w:val="0"/>
          <w:numId w:val="8"/>
        </w:numPr>
        <w:spacing w:after="0"/>
      </w:pPr>
      <w:r>
        <w:t>Management Company: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8" w:name="Text12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8"/>
    </w:p>
    <w:p w14:paraId="684EBE6B" w14:textId="77777777" w:rsidR="00D22930" w:rsidRDefault="00D22930" w:rsidP="00D22930">
      <w:pPr>
        <w:spacing w:after="0"/>
        <w:ind w:left="1440"/>
      </w:pPr>
      <w:r>
        <w:t>Contact Name: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180"/>
            <w:enabled/>
            <w:calcOnExit w:val="0"/>
            <w:textInput/>
          </w:ffData>
        </w:fldChar>
      </w:r>
      <w:bookmarkStart w:id="19" w:name="Text180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19"/>
    </w:p>
    <w:p w14:paraId="2FEC058F" w14:textId="77777777" w:rsidR="00D22930" w:rsidRDefault="00D22930" w:rsidP="00D22930">
      <w:pPr>
        <w:pStyle w:val="ListParagraph"/>
        <w:spacing w:after="0"/>
        <w:ind w:left="1440"/>
      </w:pPr>
      <w:r>
        <w:t>Address:</w:t>
      </w:r>
      <w:r>
        <w:tab/>
      </w:r>
      <w:r w:rsidRPr="00824396"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0" w:name="Text13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0"/>
      <w:r>
        <w:tab/>
      </w:r>
      <w:r>
        <w:tab/>
      </w:r>
      <w:r>
        <w:tab/>
      </w:r>
      <w:r>
        <w:tab/>
      </w:r>
    </w:p>
    <w:p w14:paraId="0C9E0E01" w14:textId="77777777" w:rsidR="00D22930" w:rsidRDefault="00D22930" w:rsidP="00D22930">
      <w:pPr>
        <w:spacing w:after="0"/>
        <w:ind w:left="720" w:firstLine="720"/>
      </w:pPr>
      <w:r>
        <w:t>City: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1" w:name="Text14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1"/>
      <w:r>
        <w:tab/>
      </w:r>
      <w:r>
        <w:tab/>
      </w:r>
      <w:r>
        <w:tab/>
      </w:r>
      <w:r>
        <w:tab/>
        <w:t>State:</w:t>
      </w:r>
      <w:r>
        <w:tab/>
      </w:r>
      <w:r w:rsidRPr="00824396">
        <w:rPr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2" w:name="Text16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2"/>
    </w:p>
    <w:p w14:paraId="268BE1AE" w14:textId="77777777" w:rsidR="00D22930" w:rsidRDefault="00D22930" w:rsidP="00D22930">
      <w:pPr>
        <w:spacing w:after="0"/>
        <w:ind w:left="720" w:firstLine="720"/>
      </w:pPr>
      <w:r>
        <w:t>Zip Code:</w:t>
      </w:r>
      <w:r>
        <w:tab/>
      </w:r>
      <w:r w:rsidRPr="00824396">
        <w:rPr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3" w:name="Text15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3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r w:rsidRPr="00824396">
        <w:rPr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4" w:name="Text17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4"/>
      <w:r>
        <w:t xml:space="preserve"> ) </w:t>
      </w:r>
      <w:r w:rsidRPr="00824396">
        <w:rPr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5" w:name="Text18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5"/>
      <w:r>
        <w:tab/>
      </w:r>
    </w:p>
    <w:p w14:paraId="5F5D9538" w14:textId="77777777" w:rsidR="00D22930" w:rsidRDefault="00D22930" w:rsidP="00D22930">
      <w:pPr>
        <w:spacing w:after="0"/>
        <w:ind w:left="720" w:firstLine="720"/>
      </w:pPr>
      <w:r>
        <w:t>Email: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6" w:name="Text19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6"/>
    </w:p>
    <w:p w14:paraId="24326A59" w14:textId="77777777" w:rsidR="00D22930" w:rsidRDefault="00D22930" w:rsidP="00D22930">
      <w:pPr>
        <w:spacing w:after="0"/>
        <w:ind w:left="720"/>
      </w:pPr>
    </w:p>
    <w:p w14:paraId="3D26AC7A" w14:textId="77777777" w:rsidR="00D22930" w:rsidRDefault="00D22930" w:rsidP="00D22930">
      <w:pPr>
        <w:spacing w:after="0"/>
        <w:ind w:left="720"/>
      </w:pPr>
    </w:p>
    <w:p w14:paraId="0FB39D7D" w14:textId="77777777" w:rsidR="00D22930" w:rsidRDefault="00D22930" w:rsidP="00D22930">
      <w:pPr>
        <w:numPr>
          <w:ilvl w:val="0"/>
          <w:numId w:val="8"/>
        </w:numPr>
        <w:spacing w:after="0"/>
      </w:pPr>
      <w:r>
        <w:t>Number of buildings in Development: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7" w:name="Text29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7"/>
    </w:p>
    <w:p w14:paraId="78AD7DBA" w14:textId="77777777" w:rsidR="00D22930" w:rsidRDefault="00D22930" w:rsidP="00D22930">
      <w:pPr>
        <w:spacing w:after="0"/>
        <w:ind w:left="1440"/>
      </w:pPr>
      <w:r>
        <w:t>Number of RHTC Units/Apartments: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28" w:name="Text30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8"/>
      <w:r>
        <w:tab/>
      </w:r>
    </w:p>
    <w:p w14:paraId="32BD470D" w14:textId="77777777" w:rsidR="00D22930" w:rsidRDefault="00D22930" w:rsidP="00D22930">
      <w:pPr>
        <w:spacing w:after="0"/>
        <w:ind w:left="1440"/>
      </w:pPr>
      <w:r>
        <w:t>Total number of Units/Apartments: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9" w:name="Text31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29"/>
    </w:p>
    <w:p w14:paraId="225B8894" w14:textId="77777777" w:rsidR="00D22930" w:rsidRDefault="00D22930" w:rsidP="00D22930">
      <w:pPr>
        <w:spacing w:after="0"/>
        <w:ind w:left="1440"/>
        <w:rPr>
          <w:u w:val="single"/>
        </w:rPr>
      </w:pPr>
      <w:r>
        <w:t>Total number of Home assisted Units: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</w:p>
    <w:p w14:paraId="2C935ADA" w14:textId="77777777" w:rsidR="00D22930" w:rsidRDefault="00D22930" w:rsidP="00D22930">
      <w:pPr>
        <w:spacing w:after="0"/>
        <w:ind w:left="1440"/>
        <w:rPr>
          <w:u w:val="single"/>
        </w:rPr>
      </w:pPr>
      <w:r w:rsidRPr="00280AD9">
        <w:t xml:space="preserve">Total </w:t>
      </w:r>
      <w:r>
        <w:t>number of USDA assisted Units: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</w:p>
    <w:p w14:paraId="2C1122CE" w14:textId="77777777" w:rsidR="00D22930" w:rsidRDefault="00D22930" w:rsidP="00D22930">
      <w:pPr>
        <w:spacing w:after="0"/>
        <w:ind w:left="1440"/>
      </w:pPr>
    </w:p>
    <w:p w14:paraId="287108DC" w14:textId="77777777" w:rsidR="00D22930" w:rsidRDefault="00D22930" w:rsidP="00D22930">
      <w:pPr>
        <w:spacing w:after="0"/>
        <w:ind w:left="1440"/>
      </w:pPr>
    </w:p>
    <w:p w14:paraId="136DB977" w14:textId="77777777" w:rsidR="00D22930" w:rsidRDefault="00D22930" w:rsidP="00D22930">
      <w:pPr>
        <w:spacing w:after="0"/>
        <w:ind w:left="1440"/>
      </w:pPr>
    </w:p>
    <w:p w14:paraId="7370C007" w14:textId="77777777" w:rsidR="00D22930" w:rsidRDefault="00D22930" w:rsidP="00D22930">
      <w:pPr>
        <w:spacing w:after="0"/>
        <w:ind w:left="1440"/>
      </w:pPr>
    </w:p>
    <w:p w14:paraId="4783B66B" w14:textId="1DFE5462" w:rsidR="00D22930" w:rsidRDefault="00D22930" w:rsidP="00D22930">
      <w:pPr>
        <w:spacing w:after="0"/>
        <w:ind w:left="108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B85FEE" wp14:editId="69E55517">
                <wp:simplePos x="0" y="0"/>
                <wp:positionH relativeFrom="column">
                  <wp:posOffset>19050</wp:posOffset>
                </wp:positionH>
                <wp:positionV relativeFrom="paragraph">
                  <wp:posOffset>71755</wp:posOffset>
                </wp:positionV>
                <wp:extent cx="3648075" cy="247650"/>
                <wp:effectExtent l="0" t="0" r="9525" b="0"/>
                <wp:wrapNone/>
                <wp:docPr id="309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E66CC" w14:textId="77777777" w:rsidR="00D22930" w:rsidRDefault="00D22930" w:rsidP="00D22930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 xml:space="preserve">BUILDING </w:t>
                            </w:r>
                            <w:proofErr w:type="gramStart"/>
                            <w:r>
                              <w:t>PERMIT  INFORMATION</w:t>
                            </w:r>
                            <w:proofErr w:type="gramEnd"/>
                          </w:p>
                          <w:p w14:paraId="22EA687E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85FEE" id="Text Box 309" o:spid="_x0000_s1027" type="#_x0000_t202" style="position:absolute;left:0;text-align:left;margin-left:1.5pt;margin-top:5.65pt;width:287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" fillcolor="#d6e3bc">
                <v:textbox>
                  <w:txbxContent>
                    <w:p w14:paraId="26EE66CC" w14:textId="77777777" w:rsidR="00D22930" w:rsidRDefault="00D22930" w:rsidP="00D22930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 xml:space="preserve">BUILDING </w:t>
                      </w:r>
                      <w:proofErr w:type="gramStart"/>
                      <w:r>
                        <w:t>PERMIT  INFORMATION</w:t>
                      </w:r>
                      <w:proofErr w:type="gramEnd"/>
                    </w:p>
                    <w:p w14:paraId="22EA687E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p w14:paraId="22F9F3AD" w14:textId="77777777" w:rsidR="00D22930" w:rsidRDefault="00D22930" w:rsidP="00D22930">
      <w:pPr>
        <w:spacing w:after="0"/>
        <w:ind w:left="1080"/>
        <w:jc w:val="center"/>
      </w:pPr>
      <w:r>
        <w:tab/>
      </w:r>
      <w:r>
        <w:tab/>
      </w:r>
      <w:r>
        <w:tab/>
      </w:r>
    </w:p>
    <w:p w14:paraId="6A05EE4A" w14:textId="77777777" w:rsidR="00D22930" w:rsidRDefault="00D22930" w:rsidP="00D22930">
      <w:pPr>
        <w:spacing w:after="0"/>
        <w:ind w:left="1080"/>
        <w:jc w:val="center"/>
      </w:pPr>
    </w:p>
    <w:p w14:paraId="009380CD" w14:textId="77777777" w:rsidR="00D22930" w:rsidRDefault="00D22930" w:rsidP="00D22930">
      <w:pPr>
        <w:numPr>
          <w:ilvl w:val="1"/>
          <w:numId w:val="4"/>
        </w:numPr>
        <w:spacing w:after="0"/>
      </w:pPr>
      <w:r>
        <w:t>State Plan Release Project #:</w:t>
      </w:r>
      <w:r>
        <w:tab/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0" w:name="Text32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30"/>
    </w:p>
    <w:p w14:paraId="35C0EBE0" w14:textId="77777777" w:rsidR="00D22930" w:rsidRDefault="00D22930" w:rsidP="00D22930">
      <w:pPr>
        <w:numPr>
          <w:ilvl w:val="1"/>
          <w:numId w:val="4"/>
        </w:numPr>
        <w:spacing w:after="0"/>
      </w:pPr>
      <w:r>
        <w:t>State Plan Release Filing Date:</w:t>
      </w:r>
      <w:r>
        <w:tab/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31"/>
    </w:p>
    <w:p w14:paraId="4525BB14" w14:textId="77777777" w:rsidR="00D22930" w:rsidRDefault="00D22930" w:rsidP="00D22930">
      <w:pPr>
        <w:numPr>
          <w:ilvl w:val="1"/>
          <w:numId w:val="4"/>
        </w:numPr>
        <w:spacing w:after="0"/>
      </w:pPr>
      <w:r>
        <w:t>Building Permit Issuance Date:</w:t>
      </w:r>
      <w:r>
        <w:tab/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32"/>
    </w:p>
    <w:p w14:paraId="5386D73D" w14:textId="77777777" w:rsidR="00D22930" w:rsidRDefault="00D22930" w:rsidP="00D22930">
      <w:pPr>
        <w:numPr>
          <w:ilvl w:val="1"/>
          <w:numId w:val="4"/>
        </w:numPr>
        <w:spacing w:after="0"/>
      </w:pPr>
      <w:r>
        <w:t>Initial Date buildings were constructed:</w:t>
      </w:r>
      <w:r>
        <w:tab/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3" w:name="Text35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33"/>
    </w:p>
    <w:p w14:paraId="76FC2B5B" w14:textId="77777777" w:rsidR="00D22930" w:rsidRDefault="00D22930" w:rsidP="00D22930">
      <w:pPr>
        <w:numPr>
          <w:ilvl w:val="1"/>
          <w:numId w:val="4"/>
        </w:numPr>
        <w:spacing w:after="0"/>
      </w:pPr>
      <w:r>
        <w:t>Date buildings were rehabilitated (if applicable):</w:t>
      </w:r>
      <w:r>
        <w:tab/>
      </w:r>
      <w:r>
        <w:tab/>
      </w:r>
      <w:r w:rsidRPr="00824396">
        <w:rPr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4" w:name="Text36"/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bookmarkEnd w:id="34"/>
    </w:p>
    <w:p w14:paraId="431826FD" w14:textId="77777777" w:rsidR="00D22930" w:rsidRDefault="00D22930" w:rsidP="00D22930">
      <w:pPr>
        <w:spacing w:after="0"/>
      </w:pPr>
    </w:p>
    <w:p w14:paraId="109C852A" w14:textId="77777777" w:rsidR="00D22930" w:rsidRDefault="00D22930" w:rsidP="00D22930">
      <w:pPr>
        <w:spacing w:after="0"/>
        <w:ind w:left="720"/>
      </w:pPr>
      <w:r>
        <w:t>Please place an “X” in the box next to all types of construction applicable to the development:</w:t>
      </w:r>
    </w:p>
    <w:p w14:paraId="5FAD5A26" w14:textId="046C5288" w:rsidR="00D22930" w:rsidRDefault="00D22930" w:rsidP="00D22930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169519" wp14:editId="0939AB46">
                <wp:simplePos x="0" y="0"/>
                <wp:positionH relativeFrom="column">
                  <wp:posOffset>28575</wp:posOffset>
                </wp:positionH>
                <wp:positionV relativeFrom="paragraph">
                  <wp:posOffset>45085</wp:posOffset>
                </wp:positionV>
                <wp:extent cx="3467100" cy="247650"/>
                <wp:effectExtent l="0" t="0" r="0" b="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D5325" w14:textId="77777777" w:rsidR="00D22930" w:rsidRDefault="00D22930" w:rsidP="00D22930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BUILDING INFORMATION</w:t>
                            </w:r>
                          </w:p>
                          <w:p w14:paraId="1ADB761B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69519" id="Text Box 308" o:spid="_x0000_s1028" type="#_x0000_t202" style="position:absolute;left:0;text-align:left;margin-left:2.25pt;margin-top:3.55pt;width:273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" fillcolor="#d6e3bc">
                <v:textbox>
                  <w:txbxContent>
                    <w:p w14:paraId="392D5325" w14:textId="77777777" w:rsidR="00D22930" w:rsidRDefault="00D22930" w:rsidP="00D22930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BUILDING INFORMATION</w:t>
                      </w:r>
                    </w:p>
                    <w:p w14:paraId="1ADB761B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2053" w:tblpY="1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</w:tblGrid>
      <w:tr w:rsidR="00D22930" w14:paraId="72457248" w14:textId="77777777" w:rsidTr="004D5778">
        <w:tc>
          <w:tcPr>
            <w:tcW w:w="468" w:type="dxa"/>
          </w:tcPr>
          <w:p w14:paraId="18683EFF" w14:textId="3C501AD6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="002D09AE">
              <w:rPr>
                <w:u w:val="single"/>
              </w:rPr>
              <w:t> </w:t>
            </w:r>
            <w:r w:rsidR="002D09AE">
              <w:rPr>
                <w:u w:val="single"/>
              </w:rPr>
              <w:t> </w:t>
            </w:r>
            <w:r w:rsidR="002D09AE">
              <w:rPr>
                <w:u w:val="single"/>
              </w:rPr>
              <w:t> </w:t>
            </w:r>
            <w:r w:rsidR="002D09AE">
              <w:rPr>
                <w:u w:val="single"/>
              </w:rPr>
              <w:t> </w:t>
            </w:r>
            <w:r w:rsidR="002D09AE">
              <w:rPr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06BBFB8D" w14:textId="77777777" w:rsidTr="004D5778">
        <w:tc>
          <w:tcPr>
            <w:tcW w:w="468" w:type="dxa"/>
          </w:tcPr>
          <w:p w14:paraId="6D3E3674" w14:textId="609928D0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53C230D6" w14:textId="77777777" w:rsidTr="004D5778">
        <w:tc>
          <w:tcPr>
            <w:tcW w:w="468" w:type="dxa"/>
          </w:tcPr>
          <w:p w14:paraId="74AE09FD" w14:textId="6EBFAD78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161036DF" w14:textId="77777777" w:rsidTr="004D5778">
        <w:tc>
          <w:tcPr>
            <w:tcW w:w="468" w:type="dxa"/>
          </w:tcPr>
          <w:p w14:paraId="5BD85A62" w14:textId="48EC6A9C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6BFD6A44" w14:textId="77777777" w:rsidTr="004D5778">
        <w:tc>
          <w:tcPr>
            <w:tcW w:w="468" w:type="dxa"/>
          </w:tcPr>
          <w:p w14:paraId="0715D79E" w14:textId="30C2C25B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55CBFB84" w14:textId="77777777" w:rsidTr="004D5778">
        <w:tc>
          <w:tcPr>
            <w:tcW w:w="468" w:type="dxa"/>
          </w:tcPr>
          <w:p w14:paraId="73E29070" w14:textId="3AA6F52D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0BC126A0" w14:textId="77777777" w:rsidTr="004D5778">
        <w:tc>
          <w:tcPr>
            <w:tcW w:w="468" w:type="dxa"/>
          </w:tcPr>
          <w:p w14:paraId="0D7CE746" w14:textId="32188A34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157AE466" w14:textId="77777777" w:rsidTr="004D5778">
        <w:tc>
          <w:tcPr>
            <w:tcW w:w="468" w:type="dxa"/>
          </w:tcPr>
          <w:p w14:paraId="0BF37277" w14:textId="727AB1F9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500EBCDF" w14:textId="77777777" w:rsidTr="004D5778">
        <w:tc>
          <w:tcPr>
            <w:tcW w:w="468" w:type="dxa"/>
          </w:tcPr>
          <w:p w14:paraId="2698D421" w14:textId="680A896D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587A97FD" w14:textId="77777777" w:rsidTr="004D5778">
        <w:tc>
          <w:tcPr>
            <w:tcW w:w="468" w:type="dxa"/>
          </w:tcPr>
          <w:p w14:paraId="60708A68" w14:textId="7747110E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29956E6C" w14:textId="77777777" w:rsidTr="004D5778">
        <w:tc>
          <w:tcPr>
            <w:tcW w:w="468" w:type="dxa"/>
          </w:tcPr>
          <w:p w14:paraId="7225A770" w14:textId="7C664CF4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4BC96C9D" w14:textId="77777777" w:rsidTr="004D5778">
        <w:tc>
          <w:tcPr>
            <w:tcW w:w="468" w:type="dxa"/>
          </w:tcPr>
          <w:p w14:paraId="64B9ED17" w14:textId="7BA32B0B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2633DE4F" w14:textId="77777777" w:rsidTr="004D5778">
        <w:tc>
          <w:tcPr>
            <w:tcW w:w="468" w:type="dxa"/>
          </w:tcPr>
          <w:p w14:paraId="09589409" w14:textId="3DB72F52" w:rsidR="00D22930" w:rsidRPr="00CA1DC5" w:rsidRDefault="006508C7" w:rsidP="004D5778">
            <w:pPr>
              <w:spacing w:after="0"/>
              <w:rPr>
                <w:b/>
              </w:rPr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</w:tbl>
    <w:tbl>
      <w:tblPr>
        <w:tblpPr w:leftFromText="180" w:rightFromText="180" w:vertAnchor="text" w:horzAnchor="page" w:tblpX="6706" w:tblpY="2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</w:tblGrid>
      <w:tr w:rsidR="00D22930" w14:paraId="06EA540D" w14:textId="77777777" w:rsidTr="004D5778">
        <w:tc>
          <w:tcPr>
            <w:tcW w:w="630" w:type="dxa"/>
          </w:tcPr>
          <w:p w14:paraId="2EE449A7" w14:textId="379F2D0A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38B6D96C" w14:textId="77777777" w:rsidTr="004D5778">
        <w:tc>
          <w:tcPr>
            <w:tcW w:w="630" w:type="dxa"/>
          </w:tcPr>
          <w:p w14:paraId="66A73C07" w14:textId="3DF3BCD9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2D6476DB" w14:textId="77777777" w:rsidTr="004D5778">
        <w:tc>
          <w:tcPr>
            <w:tcW w:w="630" w:type="dxa"/>
          </w:tcPr>
          <w:p w14:paraId="59BFC7E5" w14:textId="3D2F3E03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19D7ADF4" w14:textId="77777777" w:rsidTr="004D5778">
        <w:tc>
          <w:tcPr>
            <w:tcW w:w="630" w:type="dxa"/>
          </w:tcPr>
          <w:p w14:paraId="02308129" w14:textId="586AC7C3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68BF3B4A" w14:textId="77777777" w:rsidTr="004D5778">
        <w:tc>
          <w:tcPr>
            <w:tcW w:w="630" w:type="dxa"/>
          </w:tcPr>
          <w:p w14:paraId="02393BFE" w14:textId="2767EC95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75066429" w14:textId="77777777" w:rsidTr="004D5778">
        <w:tc>
          <w:tcPr>
            <w:tcW w:w="630" w:type="dxa"/>
          </w:tcPr>
          <w:p w14:paraId="0B5272AF" w14:textId="24058F16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7BE8E205" w14:textId="77777777" w:rsidTr="004D5778">
        <w:tc>
          <w:tcPr>
            <w:tcW w:w="630" w:type="dxa"/>
          </w:tcPr>
          <w:p w14:paraId="113D68C4" w14:textId="1AA66ECB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4DE13EC7" w14:textId="77777777" w:rsidTr="004D5778">
        <w:tc>
          <w:tcPr>
            <w:tcW w:w="630" w:type="dxa"/>
          </w:tcPr>
          <w:p w14:paraId="3033CA36" w14:textId="7DF5281A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  <w:tr w:rsidR="00D22930" w14:paraId="7FBD4AE9" w14:textId="77777777" w:rsidTr="004D5778">
        <w:tc>
          <w:tcPr>
            <w:tcW w:w="630" w:type="dxa"/>
          </w:tcPr>
          <w:p w14:paraId="553224DE" w14:textId="41105CCA" w:rsidR="00D22930" w:rsidRDefault="006508C7" w:rsidP="004D5778">
            <w:pPr>
              <w:spacing w:after="0"/>
            </w:pPr>
            <w:r w:rsidRPr="00824396">
              <w:rPr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24396">
              <w:rPr>
                <w:u w:val="single"/>
              </w:rPr>
              <w:instrText xml:space="preserve"> FORMTEXT </w:instrText>
            </w:r>
            <w:r w:rsidRPr="00824396">
              <w:rPr>
                <w:u w:val="single"/>
              </w:rPr>
            </w:r>
            <w:r w:rsidRPr="00824396">
              <w:rPr>
                <w:u w:val="single"/>
              </w:rPr>
              <w:fldChar w:fldCharType="separate"/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noProof/>
                <w:u w:val="single"/>
              </w:rPr>
              <w:t> </w:t>
            </w:r>
            <w:r w:rsidRPr="00824396">
              <w:rPr>
                <w:u w:val="single"/>
              </w:rPr>
              <w:fldChar w:fldCharType="end"/>
            </w:r>
          </w:p>
        </w:tc>
      </w:tr>
    </w:tbl>
    <w:p w14:paraId="1BEFCCED" w14:textId="77777777" w:rsidR="00D22930" w:rsidRDefault="00D22930" w:rsidP="00D22930">
      <w:pPr>
        <w:spacing w:after="0"/>
        <w:ind w:left="1080"/>
      </w:pPr>
      <w:r>
        <w:t xml:space="preserve">        </w:t>
      </w:r>
    </w:p>
    <w:p w14:paraId="59955260" w14:textId="77777777" w:rsidR="00D22930" w:rsidRDefault="00D22930" w:rsidP="00D22930">
      <w:pPr>
        <w:spacing w:after="0"/>
        <w:ind w:left="1080"/>
      </w:pPr>
      <w:r>
        <w:t>New Construction</w:t>
      </w:r>
      <w:r>
        <w:tab/>
      </w:r>
      <w:r>
        <w:tab/>
        <w:t xml:space="preserve">               Number of Efficiency Units</w:t>
      </w:r>
      <w:r>
        <w:tab/>
      </w:r>
    </w:p>
    <w:p w14:paraId="50860225" w14:textId="67952BD1" w:rsidR="00D22930" w:rsidRDefault="00D22930" w:rsidP="00D22930">
      <w:pPr>
        <w:spacing w:after="0"/>
      </w:pPr>
      <w:r>
        <w:t>Model</w:t>
      </w:r>
      <w:r>
        <w:tab/>
      </w:r>
      <w:r>
        <w:tab/>
        <w:t xml:space="preserve">                       </w:t>
      </w:r>
      <w:r w:rsidR="00352797">
        <w:t xml:space="preserve">                  </w:t>
      </w:r>
      <w:r>
        <w:t>Number of 1-Bedroom Units</w:t>
      </w:r>
    </w:p>
    <w:p w14:paraId="400D140B" w14:textId="77777777" w:rsidR="00D22930" w:rsidRDefault="00D22930" w:rsidP="00D22930">
      <w:pPr>
        <w:spacing w:after="0"/>
      </w:pPr>
      <w:r>
        <w:t>Addition</w:t>
      </w:r>
      <w:r w:rsidRPr="00392BAB">
        <w:tab/>
      </w:r>
      <w:r w:rsidRPr="00392BAB">
        <w:tab/>
      </w:r>
      <w:r w:rsidRPr="00392BAB">
        <w:tab/>
      </w:r>
      <w:r>
        <w:t xml:space="preserve">        Number of 2-Bedroom Units</w:t>
      </w:r>
    </w:p>
    <w:p w14:paraId="50C6B23A" w14:textId="77777777" w:rsidR="00D22930" w:rsidRDefault="00D22930" w:rsidP="00D22930">
      <w:pPr>
        <w:spacing w:after="0"/>
      </w:pPr>
      <w:r>
        <w:t>Rehabilitation</w:t>
      </w:r>
      <w:r>
        <w:tab/>
      </w:r>
      <w:r>
        <w:tab/>
        <w:t xml:space="preserve">                        Number of 3-Bedroom Units</w:t>
      </w:r>
    </w:p>
    <w:p w14:paraId="71B038CE" w14:textId="77777777" w:rsidR="00D22930" w:rsidRDefault="00D22930" w:rsidP="00D22930">
      <w:pPr>
        <w:spacing w:after="0"/>
      </w:pPr>
      <w:r>
        <w:t>Building Occupancy Change of Use</w:t>
      </w:r>
      <w:r>
        <w:tab/>
        <w:t xml:space="preserve">                         Number of 4-Bedroom Units</w:t>
      </w:r>
    </w:p>
    <w:p w14:paraId="10801998" w14:textId="77777777" w:rsidR="00D22930" w:rsidRDefault="00D22930" w:rsidP="00D22930">
      <w:pPr>
        <w:spacing w:after="0"/>
      </w:pPr>
      <w:r>
        <w:t>Duplex</w:t>
      </w:r>
      <w:r>
        <w:tab/>
      </w:r>
      <w:r>
        <w:tab/>
      </w:r>
      <w:r>
        <w:tab/>
      </w:r>
      <w:r>
        <w:tab/>
        <w:t xml:space="preserve">         Number of 5-Bedroom Units</w:t>
      </w:r>
    </w:p>
    <w:p w14:paraId="1D629F48" w14:textId="77777777" w:rsidR="00D22930" w:rsidRDefault="00D22930" w:rsidP="00D22930">
      <w:pPr>
        <w:spacing w:after="0"/>
      </w:pPr>
      <w:r>
        <w:t>Townhouse</w:t>
      </w:r>
      <w:r>
        <w:tab/>
      </w:r>
      <w:r>
        <w:tab/>
      </w:r>
      <w:r>
        <w:tab/>
      </w:r>
      <w:r>
        <w:tab/>
        <w:t xml:space="preserve">      Number of Type </w:t>
      </w:r>
      <w:proofErr w:type="gramStart"/>
      <w:r>
        <w:t>A</w:t>
      </w:r>
      <w:proofErr w:type="gramEnd"/>
      <w:r>
        <w:t xml:space="preserve"> Accessible Units</w:t>
      </w:r>
    </w:p>
    <w:p w14:paraId="6B85566F" w14:textId="77777777" w:rsidR="00D22930" w:rsidRPr="00392BAB" w:rsidRDefault="00D22930" w:rsidP="00D22930">
      <w:pPr>
        <w:spacing w:after="0"/>
        <w:ind w:left="1080"/>
      </w:pPr>
      <w:r>
        <w:t>Single Family Dwelling</w:t>
      </w:r>
      <w:r>
        <w:tab/>
      </w:r>
      <w:r>
        <w:tab/>
        <w:t xml:space="preserve">     Number of Type B Accessible Units Single Story</w:t>
      </w:r>
      <w:r>
        <w:tab/>
      </w:r>
      <w:r>
        <w:tab/>
      </w:r>
      <w:r>
        <w:tab/>
      </w:r>
      <w:r>
        <w:tab/>
        <w:t xml:space="preserve">      Number of Fully Accessible </w:t>
      </w:r>
      <w:proofErr w:type="gramStart"/>
      <w:r>
        <w:t>Units</w:t>
      </w:r>
      <w:r w:rsidRPr="00E76821">
        <w:t xml:space="preserve"> </w:t>
      </w:r>
      <w:r>
        <w:t xml:space="preserve"> Two</w:t>
      </w:r>
      <w:proofErr w:type="gramEnd"/>
      <w:r>
        <w:t xml:space="preserve"> Story</w:t>
      </w:r>
      <w:r w:rsidRPr="00392BAB">
        <w:t xml:space="preserve">    </w:t>
      </w:r>
      <w:r>
        <w:tab/>
      </w:r>
      <w:r w:rsidRPr="00392BAB">
        <w:tab/>
      </w:r>
      <w:r w:rsidRPr="00392BAB">
        <w:tab/>
        <w:t xml:space="preserve"> </w:t>
      </w:r>
    </w:p>
    <w:p w14:paraId="7551D2E3" w14:textId="77777777" w:rsidR="00D22930" w:rsidRPr="00392BAB" w:rsidRDefault="00D22930" w:rsidP="00D22930">
      <w:pPr>
        <w:spacing w:after="0"/>
        <w:ind w:left="1080"/>
      </w:pPr>
      <w:r>
        <w:t>Three Story</w:t>
      </w:r>
      <w:r w:rsidRPr="00392BAB">
        <w:tab/>
        <w:t xml:space="preserve"> </w:t>
      </w:r>
    </w:p>
    <w:p w14:paraId="5F144453" w14:textId="1E403F35" w:rsidR="00D22930" w:rsidRPr="00392BAB" w:rsidRDefault="00D22930" w:rsidP="00D22930">
      <w:pPr>
        <w:spacing w:after="0"/>
        <w:ind w:left="1080"/>
      </w:pPr>
      <w:r>
        <w:t>Multi-Story</w:t>
      </w:r>
    </w:p>
    <w:p w14:paraId="278E19B7" w14:textId="77777777" w:rsidR="00D22930" w:rsidRDefault="00D22930" w:rsidP="00D22930">
      <w:pPr>
        <w:spacing w:after="0"/>
        <w:ind w:left="1080"/>
      </w:pPr>
      <w:r>
        <w:t>Assisted Living/Elderly Housing</w:t>
      </w:r>
      <w:r w:rsidRPr="00392BAB">
        <w:t xml:space="preserve">       </w:t>
      </w:r>
    </w:p>
    <w:p w14:paraId="117D5B19" w14:textId="77777777" w:rsidR="00D22930" w:rsidRPr="00392BAB" w:rsidRDefault="00D22930" w:rsidP="00D22930">
      <w:pPr>
        <w:spacing w:after="0"/>
      </w:pPr>
      <w:r>
        <w:tab/>
      </w:r>
      <w:r>
        <w:tab/>
      </w:r>
    </w:p>
    <w:p w14:paraId="111C8ADA" w14:textId="77777777" w:rsidR="00D22930" w:rsidRDefault="00D22930" w:rsidP="00D22930">
      <w:pPr>
        <w:spacing w:after="0"/>
      </w:pPr>
      <w:r>
        <w:tab/>
        <w:t xml:space="preserve">    </w:t>
      </w:r>
    </w:p>
    <w:p w14:paraId="0F078C97" w14:textId="77777777" w:rsidR="00D22930" w:rsidRPr="00392BAB" w:rsidRDefault="00D22930" w:rsidP="00D22930">
      <w:pPr>
        <w:spacing w:after="0"/>
        <w:ind w:left="1080"/>
      </w:pPr>
    </w:p>
    <w:p w14:paraId="2FA92398" w14:textId="6D502420" w:rsidR="00D22930" w:rsidRDefault="00D22930" w:rsidP="00D22930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AE583A" wp14:editId="78ABAE71">
                <wp:simplePos x="0" y="0"/>
                <wp:positionH relativeFrom="column">
                  <wp:posOffset>28575</wp:posOffset>
                </wp:positionH>
                <wp:positionV relativeFrom="paragraph">
                  <wp:posOffset>64135</wp:posOffset>
                </wp:positionV>
                <wp:extent cx="3467100" cy="2476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469C6" w14:textId="77777777" w:rsidR="00D22930" w:rsidRDefault="00D22930" w:rsidP="00D22930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DEVELOPMENT DESIGN AMENITIES</w:t>
                            </w:r>
                          </w:p>
                          <w:p w14:paraId="112A7D11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E583A" id="Text Box 307" o:spid="_x0000_s1029" type="#_x0000_t202" style="position:absolute;left:0;text-align:left;margin-left:2.25pt;margin-top:5.05pt;width:273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" fillcolor="#d6e3bc">
                <v:textbox>
                  <w:txbxContent>
                    <w:p w14:paraId="131469C6" w14:textId="77777777" w:rsidR="00D22930" w:rsidRDefault="00D22930" w:rsidP="00D22930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DEVELOPMENT DESIGN AMENITIES</w:t>
                      </w:r>
                    </w:p>
                    <w:p w14:paraId="112A7D11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p w14:paraId="06C7548A" w14:textId="77777777" w:rsidR="00D22930" w:rsidRDefault="00D22930" w:rsidP="00D22930">
      <w:pPr>
        <w:spacing w:after="0"/>
      </w:pPr>
      <w:r>
        <w:tab/>
      </w:r>
      <w:r>
        <w:tab/>
      </w:r>
    </w:p>
    <w:p w14:paraId="2802EF33" w14:textId="77777777" w:rsidR="00D22930" w:rsidRDefault="00D22930" w:rsidP="00D22930">
      <w:pPr>
        <w:spacing w:after="0"/>
        <w:ind w:left="720"/>
      </w:pPr>
    </w:p>
    <w:p w14:paraId="7FBB5486" w14:textId="4810AF21" w:rsidR="009E00B1" w:rsidRDefault="00D22930" w:rsidP="009E00B1">
      <w:pPr>
        <w:spacing w:after="0"/>
        <w:ind w:left="720"/>
      </w:pPr>
      <w:r>
        <w:t xml:space="preserve">Please </w:t>
      </w:r>
      <w:r w:rsidR="006508C7">
        <w:t>check the</w:t>
      </w:r>
      <w:r>
        <w:t xml:space="preserve"> box </w:t>
      </w:r>
      <w:r w:rsidR="006508C7">
        <w:t xml:space="preserve">next to an amenity </w:t>
      </w:r>
      <w:r>
        <w:t>to mark all the development’s amenities chosen for awarded points.  NOTE: Please Review the Definitions of each Feature, in Appendix H, for specific Requirements (If Any).</w:t>
      </w:r>
    </w:p>
    <w:p w14:paraId="6781EA56" w14:textId="77777777" w:rsidR="009E00B1" w:rsidRDefault="009E00B1" w:rsidP="009E00B1">
      <w:pPr>
        <w:ind w:firstLine="1080"/>
      </w:pPr>
      <w:r w:rsidRPr="00CA4110">
        <w:t>NOTE: Specific requirements may apply for each amenit</w:t>
      </w:r>
      <w:r>
        <w:t>y (See definitions in Appendix G</w:t>
      </w:r>
      <w:r w:rsidRPr="00CA4110">
        <w:t>).</w:t>
      </w: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3420"/>
        <w:gridCol w:w="3420"/>
      </w:tblGrid>
      <w:tr w:rsidR="009E00B1" w:rsidRPr="0045397C" w14:paraId="2A2642B8" w14:textId="77777777" w:rsidTr="008120E2">
        <w:tc>
          <w:tcPr>
            <w:tcW w:w="10260" w:type="dxa"/>
            <w:gridSpan w:val="3"/>
            <w:shd w:val="clear" w:color="auto" w:fill="C2D69B"/>
            <w:vAlign w:val="center"/>
          </w:tcPr>
          <w:p w14:paraId="7E07DDB9" w14:textId="77777777" w:rsidR="009E00B1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Chart</w:t>
            </w:r>
            <w:r w:rsidRPr="0045397C">
              <w:rPr>
                <w:b/>
              </w:rPr>
              <w:t xml:space="preserve"> 1</w:t>
            </w:r>
            <w:r>
              <w:rPr>
                <w:b/>
              </w:rPr>
              <w:t xml:space="preserve">:  </w:t>
            </w:r>
            <w:r w:rsidRPr="0045397C">
              <w:rPr>
                <w:b/>
              </w:rPr>
              <w:t xml:space="preserve">Common Area </w:t>
            </w:r>
          </w:p>
          <w:p w14:paraId="0ED20569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45397C">
              <w:rPr>
                <w:b/>
              </w:rPr>
              <w:t>Total of 10 Amenities</w:t>
            </w:r>
          </w:p>
        </w:tc>
      </w:tr>
      <w:tr w:rsidR="009E00B1" w:rsidRPr="0045397C" w14:paraId="728697D6" w14:textId="77777777" w:rsidTr="008120E2">
        <w:trPr>
          <w:trHeight w:val="20"/>
        </w:trPr>
        <w:tc>
          <w:tcPr>
            <w:tcW w:w="3420" w:type="dxa"/>
            <w:shd w:val="clear" w:color="auto" w:fill="C2D69B"/>
            <w:vAlign w:val="center"/>
          </w:tcPr>
          <w:p w14:paraId="18DA61D1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420" w:type="dxa"/>
            <w:shd w:val="clear" w:color="auto" w:fill="B8CCE4"/>
            <w:vAlign w:val="center"/>
          </w:tcPr>
          <w:p w14:paraId="0CE741A8" w14:textId="77777777" w:rsidR="009E00B1" w:rsidRPr="00D435D2" w:rsidRDefault="009E00B1" w:rsidP="008120E2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D435D2">
              <w:rPr>
                <w:b/>
                <w:color w:val="000000"/>
              </w:rPr>
              <w:t>B</w:t>
            </w:r>
          </w:p>
        </w:tc>
        <w:tc>
          <w:tcPr>
            <w:tcW w:w="3420" w:type="dxa"/>
            <w:shd w:val="clear" w:color="auto" w:fill="FBD4B4"/>
          </w:tcPr>
          <w:p w14:paraId="1ECE7C63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9E00B1" w:rsidRPr="00CE38AC" w14:paraId="53F223F6" w14:textId="77777777" w:rsidTr="008120E2">
        <w:trPr>
          <w:trHeight w:val="20"/>
        </w:trPr>
        <w:tc>
          <w:tcPr>
            <w:tcW w:w="3420" w:type="dxa"/>
            <w:shd w:val="clear" w:color="auto" w:fill="C2D69B"/>
            <w:vAlign w:val="center"/>
          </w:tcPr>
          <w:p w14:paraId="307BDD96" w14:textId="77777777" w:rsidR="009E00B1" w:rsidRPr="00CE38A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CE38AC">
              <w:rPr>
                <w:b/>
              </w:rPr>
              <w:lastRenderedPageBreak/>
              <w:t xml:space="preserve">Tenant Entertainment: </w:t>
            </w:r>
          </w:p>
          <w:p w14:paraId="1AF08C40" w14:textId="77777777" w:rsidR="009E00B1" w:rsidRPr="00CE38A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CE38AC">
              <w:rPr>
                <w:b/>
              </w:rPr>
              <w:t>Minimum of 2 Amenities</w:t>
            </w:r>
          </w:p>
        </w:tc>
        <w:tc>
          <w:tcPr>
            <w:tcW w:w="3420" w:type="dxa"/>
            <w:shd w:val="clear" w:color="auto" w:fill="B8CCE4"/>
            <w:vAlign w:val="center"/>
          </w:tcPr>
          <w:p w14:paraId="1941350A" w14:textId="77777777" w:rsidR="009E00B1" w:rsidRPr="00D435D2" w:rsidRDefault="009E00B1" w:rsidP="008120E2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D435D2">
              <w:rPr>
                <w:b/>
                <w:color w:val="000000"/>
              </w:rPr>
              <w:t xml:space="preserve">Common Area Convenience </w:t>
            </w:r>
          </w:p>
          <w:p w14:paraId="759C868A" w14:textId="77777777" w:rsidR="009E00B1" w:rsidRPr="00D435D2" w:rsidRDefault="009E00B1" w:rsidP="008120E2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D435D2">
              <w:rPr>
                <w:b/>
                <w:color w:val="000000"/>
              </w:rPr>
              <w:t>Minimum of 2 Amenities</w:t>
            </w:r>
          </w:p>
        </w:tc>
        <w:tc>
          <w:tcPr>
            <w:tcW w:w="3420" w:type="dxa"/>
            <w:shd w:val="clear" w:color="auto" w:fill="FBD4B4"/>
            <w:vAlign w:val="center"/>
          </w:tcPr>
          <w:p w14:paraId="10E24808" w14:textId="77777777" w:rsidR="009E00B1" w:rsidRPr="00CE38A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CE38AC">
              <w:rPr>
                <w:b/>
              </w:rPr>
              <w:t>Common Area Architectural Minimum of 2 Amenities</w:t>
            </w:r>
          </w:p>
        </w:tc>
      </w:tr>
      <w:tr w:rsidR="009E00B1" w:rsidRPr="0045397C" w14:paraId="2EEDC4FA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0B5A7208" w14:textId="43D55BAA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03254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FB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Playground</w:t>
            </w:r>
          </w:p>
        </w:tc>
        <w:tc>
          <w:tcPr>
            <w:tcW w:w="3420" w:type="dxa"/>
            <w:vAlign w:val="center"/>
          </w:tcPr>
          <w:p w14:paraId="27D55255" w14:textId="552CEB67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07044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One Parking Spot Per Unit</w:t>
            </w:r>
          </w:p>
        </w:tc>
        <w:tc>
          <w:tcPr>
            <w:tcW w:w="3420" w:type="dxa"/>
            <w:vAlign w:val="center"/>
          </w:tcPr>
          <w:p w14:paraId="3DC44DE9" w14:textId="79ACD6D9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0090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Multiple Building Designs</w:t>
            </w:r>
          </w:p>
        </w:tc>
      </w:tr>
      <w:tr w:rsidR="009E00B1" w:rsidRPr="0045397C" w14:paraId="3BFFE5B4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72AA82C9" w14:textId="307BB7E4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67584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E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Bike Racks or Bike Storage Lockers</w:t>
            </w:r>
          </w:p>
        </w:tc>
        <w:tc>
          <w:tcPr>
            <w:tcW w:w="3420" w:type="dxa"/>
            <w:vAlign w:val="center"/>
          </w:tcPr>
          <w:p w14:paraId="12683C4D" w14:textId="56851232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87277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Designated Car Wash Facility</w:t>
            </w:r>
          </w:p>
        </w:tc>
        <w:tc>
          <w:tcPr>
            <w:tcW w:w="3420" w:type="dxa"/>
            <w:vAlign w:val="center"/>
          </w:tcPr>
          <w:p w14:paraId="43DE2360" w14:textId="60D3C5CB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0123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Multiple Floor Plans</w:t>
            </w:r>
          </w:p>
        </w:tc>
      </w:tr>
      <w:tr w:rsidR="009E00B1" w:rsidRPr="0045397C" w14:paraId="3A3B9619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631BFD56" w14:textId="595E7A8E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8427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EED" w:rsidRPr="007A1E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Designated Garden Area</w:t>
            </w:r>
          </w:p>
        </w:tc>
        <w:tc>
          <w:tcPr>
            <w:tcW w:w="3420" w:type="dxa"/>
            <w:vAlign w:val="center"/>
          </w:tcPr>
          <w:p w14:paraId="43D2A901" w14:textId="1133CB68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5993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Garage</w:t>
            </w:r>
          </w:p>
        </w:tc>
        <w:tc>
          <w:tcPr>
            <w:tcW w:w="3420" w:type="dxa"/>
            <w:vAlign w:val="center"/>
          </w:tcPr>
          <w:p w14:paraId="03AA6043" w14:textId="07885B87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61807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Steel Frame</w:t>
            </w:r>
          </w:p>
        </w:tc>
      </w:tr>
      <w:tr w:rsidR="009E00B1" w:rsidRPr="0045397C" w14:paraId="37689652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1AFA19EC" w14:textId="6461EC23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82364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E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Fenced dog walking area</w:t>
            </w:r>
          </w:p>
        </w:tc>
        <w:tc>
          <w:tcPr>
            <w:tcW w:w="3420" w:type="dxa"/>
            <w:vAlign w:val="center"/>
          </w:tcPr>
          <w:p w14:paraId="07C1283D" w14:textId="65530570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5127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Carport</w:t>
            </w:r>
          </w:p>
        </w:tc>
        <w:tc>
          <w:tcPr>
            <w:tcW w:w="3420" w:type="dxa"/>
            <w:vAlign w:val="center"/>
          </w:tcPr>
          <w:p w14:paraId="183153CD" w14:textId="2B9FF676" w:rsidR="009E00B1" w:rsidRPr="007A1EED" w:rsidRDefault="00A33F64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8600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Architectural Roofing Shingles</w:t>
            </w:r>
          </w:p>
        </w:tc>
      </w:tr>
      <w:tr w:rsidR="009E00B1" w:rsidRPr="0045397C" w14:paraId="39F9E7B1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425BA021" w14:textId="17EA6F07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2589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E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Community Room</w:t>
            </w:r>
          </w:p>
        </w:tc>
        <w:tc>
          <w:tcPr>
            <w:tcW w:w="3420" w:type="dxa"/>
            <w:vAlign w:val="center"/>
          </w:tcPr>
          <w:p w14:paraId="501AF1BF" w14:textId="635FF662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633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Enclosed Bus Stop Shelter</w:t>
            </w:r>
          </w:p>
        </w:tc>
        <w:tc>
          <w:tcPr>
            <w:tcW w:w="3420" w:type="dxa"/>
            <w:vAlign w:val="center"/>
          </w:tcPr>
          <w:p w14:paraId="34B90B79" w14:textId="52581054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3229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 xml:space="preserve">100% brick, </w:t>
            </w:r>
            <w:proofErr w:type="gramStart"/>
            <w:r w:rsidR="009E00B1" w:rsidRPr="007A1EED">
              <w:rPr>
                <w:sz w:val="24"/>
                <w:szCs w:val="24"/>
              </w:rPr>
              <w:t>stone</w:t>
            </w:r>
            <w:proofErr w:type="gramEnd"/>
            <w:r w:rsidR="009E00B1" w:rsidRPr="007A1EED">
              <w:rPr>
                <w:sz w:val="24"/>
                <w:szCs w:val="24"/>
              </w:rPr>
              <w:t xml:space="preserve"> or cement board exterior</w:t>
            </w:r>
          </w:p>
        </w:tc>
      </w:tr>
      <w:tr w:rsidR="009E00B1" w:rsidRPr="0045397C" w14:paraId="4E9B9C26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433A36C2" w14:textId="35A9671B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5305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2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Community TV</w:t>
            </w:r>
          </w:p>
        </w:tc>
        <w:tc>
          <w:tcPr>
            <w:tcW w:w="3420" w:type="dxa"/>
            <w:vAlign w:val="center"/>
          </w:tcPr>
          <w:p w14:paraId="2B5398EE" w14:textId="3A9D85E3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37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2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Comfort Conditioned Common Areas</w:t>
            </w:r>
          </w:p>
        </w:tc>
        <w:tc>
          <w:tcPr>
            <w:tcW w:w="3420" w:type="dxa"/>
            <w:vAlign w:val="center"/>
          </w:tcPr>
          <w:p w14:paraId="411E9DE1" w14:textId="29B8B2D1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4722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Metal Roof Covering</w:t>
            </w:r>
          </w:p>
        </w:tc>
      </w:tr>
      <w:tr w:rsidR="009E00B1" w:rsidRPr="0045397C" w14:paraId="7040B846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42C24EB9" w14:textId="26998BF9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8590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E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Designated Walking/Jogging Path</w:t>
            </w:r>
          </w:p>
        </w:tc>
        <w:tc>
          <w:tcPr>
            <w:tcW w:w="3420" w:type="dxa"/>
            <w:vAlign w:val="center"/>
          </w:tcPr>
          <w:p w14:paraId="3352DEC8" w14:textId="37E3EB19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5388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Daycare Center</w:t>
            </w:r>
          </w:p>
        </w:tc>
        <w:tc>
          <w:tcPr>
            <w:tcW w:w="3420" w:type="dxa"/>
            <w:vAlign w:val="center"/>
          </w:tcPr>
          <w:p w14:paraId="0D3974C1" w14:textId="1D654D4B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1059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Slate Roof Covering</w:t>
            </w:r>
          </w:p>
        </w:tc>
      </w:tr>
      <w:tr w:rsidR="009E00B1" w:rsidRPr="0045397C" w14:paraId="3FAFFF05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7DEA3D0D" w14:textId="36705986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4299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E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Billiards Table</w:t>
            </w:r>
          </w:p>
        </w:tc>
        <w:tc>
          <w:tcPr>
            <w:tcW w:w="3420" w:type="dxa"/>
            <w:vAlign w:val="center"/>
          </w:tcPr>
          <w:p w14:paraId="1E352405" w14:textId="2C850441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85924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Beauty Salon/Barber Shop</w:t>
            </w:r>
          </w:p>
        </w:tc>
        <w:tc>
          <w:tcPr>
            <w:tcW w:w="3420" w:type="dxa"/>
            <w:vAlign w:val="center"/>
          </w:tcPr>
          <w:p w14:paraId="77B396E0" w14:textId="73FD728C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0411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Sound-Proof Unit Separation Assemblies</w:t>
            </w:r>
          </w:p>
        </w:tc>
      </w:tr>
      <w:tr w:rsidR="009E00B1" w:rsidRPr="0045397C" w14:paraId="5F944662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5DD72F2B" w14:textId="4D48AC7A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0374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E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Basketball Court</w:t>
            </w:r>
          </w:p>
        </w:tc>
        <w:tc>
          <w:tcPr>
            <w:tcW w:w="3420" w:type="dxa"/>
            <w:vAlign w:val="center"/>
          </w:tcPr>
          <w:p w14:paraId="233961FC" w14:textId="6D5F076B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09553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2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Laundry Facilities</w:t>
            </w:r>
          </w:p>
        </w:tc>
        <w:tc>
          <w:tcPr>
            <w:tcW w:w="3420" w:type="dxa"/>
          </w:tcPr>
          <w:p w14:paraId="6B70C075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B1" w:rsidRPr="0045397C" w14:paraId="6D4A6907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565CFD6F" w14:textId="72F00840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8097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2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Fenced in Tennis Court</w:t>
            </w:r>
          </w:p>
        </w:tc>
        <w:tc>
          <w:tcPr>
            <w:tcW w:w="3420" w:type="dxa"/>
            <w:vAlign w:val="center"/>
          </w:tcPr>
          <w:p w14:paraId="48737160" w14:textId="143F0A4C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5602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2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Manager On-Site</w:t>
            </w:r>
          </w:p>
        </w:tc>
        <w:tc>
          <w:tcPr>
            <w:tcW w:w="3420" w:type="dxa"/>
          </w:tcPr>
          <w:p w14:paraId="0FD158DA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B1" w:rsidRPr="0045397C" w14:paraId="5498CC6A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5AAC1678" w14:textId="2F0479E5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8909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2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Gazebo</w:t>
            </w:r>
          </w:p>
        </w:tc>
        <w:tc>
          <w:tcPr>
            <w:tcW w:w="3420" w:type="dxa"/>
            <w:vAlign w:val="center"/>
          </w:tcPr>
          <w:p w14:paraId="16E6ED36" w14:textId="1364BB11" w:rsidR="009E00B1" w:rsidRPr="007A1EED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5440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On-Site Recycling Service</w:t>
            </w:r>
          </w:p>
        </w:tc>
        <w:tc>
          <w:tcPr>
            <w:tcW w:w="3420" w:type="dxa"/>
          </w:tcPr>
          <w:p w14:paraId="3426EE82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B1" w:rsidRPr="0045397C" w14:paraId="24B51338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04E6DA86" w14:textId="364088AB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9174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Picnic Area with Permanent Grill</w:t>
            </w:r>
          </w:p>
        </w:tc>
        <w:tc>
          <w:tcPr>
            <w:tcW w:w="3420" w:type="dxa"/>
          </w:tcPr>
          <w:p w14:paraId="2759FC41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14:paraId="422F1E95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B1" w:rsidRPr="0045397C" w14:paraId="6BE9FA79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51AF240F" w14:textId="1C4C2BBC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159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 xml:space="preserve">Sand </w:t>
            </w:r>
            <w:proofErr w:type="gramStart"/>
            <w:r w:rsidR="009E00B1" w:rsidRPr="007A1EED">
              <w:rPr>
                <w:sz w:val="24"/>
                <w:szCs w:val="24"/>
              </w:rPr>
              <w:t>Volley Ball</w:t>
            </w:r>
            <w:proofErr w:type="gramEnd"/>
            <w:r w:rsidR="009E00B1" w:rsidRPr="007A1EED">
              <w:rPr>
                <w:sz w:val="24"/>
                <w:szCs w:val="24"/>
              </w:rPr>
              <w:t xml:space="preserve"> Court</w:t>
            </w:r>
          </w:p>
        </w:tc>
        <w:tc>
          <w:tcPr>
            <w:tcW w:w="3420" w:type="dxa"/>
          </w:tcPr>
          <w:p w14:paraId="47072FB0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14:paraId="79BD3D6A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B1" w:rsidRPr="0045397C" w14:paraId="43EF5382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0A3AF49D" w14:textId="465B12A5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41565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Computer Center</w:t>
            </w:r>
          </w:p>
        </w:tc>
        <w:tc>
          <w:tcPr>
            <w:tcW w:w="3420" w:type="dxa"/>
          </w:tcPr>
          <w:p w14:paraId="12C6D9DE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14:paraId="71A0E147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B1" w:rsidRPr="0045397C" w14:paraId="485DF9AA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4F637FA9" w14:textId="1E1E8171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1957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Exercise Room</w:t>
            </w:r>
          </w:p>
        </w:tc>
        <w:tc>
          <w:tcPr>
            <w:tcW w:w="3420" w:type="dxa"/>
          </w:tcPr>
          <w:p w14:paraId="372563A4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14:paraId="306C5DF9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B1" w:rsidRPr="0045397C" w14:paraId="64D3061B" w14:textId="77777777" w:rsidTr="008120E2">
        <w:trPr>
          <w:trHeight w:val="20"/>
        </w:trPr>
        <w:tc>
          <w:tcPr>
            <w:tcW w:w="3420" w:type="dxa"/>
            <w:vAlign w:val="center"/>
          </w:tcPr>
          <w:p w14:paraId="583FD14A" w14:textId="14A15693" w:rsidR="009E00B1" w:rsidRPr="007A1EED" w:rsidRDefault="00A70793" w:rsidP="007A1E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77807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F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7A1EED">
              <w:rPr>
                <w:sz w:val="24"/>
                <w:szCs w:val="24"/>
              </w:rPr>
              <w:t>Theater Room</w:t>
            </w:r>
          </w:p>
        </w:tc>
        <w:tc>
          <w:tcPr>
            <w:tcW w:w="3420" w:type="dxa"/>
          </w:tcPr>
          <w:p w14:paraId="234CD841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14:paraId="5610FD52" w14:textId="77777777" w:rsidR="009E00B1" w:rsidRPr="007A1EED" w:rsidRDefault="009E00B1" w:rsidP="008120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0E9E396A" w14:textId="77777777" w:rsidR="009E00B1" w:rsidRDefault="009E00B1" w:rsidP="009E00B1">
      <w:pPr>
        <w:spacing w:after="0"/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130"/>
      </w:tblGrid>
      <w:tr w:rsidR="009E00B1" w:rsidRPr="0045397C" w14:paraId="16AD340A" w14:textId="77777777" w:rsidTr="008120E2">
        <w:tc>
          <w:tcPr>
            <w:tcW w:w="10260" w:type="dxa"/>
            <w:gridSpan w:val="2"/>
            <w:shd w:val="clear" w:color="auto" w:fill="C2D69B"/>
            <w:vAlign w:val="center"/>
          </w:tcPr>
          <w:p w14:paraId="670D57CB" w14:textId="77777777" w:rsidR="009E00B1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Chart 2:  </w:t>
            </w:r>
            <w:r w:rsidRPr="0045397C">
              <w:rPr>
                <w:b/>
              </w:rPr>
              <w:t xml:space="preserve">Apartment Unit </w:t>
            </w:r>
          </w:p>
          <w:p w14:paraId="05EE011C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45397C">
              <w:rPr>
                <w:b/>
              </w:rPr>
              <w:t>Total of 5 Amenities</w:t>
            </w:r>
          </w:p>
        </w:tc>
      </w:tr>
      <w:tr w:rsidR="009E00B1" w:rsidRPr="0045397C" w14:paraId="5752214D" w14:textId="77777777" w:rsidTr="008120E2">
        <w:trPr>
          <w:trHeight w:val="144"/>
        </w:trPr>
        <w:tc>
          <w:tcPr>
            <w:tcW w:w="5130" w:type="dxa"/>
            <w:shd w:val="clear" w:color="auto" w:fill="C2D69B"/>
            <w:vAlign w:val="center"/>
          </w:tcPr>
          <w:p w14:paraId="0DB22533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130" w:type="dxa"/>
            <w:shd w:val="clear" w:color="auto" w:fill="B8CCE4"/>
            <w:vAlign w:val="center"/>
          </w:tcPr>
          <w:p w14:paraId="0649C689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9E00B1" w:rsidRPr="00CE38AC" w14:paraId="1830B440" w14:textId="77777777" w:rsidTr="008120E2">
        <w:trPr>
          <w:trHeight w:val="144"/>
        </w:trPr>
        <w:tc>
          <w:tcPr>
            <w:tcW w:w="5130" w:type="dxa"/>
            <w:shd w:val="clear" w:color="auto" w:fill="C2D69B"/>
            <w:vAlign w:val="center"/>
          </w:tcPr>
          <w:p w14:paraId="04D47545" w14:textId="77777777" w:rsidR="009E00B1" w:rsidRPr="00CE38A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CE38AC">
              <w:rPr>
                <w:b/>
              </w:rPr>
              <w:t>Unit Interior Architectural:</w:t>
            </w:r>
          </w:p>
          <w:p w14:paraId="65A399ED" w14:textId="77777777" w:rsidR="009E00B1" w:rsidRPr="00CE38A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CE38AC">
              <w:rPr>
                <w:b/>
              </w:rPr>
              <w:t>Minimum of 2 Amenities</w:t>
            </w:r>
          </w:p>
        </w:tc>
        <w:tc>
          <w:tcPr>
            <w:tcW w:w="5130" w:type="dxa"/>
            <w:shd w:val="clear" w:color="auto" w:fill="B8CCE4"/>
            <w:vAlign w:val="center"/>
          </w:tcPr>
          <w:p w14:paraId="50550C56" w14:textId="77777777" w:rsidR="009E00B1" w:rsidRPr="00CE38A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CE38AC">
              <w:rPr>
                <w:b/>
              </w:rPr>
              <w:t>Unit Convenience:</w:t>
            </w:r>
          </w:p>
          <w:p w14:paraId="69C72704" w14:textId="77777777" w:rsidR="009E00B1" w:rsidRPr="00CE38A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CE38AC">
              <w:rPr>
                <w:b/>
              </w:rPr>
              <w:t>Minimum of 2 Amenities</w:t>
            </w:r>
          </w:p>
        </w:tc>
      </w:tr>
      <w:tr w:rsidR="009E00B1" w:rsidRPr="00EC752E" w14:paraId="0CF3B67B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1F7FAF07" w14:textId="58AD3C8C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07423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Window Blinds or Curtains</w:t>
            </w:r>
          </w:p>
        </w:tc>
        <w:tc>
          <w:tcPr>
            <w:tcW w:w="5130" w:type="dxa"/>
            <w:vAlign w:val="center"/>
          </w:tcPr>
          <w:p w14:paraId="006A66BB" w14:textId="31708016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3589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FB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Garbage Disposal</w:t>
            </w:r>
          </w:p>
        </w:tc>
      </w:tr>
      <w:tr w:rsidR="009E00B1" w:rsidRPr="00EC752E" w14:paraId="6A9F9716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7CAC360B" w14:textId="3949F005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5027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Hardwood or Tile Floors</w:t>
            </w:r>
          </w:p>
        </w:tc>
        <w:tc>
          <w:tcPr>
            <w:tcW w:w="5130" w:type="dxa"/>
            <w:vAlign w:val="center"/>
          </w:tcPr>
          <w:p w14:paraId="75A23386" w14:textId="10AABEA0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278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proofErr w:type="gramStart"/>
            <w:r w:rsidR="009E00B1" w:rsidRPr="00280F58">
              <w:rPr>
                <w:sz w:val="24"/>
                <w:szCs w:val="24"/>
              </w:rPr>
              <w:t>Door Bells</w:t>
            </w:r>
            <w:proofErr w:type="gramEnd"/>
          </w:p>
        </w:tc>
      </w:tr>
      <w:tr w:rsidR="009E00B1" w:rsidRPr="00EC752E" w14:paraId="4B8C33ED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07740721" w14:textId="101DCECD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7004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2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Individual Porch/Patio/Balcony</w:t>
            </w:r>
          </w:p>
        </w:tc>
        <w:tc>
          <w:tcPr>
            <w:tcW w:w="5130" w:type="dxa"/>
            <w:vAlign w:val="center"/>
          </w:tcPr>
          <w:p w14:paraId="09423231" w14:textId="0B480026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6443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Cable Hook-Ups</w:t>
            </w:r>
          </w:p>
        </w:tc>
      </w:tr>
      <w:tr w:rsidR="009E00B1" w:rsidRPr="00EC752E" w14:paraId="5BB11A56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5CB0F8CB" w14:textId="1EE79C59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26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Walk-In Closets or closets with high/low closet organizers</w:t>
            </w:r>
          </w:p>
        </w:tc>
        <w:tc>
          <w:tcPr>
            <w:tcW w:w="5130" w:type="dxa"/>
            <w:vAlign w:val="center"/>
          </w:tcPr>
          <w:p w14:paraId="0C455A97" w14:textId="720E7C56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9078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Motion Detector Lights for Each Unit</w:t>
            </w:r>
          </w:p>
        </w:tc>
      </w:tr>
      <w:tr w:rsidR="009E00B1" w:rsidRPr="00EC752E" w14:paraId="123B6967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344C3A06" w14:textId="0A3C8569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724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External Individual Attached Storage</w:t>
            </w:r>
          </w:p>
        </w:tc>
        <w:tc>
          <w:tcPr>
            <w:tcW w:w="5130" w:type="dxa"/>
            <w:vAlign w:val="center"/>
          </w:tcPr>
          <w:p w14:paraId="6B5AB76B" w14:textId="4545C3E1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9239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LED lighting</w:t>
            </w:r>
          </w:p>
        </w:tc>
      </w:tr>
      <w:tr w:rsidR="009E00B1" w:rsidRPr="00EC752E" w14:paraId="485589AD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0C474CB1" w14:textId="60B09AB2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70410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Pressure relief vents for all bedrooms, unless all bedrooms contain return air vents</w:t>
            </w:r>
          </w:p>
        </w:tc>
        <w:tc>
          <w:tcPr>
            <w:tcW w:w="5130" w:type="dxa"/>
            <w:vAlign w:val="center"/>
          </w:tcPr>
          <w:p w14:paraId="2655E597" w14:textId="3FD384CF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71743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Clothes Washer/Dryer</w:t>
            </w:r>
          </w:p>
        </w:tc>
      </w:tr>
      <w:tr w:rsidR="009E00B1" w14:paraId="305C6A06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148F980E" w14:textId="38703275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8844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Kitchen Pantry</w:t>
            </w:r>
          </w:p>
        </w:tc>
        <w:tc>
          <w:tcPr>
            <w:tcW w:w="5130" w:type="dxa"/>
            <w:vAlign w:val="center"/>
          </w:tcPr>
          <w:p w14:paraId="63C8FB45" w14:textId="7346060E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88832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Built-In Dishwasher</w:t>
            </w:r>
          </w:p>
        </w:tc>
      </w:tr>
      <w:tr w:rsidR="009E00B1" w:rsidRPr="00210B06" w14:paraId="1C5EA682" w14:textId="77777777" w:rsidTr="008120E2">
        <w:trPr>
          <w:trHeight w:val="144"/>
        </w:trPr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645C277E" w14:textId="3682F012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6101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At least 5% of the units are 3 bedrooms</w:t>
            </w:r>
          </w:p>
        </w:tc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3E63F945" w14:textId="23546E74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8595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Ceiling Fan</w:t>
            </w:r>
          </w:p>
        </w:tc>
      </w:tr>
      <w:tr w:rsidR="009E00B1" w:rsidRPr="00CC4FC1" w14:paraId="0E3E3AD5" w14:textId="77777777" w:rsidTr="008120E2">
        <w:trPr>
          <w:trHeight w:val="144"/>
        </w:trPr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762685EA" w14:textId="5A7E74E8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9676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At least 5% of the units are 4 bedrooms or larger</w:t>
            </w:r>
          </w:p>
        </w:tc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3EEC6728" w14:textId="4F5E2C54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7988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Charging outlets with USB ports</w:t>
            </w:r>
          </w:p>
        </w:tc>
      </w:tr>
      <w:tr w:rsidR="009E00B1" w:rsidRPr="00210B06" w14:paraId="45580D57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0463B3EE" w14:textId="5D2E20B0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4193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Attached garage</w:t>
            </w:r>
          </w:p>
        </w:tc>
        <w:tc>
          <w:tcPr>
            <w:tcW w:w="5130" w:type="dxa"/>
            <w:vAlign w:val="center"/>
          </w:tcPr>
          <w:p w14:paraId="7FFA6DED" w14:textId="733AB047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2637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Microhoods or microwaves provided in all units</w:t>
            </w:r>
          </w:p>
        </w:tc>
      </w:tr>
      <w:tr w:rsidR="009E00B1" w:rsidRPr="00210B06" w14:paraId="684F0EB2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5E04A057" w14:textId="06267037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2419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Ceiling lights in each bedroom</w:t>
            </w:r>
          </w:p>
        </w:tc>
        <w:tc>
          <w:tcPr>
            <w:tcW w:w="5130" w:type="dxa"/>
            <w:vAlign w:val="center"/>
          </w:tcPr>
          <w:p w14:paraId="72880C5C" w14:textId="7D5C4C76" w:rsidR="009E00B1" w:rsidRPr="00280F58" w:rsidRDefault="00A70793" w:rsidP="008120E2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45911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A1EED" w:rsidRPr="00280F58">
              <w:rPr>
                <w:sz w:val="24"/>
                <w:szCs w:val="24"/>
              </w:rPr>
              <w:t>S</w:t>
            </w:r>
            <w:r w:rsidR="009E00B1" w:rsidRPr="00280F58">
              <w:rPr>
                <w:sz w:val="24"/>
                <w:szCs w:val="24"/>
              </w:rPr>
              <w:t>liding barn doors for all interior doors</w:t>
            </w:r>
          </w:p>
        </w:tc>
      </w:tr>
      <w:tr w:rsidR="009E00B1" w:rsidRPr="00210B06" w14:paraId="350C8392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3BF3A472" w14:textId="426E4669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8574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Coat or linen closet</w:t>
            </w:r>
          </w:p>
        </w:tc>
        <w:tc>
          <w:tcPr>
            <w:tcW w:w="5130" w:type="dxa"/>
            <w:vAlign w:val="center"/>
          </w:tcPr>
          <w:p w14:paraId="0CF884D4" w14:textId="77777777" w:rsidR="009E00B1" w:rsidRPr="00280F58" w:rsidRDefault="009E00B1" w:rsidP="008120E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E00B1" w:rsidRPr="00210B06" w14:paraId="5FD84883" w14:textId="77777777" w:rsidTr="008120E2">
        <w:trPr>
          <w:trHeight w:val="144"/>
        </w:trPr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3C20479D" w14:textId="62171397" w:rsidR="009E00B1" w:rsidRPr="00280F58" w:rsidRDefault="00A70793" w:rsidP="00280F58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28690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Kitchen cabinets with pull shelves in lower cabinets and lazy-susans in corner cabinets</w:t>
            </w:r>
          </w:p>
        </w:tc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3D682821" w14:textId="77777777" w:rsidR="009E00B1" w:rsidRPr="00280F58" w:rsidRDefault="009E00B1" w:rsidP="008120E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762B138" w14:textId="77777777" w:rsidR="009E00B1" w:rsidRDefault="009E00B1" w:rsidP="009E00B1">
      <w:pPr>
        <w:ind w:left="1080"/>
        <w:rPr>
          <w:b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130"/>
      </w:tblGrid>
      <w:tr w:rsidR="009E00B1" w:rsidRPr="0045397C" w14:paraId="454C0222" w14:textId="77777777" w:rsidTr="008120E2">
        <w:tc>
          <w:tcPr>
            <w:tcW w:w="10260" w:type="dxa"/>
            <w:gridSpan w:val="2"/>
            <w:shd w:val="clear" w:color="auto" w:fill="C2D69B"/>
            <w:vAlign w:val="center"/>
          </w:tcPr>
          <w:p w14:paraId="70356CD6" w14:textId="77777777" w:rsidR="009E00B1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Chart</w:t>
            </w:r>
            <w:r w:rsidRPr="0045397C">
              <w:rPr>
                <w:b/>
              </w:rPr>
              <w:t xml:space="preserve"> 3</w:t>
            </w:r>
            <w:r>
              <w:rPr>
                <w:b/>
              </w:rPr>
              <w:t xml:space="preserve">:  </w:t>
            </w:r>
            <w:r w:rsidRPr="0045397C">
              <w:rPr>
                <w:b/>
              </w:rPr>
              <w:t>Safety &amp; Security</w:t>
            </w:r>
          </w:p>
          <w:p w14:paraId="4C9D301F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45397C">
              <w:rPr>
                <w:b/>
              </w:rPr>
              <w:t>Total of 3 Amenities</w:t>
            </w:r>
          </w:p>
        </w:tc>
      </w:tr>
      <w:tr w:rsidR="009E00B1" w:rsidRPr="0045397C" w14:paraId="139ACA9D" w14:textId="77777777" w:rsidTr="008120E2">
        <w:trPr>
          <w:trHeight w:val="144"/>
        </w:trPr>
        <w:tc>
          <w:tcPr>
            <w:tcW w:w="5130" w:type="dxa"/>
            <w:shd w:val="clear" w:color="auto" w:fill="C2D69B"/>
            <w:vAlign w:val="center"/>
          </w:tcPr>
          <w:p w14:paraId="0FFAA946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130" w:type="dxa"/>
            <w:shd w:val="clear" w:color="auto" w:fill="B8CCE4"/>
            <w:vAlign w:val="center"/>
          </w:tcPr>
          <w:p w14:paraId="1E3C8A85" w14:textId="77777777" w:rsidR="009E00B1" w:rsidRPr="00037008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9E00B1" w:rsidRPr="0045397C" w14:paraId="06C0146E" w14:textId="77777777" w:rsidTr="008120E2">
        <w:trPr>
          <w:trHeight w:val="144"/>
        </w:trPr>
        <w:tc>
          <w:tcPr>
            <w:tcW w:w="5130" w:type="dxa"/>
            <w:shd w:val="clear" w:color="auto" w:fill="C2D69B"/>
            <w:vAlign w:val="center"/>
          </w:tcPr>
          <w:p w14:paraId="345BA8A6" w14:textId="77777777" w:rsidR="009E00B1" w:rsidRPr="0045397C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45397C">
              <w:rPr>
                <w:b/>
              </w:rPr>
              <w:t>Security:</w:t>
            </w:r>
          </w:p>
          <w:p w14:paraId="3B61CA50" w14:textId="77777777" w:rsidR="009E00B1" w:rsidRPr="00337ADA" w:rsidRDefault="009E00B1" w:rsidP="008120E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7ADA">
              <w:rPr>
                <w:b/>
                <w:sz w:val="20"/>
                <w:szCs w:val="20"/>
              </w:rPr>
              <w:t xml:space="preserve"> Minimum of 1 Amenity</w:t>
            </w:r>
          </w:p>
        </w:tc>
        <w:tc>
          <w:tcPr>
            <w:tcW w:w="5130" w:type="dxa"/>
            <w:shd w:val="clear" w:color="auto" w:fill="B8CCE4"/>
            <w:vAlign w:val="center"/>
          </w:tcPr>
          <w:p w14:paraId="319B2905" w14:textId="77777777" w:rsidR="009E00B1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037008">
              <w:rPr>
                <w:b/>
              </w:rPr>
              <w:t xml:space="preserve">Life Safety </w:t>
            </w:r>
          </w:p>
          <w:p w14:paraId="28816302" w14:textId="77777777" w:rsidR="009E00B1" w:rsidRPr="00037008" w:rsidRDefault="009E00B1" w:rsidP="008120E2">
            <w:pPr>
              <w:spacing w:after="0" w:line="240" w:lineRule="auto"/>
              <w:jc w:val="center"/>
              <w:rPr>
                <w:b/>
              </w:rPr>
            </w:pPr>
            <w:r w:rsidRPr="00037008">
              <w:rPr>
                <w:b/>
              </w:rPr>
              <w:t>Minimum of 1 Amenity</w:t>
            </w:r>
          </w:p>
        </w:tc>
      </w:tr>
      <w:tr w:rsidR="009E00B1" w:rsidRPr="0045397C" w14:paraId="272BDEB2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11DC6521" w14:textId="0144E47B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14951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Restricted Access to Property/Gated Community</w:t>
            </w:r>
          </w:p>
        </w:tc>
        <w:tc>
          <w:tcPr>
            <w:tcW w:w="5130" w:type="dxa"/>
            <w:vAlign w:val="center"/>
          </w:tcPr>
          <w:p w14:paraId="4F205A0F" w14:textId="7CDF1794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504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Emergency Pull Cord/Call Button</w:t>
            </w:r>
          </w:p>
        </w:tc>
      </w:tr>
      <w:tr w:rsidR="009E00B1" w:rsidRPr="0045397C" w14:paraId="2D0D2890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590B260F" w14:textId="76669120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6231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Security Camera at all Entrances</w:t>
            </w:r>
          </w:p>
        </w:tc>
        <w:tc>
          <w:tcPr>
            <w:tcW w:w="5130" w:type="dxa"/>
            <w:vAlign w:val="center"/>
          </w:tcPr>
          <w:p w14:paraId="1BBFEDA9" w14:textId="3881124B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41226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Fire Extinguishers</w:t>
            </w:r>
            <w:r w:rsidR="009E00B1" w:rsidRPr="00280F58" w:rsidDel="00DF0824">
              <w:rPr>
                <w:sz w:val="24"/>
                <w:szCs w:val="24"/>
              </w:rPr>
              <w:t xml:space="preserve"> </w:t>
            </w:r>
          </w:p>
        </w:tc>
      </w:tr>
      <w:tr w:rsidR="009E00B1" w:rsidRPr="0045397C" w14:paraId="2FB66A8E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6CD9F0AE" w14:textId="538ED8C5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07169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Site/Parking Area Lighting</w:t>
            </w:r>
          </w:p>
        </w:tc>
        <w:tc>
          <w:tcPr>
            <w:tcW w:w="5130" w:type="dxa"/>
            <w:vAlign w:val="center"/>
          </w:tcPr>
          <w:p w14:paraId="7FF33147" w14:textId="21E74D33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1513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Fire Sprinkler System (only if not required by code; see definition in Appendix G)</w:t>
            </w:r>
          </w:p>
        </w:tc>
      </w:tr>
      <w:tr w:rsidR="009E00B1" w:rsidRPr="0045397C" w14:paraId="35D52109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04228382" w14:textId="4CBF1726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4638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Security Cameras at On-Site Bus Stops</w:t>
            </w:r>
          </w:p>
        </w:tc>
        <w:tc>
          <w:tcPr>
            <w:tcW w:w="5130" w:type="dxa"/>
            <w:vAlign w:val="center"/>
          </w:tcPr>
          <w:p w14:paraId="3B1BD55D" w14:textId="704292B6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02649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Documented Fire Extinguisher Training for Tenants conducted by a Professional in Fire Fighting</w:t>
            </w:r>
          </w:p>
        </w:tc>
      </w:tr>
      <w:tr w:rsidR="009E00B1" w:rsidRPr="0045397C" w14:paraId="685BF6C5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4C611E5A" w14:textId="30DAC950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6133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Intercom System/Installed Call System</w:t>
            </w:r>
          </w:p>
        </w:tc>
        <w:tc>
          <w:tcPr>
            <w:tcW w:w="5130" w:type="dxa"/>
            <w:vAlign w:val="center"/>
          </w:tcPr>
          <w:p w14:paraId="44D6327E" w14:textId="20508020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0660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Kitchen Fire Blanket</w:t>
            </w:r>
            <w:r w:rsidR="009E00B1" w:rsidRPr="00280F58" w:rsidDel="00DF0824">
              <w:rPr>
                <w:sz w:val="24"/>
                <w:szCs w:val="24"/>
              </w:rPr>
              <w:t xml:space="preserve"> </w:t>
            </w:r>
          </w:p>
        </w:tc>
      </w:tr>
      <w:tr w:rsidR="009E00B1" w:rsidRPr="0045397C" w14:paraId="3B061E1A" w14:textId="77777777" w:rsidTr="008120E2">
        <w:trPr>
          <w:trHeight w:val="144"/>
        </w:trPr>
        <w:tc>
          <w:tcPr>
            <w:tcW w:w="5130" w:type="dxa"/>
            <w:vAlign w:val="bottom"/>
          </w:tcPr>
          <w:p w14:paraId="2B16CC18" w14:textId="60C09AEA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5469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Peep Hole on Exterior Doors</w:t>
            </w:r>
          </w:p>
        </w:tc>
        <w:tc>
          <w:tcPr>
            <w:tcW w:w="5130" w:type="dxa"/>
            <w:vAlign w:val="center"/>
          </w:tcPr>
          <w:p w14:paraId="24A0771B" w14:textId="5CFCF07F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80163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Emergency Escape Ladders</w:t>
            </w:r>
          </w:p>
        </w:tc>
      </w:tr>
      <w:tr w:rsidR="009E00B1" w:rsidRPr="0045397C" w14:paraId="077CE807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74BD965F" w14:textId="2FD027EE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4827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Keyless door locks (ex: proximity sensor or fingerprint scanner)</w:t>
            </w:r>
          </w:p>
        </w:tc>
        <w:tc>
          <w:tcPr>
            <w:tcW w:w="5130" w:type="dxa"/>
            <w:vAlign w:val="center"/>
          </w:tcPr>
          <w:p w14:paraId="283EACEE" w14:textId="473C3405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55369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Tenant Fire Safety Education/Training</w:t>
            </w:r>
            <w:r w:rsidR="009E00B1" w:rsidRPr="00280F58" w:rsidDel="00DF0824">
              <w:rPr>
                <w:sz w:val="24"/>
                <w:szCs w:val="24"/>
              </w:rPr>
              <w:t xml:space="preserve"> </w:t>
            </w:r>
          </w:p>
        </w:tc>
      </w:tr>
      <w:tr w:rsidR="009E00B1" w:rsidRPr="0045397C" w14:paraId="52BBE368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5DDE058B" w14:textId="17FCB8A4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3822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Bump-Proof Entry Door Locks</w:t>
            </w:r>
          </w:p>
        </w:tc>
        <w:tc>
          <w:tcPr>
            <w:tcW w:w="5130" w:type="dxa"/>
            <w:vAlign w:val="center"/>
          </w:tcPr>
          <w:p w14:paraId="29879DC2" w14:textId="644E6194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91268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Posted Speed Limit &amp; “Caution Children Playing” Signs</w:t>
            </w:r>
            <w:r w:rsidR="009E00B1" w:rsidRPr="00280F58" w:rsidDel="00DF0824">
              <w:rPr>
                <w:sz w:val="24"/>
                <w:szCs w:val="24"/>
              </w:rPr>
              <w:t xml:space="preserve"> </w:t>
            </w:r>
          </w:p>
        </w:tc>
      </w:tr>
      <w:tr w:rsidR="009E00B1" w:rsidRPr="0045397C" w14:paraId="35046DB9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0D0FF503" w14:textId="2498BCCC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960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Steel Entry Doors &amp; Frames</w:t>
            </w:r>
          </w:p>
        </w:tc>
        <w:tc>
          <w:tcPr>
            <w:tcW w:w="5130" w:type="dxa"/>
            <w:vAlign w:val="center"/>
          </w:tcPr>
          <w:p w14:paraId="38371A9B" w14:textId="317F5D3A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15942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Fenced-In Retaining Ponds</w:t>
            </w:r>
            <w:r w:rsidR="009E00B1" w:rsidRPr="00280F58" w:rsidDel="00DF0824">
              <w:rPr>
                <w:sz w:val="24"/>
                <w:szCs w:val="24"/>
              </w:rPr>
              <w:t xml:space="preserve"> </w:t>
            </w:r>
          </w:p>
        </w:tc>
      </w:tr>
      <w:tr w:rsidR="009E00B1" w:rsidRPr="0045397C" w14:paraId="0E35683E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05F21BA4" w14:textId="14E17147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2431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Security Alarm (Doors)</w:t>
            </w:r>
          </w:p>
        </w:tc>
        <w:tc>
          <w:tcPr>
            <w:tcW w:w="5130" w:type="dxa"/>
            <w:vAlign w:val="center"/>
          </w:tcPr>
          <w:p w14:paraId="341B165B" w14:textId="5F3A9B0B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3137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Emergency Lighting</w:t>
            </w:r>
            <w:r w:rsidR="009E00B1" w:rsidRPr="00280F58" w:rsidDel="00DF0824">
              <w:rPr>
                <w:sz w:val="24"/>
                <w:szCs w:val="24"/>
              </w:rPr>
              <w:t xml:space="preserve"> </w:t>
            </w:r>
          </w:p>
        </w:tc>
      </w:tr>
      <w:tr w:rsidR="009E00B1" w:rsidRPr="0045397C" w14:paraId="43944F9B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31ECDB6E" w14:textId="37EFE6CB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41249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Security Alarm (Windows)</w:t>
            </w:r>
          </w:p>
        </w:tc>
        <w:tc>
          <w:tcPr>
            <w:tcW w:w="5130" w:type="dxa"/>
          </w:tcPr>
          <w:p w14:paraId="66AADAAF" w14:textId="11327305" w:rsidR="009E00B1" w:rsidRPr="00280F58" w:rsidRDefault="00A70793" w:rsidP="008120E2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20274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A1EED" w:rsidRPr="00280F58">
              <w:rPr>
                <w:sz w:val="24"/>
                <w:szCs w:val="24"/>
              </w:rPr>
              <w:t>S</w:t>
            </w:r>
            <w:r w:rsidR="009E00B1" w:rsidRPr="00280F58">
              <w:rPr>
                <w:sz w:val="24"/>
                <w:szCs w:val="24"/>
              </w:rPr>
              <w:t xml:space="preserve">howers with a minimum area of 9 sq. ft. </w:t>
            </w:r>
          </w:p>
        </w:tc>
      </w:tr>
      <w:tr w:rsidR="009E00B1" w:rsidRPr="0045397C" w14:paraId="6D36023F" w14:textId="77777777" w:rsidTr="008120E2">
        <w:trPr>
          <w:trHeight w:val="144"/>
        </w:trPr>
        <w:tc>
          <w:tcPr>
            <w:tcW w:w="5130" w:type="dxa"/>
            <w:vAlign w:val="center"/>
          </w:tcPr>
          <w:p w14:paraId="2BBEB398" w14:textId="47AC9249" w:rsidR="009E00B1" w:rsidRPr="00280F58" w:rsidRDefault="00A70793" w:rsidP="008A27ED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18927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7E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E00B1" w:rsidRPr="00280F58">
              <w:rPr>
                <w:sz w:val="24"/>
                <w:szCs w:val="24"/>
              </w:rPr>
              <w:t>LED wall pack lighting on each building</w:t>
            </w:r>
          </w:p>
        </w:tc>
        <w:tc>
          <w:tcPr>
            <w:tcW w:w="5130" w:type="dxa"/>
          </w:tcPr>
          <w:p w14:paraId="4DFC903B" w14:textId="77777777" w:rsidR="009E00B1" w:rsidRPr="00280F58" w:rsidRDefault="009E00B1" w:rsidP="008120E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EC2F01B" w14:textId="77777777" w:rsidR="009E00B1" w:rsidRDefault="009E00B1" w:rsidP="009E00B1">
      <w:pPr>
        <w:spacing w:after="0"/>
      </w:pPr>
    </w:p>
    <w:p w14:paraId="6237F25C" w14:textId="77777777" w:rsidR="00D22930" w:rsidRDefault="00D22930" w:rsidP="00D22930">
      <w:pPr>
        <w:spacing w:after="0"/>
        <w:ind w:left="720"/>
      </w:pPr>
    </w:p>
    <w:p w14:paraId="1759B19B" w14:textId="77777777" w:rsidR="00D22930" w:rsidRDefault="00D22930" w:rsidP="00D22930">
      <w:pPr>
        <w:spacing w:after="0"/>
        <w:ind w:left="720"/>
      </w:pPr>
    </w:p>
    <w:p w14:paraId="6978B2EA" w14:textId="77777777" w:rsidR="00D22930" w:rsidRDefault="00D22930" w:rsidP="00D22930"/>
    <w:p w14:paraId="5674BBF5" w14:textId="6479F444" w:rsidR="00D22930" w:rsidRDefault="00D22930" w:rsidP="00D2293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EBFCD0" wp14:editId="4536DAF0">
                <wp:simplePos x="0" y="0"/>
                <wp:positionH relativeFrom="column">
                  <wp:posOffset>-152400</wp:posOffset>
                </wp:positionH>
                <wp:positionV relativeFrom="paragraph">
                  <wp:posOffset>6324600</wp:posOffset>
                </wp:positionV>
                <wp:extent cx="3467100" cy="247650"/>
                <wp:effectExtent l="0" t="0" r="0" b="0"/>
                <wp:wrapNone/>
                <wp:docPr id="22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F3B60" w14:textId="77777777" w:rsidR="00D22930" w:rsidRDefault="00D22930" w:rsidP="00D22930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proofErr w:type="gramStart"/>
                            <w:r>
                              <w:t>UNIQUE  FEATURES</w:t>
                            </w:r>
                            <w:proofErr w:type="gramEnd"/>
                          </w:p>
                          <w:p w14:paraId="64958580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BFCD0" id="Text Box 225" o:spid="_x0000_s1030" type="#_x0000_t202" style="position:absolute;margin-left:-12pt;margin-top:498pt;width:273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" fillcolor="#d6e3bc">
                <v:textbox>
                  <w:txbxContent>
                    <w:p w14:paraId="12FF3B60" w14:textId="77777777" w:rsidR="00D22930" w:rsidRDefault="00D22930" w:rsidP="00D22930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proofErr w:type="gramStart"/>
                      <w:r>
                        <w:t>UNIQUE  FEATURES</w:t>
                      </w:r>
                      <w:proofErr w:type="gramEnd"/>
                    </w:p>
                    <w:p w14:paraId="64958580" w14:textId="77777777" w:rsidR="00D22930" w:rsidRDefault="00D22930" w:rsidP="00D22930"/>
                  </w:txbxContent>
                </v:textbox>
              </v:shape>
            </w:pict>
          </mc:Fallback>
        </mc:AlternateContent>
      </w:r>
      <w:r>
        <w:t>Please attach the narrative summary from the initial application that addresses the unique features of this development for the inspection request.</w:t>
      </w:r>
    </w:p>
    <w:p w14:paraId="575B96FF" w14:textId="77777777" w:rsidR="00D22930" w:rsidRDefault="00D22930" w:rsidP="00D22930">
      <w:pPr>
        <w:spacing w:after="0"/>
        <w:ind w:left="720"/>
      </w:pPr>
    </w:p>
    <w:p w14:paraId="6FBC8B2D" w14:textId="77777777" w:rsidR="00D22930" w:rsidRDefault="00D22930" w:rsidP="00D22930">
      <w:pPr>
        <w:spacing w:after="0"/>
        <w:ind w:left="720"/>
      </w:pPr>
    </w:p>
    <w:p w14:paraId="2F3435AF" w14:textId="21C05699" w:rsidR="00D22930" w:rsidRDefault="00D22930" w:rsidP="00D22930">
      <w:pPr>
        <w:spacing w:after="0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711D6" wp14:editId="7671EC30">
                <wp:simplePos x="0" y="0"/>
                <wp:positionH relativeFrom="column">
                  <wp:posOffset>-28575</wp:posOffset>
                </wp:positionH>
                <wp:positionV relativeFrom="paragraph">
                  <wp:posOffset>-326390</wp:posOffset>
                </wp:positionV>
                <wp:extent cx="3467100" cy="247650"/>
                <wp:effectExtent l="0" t="0" r="0" b="0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08652" w14:textId="77777777" w:rsidR="00D22930" w:rsidRDefault="00D22930" w:rsidP="00D22930">
                            <w:pPr>
                              <w:numPr>
                                <w:ilvl w:val="0"/>
                                <w:numId w:val="15"/>
                              </w:numPr>
                              <w:spacing w:after="0"/>
                            </w:pPr>
                            <w:r>
                              <w:t>UNIVERSAL DESIGN FEATURES</w:t>
                            </w:r>
                          </w:p>
                          <w:p w14:paraId="450DC6C3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711D6" id="Text Box 224" o:spid="_x0000_s1031" type="#_x0000_t202" style="position:absolute;left:0;text-align:left;margin-left:-2.25pt;margin-top:-25.7pt;width:273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" fillcolor="#d6e3bc">
                <v:textbox>
                  <w:txbxContent>
                    <w:p w14:paraId="4F608652" w14:textId="77777777" w:rsidR="00D22930" w:rsidRDefault="00D22930" w:rsidP="00D22930">
                      <w:pPr>
                        <w:numPr>
                          <w:ilvl w:val="0"/>
                          <w:numId w:val="15"/>
                        </w:numPr>
                        <w:spacing w:after="0"/>
                      </w:pPr>
                      <w:r>
                        <w:t>UNIVERSAL DESIGN FEATURES</w:t>
                      </w:r>
                    </w:p>
                    <w:p w14:paraId="450DC6C3" w14:textId="77777777" w:rsidR="00D22930" w:rsidRDefault="00D22930" w:rsidP="00D22930"/>
                  </w:txbxContent>
                </v:textbox>
              </v:shape>
            </w:pict>
          </mc:Fallback>
        </mc:AlternateContent>
      </w:r>
      <w:r w:rsidR="006508C7" w:rsidRPr="006508C7">
        <w:t xml:space="preserve"> </w:t>
      </w:r>
      <w:r w:rsidR="006508C7">
        <w:t xml:space="preserve">Please check the box next to a feature </w:t>
      </w:r>
      <w:r>
        <w:t xml:space="preserve">to mark all the development’s universal design features chosen for awarded points.  </w:t>
      </w:r>
    </w:p>
    <w:p w14:paraId="00FC49A1" w14:textId="77777777" w:rsidR="00D22930" w:rsidRDefault="00D22930" w:rsidP="00D22930">
      <w:pPr>
        <w:spacing w:after="0"/>
        <w:ind w:left="720"/>
      </w:pPr>
    </w:p>
    <w:p w14:paraId="2CA2F0EC" w14:textId="02016541" w:rsidR="00DE71F0" w:rsidRDefault="00DE71F0" w:rsidP="00DE71F0">
      <w:pPr>
        <w:spacing w:after="0"/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4"/>
        <w:gridCol w:w="3426"/>
        <w:gridCol w:w="3066"/>
      </w:tblGrid>
      <w:tr w:rsidR="00DE71F0" w:rsidRPr="007910B8" w14:paraId="65E7CD3D" w14:textId="77777777" w:rsidTr="00D071E7">
        <w:tc>
          <w:tcPr>
            <w:tcW w:w="3084" w:type="dxa"/>
            <w:shd w:val="clear" w:color="auto" w:fill="EAF1DD"/>
          </w:tcPr>
          <w:p w14:paraId="3D8C93AF" w14:textId="77777777" w:rsidR="00DE71F0" w:rsidRPr="009C277E" w:rsidRDefault="00DE71F0" w:rsidP="00D071E7">
            <w:pPr>
              <w:spacing w:after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</w:rPr>
              <w:br w:type="page"/>
            </w:r>
            <w:r w:rsidRPr="009C277E">
              <w:rPr>
                <w:b/>
                <w:sz w:val="24"/>
                <w:szCs w:val="24"/>
                <w:u w:val="single"/>
              </w:rPr>
              <w:t>Column A</w:t>
            </w:r>
          </w:p>
        </w:tc>
        <w:tc>
          <w:tcPr>
            <w:tcW w:w="3426" w:type="dxa"/>
            <w:shd w:val="clear" w:color="auto" w:fill="D6E3BC"/>
          </w:tcPr>
          <w:p w14:paraId="550A7A2E" w14:textId="77777777" w:rsidR="00DE71F0" w:rsidRPr="009C277E" w:rsidRDefault="00DE71F0" w:rsidP="00D071E7">
            <w:pPr>
              <w:spacing w:after="0"/>
              <w:jc w:val="center"/>
              <w:rPr>
                <w:b/>
                <w:sz w:val="24"/>
                <w:szCs w:val="24"/>
                <w:u w:val="single"/>
              </w:rPr>
            </w:pPr>
            <w:r w:rsidRPr="009C277E">
              <w:rPr>
                <w:b/>
                <w:sz w:val="24"/>
                <w:szCs w:val="24"/>
                <w:u w:val="single"/>
              </w:rPr>
              <w:t>Column B</w:t>
            </w:r>
          </w:p>
        </w:tc>
        <w:tc>
          <w:tcPr>
            <w:tcW w:w="3066" w:type="dxa"/>
            <w:shd w:val="clear" w:color="auto" w:fill="C2D69B"/>
          </w:tcPr>
          <w:p w14:paraId="0DFE0A8F" w14:textId="77777777" w:rsidR="00DE71F0" w:rsidRPr="009C277E" w:rsidRDefault="00DE71F0" w:rsidP="00D071E7">
            <w:pPr>
              <w:spacing w:after="0"/>
              <w:jc w:val="center"/>
              <w:rPr>
                <w:b/>
                <w:sz w:val="24"/>
                <w:szCs w:val="24"/>
                <w:u w:val="single"/>
              </w:rPr>
            </w:pPr>
            <w:r w:rsidRPr="009C277E">
              <w:rPr>
                <w:b/>
                <w:sz w:val="24"/>
                <w:szCs w:val="24"/>
                <w:u w:val="single"/>
              </w:rPr>
              <w:t>Column C</w:t>
            </w:r>
          </w:p>
        </w:tc>
      </w:tr>
      <w:tr w:rsidR="00DE71F0" w:rsidRPr="007910B8" w14:paraId="75DA29A8" w14:textId="77777777" w:rsidTr="00DE71F0">
        <w:tc>
          <w:tcPr>
            <w:tcW w:w="3084" w:type="dxa"/>
            <w:shd w:val="clear" w:color="auto" w:fill="FFFFFF" w:themeFill="background1"/>
          </w:tcPr>
          <w:p w14:paraId="08B98D55" w14:textId="51275567" w:rsidR="00DE71F0" w:rsidRPr="00F81332" w:rsidRDefault="00A70793" w:rsidP="00D071E7">
            <w:sdt>
              <w:sdtPr>
                <w:id w:val="194904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>Front loading washer and dryer with front controls, raised on platforms</w:t>
            </w:r>
            <w:r w:rsidR="00DE71F0">
              <w:t xml:space="preserve"> or </w:t>
            </w:r>
            <w:proofErr w:type="gramStart"/>
            <w:r w:rsidR="00DE71F0">
              <w:t xml:space="preserve">drawers </w:t>
            </w:r>
            <w:r w:rsidR="00DE71F0" w:rsidRPr="00F81332">
              <w:t xml:space="preserve"> in</w:t>
            </w:r>
            <w:proofErr w:type="gramEnd"/>
            <w:r w:rsidR="00DE71F0" w:rsidRPr="00F81332">
              <w:t xml:space="preserve"> each unit or all laundry facilities</w:t>
            </w:r>
          </w:p>
        </w:tc>
        <w:tc>
          <w:tcPr>
            <w:tcW w:w="3426" w:type="dxa"/>
            <w:shd w:val="clear" w:color="auto" w:fill="FFFFFF" w:themeFill="background1"/>
          </w:tcPr>
          <w:p w14:paraId="516FA622" w14:textId="24B2F2E5" w:rsidR="00DE71F0" w:rsidRDefault="00A70793" w:rsidP="00D071E7">
            <w:sdt>
              <w:sdtPr>
                <w:id w:val="127141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At least one entrance to the ground floor of a unit shall be on a circulation path from a public street or sidewalk, a dwelling unit driveway, or a garage.  That circulation path shall be a ramp or sloped walking surface.  Changes in elevation shall not exceed </w:t>
            </w:r>
            <w:proofErr w:type="gramStart"/>
            <w:r w:rsidR="00DE71F0">
              <w:t>½</w:t>
            </w:r>
            <w:proofErr w:type="gramEnd"/>
            <w:r w:rsidR="00DE71F0">
              <w:t>”</w:t>
            </w:r>
          </w:p>
          <w:p w14:paraId="43453F4B" w14:textId="77777777" w:rsidR="00DE71F0" w:rsidRPr="00C71A22" w:rsidRDefault="00DE71F0" w:rsidP="00D071E7">
            <w:r>
              <w:t xml:space="preserve">(All </w:t>
            </w:r>
            <w:proofErr w:type="gramStart"/>
            <w:r>
              <w:t>one &amp; two family</w:t>
            </w:r>
            <w:proofErr w:type="gramEnd"/>
            <w:r>
              <w:t xml:space="preserve"> dwellings only) </w:t>
            </w:r>
          </w:p>
        </w:tc>
        <w:tc>
          <w:tcPr>
            <w:tcW w:w="3066" w:type="dxa"/>
            <w:shd w:val="clear" w:color="auto" w:fill="FFFFFF" w:themeFill="background1"/>
          </w:tcPr>
          <w:p w14:paraId="5299EB06" w14:textId="32261152" w:rsidR="00DE71F0" w:rsidRPr="00F81332" w:rsidRDefault="00A70793" w:rsidP="00D071E7">
            <w:sdt>
              <w:sdtPr>
                <w:id w:val="-131848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Audible and visible </w:t>
            </w:r>
            <w:r w:rsidR="00DE71F0" w:rsidRPr="00F81332">
              <w:t>smoke detectors in each unit</w:t>
            </w:r>
            <w:r w:rsidR="00DE71F0">
              <w:t xml:space="preserve"> </w:t>
            </w:r>
          </w:p>
        </w:tc>
      </w:tr>
      <w:tr w:rsidR="00DE71F0" w:rsidRPr="007910B8" w14:paraId="2A31755A" w14:textId="77777777" w:rsidTr="00DE71F0">
        <w:trPr>
          <w:trHeight w:val="2087"/>
        </w:trPr>
        <w:tc>
          <w:tcPr>
            <w:tcW w:w="3084" w:type="dxa"/>
            <w:shd w:val="clear" w:color="auto" w:fill="FFFFFF" w:themeFill="background1"/>
          </w:tcPr>
          <w:p w14:paraId="4D7D0220" w14:textId="1DF55623" w:rsidR="00DE71F0" w:rsidRDefault="00A70793" w:rsidP="00D071E7">
            <w:sdt>
              <w:sdtPr>
                <w:id w:val="-456409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Walk-in </w:t>
            </w:r>
            <w:r w:rsidR="00DE71F0" w:rsidRPr="00F720E6">
              <w:t>Bathtub</w:t>
            </w:r>
            <w:r w:rsidR="00DE71F0">
              <w:t xml:space="preserve"> or </w:t>
            </w:r>
            <w:proofErr w:type="gramStart"/>
            <w:r w:rsidR="00DE71F0">
              <w:t>shower</w:t>
            </w:r>
            <w:r w:rsidR="00DE71F0" w:rsidRPr="00F720E6">
              <w:t xml:space="preserve"> </w:t>
            </w:r>
            <w:r w:rsidR="00DE71F0">
              <w:t xml:space="preserve"> with</w:t>
            </w:r>
            <w:proofErr w:type="gramEnd"/>
            <w:r w:rsidR="00DE71F0">
              <w:t xml:space="preserve"> a folding or permanent seat</w:t>
            </w:r>
          </w:p>
          <w:p w14:paraId="4FC75546" w14:textId="77777777" w:rsidR="00DE71F0" w:rsidRPr="00F81332" w:rsidRDefault="00DE71F0" w:rsidP="00D071E7">
            <w:r w:rsidRPr="00F720E6">
              <w:t xml:space="preserve">(Senior Living Facilities </w:t>
            </w:r>
            <w:r>
              <w:t>10% of the units, and 5% of the units for non-senior</w:t>
            </w:r>
            <w:r w:rsidRPr="00F720E6">
              <w:t>)</w:t>
            </w:r>
          </w:p>
        </w:tc>
        <w:tc>
          <w:tcPr>
            <w:tcW w:w="3426" w:type="dxa"/>
            <w:shd w:val="clear" w:color="auto" w:fill="FFFFFF" w:themeFill="background1"/>
          </w:tcPr>
          <w:p w14:paraId="2D1F3B7E" w14:textId="33886768" w:rsidR="00DE71F0" w:rsidRPr="00F81332" w:rsidRDefault="00A70793" w:rsidP="00D071E7">
            <w:sdt>
              <w:sdtPr>
                <w:id w:val="194988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In kitchens, provide pull out shelves or Lazy Susan storage systems in base corner cabinets</w:t>
            </w:r>
          </w:p>
        </w:tc>
        <w:tc>
          <w:tcPr>
            <w:tcW w:w="3066" w:type="dxa"/>
            <w:shd w:val="clear" w:color="auto" w:fill="FFFFFF" w:themeFill="background1"/>
          </w:tcPr>
          <w:p w14:paraId="223A1B2E" w14:textId="30CED858" w:rsidR="00DE71F0" w:rsidRPr="00F81332" w:rsidRDefault="00A70793" w:rsidP="00D071E7">
            <w:sdt>
              <w:sdtPr>
                <w:id w:val="-36305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L</w:t>
            </w:r>
            <w:r w:rsidR="00DE71F0" w:rsidRPr="00F81332">
              <w:t xml:space="preserve">ight switches located 48” </w:t>
            </w:r>
            <w:r w:rsidR="00DE71F0">
              <w:t xml:space="preserve">maximum </w:t>
            </w:r>
            <w:r w:rsidR="00DE71F0" w:rsidRPr="00F81332">
              <w:t>above the finished floor in each unit</w:t>
            </w:r>
          </w:p>
        </w:tc>
      </w:tr>
      <w:tr w:rsidR="00DE71F0" w:rsidRPr="007910B8" w14:paraId="55ECDDA0" w14:textId="77777777" w:rsidTr="00DE71F0">
        <w:tc>
          <w:tcPr>
            <w:tcW w:w="3084" w:type="dxa"/>
            <w:shd w:val="clear" w:color="auto" w:fill="FFFFFF" w:themeFill="background1"/>
          </w:tcPr>
          <w:p w14:paraId="466FB5AB" w14:textId="379516D1" w:rsidR="00DE71F0" w:rsidRPr="00F81332" w:rsidRDefault="00A70793" w:rsidP="00D071E7">
            <w:sdt>
              <w:sdtPr>
                <w:id w:val="176469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 xml:space="preserve">Range/oven </w:t>
            </w:r>
            <w:proofErr w:type="gramStart"/>
            <w:r w:rsidR="00DE71F0" w:rsidRPr="00F81332">
              <w:t>with  controls</w:t>
            </w:r>
            <w:proofErr w:type="gramEnd"/>
            <w:r w:rsidR="00DE71F0" w:rsidRPr="00F81332">
              <w:t xml:space="preserve"> </w:t>
            </w:r>
            <w:r w:rsidR="00DE71F0">
              <w:t xml:space="preserve">located </w:t>
            </w:r>
            <w:r w:rsidR="00DE71F0" w:rsidRPr="00F81332">
              <w:t xml:space="preserve">to </w:t>
            </w:r>
            <w:r w:rsidR="00DE71F0">
              <w:t xml:space="preserve">not require </w:t>
            </w:r>
            <w:r w:rsidR="00DE71F0" w:rsidRPr="00F81332">
              <w:t xml:space="preserve"> reaching over  burners</w:t>
            </w:r>
            <w:r w:rsidR="00DE71F0">
              <w:t xml:space="preserve"> in 10% of the units</w:t>
            </w:r>
          </w:p>
        </w:tc>
        <w:tc>
          <w:tcPr>
            <w:tcW w:w="3426" w:type="dxa"/>
            <w:shd w:val="clear" w:color="auto" w:fill="FFFFFF" w:themeFill="background1"/>
          </w:tcPr>
          <w:p w14:paraId="46992EE6" w14:textId="31E7B971" w:rsidR="00DE71F0" w:rsidRPr="00F81332" w:rsidRDefault="00A70793" w:rsidP="00D071E7">
            <w:sdt>
              <w:sdtPr>
                <w:id w:val="-5625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All interior doors shall have a minimum clear width opening of 31-3/4”</w:t>
            </w:r>
          </w:p>
        </w:tc>
        <w:tc>
          <w:tcPr>
            <w:tcW w:w="3066" w:type="dxa"/>
            <w:shd w:val="clear" w:color="auto" w:fill="FFFFFF" w:themeFill="background1"/>
          </w:tcPr>
          <w:p w14:paraId="7DA8F5DB" w14:textId="0608A4F9" w:rsidR="00DE71F0" w:rsidRPr="00F81332" w:rsidRDefault="00A70793" w:rsidP="00D071E7">
            <w:sdt>
              <w:sdtPr>
                <w:id w:val="-1163470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Lighting controls are</w:t>
            </w:r>
            <w:r w:rsidR="00DE71F0" w:rsidRPr="00F81332">
              <w:t xml:space="preserve"> rocker, or touch sensitive control </w:t>
            </w:r>
          </w:p>
        </w:tc>
      </w:tr>
      <w:tr w:rsidR="00DE71F0" w:rsidRPr="007910B8" w14:paraId="52789124" w14:textId="77777777" w:rsidTr="00DE71F0">
        <w:trPr>
          <w:trHeight w:val="2150"/>
        </w:trPr>
        <w:tc>
          <w:tcPr>
            <w:tcW w:w="3084" w:type="dxa"/>
            <w:shd w:val="clear" w:color="auto" w:fill="FFFFFF" w:themeFill="background1"/>
          </w:tcPr>
          <w:p w14:paraId="7AFF21C2" w14:textId="78E1BC85" w:rsidR="00DE71F0" w:rsidRPr="00F720E6" w:rsidRDefault="00A70793" w:rsidP="00D071E7">
            <w:sdt>
              <w:sdtPr>
                <w:id w:val="-245347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Wall oven with 27” minimum knee clearance under the door in the open position and controls 48” maximum above the floor in 10% of the units</w:t>
            </w:r>
          </w:p>
        </w:tc>
        <w:tc>
          <w:tcPr>
            <w:tcW w:w="3426" w:type="dxa"/>
            <w:shd w:val="clear" w:color="auto" w:fill="FFFFFF" w:themeFill="background1"/>
          </w:tcPr>
          <w:p w14:paraId="28BEF921" w14:textId="77FE07D0" w:rsidR="00DE71F0" w:rsidRPr="00F720E6" w:rsidRDefault="00A70793" w:rsidP="00D071E7">
            <w:sdt>
              <w:sdtPr>
                <w:id w:val="16136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720E6">
              <w:t>Adjustable height shelves in</w:t>
            </w:r>
            <w:r w:rsidR="00DE71F0">
              <w:t xml:space="preserve"> kitchen</w:t>
            </w:r>
            <w:r w:rsidR="00DE71F0" w:rsidRPr="00F720E6">
              <w:t xml:space="preserve"> wall cabinets</w:t>
            </w:r>
            <w:r w:rsidR="00DE71F0">
              <w:t xml:space="preserve"> in each unit</w:t>
            </w:r>
          </w:p>
        </w:tc>
        <w:tc>
          <w:tcPr>
            <w:tcW w:w="3066" w:type="dxa"/>
            <w:shd w:val="clear" w:color="auto" w:fill="FFFFFF" w:themeFill="background1"/>
          </w:tcPr>
          <w:p w14:paraId="41681EF6" w14:textId="01A63011" w:rsidR="00DE71F0" w:rsidRPr="00F720E6" w:rsidRDefault="00A70793" w:rsidP="00D071E7">
            <w:sdt>
              <w:sdtPr>
                <w:id w:val="-135873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Over bathroom lavatories, m</w:t>
            </w:r>
            <w:r w:rsidR="00DE71F0" w:rsidRPr="00F720E6">
              <w:t>irrors</w:t>
            </w:r>
            <w:r w:rsidR="00DE71F0">
              <w:t xml:space="preserve"> with the bottom edge of the reflecting surface 40 inches maximum above the floor or a tilt mirror that provides a similar view</w:t>
            </w:r>
            <w:r w:rsidR="00DE71F0" w:rsidRPr="00F720E6">
              <w:t xml:space="preserve"> in each unit</w:t>
            </w:r>
          </w:p>
        </w:tc>
      </w:tr>
      <w:tr w:rsidR="00DE71F0" w:rsidRPr="007910B8" w14:paraId="112E5723" w14:textId="77777777" w:rsidTr="00DE71F0">
        <w:tc>
          <w:tcPr>
            <w:tcW w:w="3084" w:type="dxa"/>
            <w:shd w:val="clear" w:color="auto" w:fill="FFFFFF" w:themeFill="background1"/>
          </w:tcPr>
          <w:p w14:paraId="766500BF" w14:textId="717D406A" w:rsidR="00DE71F0" w:rsidRPr="00F720E6" w:rsidRDefault="00A70793" w:rsidP="00D071E7">
            <w:sdt>
              <w:sdtPr>
                <w:id w:val="142730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720E6">
              <w:t>Toilets</w:t>
            </w:r>
            <w:r w:rsidR="00DE71F0">
              <w:t xml:space="preserve"> that meet the provisions for location, clearance, height and grab bars in 2009 ICC A117.1 Section 604.5 in one bathroom</w:t>
            </w:r>
            <w:r w:rsidR="00DE71F0" w:rsidRPr="00F720E6">
              <w:t xml:space="preserve"> in each unit</w:t>
            </w:r>
          </w:p>
        </w:tc>
        <w:tc>
          <w:tcPr>
            <w:tcW w:w="3426" w:type="dxa"/>
            <w:shd w:val="clear" w:color="auto" w:fill="FFFFFF" w:themeFill="background1"/>
          </w:tcPr>
          <w:p w14:paraId="1BDA8418" w14:textId="6F8054B3" w:rsidR="00DE71F0" w:rsidRPr="00F720E6" w:rsidRDefault="00A70793" w:rsidP="00D071E7">
            <w:sdt>
              <w:sdtPr>
                <w:id w:val="-22036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Where provided, telephone entry systems shall comply with ANSI.SASMA 303.-2006, Performance Criteria for Accessible Communication Entry Systems</w:t>
            </w:r>
          </w:p>
        </w:tc>
        <w:tc>
          <w:tcPr>
            <w:tcW w:w="3066" w:type="dxa"/>
            <w:shd w:val="clear" w:color="auto" w:fill="FFFFFF" w:themeFill="background1"/>
          </w:tcPr>
          <w:p w14:paraId="290A44FE" w14:textId="143AB633" w:rsidR="00DE71F0" w:rsidRPr="00F81332" w:rsidRDefault="00A70793" w:rsidP="00D071E7">
            <w:sdt>
              <w:sdtPr>
                <w:id w:val="32620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Lever handle f</w:t>
            </w:r>
            <w:r w:rsidR="00DE71F0" w:rsidRPr="00F81332">
              <w:t>aucets</w:t>
            </w:r>
            <w:r w:rsidR="00DE71F0">
              <w:t xml:space="preserve"> on lavatories and sinks</w:t>
            </w:r>
            <w:r w:rsidR="00DE71F0" w:rsidRPr="00F81332">
              <w:t xml:space="preserve"> in each </w:t>
            </w:r>
            <w:proofErr w:type="gramStart"/>
            <w:r w:rsidR="00DE71F0" w:rsidRPr="00F81332">
              <w:t>unit</w:t>
            </w:r>
            <w:proofErr w:type="gramEnd"/>
          </w:p>
          <w:p w14:paraId="0A058790" w14:textId="77777777" w:rsidR="00DE71F0" w:rsidRPr="00F81332" w:rsidRDefault="00DE71F0" w:rsidP="00D071E7"/>
        </w:tc>
      </w:tr>
      <w:tr w:rsidR="00DE71F0" w:rsidRPr="007910B8" w14:paraId="4ED67B84" w14:textId="77777777" w:rsidTr="00DE71F0">
        <w:trPr>
          <w:trHeight w:val="665"/>
        </w:trPr>
        <w:tc>
          <w:tcPr>
            <w:tcW w:w="3084" w:type="dxa"/>
            <w:shd w:val="clear" w:color="auto" w:fill="FFFFFF" w:themeFill="background1"/>
          </w:tcPr>
          <w:p w14:paraId="39D1998E" w14:textId="183DFC58" w:rsidR="00DE71F0" w:rsidRPr="00F720E6" w:rsidRDefault="00A70793" w:rsidP="00D071E7">
            <w:sdt>
              <w:sdtPr>
                <w:id w:val="-147806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Provide an accessible route from the garage into the dwelling in 10% of the units with attached private garages</w:t>
            </w:r>
          </w:p>
        </w:tc>
        <w:tc>
          <w:tcPr>
            <w:tcW w:w="3426" w:type="dxa"/>
            <w:shd w:val="clear" w:color="auto" w:fill="FFFFFF" w:themeFill="background1"/>
          </w:tcPr>
          <w:p w14:paraId="38FCAD22" w14:textId="6C7CA5FC" w:rsidR="00DE71F0" w:rsidRDefault="00A70793" w:rsidP="00D071E7">
            <w:sdt>
              <w:sdtPr>
                <w:id w:val="169611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Provide one of the following in one bathroom within each unit:</w:t>
            </w:r>
          </w:p>
          <w:p w14:paraId="508AD54E" w14:textId="77777777" w:rsidR="00DE71F0" w:rsidRDefault="00DE71F0" w:rsidP="00D071E7">
            <w:r>
              <w:t>1. Adjustable height shower head that allows for a shower head to be located below 48” above the tub or shower floor; or</w:t>
            </w:r>
          </w:p>
          <w:p w14:paraId="7925F703" w14:textId="77777777" w:rsidR="00DE71F0" w:rsidRDefault="00DE71F0" w:rsidP="00D071E7">
            <w:r>
              <w:t>2. Hand-held showerhead with a flexible hose 59” minimum in length</w:t>
            </w:r>
          </w:p>
          <w:p w14:paraId="40821A96" w14:textId="77777777" w:rsidR="00DE71F0" w:rsidRPr="00F81332" w:rsidRDefault="00DE71F0" w:rsidP="00D071E7">
            <w:pPr>
              <w:ind w:left="3600"/>
            </w:pPr>
          </w:p>
        </w:tc>
        <w:tc>
          <w:tcPr>
            <w:tcW w:w="3066" w:type="dxa"/>
            <w:shd w:val="clear" w:color="auto" w:fill="FFFFFF" w:themeFill="background1"/>
          </w:tcPr>
          <w:p w14:paraId="5A42C6EE" w14:textId="2355028A" w:rsidR="00DE71F0" w:rsidRPr="00F720E6" w:rsidRDefault="00A70793" w:rsidP="00D071E7">
            <w:sdt>
              <w:sdtPr>
                <w:id w:val="171346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720E6">
              <w:t>Full length mirrors with the bottom</w:t>
            </w:r>
            <w:r w:rsidR="00DE71F0">
              <w:t xml:space="preserve"> of the reflecting surface</w:t>
            </w:r>
            <w:r w:rsidR="00DE71F0" w:rsidRPr="00F720E6">
              <w:t xml:space="preserve"> lower than 36” and top to be at least 72” </w:t>
            </w:r>
            <w:proofErr w:type="gramStart"/>
            <w:r w:rsidR="00DE71F0">
              <w:t xml:space="preserve">above </w:t>
            </w:r>
            <w:r w:rsidR="00DE71F0" w:rsidRPr="00F720E6">
              <w:t xml:space="preserve"> the</w:t>
            </w:r>
            <w:proofErr w:type="gramEnd"/>
            <w:r w:rsidR="00DE71F0" w:rsidRPr="00F720E6">
              <w:t xml:space="preserve"> floor</w:t>
            </w:r>
            <w:r w:rsidR="00DE71F0">
              <w:t xml:space="preserve"> in each unit</w:t>
            </w:r>
          </w:p>
        </w:tc>
      </w:tr>
      <w:tr w:rsidR="00DE71F0" w:rsidRPr="007910B8" w14:paraId="1CCC14F3" w14:textId="77777777" w:rsidTr="00DE71F0">
        <w:tc>
          <w:tcPr>
            <w:tcW w:w="3084" w:type="dxa"/>
            <w:shd w:val="clear" w:color="auto" w:fill="FFFFFF" w:themeFill="background1"/>
          </w:tcPr>
          <w:p w14:paraId="154D55BE" w14:textId="69C3972F" w:rsidR="00DE71F0" w:rsidRPr="00F720E6" w:rsidRDefault="00A70793" w:rsidP="00D071E7">
            <w:sdt>
              <w:sdtPr>
                <w:id w:val="-182118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C</w:t>
            </w:r>
            <w:r w:rsidR="00DE71F0" w:rsidRPr="00F720E6">
              <w:t xml:space="preserve">urb </w:t>
            </w:r>
            <w:r w:rsidR="00DE71F0">
              <w:t xml:space="preserve">cuts along an accessible route </w:t>
            </w:r>
            <w:r w:rsidR="00DE71F0" w:rsidRPr="00F720E6">
              <w:t>throughout the development</w:t>
            </w:r>
            <w:r w:rsidR="00DE71F0">
              <w:t xml:space="preserve"> in accordance with 2009 ICC A117.1 Section 406.13</w:t>
            </w:r>
          </w:p>
        </w:tc>
        <w:tc>
          <w:tcPr>
            <w:tcW w:w="3426" w:type="dxa"/>
            <w:shd w:val="clear" w:color="auto" w:fill="FFFFFF" w:themeFill="background1"/>
          </w:tcPr>
          <w:p w14:paraId="52DF04E2" w14:textId="2FF769B9" w:rsidR="00DE71F0" w:rsidRPr="00F720E6" w:rsidRDefault="00A70793" w:rsidP="00D071E7">
            <w:sdt>
              <w:sdtPr>
                <w:id w:val="207469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720E6">
              <w:t>Remote control heating and cooling</w:t>
            </w:r>
            <w:r w:rsidR="00DE71F0">
              <w:t xml:space="preserve"> in each unit</w:t>
            </w:r>
          </w:p>
        </w:tc>
        <w:tc>
          <w:tcPr>
            <w:tcW w:w="3066" w:type="dxa"/>
            <w:shd w:val="clear" w:color="auto" w:fill="FFFFFF" w:themeFill="background1"/>
          </w:tcPr>
          <w:p w14:paraId="50CB280B" w14:textId="087E17DE" w:rsidR="00DE71F0" w:rsidRPr="00F720E6" w:rsidRDefault="00A70793" w:rsidP="00D071E7">
            <w:sdt>
              <w:sdtPr>
                <w:id w:val="718097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Where provided, signage identifying unit numbers shall be visual characters, raised characters and braille</w:t>
            </w:r>
          </w:p>
        </w:tc>
      </w:tr>
      <w:tr w:rsidR="00DE71F0" w:rsidRPr="007910B8" w14:paraId="37C1080F" w14:textId="77777777" w:rsidTr="00DE71F0">
        <w:tc>
          <w:tcPr>
            <w:tcW w:w="3084" w:type="dxa"/>
            <w:shd w:val="clear" w:color="auto" w:fill="FFFFFF" w:themeFill="background1"/>
          </w:tcPr>
          <w:p w14:paraId="5C4C77C8" w14:textId="2B010C49" w:rsidR="00DE71F0" w:rsidRPr="00F720E6" w:rsidRDefault="00A70793" w:rsidP="00D071E7">
            <w:sdt>
              <w:sdtPr>
                <w:id w:val="-80015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720E6">
              <w:t>Side by side refrigerators</w:t>
            </w:r>
            <w:r w:rsidR="00DE71F0">
              <w:t xml:space="preserve"> in each unit</w:t>
            </w:r>
          </w:p>
        </w:tc>
        <w:tc>
          <w:tcPr>
            <w:tcW w:w="3426" w:type="dxa"/>
            <w:shd w:val="clear" w:color="auto" w:fill="FFFFFF" w:themeFill="background1"/>
          </w:tcPr>
          <w:p w14:paraId="7C9C14C3" w14:textId="03C30706" w:rsidR="00DE71F0" w:rsidRPr="00F81332" w:rsidRDefault="00A70793" w:rsidP="00D071E7">
            <w:sdt>
              <w:sdtPr>
                <w:id w:val="90480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In the kitchen, provide a 30” x 48” clear floor space adjacent to the sink, dishwasher, cooktop, oven, refrigerator/</w:t>
            </w:r>
            <w:proofErr w:type="gramStart"/>
            <w:r w:rsidR="00DE71F0">
              <w:t>freezer</w:t>
            </w:r>
            <w:proofErr w:type="gramEnd"/>
            <w:r w:rsidR="00DE71F0">
              <w:t xml:space="preserve"> and trash compactor</w:t>
            </w:r>
          </w:p>
        </w:tc>
        <w:tc>
          <w:tcPr>
            <w:tcW w:w="3066" w:type="dxa"/>
            <w:shd w:val="clear" w:color="auto" w:fill="FFFFFF" w:themeFill="background1"/>
          </w:tcPr>
          <w:p w14:paraId="0AD56644" w14:textId="525C926C" w:rsidR="00DE71F0" w:rsidRPr="00F720E6" w:rsidRDefault="00A70793" w:rsidP="00D071E7">
            <w:sdt>
              <w:sdtPr>
                <w:id w:val="533461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Where room lighting is provided, provide remote controls or motion sensor controls</w:t>
            </w:r>
          </w:p>
        </w:tc>
      </w:tr>
      <w:tr w:rsidR="00DE71F0" w:rsidRPr="007910B8" w14:paraId="02803001" w14:textId="77777777" w:rsidTr="00DE71F0">
        <w:tc>
          <w:tcPr>
            <w:tcW w:w="3084" w:type="dxa"/>
            <w:shd w:val="clear" w:color="auto" w:fill="FFFFFF" w:themeFill="background1"/>
          </w:tcPr>
          <w:p w14:paraId="035EFAA0" w14:textId="7248F3E8" w:rsidR="00DE71F0" w:rsidRPr="00F720E6" w:rsidRDefault="00A70793" w:rsidP="00D071E7">
            <w:sdt>
              <w:sdtPr>
                <w:id w:val="-47808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Where private garages are provided, automatic g</w:t>
            </w:r>
            <w:r w:rsidR="00DE71F0" w:rsidRPr="00F720E6">
              <w:t xml:space="preserve">arage door </w:t>
            </w:r>
            <w:proofErr w:type="gramStart"/>
            <w:r w:rsidR="00DE71F0" w:rsidRPr="00F720E6">
              <w:t xml:space="preserve">openers </w:t>
            </w:r>
            <w:r w:rsidR="00DE71F0">
              <w:t xml:space="preserve"> on</w:t>
            </w:r>
            <w:proofErr w:type="gramEnd"/>
            <w:r w:rsidR="00DE71F0">
              <w:t xml:space="preserve"> the garage doors</w:t>
            </w:r>
          </w:p>
        </w:tc>
        <w:tc>
          <w:tcPr>
            <w:tcW w:w="3426" w:type="dxa"/>
            <w:shd w:val="clear" w:color="auto" w:fill="FFFFFF" w:themeFill="background1"/>
          </w:tcPr>
          <w:p w14:paraId="6DC17110" w14:textId="0ABD8A87" w:rsidR="00DE71F0" w:rsidRPr="00F720E6" w:rsidRDefault="00A70793" w:rsidP="00D071E7">
            <w:sdt>
              <w:sdtPr>
                <w:id w:val="-175865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At least one section of the counter or a </w:t>
            </w:r>
            <w:proofErr w:type="gramStart"/>
            <w:r w:rsidR="00DE71F0">
              <w:t>pull out</w:t>
            </w:r>
            <w:proofErr w:type="gramEnd"/>
            <w:r w:rsidR="00DE71F0">
              <w:t xml:space="preserve"> surface shall provide a work surface with knee and toe clearances in accordance with ICC A117.1 Section 1003.12.3</w:t>
            </w:r>
          </w:p>
        </w:tc>
        <w:tc>
          <w:tcPr>
            <w:tcW w:w="3066" w:type="dxa"/>
            <w:shd w:val="clear" w:color="auto" w:fill="FFFFFF" w:themeFill="background1"/>
          </w:tcPr>
          <w:p w14:paraId="311B61B5" w14:textId="0591F4A2" w:rsidR="00DE71F0" w:rsidRPr="00F81332" w:rsidRDefault="00A70793" w:rsidP="00D071E7">
            <w:sdt>
              <w:sdtPr>
                <w:id w:val="29684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>Bathtub</w:t>
            </w:r>
            <w:r w:rsidR="00DE71F0">
              <w:t>/</w:t>
            </w:r>
            <w:proofErr w:type="gramStart"/>
            <w:r w:rsidR="00DE71F0">
              <w:t xml:space="preserve">shower </w:t>
            </w:r>
            <w:r w:rsidR="00DE71F0" w:rsidRPr="00F81332">
              <w:t xml:space="preserve"> controls</w:t>
            </w:r>
            <w:proofErr w:type="gramEnd"/>
            <w:r w:rsidR="00DE71F0" w:rsidRPr="00F81332">
              <w:t xml:space="preserve"> located 48”</w:t>
            </w:r>
            <w:r w:rsidR="00DE71F0">
              <w:t xml:space="preserve"> maximum</w:t>
            </w:r>
            <w:r w:rsidR="00DE71F0" w:rsidRPr="00F81332">
              <w:t xml:space="preserve"> above the tub floor in each unit</w:t>
            </w:r>
          </w:p>
        </w:tc>
      </w:tr>
      <w:tr w:rsidR="00DE71F0" w:rsidRPr="007910B8" w14:paraId="5C201C9B" w14:textId="77777777" w:rsidTr="00DE71F0">
        <w:tc>
          <w:tcPr>
            <w:tcW w:w="3084" w:type="dxa"/>
            <w:shd w:val="clear" w:color="auto" w:fill="FFFFFF" w:themeFill="background1"/>
          </w:tcPr>
          <w:p w14:paraId="0ABE4246" w14:textId="17193136" w:rsidR="00DE71F0" w:rsidRPr="00F720E6" w:rsidRDefault="00A70793" w:rsidP="00D071E7">
            <w:sdt>
              <w:sdtPr>
                <w:id w:val="-62770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Provide in the kitchen a sink and a work surface in accordance with ICC A117.1 Sections 1003.12.3.2 and 1003.12.4.2 </w:t>
            </w:r>
            <w:r w:rsidR="00DE71F0" w:rsidRPr="00F81332">
              <w:t xml:space="preserve">in </w:t>
            </w:r>
            <w:r w:rsidR="00DE71F0">
              <w:t>10% of the units</w:t>
            </w:r>
          </w:p>
        </w:tc>
        <w:tc>
          <w:tcPr>
            <w:tcW w:w="3426" w:type="dxa"/>
            <w:shd w:val="clear" w:color="auto" w:fill="FFFFFF" w:themeFill="background1"/>
          </w:tcPr>
          <w:p w14:paraId="40013BD8" w14:textId="3378FE5C" w:rsidR="00DE71F0" w:rsidRPr="00F81332" w:rsidRDefault="00A70793" w:rsidP="00D071E7">
            <w:sdt>
              <w:sdtPr>
                <w:id w:val="169803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 xml:space="preserve">Built </w:t>
            </w:r>
            <w:proofErr w:type="gramStart"/>
            <w:r w:rsidR="00DE71F0" w:rsidRPr="00F81332">
              <w:t>in  microwave</w:t>
            </w:r>
            <w:proofErr w:type="gramEnd"/>
            <w:r w:rsidR="00DE71F0">
              <w:t xml:space="preserve"> with an adjacent clear floor space and controls located 48” maximum above the floor</w:t>
            </w:r>
            <w:r w:rsidR="00DE71F0" w:rsidRPr="00F81332">
              <w:t xml:space="preserve"> in </w:t>
            </w:r>
            <w:r w:rsidR="00DE71F0">
              <w:t>each</w:t>
            </w:r>
            <w:r w:rsidR="00DE71F0" w:rsidRPr="00F81332">
              <w:t xml:space="preserve"> of the units</w:t>
            </w:r>
          </w:p>
        </w:tc>
        <w:tc>
          <w:tcPr>
            <w:tcW w:w="3066" w:type="dxa"/>
            <w:shd w:val="clear" w:color="auto" w:fill="FFFFFF" w:themeFill="background1"/>
          </w:tcPr>
          <w:p w14:paraId="0A6191B9" w14:textId="263C18B9" w:rsidR="00DE71F0" w:rsidRPr="00F720E6" w:rsidRDefault="00A70793" w:rsidP="00D071E7">
            <w:sdt>
              <w:sdtPr>
                <w:id w:val="-1520760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P</w:t>
            </w:r>
            <w:r w:rsidR="00DE71F0" w:rsidRPr="00F720E6">
              <w:t>ulls on drawers &amp; cabinets</w:t>
            </w:r>
            <w:r w:rsidR="00DE71F0">
              <w:t xml:space="preserve"> in each unit</w:t>
            </w:r>
          </w:p>
        </w:tc>
      </w:tr>
      <w:tr w:rsidR="00DE71F0" w:rsidRPr="007910B8" w14:paraId="38BF7EF6" w14:textId="77777777" w:rsidTr="00DE71F0">
        <w:tc>
          <w:tcPr>
            <w:tcW w:w="3084" w:type="dxa"/>
            <w:shd w:val="clear" w:color="auto" w:fill="FFFFFF" w:themeFill="background1"/>
          </w:tcPr>
          <w:p w14:paraId="56F63B34" w14:textId="7953224A" w:rsidR="00DE71F0" w:rsidRPr="00F81332" w:rsidRDefault="00A70793" w:rsidP="00D071E7">
            <w:sdt>
              <w:sdtPr>
                <w:id w:val="-309559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1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Provide </w:t>
            </w:r>
            <w:r w:rsidR="00DE71F0" w:rsidRPr="00F720E6">
              <w:t xml:space="preserve">Motion </w:t>
            </w:r>
            <w:proofErr w:type="gramStart"/>
            <w:r w:rsidR="00DE71F0" w:rsidRPr="00F720E6">
              <w:t xml:space="preserve">detector </w:t>
            </w:r>
            <w:r w:rsidR="00DE71F0">
              <w:t xml:space="preserve"> controls</w:t>
            </w:r>
            <w:proofErr w:type="gramEnd"/>
            <w:r w:rsidR="00DE71F0">
              <w:t xml:space="preserve"> for the outside lights at least on entrance in each unit</w:t>
            </w:r>
          </w:p>
        </w:tc>
        <w:tc>
          <w:tcPr>
            <w:tcW w:w="3426" w:type="dxa"/>
            <w:shd w:val="clear" w:color="auto" w:fill="FFFFFF" w:themeFill="background1"/>
          </w:tcPr>
          <w:p w14:paraId="3F4A0C03" w14:textId="61434704" w:rsidR="00DE71F0" w:rsidRPr="00F81332" w:rsidRDefault="00A70793" w:rsidP="00D071E7">
            <w:sdt>
              <w:sdtPr>
                <w:id w:val="10925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For kitchen and bathroom countertops, provide a visual contrast at the front edge of the counter or between the counter and the cabinet in all units</w:t>
            </w:r>
          </w:p>
        </w:tc>
        <w:tc>
          <w:tcPr>
            <w:tcW w:w="3066" w:type="dxa"/>
            <w:shd w:val="clear" w:color="auto" w:fill="FFFFFF" w:themeFill="background1"/>
          </w:tcPr>
          <w:p w14:paraId="16BBABEE" w14:textId="7D6A0319" w:rsidR="00DE71F0" w:rsidRPr="00F720E6" w:rsidRDefault="00A70793" w:rsidP="00D071E7">
            <w:sdt>
              <w:sdtPr>
                <w:id w:val="-181871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At least one g</w:t>
            </w:r>
            <w:r w:rsidR="00DE71F0" w:rsidRPr="00F720E6">
              <w:t>arden area raised</w:t>
            </w:r>
            <w:r w:rsidR="00DE71F0">
              <w:t xml:space="preserve"> to a minimum of 15” above the adjacent grade</w:t>
            </w:r>
            <w:r w:rsidR="00DE71F0" w:rsidRPr="00F720E6">
              <w:t xml:space="preserve"> </w:t>
            </w:r>
          </w:p>
        </w:tc>
      </w:tr>
      <w:tr w:rsidR="00DE71F0" w:rsidRPr="007910B8" w14:paraId="48E49599" w14:textId="77777777" w:rsidTr="00DE71F0">
        <w:tc>
          <w:tcPr>
            <w:tcW w:w="3084" w:type="dxa"/>
            <w:shd w:val="clear" w:color="auto" w:fill="FFFFFF" w:themeFill="background1"/>
          </w:tcPr>
          <w:p w14:paraId="2576715F" w14:textId="10F08B66" w:rsidR="00DE71F0" w:rsidRPr="00F81332" w:rsidRDefault="00A70793" w:rsidP="00D071E7">
            <w:sdt>
              <w:sdtPr>
                <w:id w:val="-107072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>A removable base cabinet in kitchens</w:t>
            </w:r>
            <w:r w:rsidR="00DE71F0">
              <w:t xml:space="preserve"> at the sink and one work surface</w:t>
            </w:r>
            <w:r w:rsidR="00DE71F0" w:rsidRPr="00F81332">
              <w:t xml:space="preserve"> </w:t>
            </w:r>
            <w:proofErr w:type="gramStart"/>
            <w:r w:rsidR="00DE71F0" w:rsidRPr="00F81332">
              <w:t xml:space="preserve">and </w:t>
            </w:r>
            <w:r w:rsidR="00DE71F0">
              <w:t xml:space="preserve"> at</w:t>
            </w:r>
            <w:proofErr w:type="gramEnd"/>
            <w:r w:rsidR="00DE71F0">
              <w:t xml:space="preserve"> the lavatory in at least one bathroom in accordance with ICC A117.1 Sections 1003.12.3.1, 1003.12.4.1 and 1003.11.2</w:t>
            </w:r>
            <w:r w:rsidR="00DE71F0" w:rsidRPr="00F81332">
              <w:t xml:space="preserve"> in all bottom level units</w:t>
            </w:r>
          </w:p>
        </w:tc>
        <w:tc>
          <w:tcPr>
            <w:tcW w:w="3426" w:type="dxa"/>
            <w:shd w:val="clear" w:color="auto" w:fill="FFFFFF" w:themeFill="background1"/>
          </w:tcPr>
          <w:p w14:paraId="4BE8005C" w14:textId="07990319" w:rsidR="00DE71F0" w:rsidRPr="00F81332" w:rsidRDefault="00A70793" w:rsidP="00D071E7">
            <w:sdt>
              <w:sdtPr>
                <w:id w:val="985121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Provide a 30” x 48” clear floor space in each bathroom.  Where bathroom doors swing in, the clear floor space must be beyond the swing of the door</w:t>
            </w:r>
          </w:p>
        </w:tc>
        <w:tc>
          <w:tcPr>
            <w:tcW w:w="3066" w:type="dxa"/>
            <w:shd w:val="clear" w:color="auto" w:fill="FFFFFF" w:themeFill="background1"/>
          </w:tcPr>
          <w:p w14:paraId="1E62A1C4" w14:textId="10043947" w:rsidR="00DE71F0" w:rsidRPr="00F720E6" w:rsidRDefault="00A70793" w:rsidP="00D071E7">
            <w:sdt>
              <w:sdtPr>
                <w:id w:val="102845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Provide 10 fc lighting </w:t>
            </w:r>
            <w:r w:rsidR="00DE71F0" w:rsidRPr="00F720E6">
              <w:t xml:space="preserve">for </w:t>
            </w:r>
            <w:r w:rsidR="00DE71F0">
              <w:t xml:space="preserve">at least one </w:t>
            </w:r>
            <w:r w:rsidR="00DE71F0" w:rsidRPr="00F720E6">
              <w:t xml:space="preserve">work </w:t>
            </w:r>
            <w:proofErr w:type="gramStart"/>
            <w:r w:rsidR="00DE71F0">
              <w:t>surface  in</w:t>
            </w:r>
            <w:proofErr w:type="gramEnd"/>
            <w:r w:rsidR="00DE71F0">
              <w:t xml:space="preserve"> each unit</w:t>
            </w:r>
          </w:p>
        </w:tc>
      </w:tr>
      <w:tr w:rsidR="00DE71F0" w:rsidRPr="007910B8" w14:paraId="411F13FA" w14:textId="77777777" w:rsidTr="00DE71F0">
        <w:tc>
          <w:tcPr>
            <w:tcW w:w="3084" w:type="dxa"/>
            <w:shd w:val="clear" w:color="auto" w:fill="FFFFFF" w:themeFill="background1"/>
          </w:tcPr>
          <w:p w14:paraId="044BEDAC" w14:textId="30EA5806" w:rsidR="00DE71F0" w:rsidRPr="00F81332" w:rsidRDefault="00A70793" w:rsidP="00D071E7">
            <w:sdt>
              <w:sdtPr>
                <w:id w:val="733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In kitchens, provide p</w:t>
            </w:r>
            <w:r w:rsidR="00DE71F0" w:rsidRPr="00F81332">
              <w:t xml:space="preserve">ull </w:t>
            </w:r>
            <w:r w:rsidR="00DE71F0">
              <w:t>o</w:t>
            </w:r>
            <w:r w:rsidR="00DE71F0" w:rsidRPr="00F81332">
              <w:t xml:space="preserve">ut </w:t>
            </w:r>
            <w:r w:rsidR="00DE71F0">
              <w:t>s</w:t>
            </w:r>
            <w:r w:rsidR="00DE71F0" w:rsidRPr="00F81332">
              <w:t>helving</w:t>
            </w:r>
            <w:r w:rsidR="00DE71F0">
              <w:t xml:space="preserve"> for all standard base cabinets in each unit</w:t>
            </w:r>
          </w:p>
        </w:tc>
        <w:tc>
          <w:tcPr>
            <w:tcW w:w="3426" w:type="dxa"/>
            <w:shd w:val="clear" w:color="auto" w:fill="FFFFFF" w:themeFill="background1"/>
          </w:tcPr>
          <w:p w14:paraId="6FE97FDA" w14:textId="729D5F43" w:rsidR="00DE71F0" w:rsidRPr="00F81332" w:rsidRDefault="00A70793" w:rsidP="00D071E7">
            <w:sdt>
              <w:sdtPr>
                <w:id w:val="1503401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>All hallways 42” or wider in each unit</w:t>
            </w:r>
          </w:p>
        </w:tc>
        <w:tc>
          <w:tcPr>
            <w:tcW w:w="3066" w:type="dxa"/>
            <w:shd w:val="clear" w:color="auto" w:fill="FFFFFF" w:themeFill="background1"/>
          </w:tcPr>
          <w:p w14:paraId="6BDABA04" w14:textId="76CC47DF" w:rsidR="00DE71F0" w:rsidRPr="00F81332" w:rsidRDefault="00A70793" w:rsidP="00D071E7">
            <w:sdt>
              <w:sdtPr>
                <w:id w:val="-1892650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C</w:t>
            </w:r>
            <w:r w:rsidR="00DE71F0" w:rsidRPr="00F81332">
              <w:t>ontrols</w:t>
            </w:r>
            <w:r w:rsidR="00DE71F0">
              <w:t xml:space="preserve"> for bathtubs or showers </w:t>
            </w:r>
            <w:proofErr w:type="gramStart"/>
            <w:r w:rsidR="00DE71F0" w:rsidRPr="00F81332">
              <w:t xml:space="preserve">located </w:t>
            </w:r>
            <w:r w:rsidR="00DE71F0">
              <w:t xml:space="preserve"> between</w:t>
            </w:r>
            <w:proofErr w:type="gramEnd"/>
            <w:r w:rsidR="00DE71F0">
              <w:t xml:space="preserve"> the centerline of the bathtub or shower stall and the front edge of the opening in at least one bathroom </w:t>
            </w:r>
            <w:r w:rsidR="00DE71F0" w:rsidRPr="00F81332">
              <w:t>in each unit</w:t>
            </w:r>
          </w:p>
        </w:tc>
      </w:tr>
      <w:tr w:rsidR="00DE71F0" w:rsidRPr="007910B8" w14:paraId="331A0275" w14:textId="77777777" w:rsidTr="00DE71F0">
        <w:tc>
          <w:tcPr>
            <w:tcW w:w="3084" w:type="dxa"/>
            <w:shd w:val="clear" w:color="auto" w:fill="FFFFFF" w:themeFill="background1"/>
          </w:tcPr>
          <w:p w14:paraId="604E46A5" w14:textId="317B340C" w:rsidR="00DE71F0" w:rsidRPr="00F81332" w:rsidRDefault="00A70793" w:rsidP="00D071E7">
            <w:sdt>
              <w:sdtPr>
                <w:id w:val="96616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Provide a r</w:t>
            </w:r>
            <w:r w:rsidR="00DE71F0" w:rsidRPr="00F81332">
              <w:t xml:space="preserve">oll-in shower </w:t>
            </w:r>
            <w:r w:rsidR="00DE71F0">
              <w:t>in at least one bathroom in accordance with ICC A117.1 Section 608.2.2 or 608.2.3 in each unit</w:t>
            </w:r>
          </w:p>
        </w:tc>
        <w:tc>
          <w:tcPr>
            <w:tcW w:w="3426" w:type="dxa"/>
            <w:shd w:val="clear" w:color="auto" w:fill="FFFFFF" w:themeFill="background1"/>
          </w:tcPr>
          <w:p w14:paraId="35F90634" w14:textId="518380A6" w:rsidR="00DE71F0" w:rsidRPr="00F81332" w:rsidRDefault="00DE71F0" w:rsidP="00D071E7">
            <w:r>
              <w:t xml:space="preserve"> </w:t>
            </w:r>
            <w:sdt>
              <w:sdtPr>
                <w:id w:val="3178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Two handrails installed on a stairway, so long as minimum stairway width requirement is still met.</w:t>
            </w:r>
          </w:p>
        </w:tc>
        <w:tc>
          <w:tcPr>
            <w:tcW w:w="3066" w:type="dxa"/>
            <w:shd w:val="clear" w:color="auto" w:fill="FFFFFF" w:themeFill="background1"/>
          </w:tcPr>
          <w:p w14:paraId="2D6FBFB3" w14:textId="70791DBA" w:rsidR="00DE71F0" w:rsidRPr="00F81332" w:rsidRDefault="00A70793" w:rsidP="00D071E7">
            <w:sdt>
              <w:sdtPr>
                <w:id w:val="-137730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 xml:space="preserve">All closet rods adjustable </w:t>
            </w:r>
            <w:r w:rsidR="00DE71F0">
              <w:t xml:space="preserve">or provide a portion of each closet with two clothes rods at different heights </w:t>
            </w:r>
            <w:r w:rsidR="00DE71F0" w:rsidRPr="00F81332">
              <w:t>in each unit</w:t>
            </w:r>
          </w:p>
        </w:tc>
      </w:tr>
      <w:tr w:rsidR="00DE71F0" w:rsidRPr="007910B8" w14:paraId="6D46FDE3" w14:textId="77777777" w:rsidTr="00DE71F0">
        <w:trPr>
          <w:trHeight w:val="1862"/>
        </w:trPr>
        <w:tc>
          <w:tcPr>
            <w:tcW w:w="3084" w:type="dxa"/>
            <w:shd w:val="clear" w:color="auto" w:fill="FFFFFF" w:themeFill="background1"/>
          </w:tcPr>
          <w:p w14:paraId="07DD0079" w14:textId="249E764F" w:rsidR="00DE71F0" w:rsidRPr="00F81332" w:rsidRDefault="00A70793" w:rsidP="00D071E7">
            <w:sdt>
              <w:sdtPr>
                <w:id w:val="-6094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In 10% of the units, provide </w:t>
            </w:r>
            <w:r w:rsidR="00DE71F0" w:rsidRPr="00F720E6">
              <w:t>cook top with toe &amp; knee clearance underneath</w:t>
            </w:r>
            <w:r w:rsidR="00DE71F0">
              <w:t xml:space="preserve"> in accordance with ICC A117.1 Section 1003.12.5.4.2.  The underside of the cook top shall be insulated or otherwise configured to protect from burns, </w:t>
            </w:r>
            <w:proofErr w:type="gramStart"/>
            <w:r w:rsidR="00DE71F0">
              <w:t>abrasions</w:t>
            </w:r>
            <w:proofErr w:type="gramEnd"/>
            <w:r w:rsidR="00DE71F0">
              <w:t xml:space="preserve"> or electric shock</w:t>
            </w:r>
          </w:p>
        </w:tc>
        <w:tc>
          <w:tcPr>
            <w:tcW w:w="3426" w:type="dxa"/>
            <w:shd w:val="clear" w:color="auto" w:fill="FFFFFF" w:themeFill="background1"/>
          </w:tcPr>
          <w:p w14:paraId="4467DDC0" w14:textId="5392E67B" w:rsidR="00DE71F0" w:rsidRPr="00F81332" w:rsidRDefault="00A70793" w:rsidP="00D071E7">
            <w:sdt>
              <w:sdtPr>
                <w:id w:val="692809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Where walls are provided adjacent to toilets, </w:t>
            </w:r>
            <w:proofErr w:type="gramStart"/>
            <w:r w:rsidR="00DE71F0">
              <w:t>bathtubs</w:t>
            </w:r>
            <w:proofErr w:type="gramEnd"/>
            <w:r w:rsidR="00DE71F0">
              <w:t xml:space="preserve"> or showers, provide blocking for a future installation of grab bars in accordance with ICC A117.1 Section 1004.11.1</w:t>
            </w:r>
          </w:p>
        </w:tc>
        <w:tc>
          <w:tcPr>
            <w:tcW w:w="3066" w:type="dxa"/>
            <w:shd w:val="clear" w:color="auto" w:fill="FFFFFF" w:themeFill="background1"/>
          </w:tcPr>
          <w:p w14:paraId="5FB2E6A4" w14:textId="519C8AAD" w:rsidR="00DE71F0" w:rsidRPr="00F81332" w:rsidRDefault="00A70793" w:rsidP="00D071E7">
            <w:sdt>
              <w:sdtPr>
                <w:id w:val="21982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 xml:space="preserve">Slide or bi-folding closet doors </w:t>
            </w:r>
            <w:r w:rsidR="00DE71F0">
              <w:t xml:space="preserve">for reach-in closets </w:t>
            </w:r>
            <w:r w:rsidR="00DE71F0" w:rsidRPr="00F81332">
              <w:t>in all units</w:t>
            </w:r>
          </w:p>
        </w:tc>
      </w:tr>
      <w:tr w:rsidR="00DE71F0" w:rsidRPr="007910B8" w14:paraId="5A51CB45" w14:textId="77777777" w:rsidTr="00DE71F0">
        <w:trPr>
          <w:trHeight w:val="1997"/>
        </w:trPr>
        <w:tc>
          <w:tcPr>
            <w:tcW w:w="3084" w:type="dxa"/>
            <w:shd w:val="clear" w:color="auto" w:fill="FFFFFF" w:themeFill="background1"/>
          </w:tcPr>
          <w:p w14:paraId="5786E546" w14:textId="2828BCA7" w:rsidR="00DE71F0" w:rsidRPr="00F720E6" w:rsidRDefault="00A70793" w:rsidP="00D071E7">
            <w:sdt>
              <w:sdtPr>
                <w:id w:val="38560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D</w:t>
            </w:r>
            <w:r w:rsidR="00DE71F0" w:rsidRPr="00F720E6">
              <w:t xml:space="preserve">ishwasher </w:t>
            </w:r>
            <w:proofErr w:type="gramStart"/>
            <w:r w:rsidR="00DE71F0" w:rsidRPr="00F720E6">
              <w:t xml:space="preserve">unit </w:t>
            </w:r>
            <w:r w:rsidR="00DE71F0">
              <w:t xml:space="preserve"> with</w:t>
            </w:r>
            <w:proofErr w:type="gramEnd"/>
            <w:r w:rsidR="00DE71F0">
              <w:t xml:space="preserve"> all operable parts and shelving between 15” and 48” above the flooring 10% of the units</w:t>
            </w:r>
          </w:p>
        </w:tc>
        <w:tc>
          <w:tcPr>
            <w:tcW w:w="3426" w:type="dxa"/>
            <w:shd w:val="clear" w:color="auto" w:fill="FFFFFF" w:themeFill="background1"/>
          </w:tcPr>
          <w:p w14:paraId="6D16995A" w14:textId="274E2EF8" w:rsidR="00DE71F0" w:rsidRPr="00F81332" w:rsidRDefault="00A70793" w:rsidP="00D071E7">
            <w:sdt>
              <w:sdtPr>
                <w:id w:val="979504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All doors intended for user passage shall have a minimum clear width opening of 31-3/4”</w:t>
            </w:r>
          </w:p>
        </w:tc>
        <w:tc>
          <w:tcPr>
            <w:tcW w:w="3066" w:type="dxa"/>
            <w:shd w:val="clear" w:color="auto" w:fill="FFFFFF" w:themeFill="background1"/>
          </w:tcPr>
          <w:p w14:paraId="1705F341" w14:textId="5499F62B" w:rsidR="00DE71F0" w:rsidRPr="00F81332" w:rsidRDefault="00A70793" w:rsidP="00D071E7">
            <w:sdt>
              <w:sdtPr>
                <w:id w:val="-111151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Levered hardware</w:t>
            </w:r>
            <w:r w:rsidR="00DE71F0" w:rsidRPr="00F81332">
              <w:t xml:space="preserve"> door</w:t>
            </w:r>
            <w:r w:rsidR="00DE71F0">
              <w:t>s intended for user passage</w:t>
            </w:r>
            <w:r w:rsidR="00DE71F0" w:rsidRPr="00F81332">
              <w:t xml:space="preserve"> in each unit</w:t>
            </w:r>
          </w:p>
        </w:tc>
      </w:tr>
      <w:tr w:rsidR="00DE71F0" w:rsidRPr="007910B8" w14:paraId="155438F1" w14:textId="77777777" w:rsidTr="00DE71F0">
        <w:tc>
          <w:tcPr>
            <w:tcW w:w="3084" w:type="dxa"/>
            <w:shd w:val="clear" w:color="auto" w:fill="FFFFFF" w:themeFill="background1"/>
          </w:tcPr>
          <w:p w14:paraId="0EEFFAEC" w14:textId="2E9578F8" w:rsidR="00DE71F0" w:rsidRPr="00F720E6" w:rsidRDefault="00A70793" w:rsidP="00D071E7">
            <w:sdt>
              <w:sdtPr>
                <w:id w:val="148736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81332">
              <w:t xml:space="preserve">A </w:t>
            </w:r>
            <w:r w:rsidR="00DE71F0">
              <w:t xml:space="preserve">fixed or </w:t>
            </w:r>
            <w:r w:rsidR="00DE71F0" w:rsidRPr="00F81332">
              <w:t>fold down seat in the shower</w:t>
            </w:r>
            <w:r w:rsidR="00DE71F0">
              <w:t xml:space="preserve"> or a bathtub with a seat in at least one bathroom</w:t>
            </w:r>
            <w:r w:rsidR="00DE71F0" w:rsidRPr="00F81332">
              <w:t xml:space="preserve"> of </w:t>
            </w:r>
            <w:r w:rsidR="00DE71F0">
              <w:t>10% of the units</w:t>
            </w:r>
          </w:p>
        </w:tc>
        <w:tc>
          <w:tcPr>
            <w:tcW w:w="3426" w:type="dxa"/>
            <w:shd w:val="clear" w:color="auto" w:fill="FFFFFF" w:themeFill="background1"/>
          </w:tcPr>
          <w:p w14:paraId="2779F5F2" w14:textId="6DC5C4F3" w:rsidR="00DE71F0" w:rsidRPr="00F720E6" w:rsidRDefault="00A70793" w:rsidP="00D071E7">
            <w:sdt>
              <w:sdtPr>
                <w:id w:val="-854953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 w:rsidRPr="00F720E6">
              <w:t>Kitchen Faucet with pull out spout in lieu of side mount sprayer in each unit</w:t>
            </w:r>
          </w:p>
        </w:tc>
        <w:tc>
          <w:tcPr>
            <w:tcW w:w="3066" w:type="dxa"/>
            <w:shd w:val="clear" w:color="auto" w:fill="FFFFFF" w:themeFill="background1"/>
          </w:tcPr>
          <w:p w14:paraId="0CDCFFF6" w14:textId="1AF02781" w:rsidR="00DE71F0" w:rsidRPr="00F81332" w:rsidRDefault="00A70793" w:rsidP="00D071E7">
            <w:sdt>
              <w:sdtPr>
                <w:id w:val="-189024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Electric</w:t>
            </w:r>
            <w:r w:rsidR="00DE71F0" w:rsidRPr="00F81332">
              <w:t xml:space="preserve"> outlets raised 15” </w:t>
            </w:r>
            <w:r w:rsidR="00DE71F0">
              <w:t xml:space="preserve">minimum </w:t>
            </w:r>
            <w:r w:rsidR="00DE71F0" w:rsidRPr="00F81332">
              <w:t>above the finished floor in each unit</w:t>
            </w:r>
            <w:r w:rsidR="00DE71F0">
              <w:t>.  Dedicated outlets and floor outlets are not required to comply with this section</w:t>
            </w:r>
          </w:p>
        </w:tc>
      </w:tr>
      <w:tr w:rsidR="00DE71F0" w:rsidRPr="00F96768" w14:paraId="425C599D" w14:textId="77777777" w:rsidTr="00DE71F0">
        <w:tc>
          <w:tcPr>
            <w:tcW w:w="3084" w:type="dxa"/>
            <w:shd w:val="clear" w:color="auto" w:fill="FFFFFF" w:themeFill="background1"/>
          </w:tcPr>
          <w:p w14:paraId="5B192E58" w14:textId="18674F6D" w:rsidR="00DE71F0" w:rsidRDefault="00A70793" w:rsidP="00D071E7">
            <w:sdt>
              <w:sdtPr>
                <w:id w:val="117214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 xml:space="preserve">Grab bars installed at tub/shower in 10% of the </w:t>
            </w:r>
            <w:proofErr w:type="gramStart"/>
            <w:r w:rsidR="00DE71F0">
              <w:t>units</w:t>
            </w:r>
            <w:proofErr w:type="gramEnd"/>
          </w:p>
          <w:p w14:paraId="7013DA08" w14:textId="77777777" w:rsidR="00DE71F0" w:rsidRPr="00F96768" w:rsidRDefault="00DE71F0" w:rsidP="00D071E7">
            <w:r>
              <w:t>(1</w:t>
            </w:r>
            <w:r w:rsidRPr="00CA7D9D">
              <w:rPr>
                <w:vertAlign w:val="superscript"/>
              </w:rPr>
              <w:t>st</w:t>
            </w:r>
            <w:r>
              <w:t xml:space="preserve"> bathroom only for </w:t>
            </w:r>
            <w:proofErr w:type="gramStart"/>
            <w:r>
              <w:t>two bathroom</w:t>
            </w:r>
            <w:proofErr w:type="gramEnd"/>
            <w:r>
              <w:t xml:space="preserve"> units)</w:t>
            </w:r>
          </w:p>
        </w:tc>
        <w:tc>
          <w:tcPr>
            <w:tcW w:w="3426" w:type="dxa"/>
            <w:shd w:val="clear" w:color="auto" w:fill="FFFFFF" w:themeFill="background1"/>
          </w:tcPr>
          <w:p w14:paraId="44A04C9B" w14:textId="6AA6511A" w:rsidR="00DE71F0" w:rsidRPr="00F96768" w:rsidRDefault="00A70793" w:rsidP="00D071E7">
            <w:sdt>
              <w:sdtPr>
                <w:id w:val="-1176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Provide a means of identifying visitors without opening the door in accordance with ICC A117.1 Section 1006.5.2</w:t>
            </w:r>
          </w:p>
        </w:tc>
        <w:tc>
          <w:tcPr>
            <w:tcW w:w="3066" w:type="dxa"/>
            <w:shd w:val="clear" w:color="auto" w:fill="FFFFFF" w:themeFill="background1"/>
          </w:tcPr>
          <w:p w14:paraId="54A7BF22" w14:textId="28CDE1F8" w:rsidR="00DE71F0" w:rsidRPr="00F96768" w:rsidRDefault="00A70793" w:rsidP="00D071E7">
            <w:sdt>
              <w:sdtPr>
                <w:id w:val="44220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Provide a lighted doorbell at the outside of the primary entrance door to each unit in accordance with ICC A117.1 Section 1006.5.1</w:t>
            </w:r>
          </w:p>
        </w:tc>
      </w:tr>
      <w:tr w:rsidR="00DE71F0" w:rsidRPr="00F96768" w14:paraId="51AE3579" w14:textId="77777777" w:rsidTr="00DE71F0">
        <w:tc>
          <w:tcPr>
            <w:tcW w:w="3084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6BE6A2D7" w14:textId="55AFF4DE" w:rsidR="00DE71F0" w:rsidRPr="00F96768" w:rsidRDefault="00A70793" w:rsidP="00D071E7">
            <w:sdt>
              <w:sdtPr>
                <w:id w:val="-210348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Remote controlled drape, blinds and/or curtains in 5% of the units</w:t>
            </w:r>
          </w:p>
        </w:tc>
        <w:tc>
          <w:tcPr>
            <w:tcW w:w="3426" w:type="dxa"/>
            <w:shd w:val="clear" w:color="auto" w:fill="FFFFFF" w:themeFill="background1"/>
          </w:tcPr>
          <w:p w14:paraId="0A0204E6" w14:textId="4662248B" w:rsidR="00DE71F0" w:rsidRPr="00F96768" w:rsidRDefault="00A70793" w:rsidP="00D071E7">
            <w:sdt>
              <w:sdtPr>
                <w:id w:val="-1728137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Significant color contrast between floor surfaces and trim in each unit</w:t>
            </w:r>
          </w:p>
        </w:tc>
        <w:tc>
          <w:tcPr>
            <w:tcW w:w="3066" w:type="dxa"/>
            <w:shd w:val="clear" w:color="auto" w:fill="FFFFFF" w:themeFill="background1"/>
          </w:tcPr>
          <w:p w14:paraId="0A82A986" w14:textId="126256C6" w:rsidR="00DE71F0" w:rsidRPr="00F96768" w:rsidRDefault="00A70793" w:rsidP="00D071E7">
            <w:sdt>
              <w:sdtPr>
                <w:id w:val="-210810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Countertop lavatories with lavatories located as close to the front edge as possible in 10% of the units</w:t>
            </w:r>
          </w:p>
        </w:tc>
      </w:tr>
      <w:tr w:rsidR="00DE71F0" w:rsidRPr="00F96768" w14:paraId="224C25A7" w14:textId="77777777" w:rsidTr="00DE71F0">
        <w:tc>
          <w:tcPr>
            <w:tcW w:w="3084" w:type="dxa"/>
            <w:shd w:val="clear" w:color="auto" w:fill="FFFFFF" w:themeFill="background1"/>
          </w:tcPr>
          <w:p w14:paraId="23463ADA" w14:textId="7AC1E79B" w:rsidR="00DE71F0" w:rsidRPr="00F96768" w:rsidRDefault="00A70793" w:rsidP="00D071E7">
            <w:sdt>
              <w:sdtPr>
                <w:id w:val="-1598244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Carpet complying with ICC A117.1 Section 302.2 or slip resistant flooring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584C7324" w14:textId="762F7002" w:rsidR="00DE71F0" w:rsidRPr="00F96768" w:rsidRDefault="00A70793" w:rsidP="00D071E7">
            <w:sdt>
              <w:sdtPr>
                <w:id w:val="-88308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Visual contrast between stair risers and stair treads in each unit that contains stairways</w:t>
            </w:r>
          </w:p>
        </w:tc>
        <w:tc>
          <w:tcPr>
            <w:tcW w:w="3066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07EA23E4" w14:textId="6CB4D587" w:rsidR="00DE71F0" w:rsidRDefault="00A70793" w:rsidP="00D071E7">
            <w:sdt>
              <w:sdtPr>
                <w:id w:val="641081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Self-closing drawers on kitchen cabinets</w:t>
            </w:r>
          </w:p>
          <w:p w14:paraId="3C6FA650" w14:textId="77777777" w:rsidR="00DE71F0" w:rsidRPr="00F96768" w:rsidRDefault="00DE71F0" w:rsidP="00D071E7">
            <w:r>
              <w:t xml:space="preserve"> </w:t>
            </w:r>
          </w:p>
        </w:tc>
      </w:tr>
      <w:tr w:rsidR="00DE71F0" w:rsidRPr="00F96768" w14:paraId="3DFFC9FA" w14:textId="77777777" w:rsidTr="00DE71F0">
        <w:tc>
          <w:tcPr>
            <w:tcW w:w="3084" w:type="dxa"/>
            <w:shd w:val="clear" w:color="auto" w:fill="FFFFFF" w:themeFill="background1"/>
          </w:tcPr>
          <w:p w14:paraId="5E4D424C" w14:textId="6EFEA17B" w:rsidR="00DE71F0" w:rsidRDefault="00A70793" w:rsidP="00D071E7">
            <w:sdt>
              <w:sdtPr>
                <w:id w:val="1392852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Bedroom on an accessible level in a multi-story unit</w:t>
            </w:r>
          </w:p>
        </w:tc>
        <w:tc>
          <w:tcPr>
            <w:tcW w:w="3426" w:type="dxa"/>
            <w:shd w:val="clear" w:color="auto" w:fill="FFFFFF" w:themeFill="background1"/>
          </w:tcPr>
          <w:p w14:paraId="54F53427" w14:textId="3C6F0988" w:rsidR="00DE71F0" w:rsidDel="00700935" w:rsidRDefault="00A70793" w:rsidP="00D071E7">
            <w:sdt>
              <w:sdtPr>
                <w:id w:val="152659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Corridor handrails installed in all corridors</w:t>
            </w:r>
          </w:p>
        </w:tc>
        <w:tc>
          <w:tcPr>
            <w:tcW w:w="3066" w:type="dxa"/>
            <w:shd w:val="clear" w:color="auto" w:fill="FFFFFF" w:themeFill="background1"/>
          </w:tcPr>
          <w:p w14:paraId="5DDE8E23" w14:textId="5AB756AD" w:rsidR="00DE71F0" w:rsidRDefault="00A70793" w:rsidP="00D071E7">
            <w:sdt>
              <w:sdtPr>
                <w:id w:val="-72938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Mailboxes located between 24”-48” above the ground</w:t>
            </w:r>
          </w:p>
        </w:tc>
      </w:tr>
      <w:tr w:rsidR="00DE71F0" w:rsidRPr="00F96768" w14:paraId="0000DBD6" w14:textId="77777777" w:rsidTr="00DE71F0">
        <w:tc>
          <w:tcPr>
            <w:tcW w:w="3084" w:type="dxa"/>
            <w:shd w:val="clear" w:color="auto" w:fill="FFFFFF" w:themeFill="background1"/>
          </w:tcPr>
          <w:p w14:paraId="18F45FED" w14:textId="63C5C95B" w:rsidR="00DE71F0" w:rsidRDefault="00A70793" w:rsidP="00D071E7">
            <w:sdt>
              <w:sdtPr>
                <w:id w:val="106214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Chair lift, platform lift, or private residence elevator in a multi-story unit</w:t>
            </w:r>
          </w:p>
        </w:tc>
        <w:tc>
          <w:tcPr>
            <w:tcW w:w="3426" w:type="dxa"/>
            <w:shd w:val="clear" w:color="auto" w:fill="FFFFFF" w:themeFill="background1"/>
          </w:tcPr>
          <w:p w14:paraId="7210D459" w14:textId="77777777" w:rsidR="00DE71F0" w:rsidDel="00700935" w:rsidRDefault="00DE71F0" w:rsidP="00D071E7"/>
        </w:tc>
        <w:tc>
          <w:tcPr>
            <w:tcW w:w="3066" w:type="dxa"/>
            <w:shd w:val="clear" w:color="auto" w:fill="FFFFFF" w:themeFill="background1"/>
          </w:tcPr>
          <w:p w14:paraId="0AAF3E97" w14:textId="7F1071FE" w:rsidR="00DE71F0" w:rsidRDefault="00A70793" w:rsidP="00D071E7">
            <w:sdt>
              <w:sdtPr>
                <w:id w:val="-1433122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Toilets with seat height at 17-19 inches</w:t>
            </w:r>
          </w:p>
        </w:tc>
      </w:tr>
      <w:tr w:rsidR="00DE71F0" w:rsidRPr="00F96768" w14:paraId="6CA07CAD" w14:textId="77777777" w:rsidTr="00DE71F0">
        <w:tc>
          <w:tcPr>
            <w:tcW w:w="3084" w:type="dxa"/>
            <w:shd w:val="clear" w:color="auto" w:fill="FFFFFF" w:themeFill="background1"/>
          </w:tcPr>
          <w:p w14:paraId="3BFE3DF7" w14:textId="56EF32FD" w:rsidR="00DE71F0" w:rsidRDefault="00A70793" w:rsidP="00D071E7">
            <w:sdt>
              <w:sdtPr>
                <w:id w:val="-45849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ADA push plates at exterior entrances</w:t>
            </w:r>
          </w:p>
        </w:tc>
        <w:tc>
          <w:tcPr>
            <w:tcW w:w="3426" w:type="dxa"/>
            <w:shd w:val="clear" w:color="auto" w:fill="FFFFFF" w:themeFill="background1"/>
          </w:tcPr>
          <w:p w14:paraId="239C006E" w14:textId="77777777" w:rsidR="00DE71F0" w:rsidDel="00700935" w:rsidRDefault="00DE71F0" w:rsidP="00D071E7"/>
        </w:tc>
        <w:tc>
          <w:tcPr>
            <w:tcW w:w="3066" w:type="dxa"/>
            <w:shd w:val="clear" w:color="auto" w:fill="FFFFFF" w:themeFill="background1"/>
          </w:tcPr>
          <w:p w14:paraId="32C9391B" w14:textId="77777777" w:rsidR="00DE71F0" w:rsidRDefault="00DE71F0" w:rsidP="00D071E7"/>
        </w:tc>
      </w:tr>
      <w:tr w:rsidR="00DE71F0" w:rsidRPr="00F96768" w14:paraId="26A7AA68" w14:textId="77777777" w:rsidTr="00DE71F0">
        <w:tc>
          <w:tcPr>
            <w:tcW w:w="3084" w:type="dxa"/>
            <w:shd w:val="clear" w:color="auto" w:fill="FFFFFF" w:themeFill="background1"/>
          </w:tcPr>
          <w:p w14:paraId="63DBD7B4" w14:textId="21D30F62" w:rsidR="00DE71F0" w:rsidRDefault="00A70793" w:rsidP="00D071E7">
            <w:sdt>
              <w:sdtPr>
                <w:id w:val="-61043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8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71F0">
              <w:t>ADA push plates at all common area bathrooms</w:t>
            </w:r>
          </w:p>
        </w:tc>
        <w:tc>
          <w:tcPr>
            <w:tcW w:w="3426" w:type="dxa"/>
            <w:shd w:val="clear" w:color="auto" w:fill="FFFFFF" w:themeFill="background1"/>
          </w:tcPr>
          <w:p w14:paraId="03EF1319" w14:textId="77777777" w:rsidR="00DE71F0" w:rsidDel="00700935" w:rsidRDefault="00DE71F0" w:rsidP="00D071E7"/>
        </w:tc>
        <w:tc>
          <w:tcPr>
            <w:tcW w:w="3066" w:type="dxa"/>
            <w:shd w:val="clear" w:color="auto" w:fill="FFFFFF" w:themeFill="background1"/>
          </w:tcPr>
          <w:p w14:paraId="05BC5F7B" w14:textId="77777777" w:rsidR="00DE71F0" w:rsidRDefault="00DE71F0" w:rsidP="00D071E7"/>
        </w:tc>
      </w:tr>
    </w:tbl>
    <w:p w14:paraId="0A962816" w14:textId="77777777" w:rsidR="00DE71F0" w:rsidRDefault="00DE71F0" w:rsidP="00DE71F0">
      <w:pPr>
        <w:spacing w:after="0"/>
      </w:pPr>
    </w:p>
    <w:p w14:paraId="5AF0F789" w14:textId="77777777" w:rsidR="00D22930" w:rsidRDefault="00D22930" w:rsidP="00D22930">
      <w:pPr>
        <w:spacing w:after="0"/>
        <w:ind w:left="720"/>
      </w:pPr>
    </w:p>
    <w:p w14:paraId="30999033" w14:textId="1DD94C32" w:rsidR="00D22930" w:rsidRPr="00B452A0" w:rsidRDefault="00D22930" w:rsidP="00DE71F0">
      <w:pPr>
        <w:ind w:left="720" w:hanging="720"/>
        <w:rPr>
          <w:sz w:val="18"/>
          <w:szCs w:val="18"/>
        </w:rPr>
      </w:pPr>
    </w:p>
    <w:p w14:paraId="0E3DD4E3" w14:textId="33496416" w:rsidR="00D22930" w:rsidRDefault="00D22930" w:rsidP="00D22930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4C4C4E7" wp14:editId="1EF4E030">
                <wp:simplePos x="0" y="0"/>
                <wp:positionH relativeFrom="column">
                  <wp:posOffset>-19050</wp:posOffset>
                </wp:positionH>
                <wp:positionV relativeFrom="paragraph">
                  <wp:posOffset>97155</wp:posOffset>
                </wp:positionV>
                <wp:extent cx="3600450" cy="24765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6E1A3" w14:textId="77777777" w:rsidR="00D22930" w:rsidRDefault="00D22930" w:rsidP="00D22930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/>
                            </w:pPr>
                            <w:r>
                              <w:t>Energy Efficiency Features (Post 2010 applications)</w:t>
                            </w:r>
                          </w:p>
                          <w:p w14:paraId="04FB1B96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4C4E7" id="Text Box 18" o:spid="_x0000_s1032" type="#_x0000_t202" style="position:absolute;margin-left:-1.5pt;margin-top:7.65pt;width:283.5pt;height:19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" fillcolor="#d6e3bc">
                <v:textbox>
                  <w:txbxContent>
                    <w:p w14:paraId="6AB6E1A3" w14:textId="77777777" w:rsidR="00D22930" w:rsidRDefault="00D22930" w:rsidP="00D22930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/>
                      </w:pPr>
                      <w:r>
                        <w:t>Energy Efficiency Features (Post 2010 applications)</w:t>
                      </w:r>
                    </w:p>
                    <w:p w14:paraId="04FB1B96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p w14:paraId="751CD291" w14:textId="77777777" w:rsidR="00D22930" w:rsidRDefault="00D22930" w:rsidP="00D22930"/>
    <w:p w14:paraId="6DC6F72A" w14:textId="77777777" w:rsidR="00D22930" w:rsidRDefault="00D22930" w:rsidP="00D22930">
      <w:r>
        <w:t xml:space="preserve">For application awards after 2010; Please identify the Energy efficiency Rating(s) for points awarded with </w:t>
      </w:r>
      <w:proofErr w:type="gramStart"/>
      <w:r>
        <w:t>an ”X</w:t>
      </w:r>
      <w:proofErr w:type="gramEnd"/>
      <w:r>
        <w:t>” next to the applicable rating(s).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8617"/>
      </w:tblGrid>
      <w:tr w:rsidR="00D22930" w14:paraId="2CC8A6C3" w14:textId="77777777" w:rsidTr="006508C7">
        <w:trPr>
          <w:trHeight w:val="300"/>
        </w:trPr>
        <w:sdt>
          <w:sdtPr>
            <w:id w:val="-712124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7" w:type="dxa"/>
              </w:tcPr>
              <w:p w14:paraId="0504F515" w14:textId="228317F8" w:rsidR="00D22930" w:rsidRDefault="006508C7" w:rsidP="004D577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17" w:type="dxa"/>
          </w:tcPr>
          <w:p w14:paraId="2A3ACC9F" w14:textId="77777777" w:rsidR="00D22930" w:rsidRDefault="00D22930" w:rsidP="004D5778">
            <w:r>
              <w:t>LEED Silver</w:t>
            </w:r>
          </w:p>
        </w:tc>
      </w:tr>
      <w:tr w:rsidR="006508C7" w14:paraId="77E9CD52" w14:textId="77777777" w:rsidTr="006508C7">
        <w:trPr>
          <w:trHeight w:val="292"/>
        </w:trPr>
        <w:sdt>
          <w:sdtPr>
            <w:id w:val="-1780326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7" w:type="dxa"/>
              </w:tcPr>
              <w:p w14:paraId="28B246C1" w14:textId="2A8041E3" w:rsidR="006508C7" w:rsidRDefault="006508C7" w:rsidP="004D577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17" w:type="dxa"/>
          </w:tcPr>
          <w:p w14:paraId="5A5131A1" w14:textId="1117A85E" w:rsidR="006508C7" w:rsidRDefault="006508C7" w:rsidP="004D5778">
            <w:r>
              <w:t>ICC 700-2008 Silver Rating National Green Building Standard</w:t>
            </w:r>
          </w:p>
        </w:tc>
      </w:tr>
      <w:tr w:rsidR="006508C7" w14:paraId="13929035" w14:textId="77777777" w:rsidTr="006508C7">
        <w:trPr>
          <w:trHeight w:val="300"/>
        </w:trPr>
        <w:sdt>
          <w:sdtPr>
            <w:id w:val="708996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7" w:type="dxa"/>
              </w:tcPr>
              <w:p w14:paraId="5F76A8D7" w14:textId="777D9040" w:rsidR="006508C7" w:rsidRDefault="006508C7" w:rsidP="004D577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17" w:type="dxa"/>
          </w:tcPr>
          <w:p w14:paraId="6638293A" w14:textId="03F2D031" w:rsidR="006508C7" w:rsidRDefault="006508C7" w:rsidP="004D5778">
            <w:r w:rsidRPr="006508C7">
              <w:t>Enterprise Green Communities</w:t>
            </w:r>
          </w:p>
        </w:tc>
      </w:tr>
      <w:tr w:rsidR="006508C7" w14:paraId="55FD7A8B" w14:textId="77777777" w:rsidTr="006508C7">
        <w:trPr>
          <w:trHeight w:val="292"/>
        </w:trPr>
        <w:sdt>
          <w:sdtPr>
            <w:id w:val="1086648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7" w:type="dxa"/>
              </w:tcPr>
              <w:p w14:paraId="78B2F793" w14:textId="6C68D22F" w:rsidR="006508C7" w:rsidRDefault="006508C7" w:rsidP="004D577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17" w:type="dxa"/>
          </w:tcPr>
          <w:p w14:paraId="04D0B6B2" w14:textId="7A79CC7C" w:rsidR="006508C7" w:rsidRDefault="006508C7" w:rsidP="004D5778">
            <w:r w:rsidRPr="006508C7">
              <w:t xml:space="preserve">Equivalent under a rating for systems that are accredited by the American National Standards Institute may earn equivalent points for equivalent end results of the above listed </w:t>
            </w:r>
            <w:proofErr w:type="gramStart"/>
            <w:r w:rsidRPr="006508C7">
              <w:t>items.*</w:t>
            </w:r>
            <w:proofErr w:type="gramEnd"/>
          </w:p>
        </w:tc>
      </w:tr>
    </w:tbl>
    <w:p w14:paraId="22812AB0" w14:textId="77777777" w:rsidR="00D22930" w:rsidRDefault="00D22930" w:rsidP="00D22930"/>
    <w:p w14:paraId="504F60BA" w14:textId="5C84EC13" w:rsidR="00D22930" w:rsidRDefault="00D22930" w:rsidP="00D2293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411C79" wp14:editId="3BEBB4D4">
                <wp:simplePos x="0" y="0"/>
                <wp:positionH relativeFrom="column">
                  <wp:posOffset>95250</wp:posOffset>
                </wp:positionH>
                <wp:positionV relativeFrom="paragraph">
                  <wp:posOffset>153670</wp:posOffset>
                </wp:positionV>
                <wp:extent cx="3590925" cy="24765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8F389" w14:textId="77777777" w:rsidR="00D22930" w:rsidRDefault="00D22930" w:rsidP="00D22930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/>
                            </w:pPr>
                            <w:r>
                              <w:t>Tenant Equipment Training</w:t>
                            </w:r>
                          </w:p>
                          <w:p w14:paraId="15639F8C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11C79" id="Text Box 17" o:spid="_x0000_s1033" type="#_x0000_t202" style="position:absolute;margin-left:7.5pt;margin-top:12.1pt;width:282.7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" fillcolor="#d6e3bc">
                <v:textbox>
                  <w:txbxContent>
                    <w:p w14:paraId="1FB8F389" w14:textId="77777777" w:rsidR="00D22930" w:rsidRDefault="00D22930" w:rsidP="00D22930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/>
                      </w:pPr>
                      <w:r>
                        <w:t>Tenant Equipment Training</w:t>
                      </w:r>
                    </w:p>
                    <w:p w14:paraId="15639F8C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p w14:paraId="103EA1A8" w14:textId="77777777" w:rsidR="00D22930" w:rsidRDefault="00D22930" w:rsidP="00D22930"/>
    <w:tbl>
      <w:tblPr>
        <w:tblpPr w:leftFromText="180" w:rightFromText="180" w:vertAnchor="text" w:tblpY="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D22930" w14:paraId="32D6054A" w14:textId="77777777" w:rsidTr="004D5778">
        <w:tc>
          <w:tcPr>
            <w:tcW w:w="9576" w:type="dxa"/>
            <w:shd w:val="clear" w:color="auto" w:fill="D9D9D9"/>
          </w:tcPr>
          <w:p w14:paraId="4DCC5497" w14:textId="12F1B7F3" w:rsidR="00D22930" w:rsidRDefault="00D22930" w:rsidP="004D57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3C5E742" wp14:editId="79AD931D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43180</wp:posOffset>
                      </wp:positionV>
                      <wp:extent cx="228600" cy="238125"/>
                      <wp:effectExtent l="0" t="0" r="0" b="952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01EE7D" w14:textId="77777777" w:rsidR="00D22930" w:rsidRPr="0069502B" w:rsidRDefault="00D22930" w:rsidP="00D2293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5E742" id="Text Box 16" o:spid="_x0000_s1034" type="#_x0000_t202" style="position:absolute;margin-left:-1.5pt;margin-top:3.4pt;width:18pt;height:18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">
                      <v:textbox>
                        <w:txbxContent>
                          <w:p w14:paraId="0F01EE7D" w14:textId="77777777" w:rsidR="00D22930" w:rsidRPr="0069502B" w:rsidRDefault="00D22930" w:rsidP="00D2293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Smart Use Training</w:t>
            </w:r>
          </w:p>
        </w:tc>
      </w:tr>
      <w:tr w:rsidR="00D22930" w14:paraId="25E55703" w14:textId="77777777" w:rsidTr="006508C7">
        <w:trPr>
          <w:trHeight w:val="1988"/>
        </w:trPr>
        <w:tc>
          <w:tcPr>
            <w:tcW w:w="9576" w:type="dxa"/>
            <w:shd w:val="clear" w:color="auto" w:fill="FFFFFF"/>
          </w:tcPr>
          <w:p w14:paraId="443E4406" w14:textId="77777777" w:rsidR="006508C7" w:rsidRDefault="00D22930" w:rsidP="006508C7">
            <w:r>
              <w:rPr>
                <w:noProof/>
              </w:rPr>
              <w:t xml:space="preserve">Please Describe What Your Training Includes:          </w:t>
            </w:r>
            <w:r w:rsidR="006508C7">
              <w:t xml:space="preserve">                          </w:t>
            </w:r>
          </w:p>
          <w:p w14:paraId="5795B8F4" w14:textId="23C46ABB" w:rsidR="00D22930" w:rsidRDefault="00D22930" w:rsidP="004D5778">
            <w:pPr>
              <w:rPr>
                <w:noProof/>
              </w:rPr>
            </w:pPr>
          </w:p>
        </w:tc>
      </w:tr>
    </w:tbl>
    <w:p w14:paraId="6A47D6EB" w14:textId="77777777" w:rsidR="00D22930" w:rsidRDefault="00D22930" w:rsidP="00D22930"/>
    <w:p w14:paraId="610CE47D" w14:textId="58642968" w:rsidR="00D22930" w:rsidRDefault="00F07DDC" w:rsidP="00D22930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B67FEC6" wp14:editId="038D7F4E">
                <wp:simplePos x="0" y="0"/>
                <wp:positionH relativeFrom="column">
                  <wp:posOffset>95250</wp:posOffset>
                </wp:positionH>
                <wp:positionV relativeFrom="paragraph">
                  <wp:posOffset>87630</wp:posOffset>
                </wp:positionV>
                <wp:extent cx="3590925" cy="247650"/>
                <wp:effectExtent l="0" t="0" r="9525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0D6AE" w14:textId="013BD78F" w:rsidR="00D22930" w:rsidRDefault="00D22930" w:rsidP="00F07DD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0"/>
                            </w:pPr>
                            <w:r>
                              <w:t>DIRECTIONS TO SITE</w:t>
                            </w:r>
                          </w:p>
                          <w:p w14:paraId="2F08BAB6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7FEC6" id="Text Box 15" o:spid="_x0000_s1035" type="#_x0000_t202" style="position:absolute;margin-left:7.5pt;margin-top:6.9pt;width:282.75pt;height:19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" fillcolor="#d6e3bc">
                <v:textbox>
                  <w:txbxContent>
                    <w:p w14:paraId="6610D6AE" w14:textId="013BD78F" w:rsidR="00D22930" w:rsidRDefault="00D22930" w:rsidP="00F07DD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0"/>
                      </w:pPr>
                      <w:r>
                        <w:t>DIRECTIONS TO SITE</w:t>
                      </w:r>
                    </w:p>
                    <w:p w14:paraId="2F08BAB6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p w14:paraId="48825089" w14:textId="0DA39A53" w:rsidR="00D22930" w:rsidRDefault="00D22930" w:rsidP="00F07DDC"/>
    <w:p w14:paraId="4A586CD0" w14:textId="4EF55A8F" w:rsidR="00D22930" w:rsidRDefault="00D22930" w:rsidP="00D22930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6A7C03" wp14:editId="1E7022D7">
                <wp:simplePos x="0" y="0"/>
                <wp:positionH relativeFrom="column">
                  <wp:posOffset>161925</wp:posOffset>
                </wp:positionH>
                <wp:positionV relativeFrom="paragraph">
                  <wp:posOffset>461010</wp:posOffset>
                </wp:positionV>
                <wp:extent cx="5791200" cy="1685925"/>
                <wp:effectExtent l="0" t="0" r="0" b="952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FC32D" w14:textId="77777777" w:rsidR="00D22930" w:rsidRPr="00254208" w:rsidRDefault="00D22930" w:rsidP="00D22930"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A7C03" id="Text Box 12" o:spid="_x0000_s1036" type="#_x0000_t202" style="position:absolute;left:0;text-align:left;margin-left:12.75pt;margin-top:36.3pt;width:456pt;height:13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">
                <v:textbox>
                  <w:txbxContent>
                    <w:p w14:paraId="0CAFC32D" w14:textId="77777777" w:rsidR="00D22930" w:rsidRPr="00254208" w:rsidRDefault="00D22930" w:rsidP="00D22930"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t>Please provide the most efficient directions to the property, starting from the major intersection nearest to the site:</w:t>
      </w:r>
    </w:p>
    <w:p w14:paraId="3D53479F" w14:textId="77777777" w:rsidR="00D22930" w:rsidRDefault="00D22930" w:rsidP="00D22930">
      <w:pPr>
        <w:ind w:left="720"/>
      </w:pPr>
    </w:p>
    <w:p w14:paraId="3EEF735B" w14:textId="77777777" w:rsidR="00D22930" w:rsidRDefault="00D22930" w:rsidP="00D22930">
      <w:pPr>
        <w:ind w:left="720"/>
      </w:pPr>
    </w:p>
    <w:p w14:paraId="032946AD" w14:textId="77777777" w:rsidR="00D22930" w:rsidRDefault="00D22930" w:rsidP="00D22930"/>
    <w:p w14:paraId="6188FB71" w14:textId="77777777" w:rsidR="00D22930" w:rsidRDefault="00D22930" w:rsidP="00D22930"/>
    <w:p w14:paraId="5F22F86A" w14:textId="77777777" w:rsidR="00D22930" w:rsidRDefault="00D22930" w:rsidP="00D22930"/>
    <w:p w14:paraId="5BA0ED99" w14:textId="77777777" w:rsidR="00D22930" w:rsidRDefault="00D22930" w:rsidP="00D22930"/>
    <w:p w14:paraId="47C7E06C" w14:textId="264730F0" w:rsidR="00D22930" w:rsidRDefault="00D22930" w:rsidP="00D22930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82DCB9B" wp14:editId="6728E0DB">
                <wp:simplePos x="0" y="0"/>
                <wp:positionH relativeFrom="column">
                  <wp:posOffset>95250</wp:posOffset>
                </wp:positionH>
                <wp:positionV relativeFrom="paragraph">
                  <wp:posOffset>3175</wp:posOffset>
                </wp:positionV>
                <wp:extent cx="3590925" cy="247650"/>
                <wp:effectExtent l="0" t="0" r="9525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0CD35" w14:textId="706FF1EF" w:rsidR="00D22930" w:rsidRDefault="00D22930" w:rsidP="00F07DDC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/>
                            </w:pPr>
                            <w:r>
                              <w:t>Additional Features</w:t>
                            </w:r>
                          </w:p>
                          <w:p w14:paraId="52FD1423" w14:textId="77777777" w:rsidR="00D22930" w:rsidRDefault="00D22930" w:rsidP="00D229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DCB9B" id="Text Box 11" o:spid="_x0000_s1037" type="#_x0000_t202" style="position:absolute;margin-left:7.5pt;margin-top:.25pt;width:282.75pt;height:19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" fillcolor="#d6e3bc">
                <v:textbox>
                  <w:txbxContent>
                    <w:p w14:paraId="0AF0CD35" w14:textId="706FF1EF" w:rsidR="00D22930" w:rsidRDefault="00D22930" w:rsidP="00F07DDC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/>
                      </w:pPr>
                      <w:r>
                        <w:t>Additional Features</w:t>
                      </w:r>
                    </w:p>
                    <w:p w14:paraId="52FD1423" w14:textId="77777777" w:rsidR="00D22930" w:rsidRDefault="00D22930" w:rsidP="00D22930"/>
                  </w:txbxContent>
                </v:textbox>
              </v:shape>
            </w:pict>
          </mc:Fallback>
        </mc:AlternateContent>
      </w:r>
    </w:p>
    <w:p w14:paraId="59F960E8" w14:textId="6FC21370" w:rsidR="00D22930" w:rsidRDefault="00D22930" w:rsidP="00D22930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EC4D6A5" wp14:editId="1F5A8C38">
                <wp:simplePos x="0" y="0"/>
                <wp:positionH relativeFrom="column">
                  <wp:posOffset>161925</wp:posOffset>
                </wp:positionH>
                <wp:positionV relativeFrom="paragraph">
                  <wp:posOffset>387350</wp:posOffset>
                </wp:positionV>
                <wp:extent cx="5791200" cy="194754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42223" w14:textId="77777777" w:rsidR="00D22930" w:rsidRDefault="00D22930" w:rsidP="00D22930">
                            <w:r>
                              <w:t xml:space="preserve">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D6A5" id="Text Box 10" o:spid="_x0000_s1038" type="#_x0000_t202" style="position:absolute;margin-left:12.75pt;margin-top:30.5pt;width:456pt;height:153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">
                <v:textbox>
                  <w:txbxContent>
                    <w:p w14:paraId="04642223" w14:textId="77777777" w:rsidR="00D22930" w:rsidRDefault="00D22930" w:rsidP="00D22930">
                      <w: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>Please disclose and</w:t>
      </w:r>
      <w:r>
        <w:t xml:space="preserve"> additional features/items provided at the development, which were not identified at the time of the initial application.</w:t>
      </w:r>
    </w:p>
    <w:p w14:paraId="1625389D" w14:textId="77777777" w:rsidR="00991C13" w:rsidRDefault="00991C13"/>
    <w:sectPr w:rsidR="00991C13" w:rsidSect="00C448E6">
      <w:headerReference w:type="default" r:id="rId7"/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1F951" w14:textId="77777777" w:rsidR="00D45B5B" w:rsidRDefault="00D45B5B">
      <w:pPr>
        <w:spacing w:after="0" w:line="240" w:lineRule="auto"/>
      </w:pPr>
      <w:r>
        <w:separator/>
      </w:r>
    </w:p>
  </w:endnote>
  <w:endnote w:type="continuationSeparator" w:id="0">
    <w:p w14:paraId="04133DA7" w14:textId="77777777" w:rsidR="00D45B5B" w:rsidRDefault="00D4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BF7B5" w14:textId="77777777" w:rsidR="00135343" w:rsidRPr="00A00959" w:rsidRDefault="00B7627F" w:rsidP="00A00959">
    <w:pPr>
      <w:pStyle w:val="Footer"/>
      <w:pBdr>
        <w:top w:val="single" w:sz="24" w:space="5" w:color="9BBB59"/>
      </w:pBdr>
      <w:jc w:val="right"/>
      <w:rPr>
        <w:iCs/>
        <w:color w:val="8C8C8C"/>
      </w:rPr>
    </w:pPr>
    <w:r>
      <w:rPr>
        <w:noProof/>
      </w:rPr>
      <w:drawing>
        <wp:inline distT="0" distB="0" distL="0" distR="0" wp14:anchorId="0662743B" wp14:editId="0A11B67B">
          <wp:extent cx="257175" cy="285750"/>
          <wp:effectExtent l="19050" t="0" r="9525" b="0"/>
          <wp:docPr id="1" name="Picture 1" descr="fheo5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heo5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State of Indiana Qualified Allocation Plan 2020-2021</w:t>
    </w:r>
    <w:r>
      <w:tab/>
    </w:r>
    <w:r w:rsidRPr="00546A2B">
      <w:rPr>
        <w:color w:val="7F7F7F"/>
        <w:spacing w:val="60"/>
      </w:rPr>
      <w:t>Page</w:t>
    </w:r>
    <w:r w:rsidRPr="00546A2B"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D0AC7C7" w14:textId="77777777" w:rsidR="00135343" w:rsidRPr="00A00959" w:rsidRDefault="00A70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487D" w14:textId="77777777" w:rsidR="00D45B5B" w:rsidRDefault="00D45B5B">
      <w:pPr>
        <w:spacing w:after="0" w:line="240" w:lineRule="auto"/>
      </w:pPr>
      <w:r>
        <w:separator/>
      </w:r>
    </w:p>
  </w:footnote>
  <w:footnote w:type="continuationSeparator" w:id="0">
    <w:p w14:paraId="70478B07" w14:textId="77777777" w:rsidR="00D45B5B" w:rsidRDefault="00D4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DC93" w14:textId="77777777" w:rsidR="00135343" w:rsidRDefault="00B7627F" w:rsidP="00B02B9A">
    <w:pPr>
      <w:pStyle w:val="Header"/>
      <w:pBdr>
        <w:bottom w:val="single" w:sz="12" w:space="7" w:color="auto"/>
      </w:pBdr>
      <w:rPr>
        <w:sz w:val="24"/>
        <w:szCs w:val="24"/>
      </w:rPr>
    </w:pPr>
    <w:r>
      <w:rPr>
        <w:sz w:val="24"/>
        <w:szCs w:val="24"/>
      </w:rPr>
      <w:t>Pre-8609 Physical Inspection Request</w:t>
    </w:r>
    <w:r>
      <w:rPr>
        <w:sz w:val="24"/>
        <w:szCs w:val="24"/>
      </w:rPr>
      <w:tab/>
    </w:r>
    <w:r>
      <w:rPr>
        <w:sz w:val="24"/>
        <w:szCs w:val="24"/>
      </w:rPr>
      <w:tab/>
      <w:t>Form 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11D"/>
    <w:multiLevelType w:val="hybridMultilevel"/>
    <w:tmpl w:val="801C49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9B1B7B"/>
    <w:multiLevelType w:val="multilevel"/>
    <w:tmpl w:val="FF8E8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435E3F"/>
    <w:multiLevelType w:val="hybridMultilevel"/>
    <w:tmpl w:val="BC76B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77785A"/>
    <w:multiLevelType w:val="hybridMultilevel"/>
    <w:tmpl w:val="E5E421F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84AF7"/>
    <w:multiLevelType w:val="hybridMultilevel"/>
    <w:tmpl w:val="0D5E522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F295F"/>
    <w:multiLevelType w:val="multilevel"/>
    <w:tmpl w:val="B0788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C52BE"/>
    <w:multiLevelType w:val="hybridMultilevel"/>
    <w:tmpl w:val="EA5ECE2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2837"/>
    <w:multiLevelType w:val="hybridMultilevel"/>
    <w:tmpl w:val="0FE898BE"/>
    <w:lvl w:ilvl="0" w:tplc="2D125600">
      <w:start w:val="1"/>
      <w:numFmt w:val="upperLetter"/>
      <w:lvlText w:val="%1."/>
      <w:lvlJc w:val="left"/>
      <w:pPr>
        <w:ind w:left="1440" w:hanging="360"/>
      </w:pPr>
      <w:rPr>
        <w:rFonts w:hint="default"/>
        <w:u w:val="none" w:color="0070C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885720"/>
    <w:multiLevelType w:val="hybridMultilevel"/>
    <w:tmpl w:val="A2AABE1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3504E"/>
    <w:multiLevelType w:val="hybridMultilevel"/>
    <w:tmpl w:val="00F866CA"/>
    <w:lvl w:ilvl="0" w:tplc="594E63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145E1"/>
    <w:multiLevelType w:val="hybridMultilevel"/>
    <w:tmpl w:val="64FCA08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E0FA4"/>
    <w:multiLevelType w:val="hybridMultilevel"/>
    <w:tmpl w:val="6C0C86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42E6D"/>
    <w:multiLevelType w:val="hybridMultilevel"/>
    <w:tmpl w:val="89A88AA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93F9B"/>
    <w:multiLevelType w:val="hybridMultilevel"/>
    <w:tmpl w:val="93825EE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E28CA"/>
    <w:multiLevelType w:val="hybridMultilevel"/>
    <w:tmpl w:val="9A86816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36FB2"/>
    <w:multiLevelType w:val="hybridMultilevel"/>
    <w:tmpl w:val="8BC2FE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72D9A"/>
    <w:multiLevelType w:val="hybridMultilevel"/>
    <w:tmpl w:val="A8A8B1C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92036"/>
    <w:multiLevelType w:val="hybridMultilevel"/>
    <w:tmpl w:val="EBCA27C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96C1D2F"/>
    <w:multiLevelType w:val="hybridMultilevel"/>
    <w:tmpl w:val="99C481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7FE2072"/>
    <w:multiLevelType w:val="hybridMultilevel"/>
    <w:tmpl w:val="E02A2700"/>
    <w:lvl w:ilvl="0" w:tplc="B3B24B6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85633D"/>
    <w:multiLevelType w:val="multilevel"/>
    <w:tmpl w:val="FF8E8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A640E1"/>
    <w:multiLevelType w:val="multilevel"/>
    <w:tmpl w:val="B0788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F8156FC"/>
    <w:multiLevelType w:val="hybridMultilevel"/>
    <w:tmpl w:val="B8FE6AC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F2E62"/>
    <w:multiLevelType w:val="hybridMultilevel"/>
    <w:tmpl w:val="AAE00258"/>
    <w:lvl w:ilvl="0" w:tplc="594E6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3C279E"/>
    <w:multiLevelType w:val="multilevel"/>
    <w:tmpl w:val="FF8E8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B86330"/>
    <w:multiLevelType w:val="hybridMultilevel"/>
    <w:tmpl w:val="C92EA2BC"/>
    <w:lvl w:ilvl="0" w:tplc="E97E190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23D18"/>
    <w:multiLevelType w:val="multilevel"/>
    <w:tmpl w:val="FF8E8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CFA0046"/>
    <w:multiLevelType w:val="hybridMultilevel"/>
    <w:tmpl w:val="D30E72E4"/>
    <w:lvl w:ilvl="0" w:tplc="98A67F2A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3415955"/>
    <w:multiLevelType w:val="multilevel"/>
    <w:tmpl w:val="FF8E8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7997BB8"/>
    <w:multiLevelType w:val="hybridMultilevel"/>
    <w:tmpl w:val="EE9679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247478">
    <w:abstractNumId w:val="7"/>
  </w:num>
  <w:num w:numId="2" w16cid:durableId="1011957048">
    <w:abstractNumId w:val="27"/>
  </w:num>
  <w:num w:numId="3" w16cid:durableId="1206067174">
    <w:abstractNumId w:val="19"/>
  </w:num>
  <w:num w:numId="4" w16cid:durableId="84693349">
    <w:abstractNumId w:val="23"/>
  </w:num>
  <w:num w:numId="5" w16cid:durableId="1377118085">
    <w:abstractNumId w:val="15"/>
  </w:num>
  <w:num w:numId="6" w16cid:durableId="1082219706">
    <w:abstractNumId w:val="18"/>
  </w:num>
  <w:num w:numId="7" w16cid:durableId="333073730">
    <w:abstractNumId w:val="17"/>
  </w:num>
  <w:num w:numId="8" w16cid:durableId="427963122">
    <w:abstractNumId w:val="0"/>
  </w:num>
  <w:num w:numId="9" w16cid:durableId="479854698">
    <w:abstractNumId w:val="9"/>
  </w:num>
  <w:num w:numId="10" w16cid:durableId="506602509">
    <w:abstractNumId w:val="2"/>
  </w:num>
  <w:num w:numId="11" w16cid:durableId="897857412">
    <w:abstractNumId w:val="12"/>
  </w:num>
  <w:num w:numId="12" w16cid:durableId="2135097418">
    <w:abstractNumId w:val="10"/>
  </w:num>
  <w:num w:numId="13" w16cid:durableId="901328920">
    <w:abstractNumId w:val="29"/>
  </w:num>
  <w:num w:numId="14" w16cid:durableId="1205019826">
    <w:abstractNumId w:val="3"/>
  </w:num>
  <w:num w:numId="15" w16cid:durableId="2012757036">
    <w:abstractNumId w:val="11"/>
  </w:num>
  <w:num w:numId="16" w16cid:durableId="651829444">
    <w:abstractNumId w:val="4"/>
  </w:num>
  <w:num w:numId="17" w16cid:durableId="1070689302">
    <w:abstractNumId w:val="8"/>
  </w:num>
  <w:num w:numId="18" w16cid:durableId="1184591495">
    <w:abstractNumId w:val="16"/>
  </w:num>
  <w:num w:numId="19" w16cid:durableId="229314195">
    <w:abstractNumId w:val="25"/>
  </w:num>
  <w:num w:numId="20" w16cid:durableId="1440829941">
    <w:abstractNumId w:val="14"/>
  </w:num>
  <w:num w:numId="21" w16cid:durableId="1995987998">
    <w:abstractNumId w:val="22"/>
  </w:num>
  <w:num w:numId="22" w16cid:durableId="47841743">
    <w:abstractNumId w:val="26"/>
  </w:num>
  <w:num w:numId="23" w16cid:durableId="592935030">
    <w:abstractNumId w:val="20"/>
  </w:num>
  <w:num w:numId="24" w16cid:durableId="204102637">
    <w:abstractNumId w:val="24"/>
  </w:num>
  <w:num w:numId="25" w16cid:durableId="1624459741">
    <w:abstractNumId w:val="1"/>
  </w:num>
  <w:num w:numId="26" w16cid:durableId="1518038428">
    <w:abstractNumId w:val="28"/>
  </w:num>
  <w:num w:numId="27" w16cid:durableId="957491141">
    <w:abstractNumId w:val="21"/>
  </w:num>
  <w:num w:numId="28" w16cid:durableId="1705714313">
    <w:abstractNumId w:val="5"/>
  </w:num>
  <w:num w:numId="29" w16cid:durableId="636104212">
    <w:abstractNumId w:val="6"/>
  </w:num>
  <w:num w:numId="30" w16cid:durableId="3713442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FfcKd3SgWuhsjmRQf8NlOEK4+jKM/yt1X/1Q+8FniQN2Pfyrgd/zAucuR24GEdpxErDb0yh7Dpx6lLIUGnAGw==" w:salt="nk7SITtBrzq3q//u6Jb9+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930"/>
    <w:rsid w:val="00015B45"/>
    <w:rsid w:val="00280F58"/>
    <w:rsid w:val="002D09AE"/>
    <w:rsid w:val="002E0FB6"/>
    <w:rsid w:val="00352797"/>
    <w:rsid w:val="006508C7"/>
    <w:rsid w:val="006563C1"/>
    <w:rsid w:val="007A1EED"/>
    <w:rsid w:val="008A27ED"/>
    <w:rsid w:val="00991C13"/>
    <w:rsid w:val="00994F9F"/>
    <w:rsid w:val="009E00B1"/>
    <w:rsid w:val="00A33F64"/>
    <w:rsid w:val="00A70793"/>
    <w:rsid w:val="00AB432E"/>
    <w:rsid w:val="00B7627F"/>
    <w:rsid w:val="00BB58BD"/>
    <w:rsid w:val="00D22930"/>
    <w:rsid w:val="00D45B5B"/>
    <w:rsid w:val="00DE71F0"/>
    <w:rsid w:val="00E86E46"/>
    <w:rsid w:val="00F0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67D42"/>
  <w15:chartTrackingRefBased/>
  <w15:docId w15:val="{5E1B0019-AE76-4376-BD9E-41A6601B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930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D2293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293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93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2930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229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93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229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930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229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93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29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2240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Sheikh, Sibghat</dc:creator>
  <cp:keywords/>
  <dc:description/>
  <cp:lastModifiedBy>Sheikh, Sibghat</cp:lastModifiedBy>
  <cp:revision>4</cp:revision>
  <dcterms:created xsi:type="dcterms:W3CDTF">2023-04-20T16:44:00Z</dcterms:created>
  <dcterms:modified xsi:type="dcterms:W3CDTF">2023-04-21T13:48:00Z</dcterms:modified>
</cp:coreProperties>
</file>