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AD3D" w14:textId="7B1FB1FA" w:rsidR="00BF3355" w:rsidRPr="00BD6229" w:rsidRDefault="00480438" w:rsidP="00CE03C7">
      <w:pPr>
        <w:spacing w:after="0"/>
        <w:rPr>
          <w:rFonts w:cstheme="minorHAnsi"/>
          <w:u w:val="single"/>
        </w:rPr>
      </w:pPr>
      <w:r>
        <w:rPr>
          <w:rFonts w:cstheme="minorHAnsi"/>
          <w:u w:val="single"/>
        </w:rPr>
        <w:t>Muscatatuck</w:t>
      </w:r>
      <w:r w:rsidR="00BF3355" w:rsidRPr="00BD6229">
        <w:rPr>
          <w:rFonts w:cstheme="minorHAnsi"/>
          <w:u w:val="single"/>
        </w:rPr>
        <w:t xml:space="preserve"> Regional Meeting</w:t>
      </w:r>
    </w:p>
    <w:p w14:paraId="62DABEBC" w14:textId="7967E88A" w:rsidR="00480438" w:rsidRDefault="00480438" w:rsidP="00CE03C7">
      <w:pPr>
        <w:spacing w:after="0"/>
        <w:rPr>
          <w:rFonts w:cstheme="minorHAnsi"/>
          <w:u w:val="single"/>
        </w:rPr>
      </w:pPr>
      <w:r w:rsidRPr="00480438">
        <w:rPr>
          <w:rFonts w:cstheme="minorHAnsi"/>
          <w:shd w:val="clear" w:color="auto" w:fill="FEFEFE"/>
        </w:rPr>
        <w:t>J</w:t>
      </w:r>
      <w:r w:rsidR="000C02D7">
        <w:rPr>
          <w:rFonts w:cstheme="minorHAnsi"/>
          <w:shd w:val="clear" w:color="auto" w:fill="FEFEFE"/>
        </w:rPr>
        <w:t>une 6</w:t>
      </w:r>
      <w:r w:rsidRPr="00480438">
        <w:rPr>
          <w:rFonts w:cstheme="minorHAnsi"/>
          <w:shd w:val="clear" w:color="auto" w:fill="FEFEFE"/>
        </w:rPr>
        <w:t>, 202</w:t>
      </w:r>
      <w:r w:rsidR="001649B6">
        <w:rPr>
          <w:rFonts w:cstheme="minorHAnsi"/>
          <w:shd w:val="clear" w:color="auto" w:fill="FEFEFE"/>
        </w:rPr>
        <w:t>3</w:t>
      </w:r>
      <w:r w:rsidRPr="00480438">
        <w:rPr>
          <w:rFonts w:cstheme="minorHAnsi"/>
          <w:shd w:val="clear" w:color="auto" w:fill="FEFEFE"/>
        </w:rPr>
        <w:t xml:space="preserve">, </w:t>
      </w:r>
      <w:r w:rsidR="009F56B8">
        <w:rPr>
          <w:rFonts w:cstheme="minorHAnsi"/>
          <w:shd w:val="clear" w:color="auto" w:fill="FEFEFE"/>
        </w:rPr>
        <w:t>Tue</w:t>
      </w:r>
      <w:r w:rsidRPr="00480438">
        <w:rPr>
          <w:rFonts w:cstheme="minorHAnsi"/>
          <w:shd w:val="clear" w:color="auto" w:fill="FEFEFE"/>
        </w:rPr>
        <w:t xml:space="preserve">sday, </w:t>
      </w:r>
      <w:r w:rsidR="001649B6">
        <w:rPr>
          <w:rFonts w:cstheme="minorHAnsi"/>
          <w:shd w:val="clear" w:color="auto" w:fill="FEFEFE"/>
        </w:rPr>
        <w:t>2:00pm-3:00</w:t>
      </w:r>
      <w:r w:rsidRPr="00480438">
        <w:rPr>
          <w:rFonts w:cstheme="minorHAnsi"/>
          <w:shd w:val="clear" w:color="auto" w:fill="FEFEFE"/>
        </w:rPr>
        <w:t>pm local time</w:t>
      </w:r>
      <w:r w:rsidRPr="00BD6229">
        <w:rPr>
          <w:rFonts w:cstheme="minorHAnsi"/>
          <w:u w:val="single"/>
        </w:rPr>
        <w:t xml:space="preserve"> </w:t>
      </w:r>
    </w:p>
    <w:p w14:paraId="0603B490" w14:textId="77777777" w:rsidR="00480438" w:rsidRPr="00CD49B9" w:rsidRDefault="00480438" w:rsidP="00CE03C7">
      <w:pPr>
        <w:spacing w:after="0"/>
        <w:rPr>
          <w:rFonts w:cstheme="minorHAnsi"/>
          <w:shd w:val="clear" w:color="auto" w:fill="FEFEFE"/>
        </w:rPr>
      </w:pPr>
      <w:r w:rsidRPr="00480438">
        <w:rPr>
          <w:rFonts w:cstheme="minorHAnsi"/>
          <w:shd w:val="clear" w:color="auto" w:fill="FEFEFE"/>
        </w:rPr>
        <w:t xml:space="preserve">Jennings County Public Library, 2375 IN-3, North </w:t>
      </w:r>
      <w:r w:rsidRPr="00CD49B9">
        <w:rPr>
          <w:rFonts w:cstheme="minorHAnsi"/>
          <w:shd w:val="clear" w:color="auto" w:fill="FEFEFE"/>
        </w:rPr>
        <w:t>Vernon, IN 47265</w:t>
      </w:r>
    </w:p>
    <w:p w14:paraId="3F872B66" w14:textId="70664683" w:rsidR="00DF7DBF" w:rsidRDefault="00DF7DBF">
      <w:pPr>
        <w:rPr>
          <w:rFonts w:cstheme="minorHAnsi"/>
          <w:u w:val="single"/>
        </w:rPr>
      </w:pPr>
      <w:r w:rsidRPr="00BE2106">
        <w:t xml:space="preserve">The </w:t>
      </w:r>
      <w:r>
        <w:t>Muscatatuck</w:t>
      </w:r>
      <w:r w:rsidRPr="00DF7DBF">
        <w:t xml:space="preserve"> </w:t>
      </w:r>
      <w:r>
        <w:t xml:space="preserve">Region includes </w:t>
      </w:r>
      <w:bookmarkStart w:id="0" w:name="_Hlk134432052"/>
      <w:r w:rsidRPr="00DF7DBF">
        <w:t>Jennings</w:t>
      </w:r>
      <w:r>
        <w:t xml:space="preserve"> and</w:t>
      </w:r>
      <w:r w:rsidRPr="00DF7DBF">
        <w:t xml:space="preserve"> Jackson</w:t>
      </w:r>
      <w:r w:rsidRPr="00BE2106">
        <w:t xml:space="preserve"> </w:t>
      </w:r>
      <w:bookmarkEnd w:id="0"/>
      <w:r w:rsidRPr="00DF44AD">
        <w:t xml:space="preserve">counties but open to all drinking water and wastewater utilities and elected officials who wish to participate. The IFA has applied for Certified </w:t>
      </w:r>
      <w:r>
        <w:t>O</w:t>
      </w:r>
      <w:r w:rsidRPr="00DF44AD">
        <w:t>perator CEU</w:t>
      </w:r>
      <w:r>
        <w:t xml:space="preserve"> hours</w:t>
      </w:r>
      <w:r>
        <w:t>.</w:t>
      </w:r>
    </w:p>
    <w:p w14:paraId="56EDCFDB" w14:textId="2250F66A" w:rsidR="007A434E" w:rsidRPr="00CD49B9" w:rsidRDefault="00642412">
      <w:pPr>
        <w:rPr>
          <w:rFonts w:cstheme="minorHAnsi"/>
          <w:u w:val="single"/>
        </w:rPr>
      </w:pPr>
      <w:r w:rsidRPr="00CD49B9">
        <w:rPr>
          <w:rFonts w:cstheme="minorHAnsi"/>
          <w:u w:val="single"/>
        </w:rPr>
        <w:t>Agenda</w:t>
      </w:r>
    </w:p>
    <w:p w14:paraId="14E772A6" w14:textId="0DBBBDA0" w:rsidR="00642412" w:rsidRPr="00CD49B9" w:rsidRDefault="00642412" w:rsidP="00642412">
      <w:pPr>
        <w:pStyle w:val="ListParagraph"/>
        <w:numPr>
          <w:ilvl w:val="0"/>
          <w:numId w:val="1"/>
        </w:numPr>
        <w:rPr>
          <w:rFonts w:cstheme="minorHAnsi"/>
        </w:rPr>
      </w:pPr>
      <w:r w:rsidRPr="00CD49B9">
        <w:rPr>
          <w:rFonts w:cstheme="minorHAnsi"/>
        </w:rPr>
        <w:t>Introductions</w:t>
      </w:r>
      <w:r w:rsidR="00BF3355" w:rsidRPr="00CD49B9">
        <w:rPr>
          <w:rFonts w:cstheme="minorHAnsi"/>
        </w:rPr>
        <w:t xml:space="preserve"> </w:t>
      </w:r>
      <w:r w:rsidR="00801CD2">
        <w:rPr>
          <w:rFonts w:cstheme="minorHAnsi"/>
        </w:rPr>
        <w:t xml:space="preserve">and housekeeping </w:t>
      </w:r>
      <w:r w:rsidR="00BF3355" w:rsidRPr="00CD49B9">
        <w:rPr>
          <w:rFonts w:cstheme="minorHAnsi"/>
        </w:rPr>
        <w:t>(</w:t>
      </w:r>
      <w:r w:rsidR="00CE03C7" w:rsidRPr="00CD49B9">
        <w:rPr>
          <w:rFonts w:cstheme="minorHAnsi"/>
        </w:rPr>
        <w:t>5</w:t>
      </w:r>
      <w:r w:rsidR="00BF3355" w:rsidRPr="00CD49B9">
        <w:rPr>
          <w:rFonts w:cstheme="minorHAnsi"/>
        </w:rPr>
        <w:t xml:space="preserve"> min)</w:t>
      </w:r>
    </w:p>
    <w:p w14:paraId="3EC0C9B9" w14:textId="08C88130" w:rsidR="00642412" w:rsidRPr="00CD49B9" w:rsidRDefault="00642412" w:rsidP="00642412">
      <w:pPr>
        <w:pStyle w:val="ListParagraph"/>
        <w:numPr>
          <w:ilvl w:val="1"/>
          <w:numId w:val="1"/>
        </w:numPr>
        <w:rPr>
          <w:rFonts w:cstheme="minorHAnsi"/>
        </w:rPr>
      </w:pPr>
      <w:r w:rsidRPr="00CD49B9">
        <w:rPr>
          <w:rFonts w:cstheme="minorHAnsi"/>
        </w:rPr>
        <w:t>Name, utility, title, professional experience</w:t>
      </w:r>
    </w:p>
    <w:p w14:paraId="36E04E7A" w14:textId="18094612" w:rsidR="00BF3355" w:rsidRPr="003D12B3" w:rsidRDefault="003F4A44" w:rsidP="00BF3355">
      <w:pPr>
        <w:pStyle w:val="ListParagraph"/>
        <w:numPr>
          <w:ilvl w:val="1"/>
          <w:numId w:val="1"/>
        </w:numPr>
        <w:rPr>
          <w:rFonts w:cstheme="minorHAnsi"/>
        </w:rPr>
      </w:pPr>
      <w:r w:rsidRPr="003D12B3">
        <w:rPr>
          <w:rFonts w:cstheme="minorHAnsi"/>
        </w:rPr>
        <w:t xml:space="preserve">Sign-in sheet to track attendance and contact </w:t>
      </w:r>
      <w:proofErr w:type="gramStart"/>
      <w:r w:rsidRPr="003D12B3">
        <w:rPr>
          <w:rFonts w:cstheme="minorHAnsi"/>
        </w:rPr>
        <w:t>list</w:t>
      </w:r>
      <w:proofErr w:type="gramEnd"/>
    </w:p>
    <w:p w14:paraId="6C9041AC" w14:textId="3059BEAE" w:rsidR="00A05752" w:rsidRPr="003D12B3" w:rsidRDefault="00DF7DBF" w:rsidP="004E1947">
      <w:pPr>
        <w:pStyle w:val="ListParagraph"/>
        <w:numPr>
          <w:ilvl w:val="0"/>
          <w:numId w:val="1"/>
        </w:numPr>
        <w:rPr>
          <w:rFonts w:cstheme="minorHAnsi"/>
        </w:rPr>
      </w:pPr>
      <w:r w:rsidRPr="003D12B3">
        <w:rPr>
          <w:rFonts w:cstheme="minorHAnsi"/>
        </w:rPr>
        <w:t xml:space="preserve">Assistance from </w:t>
      </w:r>
      <w:proofErr w:type="spellStart"/>
      <w:r w:rsidR="00A05752" w:rsidRPr="003D12B3">
        <w:rPr>
          <w:rFonts w:cstheme="minorHAnsi"/>
        </w:rPr>
        <w:t>Work</w:t>
      </w:r>
      <w:r w:rsidRPr="003D12B3">
        <w:rPr>
          <w:rFonts w:cstheme="minorHAnsi"/>
        </w:rPr>
        <w:t>O</w:t>
      </w:r>
      <w:r w:rsidR="00A05752" w:rsidRPr="003D12B3">
        <w:rPr>
          <w:rFonts w:cstheme="minorHAnsi"/>
        </w:rPr>
        <w:t>ne</w:t>
      </w:r>
      <w:proofErr w:type="spellEnd"/>
      <w:r w:rsidRPr="003D12B3">
        <w:rPr>
          <w:rFonts w:cstheme="minorHAnsi"/>
        </w:rPr>
        <w:t xml:space="preserve"> (</w:t>
      </w:r>
      <w:r w:rsidR="003C7179">
        <w:rPr>
          <w:rFonts w:cstheme="minorHAnsi"/>
        </w:rPr>
        <w:t>20</w:t>
      </w:r>
      <w:r w:rsidRPr="003D12B3">
        <w:rPr>
          <w:rFonts w:cstheme="minorHAnsi"/>
        </w:rPr>
        <w:t xml:space="preserve"> min)</w:t>
      </w:r>
    </w:p>
    <w:p w14:paraId="34C789B3" w14:textId="051C578E" w:rsidR="00DF7DBF" w:rsidRPr="003D12B3" w:rsidRDefault="00DF7DBF" w:rsidP="00DF7DBF">
      <w:pPr>
        <w:pStyle w:val="ListParagraph"/>
        <w:numPr>
          <w:ilvl w:val="1"/>
          <w:numId w:val="1"/>
        </w:numPr>
        <w:rPr>
          <w:rFonts w:cstheme="minorHAnsi"/>
        </w:rPr>
      </w:pPr>
      <w:r w:rsidRPr="003D12B3">
        <w:rPr>
          <w:rFonts w:cstheme="minorHAnsi"/>
        </w:rPr>
        <w:t xml:space="preserve">Charlotte Gunter, Operations Assistant, </w:t>
      </w:r>
      <w:proofErr w:type="spellStart"/>
      <w:r w:rsidRPr="003D12B3">
        <w:rPr>
          <w:rFonts w:cstheme="minorHAnsi"/>
        </w:rPr>
        <w:t>WorkOne</w:t>
      </w:r>
      <w:proofErr w:type="spellEnd"/>
      <w:r w:rsidRPr="003D12B3">
        <w:rPr>
          <w:rFonts w:cstheme="minorHAnsi"/>
        </w:rPr>
        <w:t xml:space="preserve"> Southeast, North Vernon Office</w:t>
      </w:r>
    </w:p>
    <w:p w14:paraId="084D0757" w14:textId="66EADFCF" w:rsidR="002D1C21" w:rsidRPr="003D12B3" w:rsidRDefault="003F4A44" w:rsidP="004E1947">
      <w:pPr>
        <w:pStyle w:val="ListParagraph"/>
        <w:numPr>
          <w:ilvl w:val="0"/>
          <w:numId w:val="1"/>
        </w:numPr>
        <w:rPr>
          <w:rFonts w:cstheme="minorHAnsi"/>
        </w:rPr>
      </w:pPr>
      <w:r w:rsidRPr="003D12B3">
        <w:rPr>
          <w:rFonts w:cstheme="minorHAnsi"/>
        </w:rPr>
        <w:t>Update on Lead Service Line (LSL) Inventory work</w:t>
      </w:r>
      <w:r w:rsidR="002D1C21" w:rsidRPr="003D12B3">
        <w:rPr>
          <w:rFonts w:cstheme="minorHAnsi"/>
        </w:rPr>
        <w:t xml:space="preserve"> (20 min)</w:t>
      </w:r>
    </w:p>
    <w:p w14:paraId="36C7D64A" w14:textId="6B7E0691" w:rsidR="004E1947" w:rsidRPr="003D12B3" w:rsidRDefault="004E1947" w:rsidP="002D1C21">
      <w:pPr>
        <w:pStyle w:val="ListParagraph"/>
        <w:numPr>
          <w:ilvl w:val="1"/>
          <w:numId w:val="1"/>
        </w:numPr>
        <w:rPr>
          <w:rFonts w:cstheme="minorHAnsi"/>
        </w:rPr>
      </w:pPr>
      <w:r w:rsidRPr="003D12B3">
        <w:rPr>
          <w:rFonts w:cstheme="minorHAnsi"/>
        </w:rPr>
        <w:t>Stacy Jones and</w:t>
      </w:r>
      <w:r w:rsidR="00801CD2" w:rsidRPr="003D12B3">
        <w:rPr>
          <w:rFonts w:cstheme="minorHAnsi"/>
        </w:rPr>
        <w:t>/or</w:t>
      </w:r>
      <w:r w:rsidRPr="003D12B3">
        <w:rPr>
          <w:rFonts w:cstheme="minorHAnsi"/>
        </w:rPr>
        <w:t xml:space="preserve"> Shelley Love, </w:t>
      </w:r>
      <w:r w:rsidR="003F4A44" w:rsidRPr="003D12B3">
        <w:rPr>
          <w:rFonts w:cstheme="minorHAnsi"/>
        </w:rPr>
        <w:t>IDEM</w:t>
      </w:r>
      <w:r w:rsidRPr="003D12B3">
        <w:rPr>
          <w:rFonts w:cstheme="minorHAnsi"/>
        </w:rPr>
        <w:t xml:space="preserve"> </w:t>
      </w:r>
    </w:p>
    <w:p w14:paraId="239BF143" w14:textId="50C1A71D" w:rsidR="002D1C21" w:rsidRPr="003D12B3" w:rsidRDefault="004E1947" w:rsidP="004E1947">
      <w:pPr>
        <w:pStyle w:val="ListParagraph"/>
        <w:numPr>
          <w:ilvl w:val="0"/>
          <w:numId w:val="1"/>
        </w:numPr>
        <w:rPr>
          <w:rFonts w:cstheme="minorHAnsi"/>
        </w:rPr>
      </w:pPr>
      <w:r w:rsidRPr="003D12B3">
        <w:rPr>
          <w:rFonts w:cstheme="minorHAnsi"/>
        </w:rPr>
        <w:t xml:space="preserve">Update on </w:t>
      </w:r>
      <w:r w:rsidR="003F4A44" w:rsidRPr="003D12B3">
        <w:rPr>
          <w:rFonts w:cstheme="minorHAnsi"/>
        </w:rPr>
        <w:t>LSL Inventory funding</w:t>
      </w:r>
      <w:r w:rsidR="002D1C21" w:rsidRPr="003D12B3">
        <w:rPr>
          <w:rFonts w:cstheme="minorHAnsi"/>
        </w:rPr>
        <w:t xml:space="preserve"> (</w:t>
      </w:r>
      <w:r w:rsidR="003C7179">
        <w:rPr>
          <w:rFonts w:cstheme="minorHAnsi"/>
        </w:rPr>
        <w:t>5</w:t>
      </w:r>
      <w:r w:rsidR="002D1C21" w:rsidRPr="003D12B3">
        <w:rPr>
          <w:rFonts w:cstheme="minorHAnsi"/>
        </w:rPr>
        <w:t xml:space="preserve"> min)</w:t>
      </w:r>
    </w:p>
    <w:p w14:paraId="5F7B2835" w14:textId="25F336E8" w:rsidR="003F4A44" w:rsidRPr="003D12B3" w:rsidRDefault="00801CD2" w:rsidP="002D1C21">
      <w:pPr>
        <w:pStyle w:val="ListParagraph"/>
        <w:numPr>
          <w:ilvl w:val="1"/>
          <w:numId w:val="1"/>
        </w:numPr>
        <w:rPr>
          <w:rFonts w:cstheme="minorHAnsi"/>
        </w:rPr>
      </w:pPr>
      <w:r w:rsidRPr="003D12B3">
        <w:rPr>
          <w:rFonts w:cstheme="minorHAnsi"/>
        </w:rPr>
        <w:t xml:space="preserve">Sarah Hudson, </w:t>
      </w:r>
      <w:r w:rsidR="003F4A44" w:rsidRPr="003D12B3">
        <w:rPr>
          <w:rFonts w:cstheme="minorHAnsi"/>
        </w:rPr>
        <w:t xml:space="preserve">IFA </w:t>
      </w:r>
    </w:p>
    <w:p w14:paraId="26516B95" w14:textId="4E492BB3" w:rsidR="00894EE9" w:rsidRPr="003D12B3" w:rsidRDefault="00F76C27" w:rsidP="00642412">
      <w:pPr>
        <w:pStyle w:val="ListParagraph"/>
        <w:numPr>
          <w:ilvl w:val="0"/>
          <w:numId w:val="1"/>
        </w:numPr>
        <w:rPr>
          <w:rFonts w:cstheme="minorHAnsi"/>
        </w:rPr>
      </w:pPr>
      <w:r w:rsidRPr="003D12B3">
        <w:rPr>
          <w:rFonts w:cstheme="minorHAnsi"/>
        </w:rPr>
        <w:t>R</w:t>
      </w:r>
      <w:r w:rsidR="00894EE9" w:rsidRPr="003D12B3">
        <w:rPr>
          <w:rFonts w:cstheme="minorHAnsi"/>
        </w:rPr>
        <w:t xml:space="preserve">ound Table </w:t>
      </w:r>
      <w:r w:rsidRPr="003D12B3">
        <w:rPr>
          <w:rFonts w:cstheme="minorHAnsi"/>
        </w:rPr>
        <w:t xml:space="preserve">- possible </w:t>
      </w:r>
      <w:r w:rsidR="00894EE9" w:rsidRPr="003D12B3">
        <w:rPr>
          <w:rFonts w:cstheme="minorHAnsi"/>
        </w:rPr>
        <w:t>discussion topics</w:t>
      </w:r>
      <w:r w:rsidR="00F20B38" w:rsidRPr="003D12B3">
        <w:rPr>
          <w:rFonts w:cstheme="minorHAnsi"/>
        </w:rPr>
        <w:t xml:space="preserve"> (</w:t>
      </w:r>
      <w:r w:rsidR="003C7179">
        <w:rPr>
          <w:rFonts w:cstheme="minorHAnsi"/>
        </w:rPr>
        <w:t>5</w:t>
      </w:r>
      <w:r w:rsidR="003F4A44" w:rsidRPr="003D12B3">
        <w:rPr>
          <w:rFonts w:cstheme="minorHAnsi"/>
        </w:rPr>
        <w:t xml:space="preserve"> </w:t>
      </w:r>
      <w:r w:rsidR="00F20B38" w:rsidRPr="003D12B3">
        <w:rPr>
          <w:rFonts w:cstheme="minorHAnsi"/>
        </w:rPr>
        <w:t>min)</w:t>
      </w:r>
    </w:p>
    <w:p w14:paraId="02A64A6F" w14:textId="6A14619D" w:rsidR="002D1C21" w:rsidRDefault="002D1C21" w:rsidP="00CE03C7">
      <w:pPr>
        <w:pStyle w:val="ListParagraph"/>
        <w:numPr>
          <w:ilvl w:val="1"/>
          <w:numId w:val="1"/>
        </w:numPr>
        <w:rPr>
          <w:rFonts w:cstheme="minorHAnsi"/>
        </w:rPr>
      </w:pPr>
      <w:r>
        <w:rPr>
          <w:rFonts w:cstheme="minorHAnsi"/>
        </w:rPr>
        <w:t>Right of Way issues</w:t>
      </w:r>
    </w:p>
    <w:p w14:paraId="5C578F3C" w14:textId="20C64DB7" w:rsidR="00894EE9" w:rsidRPr="000C02D7" w:rsidRDefault="00894EE9" w:rsidP="002F49C7">
      <w:pPr>
        <w:pStyle w:val="ListParagraph"/>
        <w:numPr>
          <w:ilvl w:val="0"/>
          <w:numId w:val="1"/>
        </w:numPr>
        <w:rPr>
          <w:rFonts w:cstheme="minorHAnsi"/>
        </w:rPr>
      </w:pPr>
      <w:r w:rsidRPr="000C02D7">
        <w:rPr>
          <w:rFonts w:cstheme="minorHAnsi"/>
        </w:rPr>
        <w:t>Next meeting</w:t>
      </w:r>
      <w:r w:rsidR="00BD6229" w:rsidRPr="000C02D7">
        <w:rPr>
          <w:rFonts w:cstheme="minorHAnsi"/>
        </w:rPr>
        <w:t xml:space="preserve"> (</w:t>
      </w:r>
      <w:r w:rsidR="005B0DED" w:rsidRPr="000C02D7">
        <w:rPr>
          <w:rFonts w:cstheme="minorHAnsi"/>
        </w:rPr>
        <w:t>5</w:t>
      </w:r>
      <w:r w:rsidR="00BD6229" w:rsidRPr="000C02D7">
        <w:rPr>
          <w:rFonts w:cstheme="minorHAnsi"/>
        </w:rPr>
        <w:t xml:space="preserve"> min)</w:t>
      </w:r>
      <w:r w:rsidRPr="000C02D7">
        <w:rPr>
          <w:rFonts w:cstheme="minorHAnsi"/>
        </w:rPr>
        <w:tab/>
      </w:r>
    </w:p>
    <w:p w14:paraId="66AF6E1E" w14:textId="68E69B08" w:rsidR="00894EE9" w:rsidRPr="00BD6229" w:rsidRDefault="000C02D7" w:rsidP="0018441C">
      <w:pPr>
        <w:pStyle w:val="ListParagraph"/>
        <w:numPr>
          <w:ilvl w:val="1"/>
          <w:numId w:val="1"/>
        </w:numPr>
        <w:rPr>
          <w:rFonts w:cstheme="minorHAnsi"/>
        </w:rPr>
      </w:pPr>
      <w:r>
        <w:rPr>
          <w:rFonts w:cstheme="minorHAnsi"/>
        </w:rPr>
        <w:t>Jan 2024 at Jennings Co library?</w:t>
      </w:r>
    </w:p>
    <w:p w14:paraId="676D84EB" w14:textId="7FD888DD" w:rsidR="00F20B38" w:rsidRPr="00BD6229" w:rsidRDefault="00313943" w:rsidP="00894EE9">
      <w:pPr>
        <w:pStyle w:val="ListParagraph"/>
        <w:numPr>
          <w:ilvl w:val="1"/>
          <w:numId w:val="1"/>
        </w:numPr>
        <w:rPr>
          <w:rFonts w:cstheme="minorHAnsi"/>
        </w:rPr>
      </w:pPr>
      <w:r>
        <w:rPr>
          <w:rFonts w:cstheme="minorHAnsi"/>
        </w:rPr>
        <w:t>Regional point of contact, Jackie Ruddick, JWI Office Manager</w:t>
      </w:r>
    </w:p>
    <w:p w14:paraId="289A9F93" w14:textId="0153FEB7" w:rsidR="00F20B38" w:rsidRPr="00BD6229" w:rsidRDefault="00F20B38" w:rsidP="00894EE9">
      <w:pPr>
        <w:pStyle w:val="ListParagraph"/>
        <w:numPr>
          <w:ilvl w:val="1"/>
          <w:numId w:val="1"/>
        </w:numPr>
        <w:rPr>
          <w:rFonts w:cstheme="minorHAnsi"/>
        </w:rPr>
      </w:pPr>
      <w:r w:rsidRPr="00BD6229">
        <w:rPr>
          <w:rFonts w:cstheme="minorHAnsi"/>
        </w:rPr>
        <w:t>Suggestions for future topics of discussion</w:t>
      </w:r>
      <w:r w:rsidR="00BF6A23">
        <w:rPr>
          <w:rFonts w:cstheme="minorHAnsi"/>
        </w:rPr>
        <w:t>?</w:t>
      </w:r>
    </w:p>
    <w:p w14:paraId="341FC2A1" w14:textId="7B6145C3" w:rsidR="00896578" w:rsidRPr="00BD6229" w:rsidRDefault="00F20B38" w:rsidP="00894EE9">
      <w:pPr>
        <w:pStyle w:val="ListParagraph"/>
        <w:numPr>
          <w:ilvl w:val="1"/>
          <w:numId w:val="1"/>
        </w:numPr>
        <w:rPr>
          <w:rFonts w:cstheme="minorHAnsi"/>
        </w:rPr>
      </w:pPr>
      <w:r w:rsidRPr="00BD6229">
        <w:rPr>
          <w:rFonts w:cstheme="minorHAnsi"/>
        </w:rPr>
        <w:t>Any other suggestions?</w:t>
      </w:r>
      <w:r w:rsidR="00896578" w:rsidRPr="00BD6229">
        <w:rPr>
          <w:rFonts w:cstheme="minorHAnsi"/>
        </w:rPr>
        <w:t xml:space="preserve"> </w:t>
      </w:r>
    </w:p>
    <w:p w14:paraId="1552200B" w14:textId="59D829AD" w:rsidR="00F20B38" w:rsidRDefault="00DA2A22" w:rsidP="00F20B38">
      <w:pPr>
        <w:pStyle w:val="ListParagraph"/>
        <w:numPr>
          <w:ilvl w:val="0"/>
          <w:numId w:val="1"/>
        </w:numPr>
        <w:rPr>
          <w:rFonts w:cstheme="minorHAnsi"/>
        </w:rPr>
      </w:pPr>
      <w:r w:rsidRPr="00BD6229">
        <w:rPr>
          <w:rFonts w:cstheme="minorHAnsi"/>
        </w:rPr>
        <w:t>Adjourn</w:t>
      </w:r>
    </w:p>
    <w:p w14:paraId="54C3B461" w14:textId="4ED710EA" w:rsidR="00DF7DBF" w:rsidRDefault="00DF7DBF" w:rsidP="00DF7DBF">
      <w:pPr>
        <w:ind w:left="360"/>
        <w:rPr>
          <w:rFonts w:cstheme="minorHAnsi"/>
        </w:rPr>
      </w:pPr>
    </w:p>
    <w:p w14:paraId="37E87264" w14:textId="77777777" w:rsidR="00DF7DBF" w:rsidRPr="00954536" w:rsidRDefault="00DF7DBF" w:rsidP="00DF7DBF">
      <w:pPr>
        <w:spacing w:after="0" w:line="240" w:lineRule="auto"/>
        <w:ind w:left="360"/>
        <w:rPr>
          <w:sz w:val="20"/>
          <w:szCs w:val="20"/>
        </w:rPr>
      </w:pPr>
      <w:r w:rsidRPr="00954536">
        <w:rPr>
          <w:sz w:val="20"/>
          <w:szCs w:val="20"/>
        </w:rPr>
        <w:t>The purpose of the meetings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p>
    <w:p w14:paraId="6B79318E" w14:textId="77777777" w:rsidR="00DF7DBF" w:rsidRPr="00954536" w:rsidRDefault="00DF7DBF" w:rsidP="00DF7DBF">
      <w:pPr>
        <w:spacing w:after="0" w:line="240" w:lineRule="auto"/>
        <w:ind w:left="360"/>
        <w:rPr>
          <w:sz w:val="20"/>
          <w:szCs w:val="20"/>
        </w:rPr>
      </w:pPr>
    </w:p>
    <w:p w14:paraId="2BB0C7A9" w14:textId="5B4A5202" w:rsidR="00DF7DBF" w:rsidRPr="00DF7DBF" w:rsidRDefault="00DF7DBF" w:rsidP="00DF7DBF">
      <w:pPr>
        <w:spacing w:after="0" w:line="240" w:lineRule="auto"/>
        <w:ind w:left="360"/>
        <w:rPr>
          <w:rFonts w:cstheme="minorHAnsi"/>
        </w:rPr>
      </w:pPr>
      <w:r w:rsidRPr="00954536">
        <w:rPr>
          <w:sz w:val="20"/>
          <w:szCs w:val="20"/>
        </w:rPr>
        <w:t xml:space="preserve">As a reminder, utilities are required to attend at least one regional meeting a year and attending is required for funding assistance from the IFA (IC 5-1.2-11.5-5). The IFA tracks attendance on a 12-month rolling basis. For example, if your utility attended on April 2, 2022, your utility meets the requirement of the rule until April 2, 2023. The list of utilities who have attended a regional meeting is available on the IFA website. </w:t>
      </w:r>
      <w:hyperlink r:id="rId7" w:history="1">
        <w:r w:rsidRPr="00954536">
          <w:rPr>
            <w:rStyle w:val="Hyperlink"/>
            <w:sz w:val="20"/>
            <w:szCs w:val="20"/>
          </w:rPr>
          <w:t>https://www.in.gov/ifa/regional-planning-meetings</w:t>
        </w:r>
      </w:hyperlink>
    </w:p>
    <w:sectPr w:rsidR="00DF7DBF" w:rsidRPr="00DF7DBF" w:rsidSect="000C02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FCFE" w14:textId="77777777" w:rsidR="005C3E41" w:rsidRDefault="005C3E41" w:rsidP="005C3E41">
      <w:pPr>
        <w:spacing w:after="0" w:line="240" w:lineRule="auto"/>
      </w:pPr>
      <w:r>
        <w:separator/>
      </w:r>
    </w:p>
  </w:endnote>
  <w:endnote w:type="continuationSeparator" w:id="0">
    <w:p w14:paraId="04C20CD3" w14:textId="77777777" w:rsidR="005C3E41" w:rsidRDefault="005C3E41" w:rsidP="005C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68CB" w14:textId="77777777" w:rsidR="005C3E41" w:rsidRDefault="005C3E41" w:rsidP="005C3E41">
      <w:pPr>
        <w:spacing w:after="0" w:line="240" w:lineRule="auto"/>
      </w:pPr>
      <w:r>
        <w:separator/>
      </w:r>
    </w:p>
  </w:footnote>
  <w:footnote w:type="continuationSeparator" w:id="0">
    <w:p w14:paraId="0F8E92F6" w14:textId="77777777" w:rsidR="005C3E41" w:rsidRDefault="005C3E41" w:rsidP="005C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CD16" w14:textId="56FEBC1A" w:rsidR="005C3E41" w:rsidRDefault="005C3E41">
    <w:pPr>
      <w:pStyle w:val="Header"/>
    </w:pPr>
    <w:r>
      <w:tab/>
    </w:r>
    <w:r>
      <w:tab/>
    </w:r>
    <w:r w:rsidR="00A05752">
      <w:t>May</w:t>
    </w:r>
    <w:r w:rsidR="003F4A44">
      <w:t xml:space="preserve"> </w:t>
    </w:r>
    <w:r w:rsidR="005735F3">
      <w:t>8</w:t>
    </w:r>
    <w:r w:rsidR="003F4A44">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405A"/>
    <w:multiLevelType w:val="hybridMultilevel"/>
    <w:tmpl w:val="9E082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34107">
    <w:abstractNumId w:val="0"/>
  </w:num>
  <w:num w:numId="2" w16cid:durableId="2124419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2"/>
    <w:rsid w:val="000C02D7"/>
    <w:rsid w:val="001649B6"/>
    <w:rsid w:val="0018441C"/>
    <w:rsid w:val="001D080F"/>
    <w:rsid w:val="002D1C21"/>
    <w:rsid w:val="003061B7"/>
    <w:rsid w:val="00313943"/>
    <w:rsid w:val="003C7179"/>
    <w:rsid w:val="003D12B3"/>
    <w:rsid w:val="003F4A44"/>
    <w:rsid w:val="00427478"/>
    <w:rsid w:val="00480438"/>
    <w:rsid w:val="004D1606"/>
    <w:rsid w:val="004E1947"/>
    <w:rsid w:val="005347E4"/>
    <w:rsid w:val="005735F3"/>
    <w:rsid w:val="005B0DED"/>
    <w:rsid w:val="005C3E41"/>
    <w:rsid w:val="005E2CBB"/>
    <w:rsid w:val="00642412"/>
    <w:rsid w:val="00697310"/>
    <w:rsid w:val="006C29A5"/>
    <w:rsid w:val="0075215F"/>
    <w:rsid w:val="007A434E"/>
    <w:rsid w:val="00801CD2"/>
    <w:rsid w:val="00894EE9"/>
    <w:rsid w:val="00896578"/>
    <w:rsid w:val="009F56B8"/>
    <w:rsid w:val="00A05752"/>
    <w:rsid w:val="00A569FA"/>
    <w:rsid w:val="00A66C89"/>
    <w:rsid w:val="00BD6229"/>
    <w:rsid w:val="00BF3355"/>
    <w:rsid w:val="00BF6A23"/>
    <w:rsid w:val="00CD49B9"/>
    <w:rsid w:val="00CE03C7"/>
    <w:rsid w:val="00DA2A22"/>
    <w:rsid w:val="00DF7DBF"/>
    <w:rsid w:val="00E2342A"/>
    <w:rsid w:val="00E5304A"/>
    <w:rsid w:val="00EB28E8"/>
    <w:rsid w:val="00EB2C56"/>
    <w:rsid w:val="00F20B38"/>
    <w:rsid w:val="00F7534F"/>
    <w:rsid w:val="00F76C27"/>
    <w:rsid w:val="00FD0B92"/>
    <w:rsid w:val="00FD5D64"/>
    <w:rsid w:val="00FE748B"/>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DBBE"/>
  <w15:chartTrackingRefBased/>
  <w15:docId w15:val="{FDE3E9D5-9C21-44EE-BCF1-B6972EF3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12"/>
    <w:pPr>
      <w:ind w:left="720"/>
      <w:contextualSpacing/>
    </w:pPr>
  </w:style>
  <w:style w:type="paragraph" w:styleId="Header">
    <w:name w:val="header"/>
    <w:basedOn w:val="Normal"/>
    <w:link w:val="HeaderChar"/>
    <w:uiPriority w:val="99"/>
    <w:unhideWhenUsed/>
    <w:rsid w:val="005C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41"/>
  </w:style>
  <w:style w:type="paragraph" w:styleId="Footer">
    <w:name w:val="footer"/>
    <w:basedOn w:val="Normal"/>
    <w:link w:val="FooterChar"/>
    <w:uiPriority w:val="99"/>
    <w:unhideWhenUsed/>
    <w:rsid w:val="005C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41"/>
  </w:style>
  <w:style w:type="character" w:styleId="Hyperlink">
    <w:name w:val="Hyperlink"/>
    <w:basedOn w:val="DefaultParagraphFont"/>
    <w:uiPriority w:val="99"/>
    <w:unhideWhenUsed/>
    <w:rsid w:val="00F76C27"/>
    <w:rPr>
      <w:color w:val="0000FF"/>
      <w:u w:val="single"/>
    </w:rPr>
  </w:style>
  <w:style w:type="character" w:styleId="FollowedHyperlink">
    <w:name w:val="FollowedHyperlink"/>
    <w:basedOn w:val="DefaultParagraphFont"/>
    <w:uiPriority w:val="99"/>
    <w:semiHidden/>
    <w:unhideWhenUsed/>
    <w:rsid w:val="005B0DED"/>
    <w:rPr>
      <w:color w:val="954F72" w:themeColor="followedHyperlink"/>
      <w:u w:val="single"/>
    </w:rPr>
  </w:style>
  <w:style w:type="character" w:styleId="UnresolvedMention">
    <w:name w:val="Unresolved Mention"/>
    <w:basedOn w:val="DefaultParagraphFont"/>
    <w:uiPriority w:val="99"/>
    <w:semiHidden/>
    <w:unhideWhenUsed/>
    <w:rsid w:val="005B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ov/ifa/regional-plannin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13</cp:revision>
  <dcterms:created xsi:type="dcterms:W3CDTF">2023-01-12T14:48:00Z</dcterms:created>
  <dcterms:modified xsi:type="dcterms:W3CDTF">2023-05-08T20:26:00Z</dcterms:modified>
</cp:coreProperties>
</file>