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01"/>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964"/>
        <w:gridCol w:w="212"/>
        <w:gridCol w:w="347"/>
        <w:gridCol w:w="891"/>
        <w:gridCol w:w="272"/>
        <w:gridCol w:w="21"/>
        <w:gridCol w:w="88"/>
        <w:gridCol w:w="812"/>
        <w:gridCol w:w="90"/>
        <w:gridCol w:w="368"/>
        <w:gridCol w:w="81"/>
        <w:gridCol w:w="270"/>
        <w:gridCol w:w="514"/>
        <w:gridCol w:w="278"/>
        <w:gridCol w:w="469"/>
        <w:gridCol w:w="720"/>
        <w:gridCol w:w="792"/>
        <w:gridCol w:w="377"/>
        <w:gridCol w:w="540"/>
        <w:gridCol w:w="450"/>
        <w:gridCol w:w="1534"/>
      </w:tblGrid>
      <w:tr w:rsidR="00B83355" w:rsidRPr="001478E7" w:rsidTr="00A63FAF">
        <w:trPr>
          <w:trHeight w:val="349"/>
        </w:trPr>
        <w:tc>
          <w:tcPr>
            <w:tcW w:w="5000" w:type="pct"/>
            <w:gridSpan w:val="22"/>
          </w:tcPr>
          <w:p w:rsidR="00B83355" w:rsidRPr="001478E7" w:rsidRDefault="00B83355" w:rsidP="00B83355">
            <w:pPr>
              <w:pStyle w:val="Title"/>
              <w:ind w:left="144"/>
              <w:rPr>
                <w:rFonts w:ascii="Calibri" w:hAnsi="Calibri"/>
                <w:color w:val="auto"/>
                <w:sz w:val="28"/>
                <w:szCs w:val="28"/>
              </w:rPr>
            </w:pPr>
            <w:r>
              <w:rPr>
                <w:rFonts w:ascii="Calibri" w:hAnsi="Calibri"/>
                <w:color w:val="auto"/>
                <w:sz w:val="28"/>
                <w:szCs w:val="28"/>
              </w:rPr>
              <w:t>Coronavirus Relief Fund Reimbursement</w:t>
            </w:r>
            <w:r w:rsidRPr="001478E7">
              <w:rPr>
                <w:rFonts w:ascii="Calibri" w:hAnsi="Calibri"/>
                <w:color w:val="auto"/>
                <w:sz w:val="28"/>
                <w:szCs w:val="28"/>
              </w:rPr>
              <w:t xml:space="preserve"> Request Form</w:t>
            </w:r>
          </w:p>
        </w:tc>
      </w:tr>
      <w:tr w:rsidR="00B83355" w:rsidRPr="007936E1" w:rsidTr="00A63FAF">
        <w:trPr>
          <w:trHeight w:hRule="exact" w:val="272"/>
        </w:trPr>
        <w:tc>
          <w:tcPr>
            <w:tcW w:w="5000" w:type="pct"/>
            <w:gridSpan w:val="22"/>
          </w:tcPr>
          <w:p w:rsidR="00B83355" w:rsidRPr="007936E1" w:rsidRDefault="00D9745B" w:rsidP="00B83355">
            <w:pPr>
              <w:pStyle w:val="Heading1"/>
              <w:ind w:left="144"/>
              <w:rPr>
                <w:rFonts w:ascii="Calibri" w:hAnsi="Calibri"/>
                <w:color w:val="auto"/>
                <w:sz w:val="20"/>
                <w:szCs w:val="20"/>
              </w:rPr>
            </w:pPr>
            <w:r w:rsidRPr="007936E1">
              <w:rPr>
                <w:rFonts w:ascii="Calibri" w:hAnsi="Calibri"/>
                <w:color w:val="auto"/>
                <w:sz w:val="20"/>
                <w:szCs w:val="20"/>
              </w:rPr>
              <w:t>County, City or Town Contact</w:t>
            </w:r>
            <w:r w:rsidR="00B83355" w:rsidRPr="007936E1">
              <w:rPr>
                <w:rFonts w:ascii="Calibri" w:hAnsi="Calibri"/>
                <w:color w:val="auto"/>
                <w:sz w:val="20"/>
                <w:szCs w:val="20"/>
              </w:rPr>
              <w:t xml:space="preserve"> Information (“Participant”)</w:t>
            </w:r>
          </w:p>
        </w:tc>
      </w:tr>
      <w:tr w:rsidR="00BC0201" w:rsidRPr="00776414" w:rsidTr="00513198">
        <w:trPr>
          <w:trHeight w:hRule="exact" w:val="287"/>
        </w:trPr>
        <w:tc>
          <w:tcPr>
            <w:tcW w:w="838" w:type="pct"/>
            <w:gridSpan w:val="3"/>
          </w:tcPr>
          <w:p w:rsidR="00B83355" w:rsidRPr="00776414" w:rsidRDefault="00CA3930" w:rsidP="00B83355">
            <w:pPr>
              <w:pStyle w:val="BodyText"/>
              <w:rPr>
                <w:rFonts w:ascii="Calibri" w:hAnsi="Calibri"/>
                <w:sz w:val="20"/>
                <w:szCs w:val="20"/>
              </w:rPr>
            </w:pPr>
            <w:r>
              <w:rPr>
                <w:rFonts w:ascii="Calibri" w:hAnsi="Calibri"/>
                <w:sz w:val="20"/>
                <w:szCs w:val="20"/>
              </w:rPr>
              <w:t>Participant</w:t>
            </w:r>
            <w:r w:rsidR="0021708E" w:rsidRPr="00776414">
              <w:rPr>
                <w:rFonts w:ascii="Calibri" w:hAnsi="Calibri"/>
                <w:sz w:val="20"/>
                <w:szCs w:val="20"/>
              </w:rPr>
              <w:t xml:space="preserve"> </w:t>
            </w:r>
            <w:r w:rsidR="00B83355" w:rsidRPr="00776414">
              <w:rPr>
                <w:rFonts w:ascii="Calibri" w:hAnsi="Calibri"/>
                <w:sz w:val="20"/>
                <w:szCs w:val="20"/>
              </w:rPr>
              <w:t>Name:</w:t>
            </w:r>
          </w:p>
        </w:tc>
        <w:tc>
          <w:tcPr>
            <w:tcW w:w="1135" w:type="pct"/>
            <w:gridSpan w:val="6"/>
          </w:tcPr>
          <w:p w:rsidR="00B83355" w:rsidRPr="00776414" w:rsidRDefault="00B83355" w:rsidP="00B83355">
            <w:pPr>
              <w:pStyle w:val="BodyText"/>
              <w:ind w:left="144"/>
              <w:rPr>
                <w:rFonts w:ascii="Calibri" w:hAnsi="Calibri"/>
                <w:sz w:val="20"/>
                <w:szCs w:val="20"/>
              </w:rPr>
            </w:pPr>
            <w:bookmarkStart w:id="0" w:name="Text2"/>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0"/>
          </w:p>
        </w:tc>
        <w:tc>
          <w:tcPr>
            <w:tcW w:w="1303" w:type="pct"/>
            <w:gridSpan w:val="8"/>
          </w:tcPr>
          <w:p w:rsidR="00B83355" w:rsidRPr="00776414" w:rsidRDefault="009E541C" w:rsidP="00B83355">
            <w:pPr>
              <w:pStyle w:val="BodyText"/>
              <w:rPr>
                <w:rFonts w:ascii="Calibri" w:hAnsi="Calibri"/>
                <w:sz w:val="20"/>
                <w:szCs w:val="20"/>
              </w:rPr>
            </w:pPr>
            <w:r w:rsidRPr="00776414">
              <w:rPr>
                <w:rFonts w:ascii="Calibri" w:hAnsi="Calibri"/>
                <w:sz w:val="20"/>
                <w:szCs w:val="20"/>
              </w:rPr>
              <w:t>Request Number:</w:t>
            </w:r>
          </w:p>
        </w:tc>
        <w:tc>
          <w:tcPr>
            <w:tcW w:w="1724" w:type="pct"/>
            <w:gridSpan w:val="5"/>
          </w:tcPr>
          <w:p w:rsidR="00B83355" w:rsidRPr="00776414" w:rsidRDefault="00B83355" w:rsidP="00B83355">
            <w:pPr>
              <w:pStyle w:val="BodyText"/>
              <w:ind w:left="144"/>
              <w:rPr>
                <w:rFonts w:ascii="Calibri" w:hAnsi="Calibri"/>
                <w:sz w:val="20"/>
                <w:szCs w:val="20"/>
              </w:rPr>
            </w:pPr>
          </w:p>
        </w:tc>
      </w:tr>
      <w:tr w:rsidR="00BC0201" w:rsidRPr="00776414" w:rsidTr="00513198">
        <w:trPr>
          <w:trHeight w:hRule="exact" w:val="299"/>
        </w:trPr>
        <w:tc>
          <w:tcPr>
            <w:tcW w:w="838" w:type="pct"/>
            <w:gridSpan w:val="3"/>
          </w:tcPr>
          <w:p w:rsidR="009E541C" w:rsidRPr="00776414" w:rsidRDefault="009E541C" w:rsidP="00B83355">
            <w:pPr>
              <w:pStyle w:val="BodyText"/>
              <w:rPr>
                <w:rFonts w:ascii="Calibri" w:hAnsi="Calibri"/>
                <w:sz w:val="20"/>
                <w:szCs w:val="20"/>
              </w:rPr>
            </w:pPr>
            <w:r w:rsidRPr="00776414">
              <w:rPr>
                <w:rFonts w:ascii="Calibri" w:hAnsi="Calibri"/>
                <w:sz w:val="20"/>
                <w:szCs w:val="20"/>
              </w:rPr>
              <w:t>DUNS #:</w:t>
            </w:r>
          </w:p>
        </w:tc>
        <w:tc>
          <w:tcPr>
            <w:tcW w:w="1135" w:type="pct"/>
            <w:gridSpan w:val="6"/>
          </w:tcPr>
          <w:p w:rsidR="009E541C" w:rsidRPr="00776414" w:rsidRDefault="009E541C" w:rsidP="00776414">
            <w:pPr>
              <w:pStyle w:val="BodyText"/>
              <w:rPr>
                <w:rFonts w:ascii="Calibri" w:hAnsi="Calibri"/>
                <w:sz w:val="20"/>
                <w:szCs w:val="20"/>
              </w:rPr>
            </w:pPr>
            <w:bookmarkStart w:id="1" w:name="Text4"/>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1"/>
          </w:p>
        </w:tc>
        <w:tc>
          <w:tcPr>
            <w:tcW w:w="1303" w:type="pct"/>
            <w:gridSpan w:val="8"/>
          </w:tcPr>
          <w:p w:rsidR="009E541C" w:rsidRPr="00776414" w:rsidRDefault="009E541C" w:rsidP="00B83355">
            <w:pPr>
              <w:pStyle w:val="BodyText"/>
              <w:rPr>
                <w:rFonts w:ascii="Calibri" w:hAnsi="Calibri"/>
                <w:sz w:val="20"/>
                <w:szCs w:val="20"/>
              </w:rPr>
            </w:pPr>
            <w:bookmarkStart w:id="2" w:name="Text6"/>
            <w:r w:rsidRPr="00776414">
              <w:rPr>
                <w:rFonts w:ascii="Calibri" w:hAnsi="Calibri"/>
                <w:sz w:val="20"/>
                <w:szCs w:val="20"/>
              </w:rPr>
              <w:t xml:space="preserve">Federal Congressional District: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2"/>
          </w:p>
        </w:tc>
        <w:tc>
          <w:tcPr>
            <w:tcW w:w="1724" w:type="pct"/>
            <w:gridSpan w:val="5"/>
          </w:tcPr>
          <w:p w:rsidR="009E541C" w:rsidRPr="00776414" w:rsidRDefault="009E541C" w:rsidP="007936E1">
            <w:pPr>
              <w:pStyle w:val="BodyText"/>
              <w:rPr>
                <w:rFonts w:ascii="Calibri" w:hAnsi="Calibri"/>
                <w:sz w:val="20"/>
                <w:szCs w:val="20"/>
              </w:rPr>
            </w:pPr>
          </w:p>
        </w:tc>
      </w:tr>
      <w:tr w:rsidR="00A63FAF" w:rsidRPr="00776414" w:rsidTr="00BC0201">
        <w:trPr>
          <w:trHeight w:hRule="exact" w:val="412"/>
        </w:trPr>
        <w:tc>
          <w:tcPr>
            <w:tcW w:w="1000" w:type="pct"/>
            <w:gridSpan w:val="4"/>
          </w:tcPr>
          <w:p w:rsidR="00A63FAF" w:rsidRPr="00776414" w:rsidRDefault="00A63FAF" w:rsidP="00B83355">
            <w:pPr>
              <w:pStyle w:val="BodyText"/>
              <w:rPr>
                <w:rFonts w:ascii="Calibri" w:hAnsi="Calibri"/>
                <w:sz w:val="20"/>
                <w:szCs w:val="20"/>
              </w:rPr>
            </w:pPr>
            <w:r w:rsidRPr="00776414">
              <w:rPr>
                <w:rFonts w:ascii="Calibri" w:hAnsi="Calibri"/>
                <w:sz w:val="20"/>
                <w:szCs w:val="20"/>
              </w:rPr>
              <w:t>Mailing Address:</w:t>
            </w:r>
          </w:p>
        </w:tc>
        <w:tc>
          <w:tcPr>
            <w:tcW w:w="4000" w:type="pct"/>
            <w:gridSpan w:val="18"/>
          </w:tcPr>
          <w:p w:rsidR="00A63FAF" w:rsidRPr="00776414" w:rsidRDefault="00A63FAF" w:rsidP="00B83355">
            <w:pPr>
              <w:pStyle w:val="BodyText"/>
              <w:ind w:left="144"/>
              <w:rPr>
                <w:rFonts w:ascii="Calibri" w:hAnsi="Calibri"/>
                <w:sz w:val="20"/>
                <w:szCs w:val="20"/>
              </w:rPr>
            </w:pPr>
            <w:bookmarkStart w:id="3" w:name="Text7"/>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3"/>
          </w:p>
        </w:tc>
      </w:tr>
      <w:tr w:rsidR="00A63FAF" w:rsidRPr="00776414" w:rsidTr="00CA3930">
        <w:trPr>
          <w:trHeight w:hRule="exact" w:val="299"/>
        </w:trPr>
        <w:tc>
          <w:tcPr>
            <w:tcW w:w="289" w:type="pct"/>
          </w:tcPr>
          <w:p w:rsidR="00A63FAF" w:rsidRPr="00776414" w:rsidRDefault="00A63FAF" w:rsidP="00B83355">
            <w:pPr>
              <w:pStyle w:val="BodyText"/>
              <w:rPr>
                <w:rFonts w:ascii="Calibri" w:hAnsi="Calibri"/>
                <w:sz w:val="20"/>
                <w:szCs w:val="20"/>
              </w:rPr>
            </w:pPr>
            <w:r w:rsidRPr="00776414">
              <w:rPr>
                <w:rFonts w:ascii="Calibri" w:hAnsi="Calibri"/>
                <w:sz w:val="20"/>
                <w:szCs w:val="20"/>
              </w:rPr>
              <w:t>City:</w:t>
            </w:r>
          </w:p>
        </w:tc>
        <w:tc>
          <w:tcPr>
            <w:tcW w:w="1254" w:type="pct"/>
            <w:gridSpan w:val="5"/>
          </w:tcPr>
          <w:p w:rsidR="00A63FAF" w:rsidRPr="00776414" w:rsidRDefault="00A63FAF" w:rsidP="00B83355">
            <w:pPr>
              <w:pStyle w:val="BodyText"/>
              <w:ind w:left="144"/>
              <w:rPr>
                <w:rFonts w:ascii="Calibri" w:hAnsi="Calibri"/>
                <w:sz w:val="20"/>
                <w:szCs w:val="20"/>
              </w:rPr>
            </w:pPr>
            <w:bookmarkStart w:id="4" w:name="Text8"/>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4"/>
          </w:p>
        </w:tc>
        <w:tc>
          <w:tcPr>
            <w:tcW w:w="472" w:type="pct"/>
            <w:gridSpan w:val="4"/>
          </w:tcPr>
          <w:p w:rsidR="00A63FAF" w:rsidRPr="00776414" w:rsidRDefault="00A63FAF" w:rsidP="00B83355">
            <w:pPr>
              <w:pStyle w:val="BodyText"/>
              <w:rPr>
                <w:rFonts w:ascii="Calibri" w:hAnsi="Calibri"/>
                <w:sz w:val="20"/>
                <w:szCs w:val="20"/>
              </w:rPr>
            </w:pPr>
            <w:r w:rsidRPr="00776414">
              <w:rPr>
                <w:rFonts w:ascii="Calibri" w:hAnsi="Calibri"/>
                <w:sz w:val="20"/>
                <w:szCs w:val="20"/>
              </w:rPr>
              <w:t>State:</w:t>
            </w:r>
          </w:p>
        </w:tc>
        <w:tc>
          <w:tcPr>
            <w:tcW w:w="336" w:type="pct"/>
            <w:gridSpan w:val="3"/>
          </w:tcPr>
          <w:p w:rsidR="00A63FAF" w:rsidRPr="00776414" w:rsidRDefault="00CA3930" w:rsidP="00B83355">
            <w:pPr>
              <w:pStyle w:val="BodyText"/>
              <w:ind w:left="144"/>
              <w:rPr>
                <w:rFonts w:ascii="Calibri" w:hAnsi="Calibri"/>
                <w:sz w:val="20"/>
                <w:szCs w:val="20"/>
              </w:rPr>
            </w:pPr>
            <w:r>
              <w:rPr>
                <w:rFonts w:ascii="Calibri" w:hAnsi="Calibri"/>
                <w:sz w:val="20"/>
                <w:szCs w:val="20"/>
              </w:rPr>
              <w:t>IN</w:t>
            </w:r>
          </w:p>
        </w:tc>
        <w:tc>
          <w:tcPr>
            <w:tcW w:w="589" w:type="pct"/>
            <w:gridSpan w:val="3"/>
          </w:tcPr>
          <w:p w:rsidR="00A63FAF" w:rsidRPr="00776414" w:rsidRDefault="00A63FAF" w:rsidP="00B83355">
            <w:pPr>
              <w:pStyle w:val="BodyText"/>
              <w:rPr>
                <w:rFonts w:ascii="Calibri" w:hAnsi="Calibri"/>
                <w:sz w:val="20"/>
                <w:szCs w:val="20"/>
              </w:rPr>
            </w:pPr>
            <w:r w:rsidRPr="00776414">
              <w:rPr>
                <w:rFonts w:ascii="Calibri" w:hAnsi="Calibri"/>
                <w:sz w:val="20"/>
                <w:szCs w:val="20"/>
              </w:rPr>
              <w:t>ZIP Code:</w:t>
            </w:r>
          </w:p>
        </w:tc>
        <w:tc>
          <w:tcPr>
            <w:tcW w:w="2060" w:type="pct"/>
            <w:gridSpan w:val="6"/>
          </w:tcPr>
          <w:p w:rsidR="00A63FAF" w:rsidRPr="00776414" w:rsidRDefault="00A63FAF" w:rsidP="00B83355">
            <w:pPr>
              <w:pStyle w:val="BodyText"/>
              <w:ind w:left="144"/>
              <w:rPr>
                <w:rFonts w:ascii="Calibri" w:hAnsi="Calibri"/>
                <w:sz w:val="20"/>
                <w:szCs w:val="20"/>
              </w:rPr>
            </w:pPr>
            <w:bookmarkStart w:id="5" w:name="Text10"/>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5"/>
          </w:p>
        </w:tc>
      </w:tr>
      <w:tr w:rsidR="00C87598" w:rsidRPr="00776414" w:rsidTr="00513198">
        <w:trPr>
          <w:trHeight w:hRule="exact" w:val="421"/>
        </w:trPr>
        <w:tc>
          <w:tcPr>
            <w:tcW w:w="739" w:type="pct"/>
            <w:gridSpan w:val="2"/>
          </w:tcPr>
          <w:p w:rsidR="00C87598" w:rsidRPr="00776414" w:rsidRDefault="00C87598" w:rsidP="00B83355">
            <w:pPr>
              <w:pStyle w:val="BodyText"/>
              <w:rPr>
                <w:rFonts w:ascii="Calibri" w:hAnsi="Calibri"/>
                <w:sz w:val="20"/>
                <w:szCs w:val="20"/>
              </w:rPr>
            </w:pPr>
            <w:r w:rsidRPr="00776414">
              <w:rPr>
                <w:rFonts w:ascii="Calibri" w:hAnsi="Calibri"/>
                <w:sz w:val="20"/>
                <w:szCs w:val="20"/>
              </w:rPr>
              <w:t>Contact Person:</w:t>
            </w:r>
          </w:p>
        </w:tc>
        <w:tc>
          <w:tcPr>
            <w:tcW w:w="1448" w:type="pct"/>
            <w:gridSpan w:val="9"/>
          </w:tcPr>
          <w:p w:rsidR="00C87598" w:rsidRPr="00776414" w:rsidRDefault="00C87598" w:rsidP="00B83355">
            <w:pPr>
              <w:pStyle w:val="BodyText"/>
              <w:ind w:left="144"/>
              <w:rPr>
                <w:rFonts w:ascii="Calibri" w:hAnsi="Calibri"/>
                <w:sz w:val="20"/>
                <w:szCs w:val="20"/>
              </w:rPr>
            </w:pPr>
            <w:bookmarkStart w:id="6" w:name="Text11"/>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6"/>
          </w:p>
        </w:tc>
        <w:tc>
          <w:tcPr>
            <w:tcW w:w="1089" w:type="pct"/>
            <w:gridSpan w:val="6"/>
          </w:tcPr>
          <w:p w:rsidR="00C87598" w:rsidRPr="00776414" w:rsidRDefault="00C87598" w:rsidP="001714C8">
            <w:pPr>
              <w:pStyle w:val="BodyText"/>
              <w:rPr>
                <w:rFonts w:ascii="Calibri" w:hAnsi="Calibri"/>
                <w:sz w:val="20"/>
                <w:szCs w:val="20"/>
              </w:rPr>
            </w:pPr>
            <w:r w:rsidRPr="00776414">
              <w:rPr>
                <w:rFonts w:ascii="Calibri" w:hAnsi="Calibri"/>
                <w:sz w:val="20"/>
                <w:szCs w:val="20"/>
              </w:rPr>
              <w:t xml:space="preserve">Contact </w:t>
            </w:r>
            <w:r w:rsidR="001714C8">
              <w:rPr>
                <w:rFonts w:ascii="Calibri" w:hAnsi="Calibri"/>
                <w:sz w:val="20"/>
                <w:szCs w:val="20"/>
              </w:rPr>
              <w:t>Email Address</w:t>
            </w:r>
            <w:r w:rsidRPr="00776414">
              <w:rPr>
                <w:rFonts w:ascii="Calibri" w:hAnsi="Calibri"/>
                <w:sz w:val="20"/>
                <w:szCs w:val="20"/>
              </w:rPr>
              <w:t>:</w:t>
            </w:r>
          </w:p>
        </w:tc>
        <w:tc>
          <w:tcPr>
            <w:tcW w:w="1724" w:type="pct"/>
            <w:gridSpan w:val="5"/>
          </w:tcPr>
          <w:p w:rsidR="00C87598" w:rsidRPr="00776414" w:rsidRDefault="00C87598" w:rsidP="00B83355">
            <w:pPr>
              <w:pStyle w:val="BodyText"/>
              <w:ind w:left="144"/>
              <w:rPr>
                <w:rFonts w:ascii="Calibri" w:hAnsi="Calibri"/>
                <w:sz w:val="20"/>
                <w:szCs w:val="20"/>
              </w:rPr>
            </w:pPr>
            <w:bookmarkStart w:id="7" w:name="Text12"/>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7"/>
          </w:p>
        </w:tc>
      </w:tr>
      <w:tr w:rsidR="00A63FAF" w:rsidRPr="00776414" w:rsidTr="00513198">
        <w:trPr>
          <w:trHeight w:hRule="exact" w:val="538"/>
        </w:trPr>
        <w:tc>
          <w:tcPr>
            <w:tcW w:w="1416" w:type="pct"/>
            <w:gridSpan w:val="5"/>
          </w:tcPr>
          <w:p w:rsidR="00A63FAF" w:rsidRPr="00776414" w:rsidRDefault="00A63FAF" w:rsidP="00776414">
            <w:pPr>
              <w:pStyle w:val="BodyText"/>
              <w:rPr>
                <w:rFonts w:ascii="Calibri" w:hAnsi="Calibri"/>
                <w:sz w:val="20"/>
                <w:szCs w:val="20"/>
              </w:rPr>
            </w:pPr>
            <w:r w:rsidRPr="00776414">
              <w:rPr>
                <w:rFonts w:ascii="Calibri" w:hAnsi="Calibri"/>
                <w:sz w:val="20"/>
                <w:szCs w:val="20"/>
              </w:rPr>
              <w:t>Authorized Representative (Chie</w:t>
            </w:r>
            <w:r w:rsidR="00CA3930">
              <w:rPr>
                <w:rFonts w:ascii="Calibri" w:hAnsi="Calibri"/>
                <w:sz w:val="20"/>
                <w:szCs w:val="20"/>
              </w:rPr>
              <w:t>f Executive of Participant)</w:t>
            </w:r>
            <w:r w:rsidRPr="00776414">
              <w:rPr>
                <w:rFonts w:ascii="Calibri" w:hAnsi="Calibri"/>
                <w:sz w:val="20"/>
                <w:szCs w:val="20"/>
              </w:rPr>
              <w:t>:</w:t>
            </w:r>
          </w:p>
        </w:tc>
        <w:tc>
          <w:tcPr>
            <w:tcW w:w="1305" w:type="pct"/>
            <w:gridSpan w:val="10"/>
          </w:tcPr>
          <w:p w:rsidR="00A63FAF" w:rsidRPr="00776414" w:rsidRDefault="00A63FAF" w:rsidP="00B83355">
            <w:pPr>
              <w:pStyle w:val="BodyText"/>
              <w:ind w:left="144"/>
              <w:rPr>
                <w:rFonts w:ascii="Calibri" w:hAnsi="Calibri"/>
                <w:sz w:val="20"/>
                <w:szCs w:val="20"/>
              </w:rPr>
            </w:pPr>
            <w:bookmarkStart w:id="8" w:name="Text13"/>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8"/>
          </w:p>
        </w:tc>
        <w:tc>
          <w:tcPr>
            <w:tcW w:w="1101" w:type="pct"/>
            <w:gridSpan w:val="4"/>
          </w:tcPr>
          <w:p w:rsidR="00A63FAF" w:rsidRPr="00776414" w:rsidRDefault="00A63FAF" w:rsidP="001714C8">
            <w:pPr>
              <w:pStyle w:val="BodyText"/>
              <w:rPr>
                <w:rFonts w:ascii="Calibri" w:hAnsi="Calibri"/>
                <w:sz w:val="20"/>
                <w:szCs w:val="20"/>
              </w:rPr>
            </w:pPr>
            <w:r w:rsidRPr="00776414">
              <w:rPr>
                <w:rFonts w:ascii="Calibri" w:hAnsi="Calibri"/>
                <w:sz w:val="20"/>
                <w:szCs w:val="20"/>
              </w:rPr>
              <w:t xml:space="preserve">Authorized Representative </w:t>
            </w:r>
            <w:r w:rsidR="001714C8">
              <w:rPr>
                <w:rFonts w:ascii="Calibri" w:hAnsi="Calibri"/>
                <w:sz w:val="20"/>
                <w:szCs w:val="20"/>
              </w:rPr>
              <w:t>Email:</w:t>
            </w:r>
            <w:r w:rsidRPr="00776414">
              <w:rPr>
                <w:rFonts w:ascii="Calibri" w:hAnsi="Calibri"/>
                <w:sz w:val="20"/>
                <w:szCs w:val="20"/>
              </w:rPr>
              <w:t xml:space="preserve"> Number:</w:t>
            </w:r>
          </w:p>
        </w:tc>
        <w:tc>
          <w:tcPr>
            <w:tcW w:w="1178" w:type="pct"/>
            <w:gridSpan w:val="3"/>
          </w:tcPr>
          <w:p w:rsidR="00A63FAF" w:rsidRPr="00776414" w:rsidRDefault="00A63FAF" w:rsidP="00B83355">
            <w:pPr>
              <w:pStyle w:val="BodyText"/>
              <w:ind w:left="144"/>
              <w:rPr>
                <w:rFonts w:ascii="Calibri" w:hAnsi="Calibri"/>
                <w:sz w:val="20"/>
                <w:szCs w:val="20"/>
              </w:rPr>
            </w:pPr>
            <w:bookmarkStart w:id="9" w:name="Text14"/>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9"/>
          </w:p>
        </w:tc>
      </w:tr>
      <w:tr w:rsidR="00B83355" w:rsidRPr="00776414" w:rsidTr="00A63FAF">
        <w:trPr>
          <w:trHeight w:hRule="exact" w:val="358"/>
        </w:trPr>
        <w:tc>
          <w:tcPr>
            <w:tcW w:w="5000" w:type="pct"/>
            <w:gridSpan w:val="22"/>
          </w:tcPr>
          <w:p w:rsidR="00B83355" w:rsidRPr="00776414" w:rsidRDefault="00B83355" w:rsidP="00B83355">
            <w:pPr>
              <w:pStyle w:val="BodyText"/>
              <w:rPr>
                <w:rFonts w:ascii="Calibri" w:hAnsi="Calibri"/>
                <w:sz w:val="20"/>
                <w:szCs w:val="20"/>
              </w:rPr>
            </w:pPr>
            <w:r w:rsidRPr="00776414">
              <w:rPr>
                <w:rFonts w:ascii="Calibri" w:hAnsi="Calibri"/>
                <w:sz w:val="20"/>
                <w:szCs w:val="20"/>
              </w:rPr>
              <w:t>If requesting reimbursement to the Participant by wire transfer please provide the following information:</w:t>
            </w:r>
          </w:p>
          <w:p w:rsidR="00B83355" w:rsidRPr="00776414" w:rsidRDefault="00B83355" w:rsidP="00B83355">
            <w:pPr>
              <w:pStyle w:val="BodyText"/>
              <w:ind w:left="144"/>
              <w:rPr>
                <w:rFonts w:ascii="Calibri" w:hAnsi="Calibri"/>
                <w:sz w:val="20"/>
                <w:szCs w:val="20"/>
              </w:rPr>
            </w:pPr>
          </w:p>
        </w:tc>
      </w:tr>
      <w:tr w:rsidR="00A63FAF" w:rsidRPr="00776414" w:rsidTr="00513198">
        <w:trPr>
          <w:trHeight w:hRule="exact" w:val="287"/>
        </w:trPr>
        <w:tc>
          <w:tcPr>
            <w:tcW w:w="838" w:type="pct"/>
            <w:gridSpan w:val="3"/>
          </w:tcPr>
          <w:p w:rsidR="00B83355" w:rsidRPr="00776414" w:rsidRDefault="00B83355" w:rsidP="00B83355">
            <w:pPr>
              <w:pStyle w:val="BodyText"/>
              <w:rPr>
                <w:rFonts w:ascii="Calibri" w:hAnsi="Calibri"/>
                <w:sz w:val="20"/>
                <w:szCs w:val="20"/>
              </w:rPr>
            </w:pPr>
            <w:r w:rsidRPr="00776414">
              <w:rPr>
                <w:rFonts w:ascii="Calibri" w:hAnsi="Calibri"/>
                <w:sz w:val="20"/>
                <w:szCs w:val="20"/>
              </w:rPr>
              <w:t>Bank Name:</w:t>
            </w:r>
          </w:p>
        </w:tc>
        <w:tc>
          <w:tcPr>
            <w:tcW w:w="1387" w:type="pct"/>
            <w:gridSpan w:val="9"/>
          </w:tcPr>
          <w:p w:rsidR="00B83355" w:rsidRPr="00776414" w:rsidRDefault="00B83355" w:rsidP="00B83355">
            <w:pPr>
              <w:pStyle w:val="BodyText"/>
              <w:ind w:left="144"/>
              <w:rPr>
                <w:rFonts w:ascii="Calibri" w:hAnsi="Calibri"/>
                <w:sz w:val="20"/>
                <w:szCs w:val="20"/>
              </w:rPr>
            </w:pPr>
            <w:bookmarkStart w:id="10" w:name="Text15"/>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0"/>
          </w:p>
        </w:tc>
        <w:tc>
          <w:tcPr>
            <w:tcW w:w="1051" w:type="pct"/>
            <w:gridSpan w:val="5"/>
          </w:tcPr>
          <w:p w:rsidR="00B83355" w:rsidRPr="00776414" w:rsidRDefault="00B83355" w:rsidP="00B83355">
            <w:pPr>
              <w:pStyle w:val="BodyText"/>
              <w:rPr>
                <w:rFonts w:ascii="Calibri" w:hAnsi="Calibri"/>
                <w:sz w:val="20"/>
                <w:szCs w:val="20"/>
              </w:rPr>
            </w:pPr>
            <w:r w:rsidRPr="00776414">
              <w:rPr>
                <w:rFonts w:ascii="Calibri" w:hAnsi="Calibri"/>
                <w:sz w:val="20"/>
                <w:szCs w:val="20"/>
              </w:rPr>
              <w:t>Bank Routing Number:</w:t>
            </w:r>
          </w:p>
        </w:tc>
        <w:tc>
          <w:tcPr>
            <w:tcW w:w="1724" w:type="pct"/>
            <w:gridSpan w:val="5"/>
          </w:tcPr>
          <w:p w:rsidR="00B83355" w:rsidRPr="00776414" w:rsidRDefault="00B83355" w:rsidP="00B83355">
            <w:pPr>
              <w:pStyle w:val="BodyText"/>
              <w:ind w:left="144"/>
              <w:rPr>
                <w:rFonts w:ascii="Calibri" w:hAnsi="Calibri"/>
                <w:sz w:val="20"/>
                <w:szCs w:val="20"/>
              </w:rPr>
            </w:pPr>
            <w:bookmarkStart w:id="11" w:name="Text16"/>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1"/>
          </w:p>
        </w:tc>
      </w:tr>
      <w:tr w:rsidR="00A63FAF" w:rsidRPr="00776414" w:rsidTr="00513198">
        <w:trPr>
          <w:trHeight w:hRule="exact" w:val="287"/>
        </w:trPr>
        <w:tc>
          <w:tcPr>
            <w:tcW w:w="838" w:type="pct"/>
            <w:gridSpan w:val="3"/>
          </w:tcPr>
          <w:p w:rsidR="00B83355" w:rsidRPr="00776414" w:rsidRDefault="00B83355" w:rsidP="00B83355">
            <w:pPr>
              <w:pStyle w:val="BodyText"/>
              <w:rPr>
                <w:rFonts w:ascii="Calibri" w:hAnsi="Calibri"/>
                <w:sz w:val="20"/>
                <w:szCs w:val="20"/>
              </w:rPr>
            </w:pPr>
            <w:r w:rsidRPr="00776414">
              <w:rPr>
                <w:rFonts w:ascii="Calibri" w:hAnsi="Calibri"/>
                <w:sz w:val="20"/>
                <w:szCs w:val="20"/>
              </w:rPr>
              <w:t>Account Name:</w:t>
            </w:r>
          </w:p>
        </w:tc>
        <w:tc>
          <w:tcPr>
            <w:tcW w:w="1387" w:type="pct"/>
            <w:gridSpan w:val="9"/>
          </w:tcPr>
          <w:p w:rsidR="00B83355" w:rsidRPr="00776414" w:rsidRDefault="00B83355" w:rsidP="00B83355">
            <w:pPr>
              <w:pStyle w:val="BodyText"/>
              <w:ind w:left="144"/>
              <w:rPr>
                <w:rFonts w:ascii="Calibri" w:hAnsi="Calibri"/>
                <w:sz w:val="20"/>
                <w:szCs w:val="20"/>
              </w:rPr>
            </w:pPr>
            <w:bookmarkStart w:id="12" w:name="Text17"/>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2"/>
          </w:p>
        </w:tc>
        <w:tc>
          <w:tcPr>
            <w:tcW w:w="1051" w:type="pct"/>
            <w:gridSpan w:val="5"/>
          </w:tcPr>
          <w:p w:rsidR="00B83355" w:rsidRPr="00776414" w:rsidRDefault="00B83355" w:rsidP="00B83355">
            <w:pPr>
              <w:pStyle w:val="BodyText"/>
              <w:rPr>
                <w:rFonts w:ascii="Calibri" w:hAnsi="Calibri"/>
                <w:sz w:val="20"/>
                <w:szCs w:val="20"/>
              </w:rPr>
            </w:pPr>
            <w:r w:rsidRPr="00776414">
              <w:rPr>
                <w:rFonts w:ascii="Calibri" w:hAnsi="Calibri"/>
                <w:sz w:val="20"/>
                <w:szCs w:val="20"/>
              </w:rPr>
              <w:t>Account Number:</w:t>
            </w:r>
          </w:p>
        </w:tc>
        <w:tc>
          <w:tcPr>
            <w:tcW w:w="1724" w:type="pct"/>
            <w:gridSpan w:val="5"/>
          </w:tcPr>
          <w:p w:rsidR="00B83355" w:rsidRPr="00776414" w:rsidRDefault="00B83355" w:rsidP="00B83355">
            <w:pPr>
              <w:pStyle w:val="BodyText"/>
              <w:ind w:left="144"/>
              <w:rPr>
                <w:rFonts w:ascii="Calibri" w:hAnsi="Calibri"/>
                <w:sz w:val="20"/>
                <w:szCs w:val="20"/>
              </w:rPr>
            </w:pPr>
            <w:bookmarkStart w:id="13" w:name="Text18"/>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r w:rsidRPr="00776414">
              <w:rPr>
                <w:rFonts w:ascii="Calibri" w:hAnsi="Calibri"/>
                <w:noProof/>
                <w:sz w:val="20"/>
                <w:szCs w:val="20"/>
              </w:rPr>
              <w:t> </w:t>
            </w:r>
            <w:bookmarkEnd w:id="13"/>
          </w:p>
        </w:tc>
      </w:tr>
      <w:tr w:rsidR="00B83355" w:rsidRPr="00776414" w:rsidTr="00A63FAF">
        <w:trPr>
          <w:trHeight w:hRule="exact" w:val="350"/>
        </w:trPr>
        <w:tc>
          <w:tcPr>
            <w:tcW w:w="5000" w:type="pct"/>
            <w:gridSpan w:val="22"/>
          </w:tcPr>
          <w:p w:rsidR="00B83355" w:rsidRPr="00776414" w:rsidRDefault="00B83355" w:rsidP="00B83355">
            <w:pPr>
              <w:pStyle w:val="Heading1"/>
              <w:rPr>
                <w:rFonts w:ascii="Calibri" w:hAnsi="Calibri"/>
                <w:color w:val="auto"/>
                <w:sz w:val="20"/>
                <w:szCs w:val="20"/>
              </w:rPr>
            </w:pPr>
            <w:r w:rsidRPr="00776414">
              <w:rPr>
                <w:rFonts w:ascii="Calibri" w:hAnsi="Calibri"/>
                <w:color w:val="auto"/>
                <w:sz w:val="20"/>
                <w:szCs w:val="20"/>
              </w:rPr>
              <w:t>Eligible Coronavirus Relief Fund Expenditure Information</w:t>
            </w:r>
          </w:p>
        </w:tc>
      </w:tr>
      <w:tr w:rsidR="00A63FAF" w:rsidRPr="00776414" w:rsidTr="00C87598">
        <w:trPr>
          <w:trHeight w:val="433"/>
        </w:trPr>
        <w:tc>
          <w:tcPr>
            <w:tcW w:w="2591" w:type="pct"/>
            <w:gridSpan w:val="14"/>
          </w:tcPr>
          <w:p w:rsidR="00A63FAF" w:rsidRPr="00776414" w:rsidRDefault="00A63FAF" w:rsidP="00A63D44">
            <w:pPr>
              <w:pStyle w:val="BodyText"/>
              <w:rPr>
                <w:rFonts w:ascii="Calibri" w:hAnsi="Calibri"/>
                <w:sz w:val="20"/>
                <w:szCs w:val="20"/>
              </w:rPr>
            </w:pPr>
            <w:r w:rsidRPr="00776414">
              <w:rPr>
                <w:rFonts w:ascii="Calibri" w:hAnsi="Calibri"/>
                <w:sz w:val="20"/>
                <w:szCs w:val="20"/>
              </w:rPr>
              <w:t>Description of funding request in compliance with CARES Act:</w:t>
            </w:r>
          </w:p>
        </w:tc>
        <w:tc>
          <w:tcPr>
            <w:tcW w:w="2409" w:type="pct"/>
            <w:gridSpan w:val="8"/>
          </w:tcPr>
          <w:p w:rsidR="00A63FAF" w:rsidRDefault="00A63FAF" w:rsidP="00B83355">
            <w:pPr>
              <w:pStyle w:val="BodyText"/>
              <w:ind w:left="144"/>
              <w:rPr>
                <w:rFonts w:ascii="Calibri" w:hAnsi="Calibri"/>
                <w:sz w:val="20"/>
                <w:szCs w:val="20"/>
              </w:rPr>
            </w:pPr>
            <w:bookmarkStart w:id="14" w:name="Text19"/>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r w:rsidRPr="00776414">
              <w:rPr>
                <w:rFonts w:ascii="Calibri" w:hAnsi="Calibri"/>
                <w:sz w:val="20"/>
                <w:szCs w:val="20"/>
              </w:rPr>
              <w:t> </w:t>
            </w:r>
            <w:bookmarkEnd w:id="14"/>
          </w:p>
          <w:p w:rsidR="00CA3930" w:rsidRPr="00776414" w:rsidRDefault="00CA3930" w:rsidP="00B83355">
            <w:pPr>
              <w:pStyle w:val="BodyText"/>
              <w:ind w:left="144"/>
              <w:rPr>
                <w:rFonts w:ascii="Calibri" w:hAnsi="Calibri"/>
                <w:sz w:val="20"/>
                <w:szCs w:val="20"/>
              </w:rPr>
            </w:pPr>
          </w:p>
        </w:tc>
      </w:tr>
      <w:tr w:rsidR="00A63D44" w:rsidRPr="00776414" w:rsidTr="003D5E3E">
        <w:trPr>
          <w:trHeight w:val="1418"/>
        </w:trPr>
        <w:tc>
          <w:tcPr>
            <w:tcW w:w="3646" w:type="pct"/>
            <w:gridSpan w:val="18"/>
          </w:tcPr>
          <w:p w:rsidR="00CA3930" w:rsidRDefault="00A63D44" w:rsidP="00A63D44">
            <w:pPr>
              <w:pStyle w:val="BodyText"/>
              <w:rPr>
                <w:rFonts w:ascii="Calibri" w:hAnsi="Calibri"/>
                <w:sz w:val="20"/>
                <w:szCs w:val="20"/>
              </w:rPr>
            </w:pPr>
            <w:r w:rsidRPr="00776414">
              <w:rPr>
                <w:rFonts w:ascii="Calibri" w:hAnsi="Calibri"/>
                <w:sz w:val="20"/>
                <w:szCs w:val="20"/>
              </w:rPr>
              <w:t>Using the atta</w:t>
            </w:r>
            <w:r w:rsidR="000E1BB9">
              <w:rPr>
                <w:rFonts w:ascii="Calibri" w:hAnsi="Calibri"/>
                <w:sz w:val="20"/>
                <w:szCs w:val="20"/>
              </w:rPr>
              <w:t>ched “Designated Expense Items t</w:t>
            </w:r>
            <w:r w:rsidRPr="00776414">
              <w:rPr>
                <w:rFonts w:ascii="Calibri" w:hAnsi="Calibri"/>
                <w:sz w:val="20"/>
                <w:szCs w:val="20"/>
              </w:rPr>
              <w:t xml:space="preserve">hat May Be Reimbursed by CARES ACT Funding” sheet, please </w:t>
            </w:r>
            <w:r w:rsidRPr="00776414">
              <w:rPr>
                <w:rFonts w:ascii="Calibri" w:hAnsi="Calibri"/>
                <w:sz w:val="20"/>
                <w:szCs w:val="20"/>
                <w:u w:val="single"/>
              </w:rPr>
              <w:t>list</w:t>
            </w:r>
            <w:r w:rsidRPr="00776414">
              <w:rPr>
                <w:rFonts w:ascii="Calibri" w:hAnsi="Calibri"/>
                <w:sz w:val="20"/>
                <w:szCs w:val="20"/>
              </w:rPr>
              <w:t xml:space="preserve"> to the right which of numbers 1 through 6 corresponds to the “Designated Expense Items” that you are seeking to pay or reimburse under this request. </w:t>
            </w:r>
          </w:p>
          <w:p w:rsidR="00A63D44" w:rsidRPr="00776414" w:rsidRDefault="00A63D44" w:rsidP="00A63D44">
            <w:pPr>
              <w:pStyle w:val="BodyText"/>
              <w:rPr>
                <w:rFonts w:ascii="Calibri" w:hAnsi="Calibri"/>
                <w:sz w:val="20"/>
                <w:szCs w:val="20"/>
              </w:rPr>
            </w:pPr>
            <w:r w:rsidRPr="00776414">
              <w:rPr>
                <w:rFonts w:ascii="Calibri" w:hAnsi="Calibri"/>
                <w:sz w:val="20"/>
                <w:szCs w:val="20"/>
              </w:rPr>
              <w:t>If this request is f</w:t>
            </w:r>
            <w:r w:rsidR="00C559B1" w:rsidRPr="00776414">
              <w:rPr>
                <w:rFonts w:ascii="Calibri" w:hAnsi="Calibri"/>
                <w:sz w:val="20"/>
                <w:szCs w:val="20"/>
              </w:rPr>
              <w:t>or a number 6</w:t>
            </w:r>
            <w:r w:rsidRPr="00776414">
              <w:rPr>
                <w:rFonts w:ascii="Calibri" w:hAnsi="Calibri"/>
                <w:sz w:val="20"/>
                <w:szCs w:val="20"/>
              </w:rPr>
              <w:t xml:space="preserve"> “Designated Expense Item” that you represent is eligible, please note that such a request will be subject to additional process and timelines.</w:t>
            </w:r>
          </w:p>
        </w:tc>
        <w:tc>
          <w:tcPr>
            <w:tcW w:w="638" w:type="pct"/>
            <w:gridSpan w:val="3"/>
          </w:tcPr>
          <w:p w:rsidR="00A63D44" w:rsidRDefault="001714C8" w:rsidP="00A63D44">
            <w:pPr>
              <w:pStyle w:val="BodyText"/>
              <w:spacing w:before="120"/>
              <w:jc w:val="center"/>
              <w:rPr>
                <w:rFonts w:ascii="Calibri" w:hAnsi="Calibri"/>
                <w:sz w:val="20"/>
                <w:szCs w:val="20"/>
              </w:rPr>
            </w:pPr>
            <w:r>
              <w:rPr>
                <w:rFonts w:ascii="Calibri" w:hAnsi="Calibri"/>
                <w:sz w:val="20"/>
                <w:szCs w:val="20"/>
              </w:rPr>
              <w:t>Expense Category</w:t>
            </w:r>
            <w:r w:rsidR="00F75B6E">
              <w:rPr>
                <w:rFonts w:ascii="Calibri" w:hAnsi="Calibri"/>
                <w:sz w:val="20"/>
                <w:szCs w:val="20"/>
              </w:rPr>
              <w:t xml:space="preserve"> No</w:t>
            </w:r>
            <w:r w:rsidR="00A63D44" w:rsidRPr="00776414">
              <w:rPr>
                <w:rFonts w:ascii="Calibri" w:hAnsi="Calibri"/>
                <w:sz w:val="20"/>
                <w:szCs w:val="20"/>
              </w:rPr>
              <w:t xml:space="preserve">: </w:t>
            </w:r>
          </w:p>
          <w:p w:rsidR="00F75B6E" w:rsidRPr="00776414" w:rsidRDefault="00F75B6E" w:rsidP="003D5E3E">
            <w:pPr>
              <w:pStyle w:val="BodyText"/>
              <w:spacing w:before="120"/>
              <w:jc w:val="center"/>
              <w:rPr>
                <w:rFonts w:ascii="Calibri" w:hAnsi="Calibri"/>
                <w:sz w:val="20"/>
                <w:szCs w:val="20"/>
              </w:rPr>
            </w:pPr>
            <w:r>
              <w:rPr>
                <w:rFonts w:ascii="Calibri" w:hAnsi="Calibri"/>
                <w:sz w:val="20"/>
                <w:szCs w:val="20"/>
              </w:rPr>
              <w:t>(Separate Form for each</w:t>
            </w:r>
            <w:r w:rsidR="003D5E3E">
              <w:rPr>
                <w:rFonts w:ascii="Calibri" w:hAnsi="Calibri"/>
                <w:sz w:val="20"/>
                <w:szCs w:val="20"/>
              </w:rPr>
              <w:t xml:space="preserve"> Cat.</w:t>
            </w:r>
            <w:r>
              <w:rPr>
                <w:rFonts w:ascii="Calibri" w:hAnsi="Calibri"/>
                <w:sz w:val="20"/>
                <w:szCs w:val="20"/>
              </w:rPr>
              <w:t xml:space="preserve"> #)</w:t>
            </w:r>
          </w:p>
        </w:tc>
        <w:tc>
          <w:tcPr>
            <w:tcW w:w="716" w:type="pct"/>
          </w:tcPr>
          <w:p w:rsidR="00A63D44" w:rsidRPr="00776414" w:rsidRDefault="00A63D44" w:rsidP="00A63D44">
            <w:pPr>
              <w:pStyle w:val="BodyText"/>
              <w:ind w:left="144"/>
              <w:rPr>
                <w:rFonts w:ascii="Calibri" w:hAnsi="Calibri"/>
                <w:sz w:val="20"/>
                <w:szCs w:val="20"/>
              </w:rPr>
            </w:pPr>
          </w:p>
          <w:sdt>
            <w:sdtPr>
              <w:rPr>
                <w:rFonts w:ascii="Calibri" w:hAnsi="Calibri"/>
                <w:sz w:val="20"/>
                <w:szCs w:val="20"/>
              </w:rPr>
              <w:id w:val="-1144646859"/>
              <w:placeholder>
                <w:docPart w:val="DefaultPlaceholder_1081868574"/>
              </w:placeholder>
            </w:sdtPr>
            <w:sdtEndPr/>
            <w:sdtContent>
              <w:p w:rsidR="00A63D44" w:rsidRPr="00776414" w:rsidRDefault="00A63D44" w:rsidP="00A63D44">
                <w:pPr>
                  <w:pStyle w:val="BodyText"/>
                  <w:ind w:left="68"/>
                  <w:rPr>
                    <w:rFonts w:ascii="Calibri" w:hAnsi="Calibri"/>
                    <w:sz w:val="20"/>
                    <w:szCs w:val="20"/>
                  </w:rPr>
                </w:pPr>
                <w:r w:rsidRPr="00776414">
                  <w:rPr>
                    <w:rFonts w:ascii="Calibri" w:hAnsi="Calibri"/>
                    <w:sz w:val="20"/>
                    <w:szCs w:val="20"/>
                  </w:rPr>
                  <w:t>_______</w:t>
                </w:r>
              </w:p>
            </w:sdtContent>
          </w:sdt>
        </w:tc>
      </w:tr>
      <w:tr w:rsidR="00B83355" w:rsidRPr="00776414" w:rsidTr="000E1BB9">
        <w:trPr>
          <w:trHeight w:hRule="exact" w:val="520"/>
        </w:trPr>
        <w:tc>
          <w:tcPr>
            <w:tcW w:w="3646" w:type="pct"/>
            <w:gridSpan w:val="18"/>
          </w:tcPr>
          <w:p w:rsidR="00B83355" w:rsidRPr="00776414" w:rsidRDefault="00B83355" w:rsidP="00B83355">
            <w:pPr>
              <w:pStyle w:val="BodyText"/>
              <w:rPr>
                <w:rFonts w:ascii="Calibri" w:hAnsi="Calibri"/>
                <w:sz w:val="20"/>
                <w:szCs w:val="20"/>
              </w:rPr>
            </w:pPr>
            <w:r w:rsidRPr="00776414">
              <w:rPr>
                <w:rFonts w:ascii="Calibri" w:hAnsi="Calibri"/>
                <w:sz w:val="20"/>
                <w:szCs w:val="20"/>
              </w:rPr>
              <w:t>Is this claim a necessary expenditure incurred due to the public health emergency with respect to COVID-19?</w:t>
            </w:r>
          </w:p>
        </w:tc>
        <w:tc>
          <w:tcPr>
            <w:tcW w:w="638" w:type="pct"/>
            <w:gridSpan w:val="3"/>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2017575766"/>
                <w14:checkbox>
                  <w14:checked w14:val="0"/>
                  <w14:checkedState w14:val="2612" w14:font="MS Gothic"/>
                  <w14:uncheckedState w14:val="2610" w14:font="MS Gothic"/>
                </w14:checkbox>
              </w:sdtPr>
              <w:sdtEndPr/>
              <w:sdtContent>
                <w:r w:rsidR="005B1854" w:rsidRPr="00776414">
                  <w:rPr>
                    <w:rFonts w:ascii="MS Gothic" w:eastAsia="MS Gothic" w:hAnsi="MS Gothic" w:hint="eastAsia"/>
                    <w:sz w:val="20"/>
                    <w:szCs w:val="20"/>
                  </w:rPr>
                  <w:t>☐</w:t>
                </w:r>
              </w:sdtContent>
            </w:sdt>
            <w:r w:rsidR="00B83355" w:rsidRPr="00776414">
              <w:rPr>
                <w:rFonts w:ascii="Calibri" w:hAnsi="Calibri"/>
                <w:sz w:val="20"/>
                <w:szCs w:val="20"/>
              </w:rPr>
              <w:t xml:space="preserve"> YES</w:t>
            </w:r>
          </w:p>
        </w:tc>
        <w:tc>
          <w:tcPr>
            <w:tcW w:w="716" w:type="pct"/>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1964654503"/>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rsidTr="00623382">
        <w:trPr>
          <w:trHeight w:hRule="exact" w:val="835"/>
        </w:trPr>
        <w:tc>
          <w:tcPr>
            <w:tcW w:w="3646" w:type="pct"/>
            <w:gridSpan w:val="18"/>
          </w:tcPr>
          <w:p w:rsidR="00B83355" w:rsidRDefault="00B83355" w:rsidP="00B83355">
            <w:pPr>
              <w:pStyle w:val="BodyText"/>
              <w:rPr>
                <w:rFonts w:ascii="Calibri" w:hAnsi="Calibri"/>
                <w:sz w:val="20"/>
                <w:szCs w:val="20"/>
              </w:rPr>
            </w:pPr>
            <w:r w:rsidRPr="00776414">
              <w:rPr>
                <w:rFonts w:ascii="Calibri" w:hAnsi="Calibri"/>
                <w:sz w:val="20"/>
                <w:szCs w:val="20"/>
              </w:rPr>
              <w:t>Were expenditures for which you are requesting reimbursement not accounted for in the budget most recently approved for your political subdivision on or before March 27, 2020?</w:t>
            </w:r>
          </w:p>
          <w:p w:rsidR="00623382" w:rsidRDefault="00623382" w:rsidP="00623382">
            <w:pPr>
              <w:pStyle w:val="BodyText"/>
              <w:rPr>
                <w:rFonts w:ascii="Calibri" w:hAnsi="Calibri"/>
                <w:sz w:val="20"/>
                <w:szCs w:val="20"/>
              </w:rPr>
            </w:pPr>
            <w:r w:rsidRPr="00EE55FD">
              <w:rPr>
                <w:rFonts w:ascii="Calibri" w:hAnsi="Calibri"/>
              </w:rPr>
              <w:t>If this request is for public safety and public health payroll expenses, please note NA in the</w:t>
            </w:r>
            <w:r>
              <w:rPr>
                <w:rFonts w:ascii="Calibri" w:hAnsi="Calibri"/>
                <w:sz w:val="20"/>
                <w:szCs w:val="20"/>
              </w:rPr>
              <w:t xml:space="preserve"> </w:t>
            </w:r>
            <w:r>
              <w:rPr>
                <w:rFonts w:ascii="Calibri" w:hAnsi="Calibri"/>
              </w:rPr>
              <w:t>“</w:t>
            </w:r>
            <w:r w:rsidRPr="00EE55FD">
              <w:rPr>
                <w:rFonts w:ascii="Calibri" w:hAnsi="Calibri"/>
              </w:rPr>
              <w:t>Yes</w:t>
            </w:r>
            <w:r>
              <w:rPr>
                <w:rFonts w:ascii="Calibri" w:hAnsi="Calibri"/>
              </w:rPr>
              <w:t>”</w:t>
            </w:r>
            <w:r w:rsidRPr="00EE55FD">
              <w:rPr>
                <w:rFonts w:ascii="Calibri" w:hAnsi="Calibri"/>
              </w:rPr>
              <w:t xml:space="preserve"> Box</w:t>
            </w:r>
          </w:p>
          <w:p w:rsidR="00623382" w:rsidRDefault="00623382" w:rsidP="00B83355">
            <w:pPr>
              <w:pStyle w:val="BodyText"/>
              <w:rPr>
                <w:rFonts w:ascii="Calibri" w:hAnsi="Calibri"/>
                <w:sz w:val="20"/>
                <w:szCs w:val="20"/>
              </w:rPr>
            </w:pPr>
          </w:p>
          <w:p w:rsidR="00623382" w:rsidRDefault="00623382" w:rsidP="00B83355">
            <w:pPr>
              <w:pStyle w:val="BodyText"/>
              <w:rPr>
                <w:rFonts w:ascii="Calibri" w:hAnsi="Calibri"/>
                <w:sz w:val="20"/>
                <w:szCs w:val="20"/>
              </w:rPr>
            </w:pPr>
          </w:p>
          <w:p w:rsidR="00623382" w:rsidRPr="00776414" w:rsidRDefault="00623382" w:rsidP="00B83355">
            <w:pPr>
              <w:pStyle w:val="BodyText"/>
              <w:rPr>
                <w:rFonts w:ascii="Calibri" w:hAnsi="Calibri"/>
                <w:sz w:val="20"/>
                <w:szCs w:val="20"/>
              </w:rPr>
            </w:pPr>
          </w:p>
        </w:tc>
        <w:tc>
          <w:tcPr>
            <w:tcW w:w="638" w:type="pct"/>
            <w:gridSpan w:val="3"/>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1633703189"/>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YES</w:t>
            </w:r>
          </w:p>
        </w:tc>
        <w:tc>
          <w:tcPr>
            <w:tcW w:w="716" w:type="pct"/>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1895615029"/>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rsidTr="00623382">
        <w:trPr>
          <w:trHeight w:hRule="exact" w:val="538"/>
        </w:trPr>
        <w:tc>
          <w:tcPr>
            <w:tcW w:w="3646" w:type="pct"/>
            <w:gridSpan w:val="18"/>
          </w:tcPr>
          <w:p w:rsidR="00EE55FD" w:rsidRDefault="00B83355" w:rsidP="00F64C18">
            <w:pPr>
              <w:pStyle w:val="BodyText"/>
              <w:rPr>
                <w:rFonts w:ascii="Calibri" w:hAnsi="Calibri"/>
                <w:sz w:val="20"/>
                <w:szCs w:val="20"/>
              </w:rPr>
            </w:pPr>
            <w:r w:rsidRPr="00776414">
              <w:rPr>
                <w:rFonts w:ascii="Calibri" w:hAnsi="Calibri"/>
                <w:sz w:val="20"/>
                <w:szCs w:val="20"/>
              </w:rPr>
              <w:t xml:space="preserve">Are the dates of the expenditures for which you are requesting reimbursement during the period that begins March </w:t>
            </w:r>
            <w:r w:rsidR="00F64C18">
              <w:rPr>
                <w:rFonts w:ascii="Calibri" w:hAnsi="Calibri"/>
                <w:sz w:val="20"/>
                <w:szCs w:val="20"/>
              </w:rPr>
              <w:t>1</w:t>
            </w:r>
            <w:r w:rsidRPr="00776414">
              <w:rPr>
                <w:rFonts w:ascii="Calibri" w:hAnsi="Calibri"/>
                <w:sz w:val="20"/>
                <w:szCs w:val="20"/>
              </w:rPr>
              <w:t>, 2020 and ends on December 30, 2020?</w:t>
            </w:r>
            <w:r w:rsidR="00EE55FD">
              <w:rPr>
                <w:rFonts w:ascii="Calibri" w:hAnsi="Calibri"/>
                <w:sz w:val="20"/>
                <w:szCs w:val="20"/>
              </w:rPr>
              <w:t xml:space="preserve"> </w:t>
            </w:r>
          </w:p>
          <w:p w:rsidR="00EE55FD" w:rsidRDefault="00EE55FD" w:rsidP="00F64C18">
            <w:pPr>
              <w:pStyle w:val="BodyText"/>
              <w:rPr>
                <w:rFonts w:ascii="Calibri" w:hAnsi="Calibri"/>
                <w:sz w:val="20"/>
                <w:szCs w:val="20"/>
              </w:rPr>
            </w:pPr>
          </w:p>
          <w:p w:rsidR="00EE55FD" w:rsidRPr="00776414" w:rsidRDefault="00EE55FD" w:rsidP="00F64C18">
            <w:pPr>
              <w:pStyle w:val="BodyText"/>
              <w:rPr>
                <w:rFonts w:ascii="Calibri" w:hAnsi="Calibri"/>
                <w:sz w:val="20"/>
                <w:szCs w:val="20"/>
              </w:rPr>
            </w:pPr>
          </w:p>
        </w:tc>
        <w:tc>
          <w:tcPr>
            <w:tcW w:w="638" w:type="pct"/>
            <w:gridSpan w:val="3"/>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20252256"/>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YES</w:t>
            </w:r>
          </w:p>
        </w:tc>
        <w:tc>
          <w:tcPr>
            <w:tcW w:w="716" w:type="pct"/>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371574072"/>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rsidTr="00CA3930">
        <w:trPr>
          <w:trHeight w:hRule="exact" w:val="1492"/>
        </w:trPr>
        <w:tc>
          <w:tcPr>
            <w:tcW w:w="3646" w:type="pct"/>
            <w:gridSpan w:val="18"/>
          </w:tcPr>
          <w:p w:rsidR="00B83355" w:rsidRPr="00776414" w:rsidRDefault="00B83355" w:rsidP="00B83355">
            <w:pPr>
              <w:pStyle w:val="BodyText"/>
              <w:rPr>
                <w:rFonts w:ascii="Calibri" w:hAnsi="Calibri"/>
                <w:sz w:val="20"/>
                <w:szCs w:val="20"/>
              </w:rPr>
            </w:pPr>
            <w:r w:rsidRPr="00776414">
              <w:rPr>
                <w:rFonts w:ascii="Calibri" w:hAnsi="Calibri"/>
                <w:sz w:val="20"/>
                <w:szCs w:val="20"/>
              </w:rPr>
              <w:t xml:space="preserve">If yes is marked, this request is representing that </w:t>
            </w:r>
            <w:r w:rsidRPr="00776414">
              <w:rPr>
                <w:rFonts w:ascii="Calibri" w:hAnsi="Calibri"/>
                <w:sz w:val="20"/>
                <w:szCs w:val="20"/>
                <w:u w:val="single"/>
              </w:rPr>
              <w:t>all</w:t>
            </w:r>
            <w:r w:rsidRPr="00776414">
              <w:rPr>
                <w:rFonts w:ascii="Calibri" w:hAnsi="Calibri"/>
                <w:sz w:val="20"/>
                <w:szCs w:val="20"/>
              </w:rPr>
              <w:t xml:space="preserve"> listed expenditures have already been paid by the Participant and it is only seeking a reimbursement under this request.  </w:t>
            </w:r>
          </w:p>
          <w:p w:rsidR="00B83355" w:rsidRDefault="00B83355" w:rsidP="002674CD">
            <w:pPr>
              <w:pStyle w:val="BodyText"/>
              <w:rPr>
                <w:rFonts w:ascii="Calibri" w:hAnsi="Calibri"/>
                <w:sz w:val="20"/>
                <w:szCs w:val="20"/>
              </w:rPr>
            </w:pPr>
            <w:r w:rsidRPr="00776414">
              <w:rPr>
                <w:rFonts w:ascii="Calibri" w:hAnsi="Calibri"/>
                <w:sz w:val="20"/>
                <w:szCs w:val="20"/>
              </w:rPr>
              <w:t xml:space="preserve">If no is marked, then also </w:t>
            </w:r>
            <w:r w:rsidR="002674CD" w:rsidRPr="00776414">
              <w:rPr>
                <w:rFonts w:ascii="Calibri" w:hAnsi="Calibri"/>
                <w:sz w:val="20"/>
                <w:szCs w:val="20"/>
              </w:rPr>
              <w:t>state below how the listed expenditures that are not being reimbursed with this request are being paid</w:t>
            </w:r>
            <w:r w:rsidRPr="00776414">
              <w:rPr>
                <w:rFonts w:ascii="Calibri" w:hAnsi="Calibri"/>
                <w:sz w:val="20"/>
                <w:szCs w:val="20"/>
              </w:rPr>
              <w:t xml:space="preserve">.  </w:t>
            </w:r>
          </w:p>
          <w:p w:rsidR="00CA3930" w:rsidRDefault="00CA3930" w:rsidP="002674CD">
            <w:pPr>
              <w:pStyle w:val="BodyText"/>
              <w:rPr>
                <w:rFonts w:ascii="Calibri" w:hAnsi="Calibri"/>
                <w:sz w:val="20"/>
                <w:szCs w:val="20"/>
              </w:rPr>
            </w:pPr>
          </w:p>
          <w:p w:rsidR="00CA3930" w:rsidRPr="00776414" w:rsidRDefault="00CA3930" w:rsidP="002674CD">
            <w:pPr>
              <w:pStyle w:val="BodyText"/>
              <w:rPr>
                <w:rFonts w:ascii="Calibri" w:hAnsi="Calibri"/>
                <w:sz w:val="20"/>
                <w:szCs w:val="20"/>
              </w:rPr>
            </w:pPr>
          </w:p>
        </w:tc>
        <w:tc>
          <w:tcPr>
            <w:tcW w:w="638" w:type="pct"/>
            <w:gridSpan w:val="3"/>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1541743067"/>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YES</w:t>
            </w:r>
          </w:p>
        </w:tc>
        <w:tc>
          <w:tcPr>
            <w:tcW w:w="716" w:type="pct"/>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427926812"/>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rsidTr="00A63FAF">
        <w:trPr>
          <w:trHeight w:hRule="exact" w:val="628"/>
        </w:trPr>
        <w:tc>
          <w:tcPr>
            <w:tcW w:w="3646" w:type="pct"/>
            <w:gridSpan w:val="18"/>
          </w:tcPr>
          <w:p w:rsidR="00B83355" w:rsidRPr="00776414" w:rsidRDefault="00B83355" w:rsidP="00B83355">
            <w:pPr>
              <w:pStyle w:val="BodyText"/>
              <w:rPr>
                <w:rFonts w:ascii="Calibri" w:hAnsi="Calibri"/>
                <w:sz w:val="20"/>
                <w:szCs w:val="20"/>
              </w:rPr>
            </w:pPr>
            <w:r w:rsidRPr="00776414">
              <w:rPr>
                <w:rFonts w:ascii="Calibri" w:hAnsi="Calibri"/>
                <w:sz w:val="20"/>
                <w:szCs w:val="20"/>
              </w:rPr>
              <w:t>Has any part of this expense been reimbursed by insurance</w:t>
            </w:r>
            <w:r w:rsidR="008231D3" w:rsidRPr="00776414">
              <w:rPr>
                <w:rFonts w:ascii="Calibri" w:hAnsi="Calibri"/>
                <w:sz w:val="20"/>
                <w:szCs w:val="20"/>
              </w:rPr>
              <w:t>, legal settlement,</w:t>
            </w:r>
            <w:r w:rsidRPr="00776414">
              <w:rPr>
                <w:rFonts w:ascii="Calibri" w:hAnsi="Calibri"/>
                <w:sz w:val="20"/>
                <w:szCs w:val="20"/>
              </w:rPr>
              <w:t xml:space="preserve"> or any other emergency COVID-19 supplemental funding (whether state, federal or private in nature)?</w:t>
            </w:r>
          </w:p>
        </w:tc>
        <w:tc>
          <w:tcPr>
            <w:tcW w:w="638" w:type="pct"/>
            <w:gridSpan w:val="3"/>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827432947"/>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YES</w:t>
            </w:r>
          </w:p>
        </w:tc>
        <w:tc>
          <w:tcPr>
            <w:tcW w:w="716" w:type="pct"/>
          </w:tcPr>
          <w:p w:rsidR="00B83355" w:rsidRPr="00776414" w:rsidRDefault="00CD3D15" w:rsidP="00B83355">
            <w:pPr>
              <w:pStyle w:val="BodyText"/>
              <w:ind w:left="144"/>
              <w:rPr>
                <w:rFonts w:ascii="Calibri" w:hAnsi="Calibri"/>
                <w:sz w:val="20"/>
                <w:szCs w:val="20"/>
              </w:rPr>
            </w:pPr>
            <w:sdt>
              <w:sdtPr>
                <w:rPr>
                  <w:rFonts w:ascii="Calibri" w:hAnsi="Calibri"/>
                  <w:sz w:val="20"/>
                  <w:szCs w:val="20"/>
                </w:rPr>
                <w:id w:val="1122805458"/>
                <w14:checkbox>
                  <w14:checked w14:val="0"/>
                  <w14:checkedState w14:val="2612" w14:font="MS Gothic"/>
                  <w14:uncheckedState w14:val="2610" w14:font="MS Gothic"/>
                </w14:checkbox>
              </w:sdtPr>
              <w:sdtEndPr/>
              <w:sdtContent>
                <w:r w:rsidR="008E02E9" w:rsidRPr="00776414">
                  <w:rPr>
                    <w:rFonts w:ascii="MS Gothic" w:eastAsia="MS Gothic" w:hAnsi="MS Gothic" w:hint="eastAsia"/>
                    <w:sz w:val="20"/>
                    <w:szCs w:val="20"/>
                  </w:rPr>
                  <w:t>☐</w:t>
                </w:r>
              </w:sdtContent>
            </w:sdt>
            <w:r w:rsidR="008E02E9" w:rsidRPr="00776414">
              <w:rPr>
                <w:rFonts w:ascii="Calibri" w:hAnsi="Calibri"/>
                <w:sz w:val="20"/>
                <w:szCs w:val="20"/>
              </w:rPr>
              <w:t xml:space="preserve"> </w:t>
            </w:r>
            <w:r w:rsidR="00B83355" w:rsidRPr="00776414">
              <w:rPr>
                <w:rFonts w:ascii="Calibri" w:hAnsi="Calibri"/>
                <w:sz w:val="20"/>
                <w:szCs w:val="20"/>
              </w:rPr>
              <w:t>NO</w:t>
            </w:r>
          </w:p>
        </w:tc>
      </w:tr>
      <w:tr w:rsidR="00B83355" w:rsidRPr="00776414" w:rsidTr="00A63FAF">
        <w:trPr>
          <w:trHeight w:hRule="exact" w:val="358"/>
        </w:trPr>
        <w:tc>
          <w:tcPr>
            <w:tcW w:w="5000" w:type="pct"/>
            <w:gridSpan w:val="22"/>
          </w:tcPr>
          <w:p w:rsidR="00B83355" w:rsidRPr="00776414" w:rsidRDefault="00B83355" w:rsidP="00B83355">
            <w:pPr>
              <w:pStyle w:val="Heading1"/>
              <w:rPr>
                <w:rFonts w:ascii="Calibri" w:hAnsi="Calibri"/>
                <w:color w:val="auto"/>
                <w:sz w:val="20"/>
                <w:szCs w:val="20"/>
              </w:rPr>
            </w:pPr>
            <w:r w:rsidRPr="00776414">
              <w:rPr>
                <w:rFonts w:ascii="Calibri" w:hAnsi="Calibri"/>
                <w:color w:val="auto"/>
                <w:sz w:val="20"/>
                <w:szCs w:val="20"/>
              </w:rPr>
              <w:t>Eligible Coronavirus Relief Fund Amount Requested:</w:t>
            </w:r>
          </w:p>
        </w:tc>
      </w:tr>
      <w:tr w:rsidR="00A63FAF" w:rsidRPr="00776414" w:rsidTr="00513198">
        <w:trPr>
          <w:trHeight w:val="287"/>
        </w:trPr>
        <w:tc>
          <w:tcPr>
            <w:tcW w:w="2015" w:type="pct"/>
            <w:gridSpan w:val="10"/>
          </w:tcPr>
          <w:p w:rsidR="00B83355" w:rsidRPr="00776414" w:rsidRDefault="00B83355" w:rsidP="00B83355">
            <w:pPr>
              <w:pStyle w:val="BodyText"/>
              <w:rPr>
                <w:rFonts w:ascii="Calibri" w:hAnsi="Calibri"/>
                <w:b/>
                <w:sz w:val="20"/>
                <w:szCs w:val="20"/>
              </w:rPr>
            </w:pPr>
            <w:r w:rsidRPr="00776414">
              <w:rPr>
                <w:rFonts w:ascii="Calibri" w:hAnsi="Calibri"/>
                <w:b/>
                <w:sz w:val="20"/>
                <w:szCs w:val="20"/>
              </w:rPr>
              <w:t>Total Amount allocated to Participant by State</w:t>
            </w:r>
            <w:r w:rsidR="009E541C">
              <w:rPr>
                <w:rFonts w:ascii="Calibri" w:hAnsi="Calibri"/>
                <w:b/>
                <w:sz w:val="20"/>
                <w:szCs w:val="20"/>
              </w:rPr>
              <w:t>:</w:t>
            </w:r>
          </w:p>
        </w:tc>
        <w:tc>
          <w:tcPr>
            <w:tcW w:w="1806" w:type="pct"/>
            <w:gridSpan w:val="9"/>
          </w:tcPr>
          <w:p w:rsidR="00B83355" w:rsidRPr="00776414" w:rsidRDefault="00B83355" w:rsidP="00B83355">
            <w:pPr>
              <w:pStyle w:val="BodyText"/>
              <w:ind w:left="144"/>
              <w:rPr>
                <w:rFonts w:ascii="Calibri" w:hAnsi="Calibri"/>
                <w:sz w:val="20"/>
                <w:szCs w:val="20"/>
              </w:rPr>
            </w:pPr>
          </w:p>
        </w:tc>
        <w:tc>
          <w:tcPr>
            <w:tcW w:w="252" w:type="pct"/>
          </w:tcPr>
          <w:p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6" w:type="pct"/>
            <w:gridSpan w:val="2"/>
          </w:tcPr>
          <w:p w:rsidR="00B83355" w:rsidRPr="00776414" w:rsidRDefault="00B83355" w:rsidP="00B83355">
            <w:pPr>
              <w:pStyle w:val="BodyText"/>
              <w:ind w:left="144"/>
              <w:rPr>
                <w:rFonts w:ascii="Calibri" w:hAnsi="Calibri"/>
                <w:b/>
                <w:sz w:val="20"/>
                <w:szCs w:val="20"/>
              </w:rPr>
            </w:pPr>
            <w:bookmarkStart w:id="15" w:name="Text23"/>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bookmarkEnd w:id="15"/>
          </w:p>
        </w:tc>
      </w:tr>
      <w:tr w:rsidR="00A63FAF" w:rsidRPr="00776414" w:rsidTr="00513198">
        <w:trPr>
          <w:trHeight w:val="287"/>
        </w:trPr>
        <w:tc>
          <w:tcPr>
            <w:tcW w:w="2015" w:type="pct"/>
            <w:gridSpan w:val="10"/>
          </w:tcPr>
          <w:p w:rsidR="00B83355" w:rsidRPr="00776414" w:rsidRDefault="00B83355" w:rsidP="00B83355">
            <w:pPr>
              <w:pStyle w:val="BodyText"/>
              <w:rPr>
                <w:rFonts w:ascii="Calibri" w:hAnsi="Calibri"/>
                <w:b/>
                <w:sz w:val="20"/>
                <w:szCs w:val="20"/>
              </w:rPr>
            </w:pPr>
            <w:r w:rsidRPr="00776414">
              <w:rPr>
                <w:rFonts w:ascii="Calibri" w:hAnsi="Calibri"/>
                <w:b/>
                <w:sz w:val="20"/>
                <w:szCs w:val="20"/>
              </w:rPr>
              <w:t>Total Amount of Previous Requests:</w:t>
            </w:r>
          </w:p>
        </w:tc>
        <w:tc>
          <w:tcPr>
            <w:tcW w:w="1806" w:type="pct"/>
            <w:gridSpan w:val="9"/>
          </w:tcPr>
          <w:p w:rsidR="00B83355" w:rsidRPr="00776414" w:rsidRDefault="00B83355" w:rsidP="00B83355">
            <w:pPr>
              <w:pStyle w:val="BodyText"/>
              <w:ind w:left="144"/>
              <w:rPr>
                <w:rFonts w:ascii="Calibri" w:hAnsi="Calibri"/>
                <w:sz w:val="20"/>
                <w:szCs w:val="20"/>
              </w:rPr>
            </w:pPr>
          </w:p>
        </w:tc>
        <w:tc>
          <w:tcPr>
            <w:tcW w:w="252" w:type="pct"/>
          </w:tcPr>
          <w:p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6" w:type="pct"/>
            <w:gridSpan w:val="2"/>
          </w:tcPr>
          <w:p w:rsidR="00B83355" w:rsidRPr="00776414" w:rsidRDefault="00B83355" w:rsidP="00B83355">
            <w:pPr>
              <w:pStyle w:val="BodyText"/>
              <w:ind w:left="144"/>
              <w:rPr>
                <w:rFonts w:ascii="Calibri" w:hAnsi="Calibri"/>
                <w:b/>
                <w:sz w:val="20"/>
                <w:szCs w:val="20"/>
              </w:rPr>
            </w:pPr>
            <w:bookmarkStart w:id="16" w:name="Text24"/>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r w:rsidRPr="00776414">
              <w:rPr>
                <w:rFonts w:ascii="Calibri" w:hAnsi="Calibri"/>
                <w:b/>
                <w:sz w:val="20"/>
                <w:szCs w:val="20"/>
              </w:rPr>
              <w:t> </w:t>
            </w:r>
            <w:bookmarkEnd w:id="16"/>
          </w:p>
        </w:tc>
      </w:tr>
      <w:tr w:rsidR="00A63FAF" w:rsidRPr="00776414" w:rsidTr="00513198">
        <w:trPr>
          <w:trHeight w:val="287"/>
        </w:trPr>
        <w:tc>
          <w:tcPr>
            <w:tcW w:w="2015" w:type="pct"/>
            <w:gridSpan w:val="10"/>
          </w:tcPr>
          <w:p w:rsidR="00B83355" w:rsidRPr="00776414" w:rsidRDefault="000E1BB9" w:rsidP="00B83355">
            <w:pPr>
              <w:pStyle w:val="BodyText"/>
              <w:rPr>
                <w:rFonts w:ascii="Calibri" w:hAnsi="Calibri"/>
                <w:b/>
                <w:sz w:val="20"/>
                <w:szCs w:val="20"/>
              </w:rPr>
            </w:pPr>
            <w:r>
              <w:rPr>
                <w:rFonts w:ascii="Calibri" w:hAnsi="Calibri"/>
                <w:b/>
                <w:sz w:val="20"/>
                <w:szCs w:val="20"/>
              </w:rPr>
              <w:t>Total Amount to be Paid with this Request</w:t>
            </w:r>
            <w:r w:rsidR="00B83355" w:rsidRPr="00776414">
              <w:rPr>
                <w:rFonts w:ascii="Calibri" w:hAnsi="Calibri"/>
                <w:b/>
                <w:sz w:val="20"/>
                <w:szCs w:val="20"/>
              </w:rPr>
              <w:t>:</w:t>
            </w:r>
          </w:p>
        </w:tc>
        <w:tc>
          <w:tcPr>
            <w:tcW w:w="1806" w:type="pct"/>
            <w:gridSpan w:val="9"/>
          </w:tcPr>
          <w:p w:rsidR="00B83355" w:rsidRPr="00776414" w:rsidRDefault="00B83355" w:rsidP="00B83355">
            <w:pPr>
              <w:pStyle w:val="BodyText"/>
              <w:ind w:left="144"/>
              <w:rPr>
                <w:rFonts w:ascii="Calibri" w:hAnsi="Calibri"/>
                <w:sz w:val="20"/>
                <w:szCs w:val="20"/>
              </w:rPr>
            </w:pPr>
          </w:p>
        </w:tc>
        <w:tc>
          <w:tcPr>
            <w:tcW w:w="252" w:type="pct"/>
          </w:tcPr>
          <w:p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6" w:type="pct"/>
            <w:gridSpan w:val="2"/>
          </w:tcPr>
          <w:p w:rsidR="00B83355" w:rsidRPr="00776414" w:rsidRDefault="00B83355" w:rsidP="00B83355">
            <w:pPr>
              <w:pStyle w:val="BodyText"/>
              <w:ind w:left="144"/>
              <w:rPr>
                <w:rFonts w:ascii="Calibri" w:hAnsi="Calibri"/>
                <w:b/>
                <w:sz w:val="20"/>
                <w:szCs w:val="20"/>
              </w:rPr>
            </w:pPr>
            <w:bookmarkStart w:id="17" w:name="Text25"/>
            <w:r w:rsidRPr="00776414">
              <w:rPr>
                <w:rFonts w:ascii="Calibri" w:hAnsi="Calibri"/>
                <w:b/>
                <w:noProof/>
                <w:sz w:val="20"/>
                <w:szCs w:val="20"/>
              </w:rPr>
              <w:t> </w:t>
            </w:r>
            <w:r w:rsidRPr="00776414">
              <w:rPr>
                <w:rFonts w:ascii="Calibri" w:hAnsi="Calibri"/>
                <w:b/>
                <w:noProof/>
                <w:sz w:val="20"/>
                <w:szCs w:val="20"/>
              </w:rPr>
              <w:t> </w:t>
            </w:r>
            <w:r w:rsidRPr="00776414">
              <w:rPr>
                <w:rFonts w:ascii="Calibri" w:hAnsi="Calibri"/>
                <w:b/>
                <w:noProof/>
                <w:sz w:val="20"/>
                <w:szCs w:val="20"/>
              </w:rPr>
              <w:t> </w:t>
            </w:r>
            <w:r w:rsidRPr="00776414">
              <w:rPr>
                <w:rFonts w:ascii="Calibri" w:hAnsi="Calibri"/>
                <w:b/>
                <w:noProof/>
                <w:sz w:val="20"/>
                <w:szCs w:val="20"/>
              </w:rPr>
              <w:t> </w:t>
            </w:r>
            <w:r w:rsidRPr="00776414">
              <w:rPr>
                <w:rFonts w:ascii="Calibri" w:hAnsi="Calibri"/>
                <w:b/>
                <w:noProof/>
                <w:sz w:val="20"/>
                <w:szCs w:val="20"/>
              </w:rPr>
              <w:t> </w:t>
            </w:r>
            <w:bookmarkEnd w:id="17"/>
          </w:p>
        </w:tc>
      </w:tr>
      <w:tr w:rsidR="00B83355" w:rsidRPr="00776414" w:rsidTr="00513198">
        <w:trPr>
          <w:trHeight w:hRule="exact" w:val="287"/>
        </w:trPr>
        <w:tc>
          <w:tcPr>
            <w:tcW w:w="3822" w:type="pct"/>
            <w:gridSpan w:val="19"/>
          </w:tcPr>
          <w:p w:rsidR="00B83355" w:rsidRPr="00776414" w:rsidRDefault="002674CD" w:rsidP="000E1BB9">
            <w:pPr>
              <w:pStyle w:val="BodyText"/>
              <w:rPr>
                <w:rFonts w:ascii="Calibri" w:hAnsi="Calibri"/>
                <w:b/>
                <w:sz w:val="20"/>
                <w:szCs w:val="20"/>
              </w:rPr>
            </w:pPr>
            <w:r w:rsidRPr="00776414">
              <w:rPr>
                <w:rFonts w:ascii="Calibri" w:hAnsi="Calibri"/>
                <w:b/>
                <w:sz w:val="20"/>
                <w:szCs w:val="20"/>
              </w:rPr>
              <w:t xml:space="preserve">Total </w:t>
            </w:r>
            <w:r w:rsidR="000E1BB9">
              <w:rPr>
                <w:rFonts w:ascii="Calibri" w:hAnsi="Calibri"/>
                <w:b/>
                <w:sz w:val="20"/>
                <w:szCs w:val="20"/>
              </w:rPr>
              <w:t>Amount</w:t>
            </w:r>
            <w:r w:rsidR="00B83355" w:rsidRPr="00776414">
              <w:rPr>
                <w:rFonts w:ascii="Calibri" w:hAnsi="Calibri"/>
                <w:b/>
                <w:sz w:val="20"/>
                <w:szCs w:val="20"/>
              </w:rPr>
              <w:t xml:space="preserve"> </w:t>
            </w:r>
            <w:r w:rsidR="000E1BB9">
              <w:rPr>
                <w:rFonts w:ascii="Calibri" w:hAnsi="Calibri"/>
                <w:b/>
                <w:sz w:val="20"/>
                <w:szCs w:val="20"/>
              </w:rPr>
              <w:t>available for future Requests</w:t>
            </w:r>
            <w:r w:rsidR="00DD7641">
              <w:rPr>
                <w:rFonts w:ascii="Calibri" w:hAnsi="Calibri"/>
                <w:b/>
                <w:sz w:val="20"/>
                <w:szCs w:val="20"/>
              </w:rPr>
              <w:t>:</w:t>
            </w:r>
          </w:p>
        </w:tc>
        <w:tc>
          <w:tcPr>
            <w:tcW w:w="252" w:type="pct"/>
          </w:tcPr>
          <w:p w:rsidR="00B83355" w:rsidRPr="00776414" w:rsidRDefault="00B83355" w:rsidP="00B83355">
            <w:pPr>
              <w:pStyle w:val="BodyText"/>
              <w:ind w:left="144"/>
              <w:rPr>
                <w:rFonts w:ascii="Calibri" w:hAnsi="Calibri"/>
                <w:b/>
                <w:sz w:val="20"/>
                <w:szCs w:val="20"/>
              </w:rPr>
            </w:pPr>
            <w:r w:rsidRPr="00776414">
              <w:rPr>
                <w:rFonts w:ascii="Calibri" w:hAnsi="Calibri"/>
                <w:b/>
                <w:sz w:val="20"/>
                <w:szCs w:val="20"/>
              </w:rPr>
              <w:t>$</w:t>
            </w:r>
          </w:p>
        </w:tc>
        <w:tc>
          <w:tcPr>
            <w:tcW w:w="926" w:type="pct"/>
            <w:gridSpan w:val="2"/>
          </w:tcPr>
          <w:p w:rsidR="00B83355" w:rsidRPr="00776414" w:rsidRDefault="00B83355" w:rsidP="00B83355">
            <w:pPr>
              <w:pStyle w:val="BodyText"/>
              <w:ind w:left="144"/>
              <w:rPr>
                <w:rFonts w:ascii="Calibri" w:hAnsi="Calibri"/>
                <w:sz w:val="20"/>
                <w:szCs w:val="20"/>
              </w:rPr>
            </w:pPr>
          </w:p>
        </w:tc>
      </w:tr>
      <w:tr w:rsidR="00B83355" w:rsidRPr="00776414" w:rsidTr="003D5E3E">
        <w:trPr>
          <w:trHeight w:hRule="exact" w:val="952"/>
        </w:trPr>
        <w:tc>
          <w:tcPr>
            <w:tcW w:w="5000" w:type="pct"/>
            <w:gridSpan w:val="22"/>
          </w:tcPr>
          <w:p w:rsidR="00B83355" w:rsidRPr="003D5E3E" w:rsidRDefault="00B83355" w:rsidP="00B83355">
            <w:pPr>
              <w:pStyle w:val="PlainText"/>
              <w:rPr>
                <w:sz w:val="18"/>
                <w:szCs w:val="18"/>
              </w:rPr>
            </w:pPr>
            <w:r w:rsidRPr="003D5E3E">
              <w:rPr>
                <w:rFonts w:ascii="Calibri" w:hAnsi="Calibri"/>
                <w:sz w:val="18"/>
                <w:szCs w:val="18"/>
              </w:rPr>
              <w:t>The undersigned hereby certifies under penalties of perjury that this request for reimbursement from the Coronavirus Relief Fund is true and accurate and qualifies with all conditions of section 601(a) of the Social Security Act, as added by section 5001 of the Coronavirus Relief and Economic Security “CARES” ACT and the Coronavirus Relief Fund Acceptance Certification I previously signed and submitted to the Indiana Finance Authority.</w:t>
            </w:r>
          </w:p>
          <w:p w:rsidR="00B83355" w:rsidRPr="00776414" w:rsidRDefault="00B83355" w:rsidP="00B83355">
            <w:pPr>
              <w:pStyle w:val="BodyText"/>
              <w:ind w:left="144"/>
              <w:rPr>
                <w:rFonts w:ascii="Calibri" w:hAnsi="Calibri"/>
                <w:sz w:val="20"/>
                <w:szCs w:val="20"/>
              </w:rPr>
            </w:pPr>
          </w:p>
        </w:tc>
      </w:tr>
      <w:tr w:rsidR="00BC0201" w:rsidRPr="00776414" w:rsidTr="00F75B6E">
        <w:trPr>
          <w:trHeight w:hRule="exact" w:val="547"/>
        </w:trPr>
        <w:tc>
          <w:tcPr>
            <w:tcW w:w="1594" w:type="pct"/>
            <w:gridSpan w:val="8"/>
          </w:tcPr>
          <w:p w:rsidR="00BC0201" w:rsidRDefault="00BC0201" w:rsidP="00B83355">
            <w:pPr>
              <w:pStyle w:val="BodyText"/>
              <w:rPr>
                <w:rFonts w:ascii="Calibri" w:hAnsi="Calibri"/>
                <w:sz w:val="20"/>
                <w:szCs w:val="20"/>
              </w:rPr>
            </w:pPr>
            <w:r w:rsidRPr="00776414">
              <w:rPr>
                <w:rFonts w:ascii="Calibri" w:hAnsi="Calibri"/>
                <w:sz w:val="20"/>
                <w:szCs w:val="20"/>
              </w:rPr>
              <w:t>Authorized Representative Signature:</w:t>
            </w:r>
          </w:p>
          <w:p w:rsidR="00F75B6E" w:rsidRPr="00776414" w:rsidRDefault="00F75B6E" w:rsidP="00B83355">
            <w:pPr>
              <w:pStyle w:val="BodyText"/>
              <w:rPr>
                <w:rFonts w:ascii="Calibri" w:hAnsi="Calibri"/>
                <w:sz w:val="20"/>
                <w:szCs w:val="20"/>
              </w:rPr>
            </w:pPr>
            <w:r>
              <w:rPr>
                <w:rFonts w:ascii="Calibri" w:hAnsi="Calibri"/>
                <w:sz w:val="20"/>
                <w:szCs w:val="20"/>
              </w:rPr>
              <w:t>(Chief Executive Officer)</w:t>
            </w:r>
          </w:p>
        </w:tc>
        <w:tc>
          <w:tcPr>
            <w:tcW w:w="1682" w:type="pct"/>
            <w:gridSpan w:val="9"/>
          </w:tcPr>
          <w:p w:rsidR="00BC0201" w:rsidRPr="00776414" w:rsidRDefault="00BC0201" w:rsidP="00B83355">
            <w:pPr>
              <w:pStyle w:val="BodyText"/>
              <w:ind w:left="144"/>
              <w:rPr>
                <w:rFonts w:ascii="Calibri" w:hAnsi="Calibri"/>
                <w:sz w:val="20"/>
                <w:szCs w:val="20"/>
              </w:rPr>
            </w:pPr>
          </w:p>
        </w:tc>
        <w:tc>
          <w:tcPr>
            <w:tcW w:w="546" w:type="pct"/>
            <w:gridSpan w:val="2"/>
          </w:tcPr>
          <w:p w:rsidR="00BC0201" w:rsidRPr="00776414" w:rsidRDefault="00BC0201" w:rsidP="00B83355">
            <w:pPr>
              <w:pStyle w:val="BodyText"/>
              <w:rPr>
                <w:rFonts w:ascii="Calibri" w:hAnsi="Calibri"/>
                <w:sz w:val="20"/>
                <w:szCs w:val="20"/>
              </w:rPr>
            </w:pPr>
            <w:r w:rsidRPr="00776414">
              <w:rPr>
                <w:rFonts w:ascii="Calibri" w:hAnsi="Calibri"/>
                <w:sz w:val="20"/>
                <w:szCs w:val="20"/>
              </w:rPr>
              <w:t>Date:</w:t>
            </w:r>
          </w:p>
        </w:tc>
        <w:tc>
          <w:tcPr>
            <w:tcW w:w="1178" w:type="pct"/>
            <w:gridSpan w:val="3"/>
          </w:tcPr>
          <w:p w:rsidR="00BC0201" w:rsidRPr="00776414" w:rsidRDefault="00BC0201" w:rsidP="00B83355">
            <w:pPr>
              <w:pStyle w:val="BodyText"/>
              <w:ind w:left="144"/>
              <w:rPr>
                <w:rFonts w:ascii="Calibri" w:hAnsi="Calibri"/>
                <w:sz w:val="20"/>
                <w:szCs w:val="20"/>
              </w:rPr>
            </w:pPr>
          </w:p>
        </w:tc>
      </w:tr>
      <w:tr w:rsidR="00B83355" w:rsidRPr="00776414" w:rsidTr="00CA3930">
        <w:trPr>
          <w:trHeight w:hRule="exact" w:val="268"/>
        </w:trPr>
        <w:tc>
          <w:tcPr>
            <w:tcW w:w="5000" w:type="pct"/>
            <w:gridSpan w:val="22"/>
          </w:tcPr>
          <w:p w:rsidR="00B83355" w:rsidRPr="00776414" w:rsidRDefault="00B83355" w:rsidP="00B83355">
            <w:pPr>
              <w:pStyle w:val="BodyText"/>
              <w:rPr>
                <w:rFonts w:ascii="Calibri" w:hAnsi="Calibri"/>
                <w:sz w:val="20"/>
                <w:szCs w:val="20"/>
              </w:rPr>
            </w:pPr>
            <w:r w:rsidRPr="00776414">
              <w:rPr>
                <w:rFonts w:ascii="Calibri" w:hAnsi="Calibri"/>
                <w:b/>
                <w:sz w:val="20"/>
                <w:szCs w:val="20"/>
              </w:rPr>
              <w:t>For Internal Use Only:</w:t>
            </w:r>
            <w:r w:rsidRPr="00776414">
              <w:rPr>
                <w:rFonts w:ascii="Calibri" w:hAnsi="Calibri"/>
                <w:sz w:val="20"/>
                <w:szCs w:val="20"/>
              </w:rPr>
              <w:t xml:space="preserve"> </w:t>
            </w:r>
          </w:p>
        </w:tc>
      </w:tr>
      <w:tr w:rsidR="00A63FAF" w:rsidRPr="00776414" w:rsidTr="00513198">
        <w:trPr>
          <w:trHeight w:hRule="exact" w:val="358"/>
        </w:trPr>
        <w:tc>
          <w:tcPr>
            <w:tcW w:w="838" w:type="pct"/>
            <w:gridSpan w:val="3"/>
          </w:tcPr>
          <w:p w:rsidR="00A63FAF" w:rsidRPr="00776414" w:rsidRDefault="00A63FAF" w:rsidP="00B83355">
            <w:pPr>
              <w:pStyle w:val="BodyText"/>
              <w:rPr>
                <w:rFonts w:ascii="Calibri" w:hAnsi="Calibri"/>
                <w:sz w:val="20"/>
                <w:szCs w:val="20"/>
              </w:rPr>
            </w:pPr>
            <w:r w:rsidRPr="00776414">
              <w:rPr>
                <w:rFonts w:ascii="Calibri" w:hAnsi="Calibri"/>
                <w:sz w:val="20"/>
                <w:szCs w:val="20"/>
              </w:rPr>
              <w:t>Approved By:</w:t>
            </w:r>
          </w:p>
        </w:tc>
        <w:tc>
          <w:tcPr>
            <w:tcW w:w="715" w:type="pct"/>
            <w:gridSpan w:val="4"/>
          </w:tcPr>
          <w:p w:rsidR="00A63FAF" w:rsidRPr="00776414" w:rsidRDefault="00A63FAF" w:rsidP="00B83355">
            <w:pPr>
              <w:pStyle w:val="BodyText"/>
              <w:rPr>
                <w:rFonts w:ascii="Calibri" w:hAnsi="Calibri"/>
                <w:sz w:val="20"/>
                <w:szCs w:val="20"/>
              </w:rPr>
            </w:pPr>
          </w:p>
        </w:tc>
        <w:tc>
          <w:tcPr>
            <w:tcW w:w="462" w:type="pct"/>
            <w:gridSpan w:val="3"/>
          </w:tcPr>
          <w:p w:rsidR="00A63FAF" w:rsidRPr="00776414" w:rsidRDefault="00A63FAF" w:rsidP="00B83355">
            <w:pPr>
              <w:pStyle w:val="BodyText"/>
              <w:rPr>
                <w:rFonts w:ascii="Calibri" w:hAnsi="Calibri"/>
                <w:sz w:val="20"/>
                <w:szCs w:val="20"/>
              </w:rPr>
            </w:pPr>
            <w:r w:rsidRPr="00776414">
              <w:rPr>
                <w:rFonts w:ascii="Calibri" w:hAnsi="Calibri"/>
                <w:sz w:val="20"/>
                <w:szCs w:val="20"/>
              </w:rPr>
              <w:t>Date:</w:t>
            </w:r>
          </w:p>
        </w:tc>
        <w:tc>
          <w:tcPr>
            <w:tcW w:w="924" w:type="pct"/>
            <w:gridSpan w:val="6"/>
          </w:tcPr>
          <w:p w:rsidR="00A63FAF" w:rsidRPr="00776414" w:rsidRDefault="00A63FAF" w:rsidP="00B83355">
            <w:pPr>
              <w:pStyle w:val="BodyText"/>
              <w:rPr>
                <w:rFonts w:ascii="Calibri" w:hAnsi="Calibri"/>
                <w:sz w:val="20"/>
                <w:szCs w:val="20"/>
              </w:rPr>
            </w:pPr>
          </w:p>
        </w:tc>
        <w:tc>
          <w:tcPr>
            <w:tcW w:w="882" w:type="pct"/>
            <w:gridSpan w:val="3"/>
          </w:tcPr>
          <w:p w:rsidR="00A63FAF" w:rsidRPr="00776414" w:rsidRDefault="00A63FAF" w:rsidP="00B83355">
            <w:pPr>
              <w:pStyle w:val="BodyText"/>
              <w:ind w:left="144"/>
              <w:rPr>
                <w:rFonts w:ascii="Calibri" w:hAnsi="Calibri"/>
                <w:b/>
                <w:sz w:val="20"/>
                <w:szCs w:val="20"/>
              </w:rPr>
            </w:pPr>
            <w:r w:rsidRPr="00776414">
              <w:rPr>
                <w:rFonts w:ascii="Calibri" w:hAnsi="Calibri"/>
                <w:b/>
                <w:sz w:val="20"/>
                <w:szCs w:val="20"/>
              </w:rPr>
              <w:t>$</w:t>
            </w:r>
          </w:p>
        </w:tc>
        <w:tc>
          <w:tcPr>
            <w:tcW w:w="1178" w:type="pct"/>
            <w:gridSpan w:val="3"/>
          </w:tcPr>
          <w:p w:rsidR="00A63FAF" w:rsidRPr="00776414" w:rsidRDefault="00A63FAF" w:rsidP="00B83355">
            <w:pPr>
              <w:pStyle w:val="BodyText"/>
              <w:rPr>
                <w:rFonts w:ascii="Calibri" w:hAnsi="Calibri"/>
                <w:b/>
                <w:sz w:val="20"/>
                <w:szCs w:val="20"/>
              </w:rPr>
            </w:pPr>
            <w:r w:rsidRPr="00776414">
              <w:rPr>
                <w:rFonts w:ascii="Calibri" w:hAnsi="Calibri"/>
                <w:b/>
                <w:sz w:val="20"/>
                <w:szCs w:val="20"/>
              </w:rPr>
              <w:t>$</w:t>
            </w:r>
          </w:p>
        </w:tc>
      </w:tr>
    </w:tbl>
    <w:p w:rsidR="00B83355" w:rsidRPr="00F75B6E" w:rsidRDefault="00EE55FD" w:rsidP="002D3176">
      <w:pPr>
        <w:tabs>
          <w:tab w:val="left" w:pos="1620"/>
        </w:tabs>
        <w:rPr>
          <w:b/>
          <w:sz w:val="18"/>
          <w:szCs w:val="18"/>
        </w:rPr>
      </w:pPr>
      <w:r>
        <w:rPr>
          <w:b/>
          <w:sz w:val="20"/>
          <w:szCs w:val="20"/>
        </w:rPr>
        <w:t xml:space="preserve">       </w:t>
      </w:r>
      <w:r w:rsidR="007472C0" w:rsidRPr="00F75B6E">
        <w:rPr>
          <w:b/>
          <w:sz w:val="18"/>
          <w:szCs w:val="18"/>
        </w:rPr>
        <w:t>Please return this Reimbursement Request and all supporting documentation to the Indiana Finance Authority</w:t>
      </w:r>
    </w:p>
    <w:p w:rsidR="007472C0" w:rsidRPr="00F75B6E" w:rsidRDefault="002D3176" w:rsidP="002D3176">
      <w:pPr>
        <w:tabs>
          <w:tab w:val="left" w:pos="360"/>
          <w:tab w:val="left" w:pos="1620"/>
        </w:tabs>
        <w:rPr>
          <w:b/>
          <w:sz w:val="18"/>
          <w:szCs w:val="18"/>
        </w:rPr>
      </w:pPr>
      <w:r w:rsidRPr="00F75B6E">
        <w:rPr>
          <w:b/>
          <w:sz w:val="18"/>
          <w:szCs w:val="18"/>
        </w:rPr>
        <w:tab/>
      </w:r>
      <w:r w:rsidR="009D1346" w:rsidRPr="00F75B6E">
        <w:rPr>
          <w:b/>
          <w:sz w:val="18"/>
          <w:szCs w:val="18"/>
        </w:rPr>
        <w:t xml:space="preserve">Via E-mail: </w:t>
      </w:r>
      <w:hyperlink r:id="rId11" w:history="1">
        <w:r w:rsidR="00EE55FD" w:rsidRPr="00267A1A">
          <w:rPr>
            <w:rStyle w:val="Hyperlink"/>
            <w:b/>
            <w:sz w:val="18"/>
            <w:szCs w:val="18"/>
          </w:rPr>
          <w:t>COVID-19@ifa.in.gov</w:t>
        </w:r>
      </w:hyperlink>
      <w:r w:rsidR="00EE55FD">
        <w:rPr>
          <w:b/>
          <w:sz w:val="18"/>
          <w:szCs w:val="18"/>
        </w:rPr>
        <w:t xml:space="preserve">; or </w:t>
      </w:r>
    </w:p>
    <w:p w:rsidR="003D5E3E" w:rsidRDefault="002D3176" w:rsidP="00F75B6E">
      <w:pPr>
        <w:tabs>
          <w:tab w:val="left" w:pos="360"/>
          <w:tab w:val="left" w:pos="1620"/>
        </w:tabs>
        <w:rPr>
          <w:b/>
          <w:sz w:val="18"/>
          <w:szCs w:val="18"/>
        </w:rPr>
      </w:pPr>
      <w:r w:rsidRPr="00F75B6E">
        <w:rPr>
          <w:b/>
          <w:sz w:val="18"/>
          <w:szCs w:val="18"/>
        </w:rPr>
        <w:tab/>
        <w:t>V</w:t>
      </w:r>
      <w:r w:rsidR="007472C0" w:rsidRPr="00F75B6E">
        <w:rPr>
          <w:b/>
          <w:sz w:val="18"/>
          <w:szCs w:val="18"/>
        </w:rPr>
        <w:t>ia Regular Mail: Indiana Finance Author</w:t>
      </w:r>
      <w:r w:rsidR="00F75B6E">
        <w:rPr>
          <w:b/>
          <w:sz w:val="18"/>
          <w:szCs w:val="18"/>
        </w:rPr>
        <w:t xml:space="preserve">ity, One North Capitol, </w:t>
      </w:r>
      <w:proofErr w:type="gramStart"/>
      <w:r w:rsidR="00F75B6E">
        <w:rPr>
          <w:b/>
          <w:sz w:val="18"/>
          <w:szCs w:val="18"/>
        </w:rPr>
        <w:t>STE</w:t>
      </w:r>
      <w:proofErr w:type="gramEnd"/>
      <w:r w:rsidR="00F75B6E">
        <w:rPr>
          <w:b/>
          <w:sz w:val="18"/>
          <w:szCs w:val="18"/>
        </w:rPr>
        <w:t xml:space="preserve"> 900</w:t>
      </w:r>
      <w:r w:rsidR="007472C0" w:rsidRPr="00F75B6E">
        <w:rPr>
          <w:b/>
          <w:sz w:val="18"/>
          <w:szCs w:val="18"/>
        </w:rPr>
        <w:t xml:space="preserve"> Indianapolis, IN 46204 </w:t>
      </w:r>
      <w:r w:rsidR="003D5E3E">
        <w:rPr>
          <w:b/>
          <w:sz w:val="18"/>
          <w:szCs w:val="18"/>
        </w:rPr>
        <w:t xml:space="preserve"> </w:t>
      </w:r>
    </w:p>
    <w:p w:rsidR="00F75B6E" w:rsidRPr="003D5E3E" w:rsidRDefault="003D5E3E" w:rsidP="00F75B6E">
      <w:pPr>
        <w:tabs>
          <w:tab w:val="left" w:pos="360"/>
          <w:tab w:val="left" w:pos="1620"/>
        </w:tabs>
        <w:rPr>
          <w:b/>
          <w:sz w:val="18"/>
          <w:szCs w:val="18"/>
        </w:rPr>
      </w:pPr>
      <w:r>
        <w:rPr>
          <w:b/>
          <w:sz w:val="18"/>
          <w:szCs w:val="18"/>
        </w:rPr>
        <w:t xml:space="preserve">        Att</w:t>
      </w:r>
      <w:r w:rsidR="007472C0" w:rsidRPr="00F75B6E">
        <w:rPr>
          <w:b/>
          <w:sz w:val="18"/>
          <w:szCs w:val="18"/>
        </w:rPr>
        <w:t>n: Coronavirus Relief Fund Program Administrator</w:t>
      </w:r>
    </w:p>
    <w:p w:rsidR="00B83355" w:rsidRPr="00653307" w:rsidRDefault="00B83355" w:rsidP="00B83355">
      <w:pPr>
        <w:jc w:val="center"/>
        <w:rPr>
          <w:sz w:val="20"/>
          <w:szCs w:val="20"/>
          <w:u w:val="single"/>
        </w:rPr>
      </w:pPr>
      <w:r>
        <w:rPr>
          <w:sz w:val="20"/>
          <w:szCs w:val="20"/>
          <w:u w:val="single"/>
        </w:rPr>
        <w:t>Designated</w:t>
      </w:r>
      <w:r w:rsidRPr="00653307">
        <w:rPr>
          <w:sz w:val="20"/>
          <w:szCs w:val="20"/>
          <w:u w:val="single"/>
        </w:rPr>
        <w:t xml:space="preserve"> Expense Items That May Be Reimbursed by CARES ACT Funding</w:t>
      </w:r>
    </w:p>
    <w:p w:rsidR="00B83355" w:rsidRPr="00653307" w:rsidRDefault="00B83355" w:rsidP="00B83355">
      <w:pPr>
        <w:pStyle w:val="ListParagraph"/>
        <w:rPr>
          <w:rFonts w:ascii="Times New Roman" w:hAnsi="Times New Roman"/>
          <w:sz w:val="20"/>
          <w:szCs w:val="20"/>
        </w:rPr>
      </w:pPr>
    </w:p>
    <w:p w:rsidR="00B83355" w:rsidRPr="00653307" w:rsidRDefault="00B83355" w:rsidP="00B83355">
      <w:pPr>
        <w:pStyle w:val="ListParagraph"/>
        <w:numPr>
          <w:ilvl w:val="0"/>
          <w:numId w:val="1"/>
        </w:numPr>
        <w:rPr>
          <w:rFonts w:ascii="Times New Roman" w:hAnsi="Times New Roman"/>
          <w:sz w:val="20"/>
          <w:szCs w:val="20"/>
        </w:rPr>
      </w:pPr>
      <w:r w:rsidRPr="00653307">
        <w:rPr>
          <w:rFonts w:ascii="Times New Roman" w:hAnsi="Times New Roman"/>
          <w:sz w:val="20"/>
          <w:szCs w:val="20"/>
        </w:rPr>
        <w:t xml:space="preserve"> Medical expenses such as:</w:t>
      </w:r>
    </w:p>
    <w:p w:rsidR="00B83355" w:rsidRPr="00653307" w:rsidRDefault="00B83355" w:rsidP="00B83355">
      <w:pPr>
        <w:pStyle w:val="ListParagraph"/>
        <w:numPr>
          <w:ilvl w:val="0"/>
          <w:numId w:val="2"/>
        </w:numPr>
        <w:rPr>
          <w:rFonts w:ascii="Times New Roman" w:hAnsi="Times New Roman"/>
          <w:sz w:val="20"/>
          <w:szCs w:val="20"/>
        </w:rPr>
      </w:pPr>
      <w:r w:rsidRPr="00653307">
        <w:rPr>
          <w:rFonts w:ascii="Times New Roman" w:hAnsi="Times New Roman"/>
          <w:sz w:val="20"/>
          <w:szCs w:val="20"/>
        </w:rPr>
        <w:t>COVID-19 related expenses of public hospitals, clinics, and similar facilities.</w:t>
      </w:r>
    </w:p>
    <w:p w:rsidR="00B83355" w:rsidRPr="00653307" w:rsidRDefault="00B83355" w:rsidP="00B83355">
      <w:pPr>
        <w:pStyle w:val="ListParagraph"/>
        <w:numPr>
          <w:ilvl w:val="0"/>
          <w:numId w:val="2"/>
        </w:numPr>
        <w:rPr>
          <w:rFonts w:ascii="Times New Roman" w:hAnsi="Times New Roman"/>
          <w:sz w:val="20"/>
          <w:szCs w:val="20"/>
        </w:rPr>
      </w:pPr>
      <w:r w:rsidRPr="00653307">
        <w:rPr>
          <w:rFonts w:ascii="Times New Roman" w:hAnsi="Times New Roman"/>
          <w:sz w:val="20"/>
          <w:szCs w:val="20"/>
        </w:rPr>
        <w:t>Expenses of establishing temporary public medical facilities and other measures to increase COVID-19 treatment capacity, including related construction costs.</w:t>
      </w:r>
    </w:p>
    <w:p w:rsidR="00B83355" w:rsidRPr="00653307" w:rsidRDefault="00B83355" w:rsidP="00B83355">
      <w:pPr>
        <w:pStyle w:val="ListParagraph"/>
        <w:numPr>
          <w:ilvl w:val="0"/>
          <w:numId w:val="2"/>
        </w:numPr>
        <w:rPr>
          <w:rFonts w:ascii="Times New Roman" w:hAnsi="Times New Roman"/>
          <w:sz w:val="20"/>
          <w:szCs w:val="20"/>
        </w:rPr>
      </w:pPr>
      <w:r w:rsidRPr="00653307">
        <w:rPr>
          <w:rFonts w:ascii="Times New Roman" w:hAnsi="Times New Roman"/>
          <w:sz w:val="20"/>
          <w:szCs w:val="20"/>
        </w:rPr>
        <w:t>Costs of providing COVID-19 testing, including serological testing.</w:t>
      </w:r>
    </w:p>
    <w:p w:rsidR="00B83355" w:rsidRPr="00653307" w:rsidRDefault="00B83355" w:rsidP="00B83355">
      <w:pPr>
        <w:pStyle w:val="ListParagraph"/>
        <w:numPr>
          <w:ilvl w:val="0"/>
          <w:numId w:val="2"/>
        </w:numPr>
        <w:rPr>
          <w:rFonts w:ascii="Times New Roman" w:hAnsi="Times New Roman"/>
          <w:sz w:val="20"/>
          <w:szCs w:val="20"/>
        </w:rPr>
      </w:pPr>
      <w:r w:rsidRPr="00653307">
        <w:rPr>
          <w:rFonts w:ascii="Times New Roman" w:hAnsi="Times New Roman"/>
          <w:sz w:val="20"/>
          <w:szCs w:val="20"/>
        </w:rPr>
        <w:t>Emergency medical response expenses, including emergency medical transportation, related to COVID-19.</w:t>
      </w:r>
    </w:p>
    <w:p w:rsidR="00B83355" w:rsidRPr="00653307" w:rsidRDefault="00B83355" w:rsidP="00B83355">
      <w:pPr>
        <w:pStyle w:val="ListParagraph"/>
        <w:numPr>
          <w:ilvl w:val="0"/>
          <w:numId w:val="2"/>
        </w:numPr>
        <w:rPr>
          <w:rFonts w:ascii="Times New Roman" w:hAnsi="Times New Roman"/>
          <w:sz w:val="20"/>
          <w:szCs w:val="20"/>
        </w:rPr>
      </w:pPr>
      <w:r w:rsidRPr="00653307">
        <w:rPr>
          <w:rFonts w:ascii="Times New Roman" w:hAnsi="Times New Roman"/>
          <w:sz w:val="20"/>
          <w:szCs w:val="20"/>
        </w:rPr>
        <w:t>Expenses for establishing and operating public telemedicine capabilities for COVID-19 related treatment.</w:t>
      </w:r>
    </w:p>
    <w:p w:rsidR="00B83355" w:rsidRPr="00653307" w:rsidRDefault="00B83355" w:rsidP="00B83355">
      <w:pPr>
        <w:pStyle w:val="ListParagraph"/>
        <w:ind w:left="1440"/>
        <w:rPr>
          <w:rFonts w:ascii="Times New Roman" w:hAnsi="Times New Roman"/>
          <w:sz w:val="20"/>
          <w:szCs w:val="20"/>
        </w:rPr>
      </w:pPr>
    </w:p>
    <w:p w:rsidR="00B83355" w:rsidRPr="00653307" w:rsidRDefault="00B83355" w:rsidP="00B83355">
      <w:pPr>
        <w:pStyle w:val="ListParagraph"/>
        <w:numPr>
          <w:ilvl w:val="0"/>
          <w:numId w:val="1"/>
        </w:numPr>
        <w:rPr>
          <w:rFonts w:ascii="Times New Roman" w:hAnsi="Times New Roman"/>
          <w:sz w:val="20"/>
          <w:szCs w:val="20"/>
        </w:rPr>
      </w:pPr>
      <w:r w:rsidRPr="00653307">
        <w:rPr>
          <w:rFonts w:ascii="Times New Roman" w:hAnsi="Times New Roman"/>
          <w:sz w:val="20"/>
          <w:szCs w:val="20"/>
        </w:rPr>
        <w:t>Public health expenses such as:</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for communication and enforcement by State, territorial, local, and Tribal governments of public health orders related to COVID-19.</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for acquisition and distribution of medical and protective supplies, including sanitizing products and personal protective equipment, for medical personnel, police officers, social workers, child protection services, and child welfare officers, direct service providers for older adults and individuals with disabilities in community settings, and other public health or safety workers in connection with the COVID-19 public health emergency.</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 xml:space="preserve">Expenses for disinfection of public areas and other facilities, </w:t>
      </w:r>
      <w:r w:rsidRPr="00653307">
        <w:rPr>
          <w:rFonts w:ascii="Times New Roman" w:hAnsi="Times New Roman"/>
          <w:i/>
          <w:sz w:val="20"/>
          <w:szCs w:val="20"/>
        </w:rPr>
        <w:t xml:space="preserve">e.g., </w:t>
      </w:r>
      <w:r w:rsidRPr="00653307">
        <w:rPr>
          <w:rFonts w:ascii="Times New Roman" w:hAnsi="Times New Roman"/>
          <w:sz w:val="20"/>
          <w:szCs w:val="20"/>
        </w:rPr>
        <w:t>nursing homes, in response to COVID-19 public health emergency.</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for technical assistance to local authorities or other entities on mitigation of COVID-19 related threats to public health and safety.</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for public safety measures undertaken in response to COVID-19.</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for quarantining individuals.</w:t>
      </w:r>
    </w:p>
    <w:p w:rsidR="00B83355" w:rsidRPr="00653307" w:rsidRDefault="00B83355" w:rsidP="00B83355">
      <w:pPr>
        <w:pStyle w:val="ListParagraph"/>
        <w:rPr>
          <w:rFonts w:ascii="Times New Roman" w:hAnsi="Times New Roman"/>
          <w:sz w:val="20"/>
          <w:szCs w:val="20"/>
        </w:rPr>
      </w:pPr>
    </w:p>
    <w:p w:rsidR="00B83355" w:rsidRPr="00653307" w:rsidRDefault="00C5407F" w:rsidP="00B83355">
      <w:pPr>
        <w:pStyle w:val="ListParagraph"/>
        <w:numPr>
          <w:ilvl w:val="0"/>
          <w:numId w:val="1"/>
        </w:numPr>
        <w:rPr>
          <w:rFonts w:ascii="Times New Roman" w:hAnsi="Times New Roman"/>
          <w:sz w:val="20"/>
          <w:szCs w:val="20"/>
        </w:rPr>
      </w:pPr>
      <w:r>
        <w:rPr>
          <w:rFonts w:ascii="Times New Roman" w:hAnsi="Times New Roman"/>
          <w:sz w:val="20"/>
          <w:szCs w:val="20"/>
        </w:rPr>
        <w:t>P</w:t>
      </w:r>
      <w:r w:rsidR="00B83355" w:rsidRPr="00653307">
        <w:rPr>
          <w:rFonts w:ascii="Times New Roman" w:hAnsi="Times New Roman"/>
          <w:sz w:val="20"/>
          <w:szCs w:val="20"/>
        </w:rPr>
        <w:t xml:space="preserve">ayroll expenses for public safety, public health, health care, human services, and similar employees whose services are substantially dedicated to mitigating or responding to the COVID-19 public health emergency. </w:t>
      </w:r>
      <w:r w:rsidR="001714C8">
        <w:rPr>
          <w:rFonts w:ascii="Times New Roman" w:hAnsi="Times New Roman"/>
          <w:sz w:val="20"/>
          <w:szCs w:val="20"/>
        </w:rPr>
        <w:t>Reimbursement requests</w:t>
      </w:r>
      <w:r w:rsidR="00B83355" w:rsidRPr="00653307">
        <w:rPr>
          <w:rFonts w:ascii="Times New Roman" w:hAnsi="Times New Roman"/>
          <w:sz w:val="20"/>
          <w:szCs w:val="20"/>
        </w:rPr>
        <w:t xml:space="preserve"> associated with these types of expenses will be prioritized for reimbursement.</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 xml:space="preserve">Verification needed </w:t>
      </w:r>
      <w:r w:rsidR="001714C8">
        <w:rPr>
          <w:rFonts w:ascii="Times New Roman" w:hAnsi="Times New Roman"/>
          <w:sz w:val="20"/>
          <w:szCs w:val="20"/>
        </w:rPr>
        <w:t>for</w:t>
      </w:r>
      <w:r w:rsidRPr="00653307">
        <w:rPr>
          <w:rFonts w:ascii="Times New Roman" w:hAnsi="Times New Roman"/>
          <w:sz w:val="20"/>
          <w:szCs w:val="20"/>
        </w:rPr>
        <w:t xml:space="preserve"> hours worked and associated cost (e.g. payroll system report).</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Verification needed of other related expenses, if any.</w:t>
      </w:r>
    </w:p>
    <w:p w:rsidR="00B83355" w:rsidRDefault="001714C8" w:rsidP="008231D3">
      <w:pPr>
        <w:pStyle w:val="ListParagraph"/>
        <w:numPr>
          <w:ilvl w:val="1"/>
          <w:numId w:val="1"/>
        </w:numPr>
        <w:spacing w:after="0"/>
        <w:contextualSpacing w:val="0"/>
        <w:rPr>
          <w:rFonts w:ascii="Times New Roman" w:hAnsi="Times New Roman"/>
          <w:sz w:val="20"/>
          <w:szCs w:val="20"/>
        </w:rPr>
      </w:pPr>
      <w:r>
        <w:rPr>
          <w:rFonts w:ascii="Times New Roman" w:hAnsi="Times New Roman"/>
          <w:sz w:val="20"/>
          <w:szCs w:val="20"/>
        </w:rPr>
        <w:t>Employee positions requested for reimbursement are clearly outlined or demonstrated.</w:t>
      </w:r>
    </w:p>
    <w:p w:rsidR="008231D3" w:rsidRDefault="008231D3" w:rsidP="008231D3">
      <w:pPr>
        <w:pStyle w:val="ListParagraph"/>
        <w:numPr>
          <w:ilvl w:val="1"/>
          <w:numId w:val="1"/>
        </w:numPr>
        <w:spacing w:after="0"/>
        <w:contextualSpacing w:val="0"/>
        <w:rPr>
          <w:rFonts w:ascii="Times New Roman" w:hAnsi="Times New Roman"/>
          <w:sz w:val="20"/>
          <w:szCs w:val="20"/>
        </w:rPr>
      </w:pPr>
      <w:r>
        <w:rPr>
          <w:rFonts w:ascii="Times New Roman" w:hAnsi="Times New Roman"/>
          <w:sz w:val="20"/>
          <w:szCs w:val="20"/>
        </w:rPr>
        <w:t xml:space="preserve">Public health and public </w:t>
      </w:r>
      <w:r w:rsidR="001714C8">
        <w:rPr>
          <w:rFonts w:ascii="Times New Roman" w:hAnsi="Times New Roman"/>
          <w:sz w:val="20"/>
          <w:szCs w:val="20"/>
        </w:rPr>
        <w:t xml:space="preserve">safety payroll expenses may </w:t>
      </w:r>
      <w:r>
        <w:rPr>
          <w:rFonts w:ascii="Times New Roman" w:hAnsi="Times New Roman"/>
          <w:sz w:val="20"/>
          <w:szCs w:val="20"/>
        </w:rPr>
        <w:t>be presumed eligible.  Reimbursement of such expenses is limited to employees whose services are substantially dedicated to mitigating or responding to the COVID-19 public health emergency.</w:t>
      </w:r>
      <w:r w:rsidR="001714C8">
        <w:rPr>
          <w:rFonts w:ascii="Times New Roman" w:hAnsi="Times New Roman"/>
          <w:sz w:val="20"/>
          <w:szCs w:val="20"/>
        </w:rPr>
        <w:t xml:space="preserve"> </w:t>
      </w:r>
      <w:hyperlink r:id="rId12" w:history="1">
        <w:r w:rsidR="001714C8" w:rsidRPr="001714C8">
          <w:rPr>
            <w:rStyle w:val="Hyperlink"/>
            <w:rFonts w:ascii="Times New Roman" w:hAnsi="Times New Roman"/>
            <w:sz w:val="20"/>
            <w:szCs w:val="20"/>
          </w:rPr>
          <w:t>See IFA FAQ’s for more details on reimbursement</w:t>
        </w:r>
      </w:hyperlink>
      <w:r w:rsidR="001714C8">
        <w:rPr>
          <w:rFonts w:ascii="Times New Roman" w:hAnsi="Times New Roman"/>
          <w:sz w:val="20"/>
          <w:szCs w:val="20"/>
        </w:rPr>
        <w:t>.</w:t>
      </w:r>
    </w:p>
    <w:p w:rsidR="00C5407F" w:rsidRPr="00C5407F" w:rsidRDefault="00C5407F" w:rsidP="00C5407F">
      <w:pPr>
        <w:ind w:left="1080"/>
        <w:rPr>
          <w:sz w:val="20"/>
          <w:szCs w:val="20"/>
        </w:rPr>
      </w:pPr>
    </w:p>
    <w:p w:rsidR="00B83355" w:rsidRPr="00653307" w:rsidRDefault="00B83355" w:rsidP="00B83355">
      <w:pPr>
        <w:pStyle w:val="ListParagraph"/>
        <w:numPr>
          <w:ilvl w:val="0"/>
          <w:numId w:val="1"/>
        </w:numPr>
        <w:rPr>
          <w:rFonts w:ascii="Times New Roman" w:hAnsi="Times New Roman"/>
          <w:sz w:val="20"/>
          <w:szCs w:val="20"/>
        </w:rPr>
      </w:pPr>
      <w:r w:rsidRPr="00653307">
        <w:rPr>
          <w:rFonts w:ascii="Times New Roman" w:hAnsi="Times New Roman"/>
          <w:sz w:val="20"/>
          <w:szCs w:val="20"/>
        </w:rPr>
        <w:t>Expenses of actions to facilitate compliance with COVID-19 related public health measures, such as:</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for food delivery to residents, including, for example, senior citizens and other vulnerable populations, to enable compliance with COVID-19 public health precautions.</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to improve telework capabilities for public employees to enable compliance with COVID-19 public health precautions.</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Expenses of providing paid sick and paid family and medical leave to public employees to enable compliance with COV</w:t>
      </w:r>
      <w:r w:rsidR="003F4082">
        <w:rPr>
          <w:rFonts w:ascii="Times New Roman" w:hAnsi="Times New Roman"/>
          <w:sz w:val="20"/>
          <w:szCs w:val="20"/>
        </w:rPr>
        <w:t>ID-19 publ</w:t>
      </w:r>
      <w:r w:rsidR="001714C8">
        <w:rPr>
          <w:rFonts w:ascii="Times New Roman" w:hAnsi="Times New Roman"/>
          <w:sz w:val="20"/>
          <w:szCs w:val="20"/>
        </w:rPr>
        <w:t xml:space="preserve">ic health precautions </w:t>
      </w:r>
      <w:r w:rsidR="001714C8" w:rsidRPr="004C1EBB">
        <w:rPr>
          <w:rFonts w:ascii="Times New Roman" w:hAnsi="Times New Roman"/>
          <w:sz w:val="20"/>
          <w:szCs w:val="20"/>
          <w:u w:val="single"/>
        </w:rPr>
        <w:t>are</w:t>
      </w:r>
      <w:r w:rsidR="001714C8">
        <w:rPr>
          <w:rFonts w:ascii="Times New Roman" w:hAnsi="Times New Roman"/>
          <w:sz w:val="20"/>
          <w:szCs w:val="20"/>
        </w:rPr>
        <w:t xml:space="preserve"> </w:t>
      </w:r>
      <w:r w:rsidR="003F4082">
        <w:rPr>
          <w:rFonts w:ascii="Times New Roman" w:hAnsi="Times New Roman"/>
          <w:sz w:val="20"/>
          <w:szCs w:val="20"/>
        </w:rPr>
        <w:t>eligible for reimbursement.</w:t>
      </w:r>
    </w:p>
    <w:p w:rsidR="00B83355" w:rsidRPr="00653307" w:rsidRDefault="00B83355" w:rsidP="00B83355">
      <w:pPr>
        <w:pStyle w:val="ListParagraph"/>
        <w:numPr>
          <w:ilvl w:val="1"/>
          <w:numId w:val="1"/>
        </w:numPr>
        <w:rPr>
          <w:rFonts w:ascii="Times New Roman" w:hAnsi="Times New Roman"/>
          <w:sz w:val="20"/>
          <w:szCs w:val="20"/>
        </w:rPr>
      </w:pPr>
      <w:r w:rsidRPr="00653307">
        <w:rPr>
          <w:rFonts w:ascii="Times New Roman" w:hAnsi="Times New Roman"/>
          <w:sz w:val="20"/>
          <w:szCs w:val="20"/>
        </w:rPr>
        <w:t>COVID-19 related expenses of maintaining state prisons and county jails, including as relates to sanitation and improvement of social distancing measures, to enable compliance with COVID-19 public health precautions.</w:t>
      </w:r>
    </w:p>
    <w:p w:rsidR="00B83355" w:rsidRPr="00653307" w:rsidRDefault="00B83355" w:rsidP="00B83355">
      <w:pPr>
        <w:pStyle w:val="ListParagraph"/>
        <w:numPr>
          <w:ilvl w:val="1"/>
          <w:numId w:val="1"/>
        </w:numPr>
        <w:contextualSpacing w:val="0"/>
        <w:rPr>
          <w:rFonts w:ascii="Times New Roman" w:hAnsi="Times New Roman"/>
          <w:sz w:val="20"/>
          <w:szCs w:val="20"/>
        </w:rPr>
      </w:pPr>
      <w:r w:rsidRPr="00653307">
        <w:rPr>
          <w:rFonts w:ascii="Times New Roman" w:hAnsi="Times New Roman"/>
          <w:sz w:val="20"/>
          <w:szCs w:val="20"/>
        </w:rPr>
        <w:t>Expenses for care for homeless populations provided to mitigate COVID -19 effects and enable compliance with COVID-19 public health precautions.</w:t>
      </w:r>
    </w:p>
    <w:p w:rsidR="008231D3" w:rsidRPr="003F4082" w:rsidRDefault="00B83355" w:rsidP="003F4082">
      <w:pPr>
        <w:pStyle w:val="ListParagraph"/>
        <w:numPr>
          <w:ilvl w:val="0"/>
          <w:numId w:val="1"/>
        </w:numPr>
        <w:rPr>
          <w:rFonts w:ascii="Times New Roman" w:hAnsi="Times New Roman"/>
          <w:sz w:val="20"/>
          <w:szCs w:val="20"/>
        </w:rPr>
      </w:pPr>
      <w:r w:rsidRPr="003F4082">
        <w:rPr>
          <w:rFonts w:ascii="Times New Roman" w:hAnsi="Times New Roman"/>
          <w:sz w:val="20"/>
          <w:szCs w:val="20"/>
        </w:rPr>
        <w:t>Expenses associated with the provision of economic support</w:t>
      </w:r>
      <w:r w:rsidR="00C559B1" w:rsidRPr="003F4082">
        <w:rPr>
          <w:rFonts w:ascii="Times New Roman" w:hAnsi="Times New Roman"/>
          <w:sz w:val="20"/>
          <w:szCs w:val="20"/>
        </w:rPr>
        <w:t xml:space="preserve"> to </w:t>
      </w:r>
      <w:r w:rsidR="008231D3" w:rsidRPr="003F4082">
        <w:rPr>
          <w:rFonts w:ascii="Times New Roman" w:hAnsi="Times New Roman"/>
          <w:sz w:val="20"/>
          <w:szCs w:val="20"/>
        </w:rPr>
        <w:t>non-governmental entities or persons in connection</w:t>
      </w:r>
      <w:r w:rsidRPr="003F4082">
        <w:rPr>
          <w:rFonts w:ascii="Times New Roman" w:hAnsi="Times New Roman"/>
          <w:sz w:val="20"/>
          <w:szCs w:val="20"/>
        </w:rPr>
        <w:t xml:space="preserve"> with the COVID-19 public health emergency</w:t>
      </w:r>
      <w:r w:rsidR="00C559B1" w:rsidRPr="003F4082">
        <w:rPr>
          <w:rFonts w:ascii="Times New Roman" w:hAnsi="Times New Roman"/>
          <w:sz w:val="20"/>
          <w:szCs w:val="20"/>
        </w:rPr>
        <w:t xml:space="preserve"> are </w:t>
      </w:r>
      <w:r w:rsidR="008231D3" w:rsidRPr="003F4082">
        <w:rPr>
          <w:rFonts w:ascii="Times New Roman" w:hAnsi="Times New Roman"/>
          <w:sz w:val="20"/>
          <w:szCs w:val="20"/>
        </w:rPr>
        <w:t xml:space="preserve">not reimbursable except </w:t>
      </w:r>
      <w:r w:rsidR="003F4082">
        <w:rPr>
          <w:rFonts w:ascii="Times New Roman" w:hAnsi="Times New Roman"/>
          <w:sz w:val="20"/>
          <w:szCs w:val="20"/>
        </w:rPr>
        <w:t>such e</w:t>
      </w:r>
      <w:r w:rsidR="008231D3" w:rsidRPr="003F4082">
        <w:rPr>
          <w:rFonts w:ascii="Times New Roman" w:hAnsi="Times New Roman"/>
          <w:sz w:val="20"/>
          <w:szCs w:val="20"/>
        </w:rPr>
        <w:t xml:space="preserve">xpenses </w:t>
      </w:r>
      <w:r w:rsidR="003F4082">
        <w:rPr>
          <w:rFonts w:ascii="Times New Roman" w:hAnsi="Times New Roman"/>
          <w:sz w:val="20"/>
          <w:szCs w:val="20"/>
        </w:rPr>
        <w:t xml:space="preserve">that are </w:t>
      </w:r>
      <w:r w:rsidR="008231D3" w:rsidRPr="003F4082">
        <w:rPr>
          <w:rFonts w:ascii="Times New Roman" w:hAnsi="Times New Roman"/>
          <w:sz w:val="20"/>
          <w:szCs w:val="20"/>
        </w:rPr>
        <w:t xml:space="preserve">associated with the provision of economic support to small businesses in connection with the COVID-19 public health emergency </w:t>
      </w:r>
      <w:r w:rsidR="003F4082">
        <w:rPr>
          <w:rFonts w:ascii="Times New Roman" w:hAnsi="Times New Roman"/>
          <w:sz w:val="20"/>
          <w:szCs w:val="20"/>
        </w:rPr>
        <w:t xml:space="preserve">and </w:t>
      </w:r>
      <w:r w:rsidR="001714C8">
        <w:rPr>
          <w:rFonts w:ascii="Times New Roman" w:hAnsi="Times New Roman"/>
          <w:sz w:val="20"/>
          <w:szCs w:val="20"/>
        </w:rPr>
        <w:t xml:space="preserve">may include grants to reimburse costs of business interruption, purchase </w:t>
      </w:r>
      <w:r w:rsidR="003F4082">
        <w:rPr>
          <w:rFonts w:ascii="Times New Roman" w:hAnsi="Times New Roman"/>
          <w:sz w:val="20"/>
          <w:szCs w:val="20"/>
        </w:rPr>
        <w:t>of</w:t>
      </w:r>
      <w:r w:rsidR="001714C8">
        <w:rPr>
          <w:rFonts w:ascii="Times New Roman" w:hAnsi="Times New Roman"/>
          <w:sz w:val="20"/>
          <w:szCs w:val="20"/>
        </w:rPr>
        <w:t xml:space="preserve"> personal protective equipment, facility sanitization and/or facility modifications made to promote social distancing.</w:t>
      </w:r>
    </w:p>
    <w:p w:rsidR="008231D3" w:rsidRDefault="008231D3" w:rsidP="008231D3">
      <w:pPr>
        <w:pStyle w:val="ListParagraph"/>
        <w:ind w:left="1440"/>
        <w:rPr>
          <w:rFonts w:ascii="Times New Roman" w:hAnsi="Times New Roman"/>
          <w:sz w:val="20"/>
          <w:szCs w:val="20"/>
        </w:rPr>
      </w:pPr>
    </w:p>
    <w:p w:rsidR="00B83355" w:rsidRPr="00653307" w:rsidRDefault="00B83355" w:rsidP="008231D3">
      <w:pPr>
        <w:pStyle w:val="ListParagraph"/>
        <w:numPr>
          <w:ilvl w:val="0"/>
          <w:numId w:val="1"/>
        </w:numPr>
        <w:rPr>
          <w:rFonts w:ascii="Times New Roman" w:hAnsi="Times New Roman"/>
          <w:sz w:val="20"/>
          <w:szCs w:val="20"/>
        </w:rPr>
      </w:pPr>
      <w:r w:rsidRPr="00653307">
        <w:rPr>
          <w:rFonts w:ascii="Times New Roman" w:hAnsi="Times New Roman"/>
          <w:sz w:val="20"/>
          <w:szCs w:val="20"/>
        </w:rPr>
        <w:t>Any other COVID-19 related expenses reasonably necessary to the function of government that satisfy the CARES ACT Fund’s eligibility criteria.</w:t>
      </w:r>
    </w:p>
    <w:p w:rsidR="001714C8" w:rsidRDefault="001714C8" w:rsidP="00B83355">
      <w:pPr>
        <w:pStyle w:val="ListParagraph"/>
        <w:numPr>
          <w:ilvl w:val="1"/>
          <w:numId w:val="1"/>
        </w:numPr>
        <w:rPr>
          <w:rFonts w:ascii="Times New Roman" w:hAnsi="Times New Roman"/>
          <w:sz w:val="20"/>
          <w:szCs w:val="20"/>
        </w:rPr>
      </w:pPr>
      <w:r>
        <w:rPr>
          <w:rFonts w:ascii="Times New Roman" w:hAnsi="Times New Roman"/>
          <w:sz w:val="20"/>
          <w:szCs w:val="20"/>
        </w:rPr>
        <w:t>Administrative Fees associated with addressing COVID-19 public health emergency</w:t>
      </w:r>
    </w:p>
    <w:p w:rsidR="001714C8" w:rsidRDefault="001714C8" w:rsidP="00B83355">
      <w:pPr>
        <w:pStyle w:val="ListParagraph"/>
        <w:numPr>
          <w:ilvl w:val="1"/>
          <w:numId w:val="1"/>
        </w:numPr>
        <w:rPr>
          <w:rFonts w:ascii="Times New Roman" w:hAnsi="Times New Roman"/>
          <w:sz w:val="20"/>
          <w:szCs w:val="20"/>
        </w:rPr>
      </w:pPr>
      <w:r>
        <w:rPr>
          <w:rFonts w:ascii="Times New Roman" w:hAnsi="Times New Roman"/>
          <w:sz w:val="20"/>
          <w:szCs w:val="20"/>
        </w:rPr>
        <w:t xml:space="preserve">Interest and Administrative Fees associated with tax anticipation notes (TANs) </w:t>
      </w:r>
    </w:p>
    <w:p w:rsidR="00B83355" w:rsidRPr="004C1EBB" w:rsidRDefault="001714C8" w:rsidP="004C1EBB">
      <w:pPr>
        <w:pStyle w:val="ListParagraph"/>
        <w:numPr>
          <w:ilvl w:val="1"/>
          <w:numId w:val="1"/>
        </w:numPr>
        <w:rPr>
          <w:rFonts w:ascii="Times New Roman" w:hAnsi="Times New Roman"/>
          <w:sz w:val="20"/>
          <w:szCs w:val="20"/>
        </w:rPr>
      </w:pPr>
      <w:r>
        <w:rPr>
          <w:rFonts w:ascii="Times New Roman" w:hAnsi="Times New Roman"/>
          <w:sz w:val="20"/>
          <w:szCs w:val="20"/>
        </w:rPr>
        <w:t>Expenses of unemployment insurance costs related to COVID-19 public health emergency if such costs will not be reimbursed</w:t>
      </w:r>
      <w:r w:rsidR="004C1EBB">
        <w:rPr>
          <w:rFonts w:ascii="Times New Roman" w:hAnsi="Times New Roman"/>
          <w:sz w:val="20"/>
          <w:szCs w:val="20"/>
        </w:rPr>
        <w:t xml:space="preserve"> by any other source.</w:t>
      </w:r>
      <w:r>
        <w:rPr>
          <w:rFonts w:ascii="Times New Roman" w:hAnsi="Times New Roman"/>
          <w:sz w:val="20"/>
          <w:szCs w:val="20"/>
        </w:rPr>
        <w:t xml:space="preserve"> </w:t>
      </w:r>
      <w:hyperlink r:id="rId13" w:history="1">
        <w:r w:rsidR="004C1EBB" w:rsidRPr="004C1EBB">
          <w:rPr>
            <w:rStyle w:val="Hyperlink"/>
            <w:rFonts w:ascii="Times New Roman" w:hAnsi="Times New Roman"/>
            <w:sz w:val="20"/>
            <w:szCs w:val="20"/>
          </w:rPr>
          <w:t>See IFA FAQ’s for more details on this reimbursement</w:t>
        </w:r>
      </w:hyperlink>
      <w:r w:rsidR="004C1EBB">
        <w:rPr>
          <w:rFonts w:ascii="Times New Roman" w:hAnsi="Times New Roman"/>
          <w:sz w:val="20"/>
          <w:szCs w:val="20"/>
        </w:rPr>
        <w:t>.</w:t>
      </w:r>
    </w:p>
    <w:p w:rsidR="008231D3" w:rsidRDefault="004C1EBB" w:rsidP="00B83355">
      <w:pPr>
        <w:pStyle w:val="ListParagraph"/>
        <w:numPr>
          <w:ilvl w:val="1"/>
          <w:numId w:val="1"/>
        </w:numPr>
        <w:rPr>
          <w:rFonts w:ascii="Times New Roman" w:hAnsi="Times New Roman"/>
          <w:sz w:val="20"/>
          <w:szCs w:val="20"/>
        </w:rPr>
      </w:pPr>
      <w:r>
        <w:rPr>
          <w:rFonts w:ascii="Times New Roman" w:hAnsi="Times New Roman"/>
          <w:sz w:val="20"/>
          <w:szCs w:val="20"/>
        </w:rPr>
        <w:t>Expenses incurred to remarket convention facilities and local tourism</w:t>
      </w:r>
    </w:p>
    <w:p w:rsidR="004C1EBB" w:rsidRPr="00653307" w:rsidRDefault="004C1EBB" w:rsidP="00B83355">
      <w:pPr>
        <w:pStyle w:val="ListParagraph"/>
        <w:numPr>
          <w:ilvl w:val="1"/>
          <w:numId w:val="1"/>
        </w:numPr>
        <w:rPr>
          <w:rFonts w:ascii="Times New Roman" w:hAnsi="Times New Roman"/>
          <w:sz w:val="20"/>
          <w:szCs w:val="20"/>
        </w:rPr>
      </w:pPr>
      <w:r>
        <w:rPr>
          <w:rFonts w:ascii="Times New Roman" w:hAnsi="Times New Roman"/>
          <w:sz w:val="20"/>
          <w:szCs w:val="20"/>
        </w:rPr>
        <w:t>Specific details and invoice documentation will be required for all Category #6 items</w:t>
      </w:r>
    </w:p>
    <w:sectPr w:rsidR="004C1EBB" w:rsidRPr="00653307" w:rsidSect="00692D9F">
      <w:footerReference w:type="even" r:id="rId14"/>
      <w:footerReference w:type="default" r:id="rId15"/>
      <w:footerReference w:type="first" r:id="rId16"/>
      <w:pgSz w:w="12240" w:h="15840"/>
      <w:pgMar w:top="432" w:right="432" w:bottom="432" w:left="432" w:header="450" w:footer="2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15" w:rsidRDefault="00CD3D15" w:rsidP="00851B56">
      <w:r>
        <w:separator/>
      </w:r>
    </w:p>
  </w:endnote>
  <w:endnote w:type="continuationSeparator" w:id="0">
    <w:p w:rsidR="00CD3D15" w:rsidRDefault="00CD3D15" w:rsidP="0085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B56" w:rsidRDefault="00851B56">
    <w:pPr>
      <w:pStyle w:val="Footer"/>
    </w:pPr>
  </w:p>
  <w:p w:rsidR="00851B56" w:rsidRDefault="00A63D44" w:rsidP="00851B56">
    <w:pPr>
      <w:pStyle w:val="DocID"/>
      <w:framePr w:wrap="around"/>
    </w:pPr>
    <w:r>
      <w:t>21050837.3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0C" w:rsidRDefault="00F51F74" w:rsidP="00611D85">
    <w:pPr>
      <w:pStyle w:val="Footer"/>
      <w:tabs>
        <w:tab w:val="left" w:pos="0"/>
      </w:tabs>
      <w:jc w:val="center"/>
    </w:pPr>
    <w:r>
      <w:rPr>
        <w:sz w:val="20"/>
        <w:szCs w:val="20"/>
      </w:rPr>
      <w:t>Final</w:t>
    </w:r>
    <w:r w:rsidR="001F460C">
      <w:rPr>
        <w:sz w:val="20"/>
        <w:szCs w:val="20"/>
      </w:rPr>
      <w:t xml:space="preserve"> on </w:t>
    </w:r>
    <w:r w:rsidR="001714C8">
      <w:rPr>
        <w:sz w:val="20"/>
        <w:szCs w:val="20"/>
      </w:rPr>
      <w:t>September 28</w:t>
    </w:r>
    <w:r w:rsidR="001F460C">
      <w:rPr>
        <w:sz w:val="20"/>
        <w:szCs w:val="20"/>
      </w:rPr>
      <w:t>,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B56" w:rsidRDefault="00851B56">
    <w:pPr>
      <w:pStyle w:val="Footer"/>
    </w:pPr>
  </w:p>
  <w:p w:rsidR="00851B56" w:rsidRDefault="00A63D44" w:rsidP="00851B56">
    <w:pPr>
      <w:pStyle w:val="DocID"/>
      <w:framePr w:wrap="around"/>
    </w:pPr>
    <w:r>
      <w:t>21050837.3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15" w:rsidRDefault="00CD3D15" w:rsidP="00851B56">
      <w:r>
        <w:separator/>
      </w:r>
    </w:p>
  </w:footnote>
  <w:footnote w:type="continuationSeparator" w:id="0">
    <w:p w:rsidR="00CD3D15" w:rsidRDefault="00CD3D15" w:rsidP="00851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A08"/>
    <w:multiLevelType w:val="hybridMultilevel"/>
    <w:tmpl w:val="94028284"/>
    <w:lvl w:ilvl="0" w:tplc="37C62F88">
      <w:start w:val="1"/>
      <w:numFmt w:val="decimal"/>
      <w:lvlText w:val="%1."/>
      <w:lvlJc w:val="left"/>
      <w:pPr>
        <w:ind w:left="720" w:hanging="360"/>
      </w:pPr>
      <w:rPr>
        <w:rFonts w:hint="default"/>
      </w:rPr>
    </w:lvl>
    <w:lvl w:ilvl="1" w:tplc="BE94A560">
      <w:start w:val="1"/>
      <w:numFmt w:val="lowerLetter"/>
      <w:lvlText w:val="%2."/>
      <w:lvlJc w:val="left"/>
      <w:pPr>
        <w:ind w:left="1440" w:hanging="360"/>
      </w:pPr>
    </w:lvl>
    <w:lvl w:ilvl="2" w:tplc="F89C029A" w:tentative="1">
      <w:start w:val="1"/>
      <w:numFmt w:val="lowerRoman"/>
      <w:lvlText w:val="%3."/>
      <w:lvlJc w:val="right"/>
      <w:pPr>
        <w:ind w:left="2160" w:hanging="180"/>
      </w:pPr>
    </w:lvl>
    <w:lvl w:ilvl="3" w:tplc="49A8211E" w:tentative="1">
      <w:start w:val="1"/>
      <w:numFmt w:val="decimal"/>
      <w:lvlText w:val="%4."/>
      <w:lvlJc w:val="left"/>
      <w:pPr>
        <w:ind w:left="2880" w:hanging="360"/>
      </w:pPr>
    </w:lvl>
    <w:lvl w:ilvl="4" w:tplc="C250FA54" w:tentative="1">
      <w:start w:val="1"/>
      <w:numFmt w:val="lowerLetter"/>
      <w:lvlText w:val="%5."/>
      <w:lvlJc w:val="left"/>
      <w:pPr>
        <w:ind w:left="3600" w:hanging="360"/>
      </w:pPr>
    </w:lvl>
    <w:lvl w:ilvl="5" w:tplc="16643FC8" w:tentative="1">
      <w:start w:val="1"/>
      <w:numFmt w:val="lowerRoman"/>
      <w:lvlText w:val="%6."/>
      <w:lvlJc w:val="right"/>
      <w:pPr>
        <w:ind w:left="4320" w:hanging="180"/>
      </w:pPr>
    </w:lvl>
    <w:lvl w:ilvl="6" w:tplc="311441D8" w:tentative="1">
      <w:start w:val="1"/>
      <w:numFmt w:val="decimal"/>
      <w:lvlText w:val="%7."/>
      <w:lvlJc w:val="left"/>
      <w:pPr>
        <w:ind w:left="5040" w:hanging="360"/>
      </w:pPr>
    </w:lvl>
    <w:lvl w:ilvl="7" w:tplc="6E88C94E" w:tentative="1">
      <w:start w:val="1"/>
      <w:numFmt w:val="lowerLetter"/>
      <w:lvlText w:val="%8."/>
      <w:lvlJc w:val="left"/>
      <w:pPr>
        <w:ind w:left="5760" w:hanging="360"/>
      </w:pPr>
    </w:lvl>
    <w:lvl w:ilvl="8" w:tplc="4796B6CC" w:tentative="1">
      <w:start w:val="1"/>
      <w:numFmt w:val="lowerRoman"/>
      <w:lvlText w:val="%9."/>
      <w:lvlJc w:val="right"/>
      <w:pPr>
        <w:ind w:left="6480" w:hanging="180"/>
      </w:pPr>
    </w:lvl>
  </w:abstractNum>
  <w:abstractNum w:abstractNumId="1" w15:restartNumberingAfterBreak="0">
    <w:nsid w:val="274711A7"/>
    <w:multiLevelType w:val="hybridMultilevel"/>
    <w:tmpl w:val="FEE43954"/>
    <w:lvl w:ilvl="0" w:tplc="58CE46C8">
      <w:start w:val="1"/>
      <w:numFmt w:val="lowerLetter"/>
      <w:lvlText w:val="%1."/>
      <w:lvlJc w:val="left"/>
      <w:pPr>
        <w:ind w:left="1440" w:hanging="360"/>
      </w:pPr>
      <w:rPr>
        <w:rFonts w:hint="default"/>
      </w:rPr>
    </w:lvl>
    <w:lvl w:ilvl="1" w:tplc="D458D118" w:tentative="1">
      <w:start w:val="1"/>
      <w:numFmt w:val="lowerLetter"/>
      <w:lvlText w:val="%2."/>
      <w:lvlJc w:val="left"/>
      <w:pPr>
        <w:ind w:left="2160" w:hanging="360"/>
      </w:pPr>
    </w:lvl>
    <w:lvl w:ilvl="2" w:tplc="3F46DFD4" w:tentative="1">
      <w:start w:val="1"/>
      <w:numFmt w:val="lowerRoman"/>
      <w:lvlText w:val="%3."/>
      <w:lvlJc w:val="right"/>
      <w:pPr>
        <w:ind w:left="2880" w:hanging="180"/>
      </w:pPr>
    </w:lvl>
    <w:lvl w:ilvl="3" w:tplc="4A34FED8" w:tentative="1">
      <w:start w:val="1"/>
      <w:numFmt w:val="decimal"/>
      <w:lvlText w:val="%4."/>
      <w:lvlJc w:val="left"/>
      <w:pPr>
        <w:ind w:left="3600" w:hanging="360"/>
      </w:pPr>
    </w:lvl>
    <w:lvl w:ilvl="4" w:tplc="6BC84162" w:tentative="1">
      <w:start w:val="1"/>
      <w:numFmt w:val="lowerLetter"/>
      <w:lvlText w:val="%5."/>
      <w:lvlJc w:val="left"/>
      <w:pPr>
        <w:ind w:left="4320" w:hanging="360"/>
      </w:pPr>
    </w:lvl>
    <w:lvl w:ilvl="5" w:tplc="A938687E" w:tentative="1">
      <w:start w:val="1"/>
      <w:numFmt w:val="lowerRoman"/>
      <w:lvlText w:val="%6."/>
      <w:lvlJc w:val="right"/>
      <w:pPr>
        <w:ind w:left="5040" w:hanging="180"/>
      </w:pPr>
    </w:lvl>
    <w:lvl w:ilvl="6" w:tplc="16F29602" w:tentative="1">
      <w:start w:val="1"/>
      <w:numFmt w:val="decimal"/>
      <w:lvlText w:val="%7."/>
      <w:lvlJc w:val="left"/>
      <w:pPr>
        <w:ind w:left="5760" w:hanging="360"/>
      </w:pPr>
    </w:lvl>
    <w:lvl w:ilvl="7" w:tplc="3C109C68" w:tentative="1">
      <w:start w:val="1"/>
      <w:numFmt w:val="lowerLetter"/>
      <w:lvlText w:val="%8."/>
      <w:lvlJc w:val="left"/>
      <w:pPr>
        <w:ind w:left="6480" w:hanging="360"/>
      </w:pPr>
    </w:lvl>
    <w:lvl w:ilvl="8" w:tplc="C93C8B00"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11"/>
    <w:rsid w:val="00016D85"/>
    <w:rsid w:val="00017849"/>
    <w:rsid w:val="00070CD3"/>
    <w:rsid w:val="00077C1E"/>
    <w:rsid w:val="000811C1"/>
    <w:rsid w:val="000D524C"/>
    <w:rsid w:val="000E1BB9"/>
    <w:rsid w:val="000F5B86"/>
    <w:rsid w:val="0011459B"/>
    <w:rsid w:val="001478E7"/>
    <w:rsid w:val="00155F97"/>
    <w:rsid w:val="0016759F"/>
    <w:rsid w:val="001714C8"/>
    <w:rsid w:val="001804E6"/>
    <w:rsid w:val="001A5E92"/>
    <w:rsid w:val="001D64C0"/>
    <w:rsid w:val="001E0907"/>
    <w:rsid w:val="001E53BD"/>
    <w:rsid w:val="001E5B20"/>
    <w:rsid w:val="001F460C"/>
    <w:rsid w:val="00203B40"/>
    <w:rsid w:val="0021708E"/>
    <w:rsid w:val="002674CD"/>
    <w:rsid w:val="002C7202"/>
    <w:rsid w:val="002D3176"/>
    <w:rsid w:val="00352367"/>
    <w:rsid w:val="0036024C"/>
    <w:rsid w:val="003737C8"/>
    <w:rsid w:val="00391D4A"/>
    <w:rsid w:val="003947E1"/>
    <w:rsid w:val="003C3F4D"/>
    <w:rsid w:val="003D3250"/>
    <w:rsid w:val="003D5E3E"/>
    <w:rsid w:val="003F4082"/>
    <w:rsid w:val="003F4A4D"/>
    <w:rsid w:val="003F4D58"/>
    <w:rsid w:val="003F5560"/>
    <w:rsid w:val="003F66C5"/>
    <w:rsid w:val="00433712"/>
    <w:rsid w:val="00436858"/>
    <w:rsid w:val="004622EC"/>
    <w:rsid w:val="00467EC4"/>
    <w:rsid w:val="00480246"/>
    <w:rsid w:val="004B13A1"/>
    <w:rsid w:val="004B4C0A"/>
    <w:rsid w:val="004C1EBB"/>
    <w:rsid w:val="004C21D9"/>
    <w:rsid w:val="004E32E1"/>
    <w:rsid w:val="004E4841"/>
    <w:rsid w:val="004F036E"/>
    <w:rsid w:val="005001E8"/>
    <w:rsid w:val="005006ED"/>
    <w:rsid w:val="00513198"/>
    <w:rsid w:val="00540A85"/>
    <w:rsid w:val="0054191A"/>
    <w:rsid w:val="005A1399"/>
    <w:rsid w:val="005A2BCA"/>
    <w:rsid w:val="005B0850"/>
    <w:rsid w:val="005B1854"/>
    <w:rsid w:val="005F7F92"/>
    <w:rsid w:val="00611D85"/>
    <w:rsid w:val="00623382"/>
    <w:rsid w:val="00642B6E"/>
    <w:rsid w:val="00650D68"/>
    <w:rsid w:val="00653307"/>
    <w:rsid w:val="00655A25"/>
    <w:rsid w:val="00673E3D"/>
    <w:rsid w:val="00676612"/>
    <w:rsid w:val="00682746"/>
    <w:rsid w:val="00685C11"/>
    <w:rsid w:val="00692D9F"/>
    <w:rsid w:val="006B52A2"/>
    <w:rsid w:val="006C5D95"/>
    <w:rsid w:val="006E6071"/>
    <w:rsid w:val="0071358B"/>
    <w:rsid w:val="007472C0"/>
    <w:rsid w:val="00773284"/>
    <w:rsid w:val="00776414"/>
    <w:rsid w:val="007936E1"/>
    <w:rsid w:val="007964F3"/>
    <w:rsid w:val="0079719F"/>
    <w:rsid w:val="007A1DEA"/>
    <w:rsid w:val="007E207A"/>
    <w:rsid w:val="007E3AA4"/>
    <w:rsid w:val="007E451F"/>
    <w:rsid w:val="008231D3"/>
    <w:rsid w:val="008329DD"/>
    <w:rsid w:val="00835ECE"/>
    <w:rsid w:val="00845E1E"/>
    <w:rsid w:val="00851B56"/>
    <w:rsid w:val="00852262"/>
    <w:rsid w:val="008564F4"/>
    <w:rsid w:val="0088233D"/>
    <w:rsid w:val="008E02E9"/>
    <w:rsid w:val="009010C8"/>
    <w:rsid w:val="00927123"/>
    <w:rsid w:val="00933832"/>
    <w:rsid w:val="0094174A"/>
    <w:rsid w:val="00975AAE"/>
    <w:rsid w:val="009A19C6"/>
    <w:rsid w:val="009A611A"/>
    <w:rsid w:val="009D1346"/>
    <w:rsid w:val="009E541C"/>
    <w:rsid w:val="009E665C"/>
    <w:rsid w:val="009E6D78"/>
    <w:rsid w:val="00A142AD"/>
    <w:rsid w:val="00A34CA4"/>
    <w:rsid w:val="00A454C3"/>
    <w:rsid w:val="00A63D44"/>
    <w:rsid w:val="00A63FAF"/>
    <w:rsid w:val="00A73173"/>
    <w:rsid w:val="00AB7741"/>
    <w:rsid w:val="00AE627B"/>
    <w:rsid w:val="00AF1ED3"/>
    <w:rsid w:val="00AF553E"/>
    <w:rsid w:val="00B032BA"/>
    <w:rsid w:val="00B0714A"/>
    <w:rsid w:val="00B107D1"/>
    <w:rsid w:val="00B1509E"/>
    <w:rsid w:val="00B250C0"/>
    <w:rsid w:val="00B47C6F"/>
    <w:rsid w:val="00B53575"/>
    <w:rsid w:val="00B70294"/>
    <w:rsid w:val="00B74AB7"/>
    <w:rsid w:val="00B83355"/>
    <w:rsid w:val="00BA58E1"/>
    <w:rsid w:val="00BB2719"/>
    <w:rsid w:val="00BC0201"/>
    <w:rsid w:val="00BC5EBA"/>
    <w:rsid w:val="00BD3277"/>
    <w:rsid w:val="00BE590A"/>
    <w:rsid w:val="00C036F3"/>
    <w:rsid w:val="00C17CCC"/>
    <w:rsid w:val="00C44AFD"/>
    <w:rsid w:val="00C5407F"/>
    <w:rsid w:val="00C559B1"/>
    <w:rsid w:val="00C61E95"/>
    <w:rsid w:val="00C70170"/>
    <w:rsid w:val="00C72EAA"/>
    <w:rsid w:val="00C73588"/>
    <w:rsid w:val="00C759E3"/>
    <w:rsid w:val="00C87598"/>
    <w:rsid w:val="00CA2C1A"/>
    <w:rsid w:val="00CA3930"/>
    <w:rsid w:val="00CC0DA8"/>
    <w:rsid w:val="00CD3D15"/>
    <w:rsid w:val="00CD59FB"/>
    <w:rsid w:val="00CD7C48"/>
    <w:rsid w:val="00D62CA8"/>
    <w:rsid w:val="00D62EDB"/>
    <w:rsid w:val="00D93AD4"/>
    <w:rsid w:val="00D94BEE"/>
    <w:rsid w:val="00D9745B"/>
    <w:rsid w:val="00DC1AF4"/>
    <w:rsid w:val="00DD7641"/>
    <w:rsid w:val="00DE2564"/>
    <w:rsid w:val="00E25161"/>
    <w:rsid w:val="00E60152"/>
    <w:rsid w:val="00E705AF"/>
    <w:rsid w:val="00EA0C2E"/>
    <w:rsid w:val="00ED2FDA"/>
    <w:rsid w:val="00EE256D"/>
    <w:rsid w:val="00EE55FD"/>
    <w:rsid w:val="00EE62CE"/>
    <w:rsid w:val="00F20091"/>
    <w:rsid w:val="00F21375"/>
    <w:rsid w:val="00F2799C"/>
    <w:rsid w:val="00F34321"/>
    <w:rsid w:val="00F44FCD"/>
    <w:rsid w:val="00F51F74"/>
    <w:rsid w:val="00F56C2E"/>
    <w:rsid w:val="00F64C18"/>
    <w:rsid w:val="00F75B6E"/>
    <w:rsid w:val="00FC0314"/>
    <w:rsid w:val="00FC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2063B28-06A5-47DE-B1D4-6B5E1CDB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C11"/>
    <w:rPr>
      <w:rFonts w:ascii="Times New Roman" w:eastAsia="Times New Roman" w:hAnsi="Times New Roman"/>
      <w:sz w:val="24"/>
      <w:szCs w:val="24"/>
    </w:rPr>
  </w:style>
  <w:style w:type="paragraph" w:styleId="Heading1">
    <w:name w:val="heading 1"/>
    <w:basedOn w:val="Normal"/>
    <w:next w:val="Normal"/>
    <w:link w:val="Heading1Char"/>
    <w:qFormat/>
    <w:rsid w:val="00685C11"/>
    <w:pPr>
      <w:spacing w:before="40" w:after="40"/>
      <w:outlineLvl w:val="0"/>
    </w:pPr>
    <w:rPr>
      <w:rFonts w:ascii="Tahoma" w:hAnsi="Tahoma"/>
      <w:b/>
      <w:bCs/>
      <w:color w:val="FFFFFF"/>
      <w:spacing w:val="10"/>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5C11"/>
    <w:rPr>
      <w:rFonts w:ascii="Tahoma" w:eastAsia="Times New Roman" w:hAnsi="Tahoma" w:cs="Times New Roman"/>
      <w:b/>
      <w:bCs/>
      <w:color w:val="FFFFFF"/>
      <w:spacing w:val="10"/>
      <w:sz w:val="18"/>
      <w:szCs w:val="16"/>
    </w:rPr>
  </w:style>
  <w:style w:type="paragraph" w:styleId="BodyText">
    <w:name w:val="Body Text"/>
    <w:basedOn w:val="Normal"/>
    <w:link w:val="BodyTextChar"/>
    <w:rsid w:val="00685C11"/>
    <w:pPr>
      <w:spacing w:before="40" w:after="40"/>
    </w:pPr>
    <w:rPr>
      <w:rFonts w:ascii="Tahoma" w:hAnsi="Tahoma" w:cs="Arial"/>
      <w:spacing w:val="2"/>
      <w:sz w:val="16"/>
      <w:szCs w:val="16"/>
    </w:rPr>
  </w:style>
  <w:style w:type="character" w:customStyle="1" w:styleId="BodyTextChar">
    <w:name w:val="Body Text Char"/>
    <w:link w:val="BodyText"/>
    <w:rsid w:val="00685C11"/>
    <w:rPr>
      <w:rFonts w:ascii="Tahoma" w:eastAsia="Times New Roman" w:hAnsi="Tahoma" w:cs="Arial"/>
      <w:spacing w:val="2"/>
      <w:sz w:val="16"/>
      <w:szCs w:val="16"/>
    </w:rPr>
  </w:style>
  <w:style w:type="paragraph" w:styleId="Title">
    <w:name w:val="Title"/>
    <w:basedOn w:val="Normal"/>
    <w:link w:val="TitleChar"/>
    <w:qFormat/>
    <w:rsid w:val="00685C11"/>
    <w:pPr>
      <w:jc w:val="center"/>
    </w:pPr>
    <w:rPr>
      <w:rFonts w:ascii="Tahoma" w:hAnsi="Tahoma" w:cs="Arial"/>
      <w:b/>
      <w:color w:val="990000"/>
      <w:sz w:val="32"/>
      <w:szCs w:val="36"/>
    </w:rPr>
  </w:style>
  <w:style w:type="character" w:customStyle="1" w:styleId="TitleChar">
    <w:name w:val="Title Char"/>
    <w:link w:val="Title"/>
    <w:rsid w:val="00685C11"/>
    <w:rPr>
      <w:rFonts w:ascii="Tahoma" w:eastAsia="Times New Roman" w:hAnsi="Tahoma" w:cs="Arial"/>
      <w:b/>
      <w:color w:val="990000"/>
      <w:sz w:val="32"/>
      <w:szCs w:val="36"/>
    </w:rPr>
  </w:style>
  <w:style w:type="paragraph" w:styleId="PlainText">
    <w:name w:val="Plain Text"/>
    <w:basedOn w:val="Normal"/>
    <w:link w:val="PlainTextChar"/>
    <w:uiPriority w:val="99"/>
    <w:semiHidden/>
    <w:unhideWhenUsed/>
    <w:rsid w:val="003F5560"/>
    <w:rPr>
      <w:rFonts w:ascii="Consolas" w:eastAsia="Calibri" w:hAnsi="Consolas" w:cs="Consolas"/>
      <w:sz w:val="21"/>
      <w:szCs w:val="21"/>
    </w:rPr>
  </w:style>
  <w:style w:type="character" w:customStyle="1" w:styleId="PlainTextChar">
    <w:name w:val="Plain Text Char"/>
    <w:link w:val="PlainText"/>
    <w:uiPriority w:val="99"/>
    <w:semiHidden/>
    <w:rsid w:val="003F5560"/>
    <w:rPr>
      <w:rFonts w:ascii="Consolas" w:eastAsia="Calibri" w:hAnsi="Consolas" w:cs="Consolas"/>
      <w:sz w:val="21"/>
      <w:szCs w:val="21"/>
    </w:rPr>
  </w:style>
  <w:style w:type="paragraph" w:styleId="BalloonText">
    <w:name w:val="Balloon Text"/>
    <w:basedOn w:val="Normal"/>
    <w:link w:val="BalloonTextChar"/>
    <w:uiPriority w:val="99"/>
    <w:semiHidden/>
    <w:unhideWhenUsed/>
    <w:rsid w:val="00C70170"/>
    <w:rPr>
      <w:rFonts w:ascii="Segoe UI" w:hAnsi="Segoe UI" w:cs="Segoe UI"/>
      <w:sz w:val="18"/>
      <w:szCs w:val="18"/>
    </w:rPr>
  </w:style>
  <w:style w:type="character" w:customStyle="1" w:styleId="BalloonTextChar">
    <w:name w:val="Balloon Text Char"/>
    <w:link w:val="BalloonText"/>
    <w:uiPriority w:val="99"/>
    <w:semiHidden/>
    <w:rsid w:val="00C70170"/>
    <w:rPr>
      <w:rFonts w:ascii="Segoe UI" w:eastAsia="Times New Roman" w:hAnsi="Segoe UI" w:cs="Segoe UI"/>
      <w:sz w:val="18"/>
      <w:szCs w:val="18"/>
    </w:rPr>
  </w:style>
  <w:style w:type="paragraph" w:styleId="ListParagraph">
    <w:name w:val="List Paragraph"/>
    <w:basedOn w:val="Normal"/>
    <w:uiPriority w:val="34"/>
    <w:qFormat/>
    <w:rsid w:val="005001E8"/>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51B56"/>
    <w:pPr>
      <w:tabs>
        <w:tab w:val="center" w:pos="4680"/>
        <w:tab w:val="right" w:pos="9360"/>
      </w:tabs>
    </w:pPr>
  </w:style>
  <w:style w:type="character" w:customStyle="1" w:styleId="HeaderChar">
    <w:name w:val="Header Char"/>
    <w:link w:val="Header"/>
    <w:uiPriority w:val="99"/>
    <w:rsid w:val="00851B56"/>
    <w:rPr>
      <w:rFonts w:ascii="Times New Roman" w:eastAsia="Times New Roman" w:hAnsi="Times New Roman"/>
      <w:sz w:val="24"/>
      <w:szCs w:val="24"/>
    </w:rPr>
  </w:style>
  <w:style w:type="paragraph" w:styleId="Footer">
    <w:name w:val="footer"/>
    <w:basedOn w:val="Normal"/>
    <w:link w:val="FooterChar"/>
    <w:uiPriority w:val="99"/>
    <w:unhideWhenUsed/>
    <w:rsid w:val="00851B56"/>
    <w:pPr>
      <w:tabs>
        <w:tab w:val="center" w:pos="4680"/>
        <w:tab w:val="right" w:pos="9360"/>
      </w:tabs>
    </w:pPr>
  </w:style>
  <w:style w:type="character" w:customStyle="1" w:styleId="FooterChar">
    <w:name w:val="Footer Char"/>
    <w:link w:val="Footer"/>
    <w:uiPriority w:val="99"/>
    <w:rsid w:val="00851B56"/>
    <w:rPr>
      <w:rFonts w:ascii="Times New Roman" w:eastAsia="Times New Roman" w:hAnsi="Times New Roman"/>
      <w:sz w:val="24"/>
      <w:szCs w:val="24"/>
    </w:rPr>
  </w:style>
  <w:style w:type="paragraph" w:customStyle="1" w:styleId="DocID">
    <w:name w:val="DocID"/>
    <w:next w:val="Normal"/>
    <w:link w:val="DocIDChar"/>
    <w:rsid w:val="00851B56"/>
    <w:pPr>
      <w:framePr w:hSpace="180" w:wrap="around" w:vAnchor="page" w:hAnchor="margin" w:xAlign="center" w:y="301"/>
    </w:pPr>
    <w:rPr>
      <w:rFonts w:ascii="Times New Roman" w:eastAsia="Times New Roman" w:hAnsi="Times New Roman"/>
      <w:sz w:val="16"/>
      <w:szCs w:val="28"/>
    </w:rPr>
  </w:style>
  <w:style w:type="character" w:customStyle="1" w:styleId="DocIDChar">
    <w:name w:val="DocID Char"/>
    <w:link w:val="DocID"/>
    <w:rsid w:val="00851B56"/>
    <w:rPr>
      <w:rFonts w:ascii="Times New Roman" w:eastAsia="Times New Roman" w:hAnsi="Times New Roman" w:cs="Arial"/>
      <w:b w:val="0"/>
      <w:color w:val="990000"/>
      <w:sz w:val="16"/>
      <w:szCs w:val="28"/>
    </w:rPr>
  </w:style>
  <w:style w:type="character" w:styleId="PlaceholderText">
    <w:name w:val="Placeholder Text"/>
    <w:basedOn w:val="DefaultParagraphFont"/>
    <w:uiPriority w:val="99"/>
    <w:semiHidden/>
    <w:rsid w:val="006E6071"/>
    <w:rPr>
      <w:color w:val="808080"/>
    </w:rPr>
  </w:style>
  <w:style w:type="character" w:styleId="Hyperlink">
    <w:name w:val="Hyperlink"/>
    <w:basedOn w:val="DefaultParagraphFont"/>
    <w:uiPriority w:val="99"/>
    <w:unhideWhenUsed/>
    <w:rsid w:val="00171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15187">
      <w:bodyDiv w:val="1"/>
      <w:marLeft w:val="0"/>
      <w:marRight w:val="0"/>
      <w:marTop w:val="0"/>
      <w:marBottom w:val="0"/>
      <w:divBdr>
        <w:top w:val="none" w:sz="0" w:space="0" w:color="auto"/>
        <w:left w:val="none" w:sz="0" w:space="0" w:color="auto"/>
        <w:bottom w:val="none" w:sz="0" w:space="0" w:color="auto"/>
        <w:right w:val="none" w:sz="0" w:space="0" w:color="auto"/>
      </w:divBdr>
    </w:div>
    <w:div w:id="1352297502">
      <w:bodyDiv w:val="1"/>
      <w:marLeft w:val="0"/>
      <w:marRight w:val="0"/>
      <w:marTop w:val="0"/>
      <w:marBottom w:val="0"/>
      <w:divBdr>
        <w:top w:val="none" w:sz="0" w:space="0" w:color="auto"/>
        <w:left w:val="none" w:sz="0" w:space="0" w:color="auto"/>
        <w:bottom w:val="none" w:sz="0" w:space="0" w:color="auto"/>
        <w:right w:val="none" w:sz="0" w:space="0" w:color="auto"/>
      </w:divBdr>
    </w:div>
    <w:div w:id="1895920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ifa/files/IFA%20Coronavirus%20Relief%20Fund%20FAQ%20dated%20September%2025,%202020.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gov/ifa/files/IFA%20Coronavirus%20Relief%20Fund%20FAQ%20dated%20September%2025,%20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VID-19@ifa.in.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F84F076-C665-4914-8634-B970F6633AD8}"/>
      </w:docPartPr>
      <w:docPartBody>
        <w:p w:rsidR="00EB3D41" w:rsidRDefault="00A406B2">
          <w:r w:rsidRPr="00986F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B2"/>
    <w:rsid w:val="002C4456"/>
    <w:rsid w:val="00390857"/>
    <w:rsid w:val="003C1505"/>
    <w:rsid w:val="00512D14"/>
    <w:rsid w:val="005972DD"/>
    <w:rsid w:val="007052CD"/>
    <w:rsid w:val="00763962"/>
    <w:rsid w:val="007C1B06"/>
    <w:rsid w:val="00837391"/>
    <w:rsid w:val="0087067F"/>
    <w:rsid w:val="008E2136"/>
    <w:rsid w:val="009726FC"/>
    <w:rsid w:val="00A05E84"/>
    <w:rsid w:val="00A406B2"/>
    <w:rsid w:val="00AB4959"/>
    <w:rsid w:val="00AB4EC4"/>
    <w:rsid w:val="00D2480F"/>
    <w:rsid w:val="00D607CE"/>
    <w:rsid w:val="00EB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6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4E5B994B9174C8B1A6B6442FA039C" ma:contentTypeVersion="10" ma:contentTypeDescription="Create a new document." ma:contentTypeScope="" ma:versionID="809d69cb239f221529b310d84d1c12af">
  <xsd:schema xmlns:xsd="http://www.w3.org/2001/XMLSchema" xmlns:xs="http://www.w3.org/2001/XMLSchema" xmlns:p="http://schemas.microsoft.com/office/2006/metadata/properties" xmlns:ns1="http://schemas.microsoft.com/sharepoint/v3" xmlns:ns3="be08497c-fe4f-47d0-ac2b-c7ff88de3909" targetNamespace="http://schemas.microsoft.com/office/2006/metadata/properties" ma:root="true" ma:fieldsID="33794d9511221dc2251bb22834eec18a" ns1:_="" ns3:_="">
    <xsd:import namespace="http://schemas.microsoft.com/sharepoint/v3"/>
    <xsd:import namespace="be08497c-fe4f-47d0-ac2b-c7ff88de390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497c-fe4f-47d0-ac2b-c7ff88de39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10E3-129F-47F2-9804-EEAA13D855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72D788-9219-4B26-90A7-8E028FDF9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08497c-fe4f-47d0-ac2b-c7ff88de3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52F19-127B-4FE2-9D8A-274BFD23AEFB}">
  <ds:schemaRefs>
    <ds:schemaRef ds:uri="http://schemas.microsoft.com/sharepoint/v3/contenttype/forms"/>
  </ds:schemaRefs>
</ds:datastoreItem>
</file>

<file path=customXml/itemProps4.xml><?xml version="1.0" encoding="utf-8"?>
<ds:datastoreItem xmlns:ds="http://schemas.openxmlformats.org/officeDocument/2006/customXml" ds:itemID="{68122426-2EF1-4021-960F-F864F583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McGoff, James (Jim)</dc:creator>
  <cp:keywords/>
  <cp:lastModifiedBy>Clark, David (IFA)</cp:lastModifiedBy>
  <cp:revision>2</cp:revision>
  <cp:lastPrinted>2020-05-14T14:29:00Z</cp:lastPrinted>
  <dcterms:created xsi:type="dcterms:W3CDTF">2020-10-01T21:03:00Z</dcterms:created>
  <dcterms:modified xsi:type="dcterms:W3CDTF">2020-10-01T21:03:00Z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0x0101004184E5B994B9174C8B1A6B6442FA039C</vt:lpwstr>
  </property>
</Properties>
</file>