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725C" w14:textId="5B90BAF9" w:rsidR="002D0A5F" w:rsidRPr="002D0A5F" w:rsidRDefault="007C744C">
      <w:pPr>
        <w:rPr>
          <w:b/>
          <w:bCs/>
          <w:u w:val="single"/>
        </w:rPr>
      </w:pPr>
      <w:bookmarkStart w:id="0" w:name="_Hlk95899084"/>
      <w:r w:rsidRPr="002D0A5F">
        <w:rPr>
          <w:b/>
          <w:bCs/>
          <w:u w:val="single"/>
        </w:rPr>
        <w:t>Southwest Central Regional Meeting</w:t>
      </w:r>
    </w:p>
    <w:p w14:paraId="3453FEFF" w14:textId="7CDC7BD1" w:rsidR="00E33118" w:rsidRDefault="00E33118" w:rsidP="00E33118">
      <w:r>
        <w:t>The Southwest Central Region includes Brown, Clay, Greene, Putnam, Monroe, Owen, Sullivan, Vigo counties but open to all drinking water and wastewater utilities and elected officials who wish to participate.</w:t>
      </w:r>
      <w:r w:rsidRPr="002D0A5F">
        <w:t xml:space="preserve"> </w:t>
      </w:r>
      <w:r>
        <w:t>Certified o</w:t>
      </w:r>
      <w:r w:rsidRPr="002D0A5F">
        <w:t>perator CEUs will be available</w:t>
      </w:r>
      <w:r>
        <w:t>.</w:t>
      </w:r>
    </w:p>
    <w:p w14:paraId="446D0404" w14:textId="5C6EFF11" w:rsidR="00310BFA" w:rsidRPr="002D0A5F" w:rsidRDefault="002D0A5F">
      <w:r w:rsidRPr="002D0A5F">
        <w:rPr>
          <w:u w:val="single"/>
        </w:rPr>
        <w:t>When:</w:t>
      </w:r>
      <w:r>
        <w:t xml:space="preserve"> </w:t>
      </w:r>
      <w:r w:rsidRPr="002D0A5F">
        <w:t>A</w:t>
      </w:r>
      <w:r w:rsidR="00CB74D3">
        <w:t>ugust 30</w:t>
      </w:r>
      <w:r w:rsidRPr="002D0A5F">
        <w:t xml:space="preserve">, 2022, </w:t>
      </w:r>
      <w:r w:rsidR="00CB74D3" w:rsidRPr="00CB74D3">
        <w:t>1:00-3:00pm local time</w:t>
      </w:r>
      <w:r w:rsidR="00CB74D3">
        <w:t>/EDT</w:t>
      </w:r>
    </w:p>
    <w:p w14:paraId="3BBC197E" w14:textId="26F72C50" w:rsidR="007C744C" w:rsidRPr="002D0A5F" w:rsidRDefault="007C744C">
      <w:r w:rsidRPr="002D0A5F">
        <w:rPr>
          <w:u w:val="single"/>
        </w:rPr>
        <w:t>Location:</w:t>
      </w:r>
      <w:r w:rsidRPr="002D0A5F">
        <w:t xml:space="preserve"> </w:t>
      </w:r>
      <w:r w:rsidR="00CB74D3">
        <w:t xml:space="preserve"> </w:t>
      </w:r>
      <w:r w:rsidR="00CB74D3" w:rsidRPr="00CB74D3">
        <w:t>Sullivan Civic Center (344 N. Main St. Sullivan, IN 47882</w:t>
      </w:r>
      <w:r w:rsidR="00CB74D3">
        <w:t>)</w:t>
      </w:r>
    </w:p>
    <w:p w14:paraId="4C7FDECA" w14:textId="6F7A5844" w:rsidR="002D0A5F" w:rsidRDefault="00E33118">
      <w:r w:rsidRPr="00E33118">
        <w:rPr>
          <w:u w:val="single"/>
        </w:rPr>
        <w:t>Registration:</w:t>
      </w:r>
      <w:r>
        <w:t xml:space="preserve"> t</w:t>
      </w:r>
      <w:r w:rsidR="002D0A5F" w:rsidRPr="002D0A5F">
        <w:t>here is no cost to attend, but registration is appreciated</w:t>
      </w:r>
      <w:r w:rsidR="00C210B7">
        <w:t>. Register here:</w:t>
      </w:r>
    </w:p>
    <w:p w14:paraId="0125565E" w14:textId="383ADC5A" w:rsidR="002D0A5F" w:rsidRDefault="00A3630D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640E52E4" wp14:editId="6DE9BD8D">
                <wp:simplePos x="0" y="0"/>
                <wp:positionH relativeFrom="margin">
                  <wp:posOffset>990600</wp:posOffset>
                </wp:positionH>
                <wp:positionV relativeFrom="margin">
                  <wp:posOffset>2381250</wp:posOffset>
                </wp:positionV>
                <wp:extent cx="4152900" cy="1238250"/>
                <wp:effectExtent l="0" t="0" r="0" b="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38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AA53" w14:textId="3223130D" w:rsidR="00B254BE" w:rsidRPr="00B254BE" w:rsidRDefault="00873A83" w:rsidP="00273D0B">
                            <w:pPr>
                              <w:jc w:val="center"/>
                              <w:rPr>
                                <w:rFonts w:ascii="Univers Condensed" w:hAnsi="Univers Condensed" w:cs="Arabic Typesetting"/>
                              </w:rPr>
                            </w:pPr>
                            <w:r w:rsidRPr="00B254BE">
                              <w:rPr>
                                <w:rFonts w:ascii="Univers Condensed" w:hAnsi="Univers Condensed" w:cs="Arabic Typesetting"/>
                              </w:rPr>
                              <w:t xml:space="preserve">A special note from the </w:t>
                            </w:r>
                            <w:r w:rsidR="00A3630D">
                              <w:rPr>
                                <w:rFonts w:ascii="Univers Condensed" w:hAnsi="Univers Condensed" w:cs="Arabic Typesetting"/>
                              </w:rPr>
                              <w:t xml:space="preserve">City of Sullivan </w:t>
                            </w:r>
                            <w:r w:rsidRPr="00B254BE">
                              <w:rPr>
                                <w:rFonts w:ascii="Univers Condensed" w:hAnsi="Univers Condensed" w:cs="Arabic Typesetting"/>
                              </w:rPr>
                              <w:t>Director of Public Works:  Be sure to bring your walking shoes!</w:t>
                            </w:r>
                          </w:p>
                          <w:p w14:paraId="39BF06E2" w14:textId="7534D6F9" w:rsidR="00873A83" w:rsidRPr="00B254BE" w:rsidRDefault="00873A83" w:rsidP="00273D0B">
                            <w:pPr>
                              <w:jc w:val="center"/>
                              <w:rPr>
                                <w:rFonts w:ascii="Univers Condensed" w:hAnsi="Univers Condensed" w:cs="Arabic Typesetting"/>
                                <w:u w:val="single"/>
                              </w:rPr>
                            </w:pPr>
                            <w:r w:rsidRPr="00B254BE">
                              <w:rPr>
                                <w:rFonts w:ascii="Univers Condensed" w:hAnsi="Univers Condensed" w:cs="Arabic Typesetting"/>
                              </w:rPr>
                              <w:t>We have a beautiful trail - half mile through the downtown area, to the library, up Lovers Lane</w:t>
                            </w:r>
                            <w:r w:rsidR="002057E8">
                              <w:rPr>
                                <w:rFonts w:ascii="Univers Condensed" w:hAnsi="Univers Condensed" w:cs="Arabic Typesetting"/>
                              </w:rPr>
                              <w:t xml:space="preserve">, </w:t>
                            </w:r>
                            <w:r w:rsidRPr="00B254BE">
                              <w:rPr>
                                <w:rFonts w:ascii="Univers Condensed" w:hAnsi="Univers Condensed" w:cs="Arabic Typesetting"/>
                              </w:rPr>
                              <w:t>and back to the Civic Center.</w:t>
                            </w:r>
                          </w:p>
                          <w:p w14:paraId="5B7A5AC7" w14:textId="1B018B01" w:rsidR="00873A83" w:rsidRDefault="00873A83" w:rsidP="00273D0B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id w:val="-1368600177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F96446" w14:textId="77777777" w:rsidR="00873A83" w:rsidRDefault="00873A83" w:rsidP="00273D0B">
                                <w:pPr>
                                  <w:pStyle w:val="NoSpacing"/>
                                  <w:jc w:val="center"/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E52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8pt;margin-top:187.5pt;width:327pt;height:97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60BAA53" w14:textId="3223130D" w:rsidR="00B254BE" w:rsidRPr="00B254BE" w:rsidRDefault="00873A83" w:rsidP="00273D0B">
                      <w:pPr>
                        <w:jc w:val="center"/>
                        <w:rPr>
                          <w:rFonts w:ascii="Univers Condensed" w:hAnsi="Univers Condensed" w:cs="Arabic Typesetting"/>
                        </w:rPr>
                      </w:pPr>
                      <w:r w:rsidRPr="00B254BE">
                        <w:rPr>
                          <w:rFonts w:ascii="Univers Condensed" w:hAnsi="Univers Condensed" w:cs="Arabic Typesetting"/>
                        </w:rPr>
                        <w:t xml:space="preserve">A special note from the </w:t>
                      </w:r>
                      <w:r w:rsidR="00A3630D">
                        <w:rPr>
                          <w:rFonts w:ascii="Univers Condensed" w:hAnsi="Univers Condensed" w:cs="Arabic Typesetting"/>
                        </w:rPr>
                        <w:t xml:space="preserve">City of Sullivan </w:t>
                      </w:r>
                      <w:r w:rsidRPr="00B254BE">
                        <w:rPr>
                          <w:rFonts w:ascii="Univers Condensed" w:hAnsi="Univers Condensed" w:cs="Arabic Typesetting"/>
                        </w:rPr>
                        <w:t>Director of Public Works:  Be sure to bring your walking shoes!</w:t>
                      </w:r>
                    </w:p>
                    <w:p w14:paraId="39BF06E2" w14:textId="7534D6F9" w:rsidR="00873A83" w:rsidRPr="00B254BE" w:rsidRDefault="00873A83" w:rsidP="00273D0B">
                      <w:pPr>
                        <w:jc w:val="center"/>
                        <w:rPr>
                          <w:rFonts w:ascii="Univers Condensed" w:hAnsi="Univers Condensed" w:cs="Arabic Typesetting"/>
                          <w:u w:val="single"/>
                        </w:rPr>
                      </w:pPr>
                      <w:r w:rsidRPr="00B254BE">
                        <w:rPr>
                          <w:rFonts w:ascii="Univers Condensed" w:hAnsi="Univers Condensed" w:cs="Arabic Typesetting"/>
                        </w:rPr>
                        <w:t xml:space="preserve">We have a beautiful trail - half mile through the downtown area, to the library, up </w:t>
                      </w:r>
                      <w:r w:rsidRPr="00B254BE">
                        <w:rPr>
                          <w:rFonts w:ascii="Univers Condensed" w:hAnsi="Univers Condensed" w:cs="Arabic Typesetting"/>
                        </w:rPr>
                        <w:t>Lovers Lane</w:t>
                      </w:r>
                      <w:r w:rsidR="002057E8">
                        <w:rPr>
                          <w:rFonts w:ascii="Univers Condensed" w:hAnsi="Univers Condensed" w:cs="Arabic Typesetting"/>
                        </w:rPr>
                        <w:t xml:space="preserve">, </w:t>
                      </w:r>
                      <w:r w:rsidRPr="00B254BE">
                        <w:rPr>
                          <w:rFonts w:ascii="Univers Condensed" w:hAnsi="Univers Condensed" w:cs="Arabic Typesetting"/>
                        </w:rPr>
                        <w:t>and back to the Civic Center.</w:t>
                      </w:r>
                    </w:p>
                    <w:p w14:paraId="5B7A5AC7" w14:textId="1B018B01" w:rsidR="00873A83" w:rsidRDefault="00873A83" w:rsidP="00273D0B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44546A" w:themeColor="text2"/>
                          <w:sz w:val="18"/>
                          <w:szCs w:val="18"/>
                        </w:rPr>
                        <w:id w:val="-1368600177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14:paraId="7FF96446" w14:textId="77777777" w:rsidR="00873A83" w:rsidRDefault="00873A83" w:rsidP="00273D0B">
                          <w:pPr>
                            <w:pStyle w:val="NoSpacing"/>
                            <w:jc w:val="center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shape>
            </w:pict>
          </mc:Fallback>
        </mc:AlternateContent>
      </w:r>
      <w:hyperlink r:id="rId7" w:history="1">
        <w:r w:rsidR="00CB74D3" w:rsidRPr="003D292A">
          <w:rPr>
            <w:rStyle w:val="Hyperlink"/>
          </w:rPr>
          <w:t>https://survey.alchemer.com/s3/6884171/August-30-2022-Southwest-Central-Regional-Planning-Meeting</w:t>
        </w:r>
      </w:hyperlink>
      <w:r w:rsidR="00CB74D3">
        <w:t xml:space="preserve"> </w:t>
      </w:r>
    </w:p>
    <w:p w14:paraId="58DA9B1B" w14:textId="265223F9" w:rsidR="007C744C" w:rsidRPr="002D0A5F" w:rsidRDefault="007C744C">
      <w:pPr>
        <w:rPr>
          <w:u w:val="single"/>
        </w:rPr>
      </w:pPr>
      <w:r w:rsidRPr="002D0A5F">
        <w:rPr>
          <w:u w:val="single"/>
        </w:rPr>
        <w:t>Agenda:</w:t>
      </w:r>
    </w:p>
    <w:p w14:paraId="337B8AA5" w14:textId="02C1B741" w:rsidR="00CB74D3" w:rsidRDefault="00CB74D3" w:rsidP="00B479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from City of Sullivan (5 min</w:t>
      </w:r>
      <w:r w:rsidR="001132CC">
        <w:rPr>
          <w:b/>
          <w:bCs/>
        </w:rPr>
        <w:t>.</w:t>
      </w:r>
      <w:r>
        <w:rPr>
          <w:b/>
          <w:bCs/>
        </w:rPr>
        <w:t>)</w:t>
      </w:r>
    </w:p>
    <w:p w14:paraId="727F35BE" w14:textId="586EC907" w:rsidR="00B47967" w:rsidRDefault="00B47967" w:rsidP="00B479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Individual Introductions (</w:t>
      </w:r>
      <w:r w:rsidR="00CB74D3">
        <w:rPr>
          <w:b/>
          <w:bCs/>
        </w:rPr>
        <w:t>10</w:t>
      </w:r>
      <w:r>
        <w:rPr>
          <w:b/>
          <w:bCs/>
        </w:rPr>
        <w:t xml:space="preserve"> min</w:t>
      </w:r>
      <w:r w:rsidR="001132CC">
        <w:rPr>
          <w:b/>
          <w:bCs/>
        </w:rPr>
        <w:t>.</w:t>
      </w:r>
      <w:r>
        <w:rPr>
          <w:b/>
          <w:bCs/>
        </w:rPr>
        <w:t>)</w:t>
      </w:r>
    </w:p>
    <w:p w14:paraId="153DB908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Name, utility, title, professional experience (how long have you been in your role?)</w:t>
      </w:r>
    </w:p>
    <w:p w14:paraId="7BF016E2" w14:textId="6FC8B5C9" w:rsidR="00B47967" w:rsidRDefault="00B47967" w:rsidP="00B47967">
      <w:pPr>
        <w:pStyle w:val="ListParagraph"/>
        <w:numPr>
          <w:ilvl w:val="1"/>
          <w:numId w:val="2"/>
        </w:numPr>
      </w:pPr>
      <w:r>
        <w:t>What would you like to get out of your participation in this group?</w:t>
      </w:r>
    </w:p>
    <w:p w14:paraId="0878F77B" w14:textId="28ED1A6D" w:rsidR="00CB74D3" w:rsidRDefault="00CB74D3" w:rsidP="00CB74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IFA updates (</w:t>
      </w:r>
      <w:r w:rsidR="00AA342E">
        <w:rPr>
          <w:b/>
          <w:bCs/>
        </w:rPr>
        <w:t>1</w:t>
      </w:r>
      <w:r w:rsidR="001132CC">
        <w:rPr>
          <w:b/>
          <w:bCs/>
        </w:rPr>
        <w:t>5</w:t>
      </w:r>
      <w:r>
        <w:rPr>
          <w:b/>
          <w:bCs/>
        </w:rPr>
        <w:t xml:space="preserve"> min</w:t>
      </w:r>
      <w:r w:rsidR="001132CC">
        <w:rPr>
          <w:b/>
          <w:bCs/>
        </w:rPr>
        <w:t>.</w:t>
      </w:r>
      <w:r>
        <w:rPr>
          <w:b/>
          <w:bCs/>
        </w:rPr>
        <w:t>)</w:t>
      </w:r>
    </w:p>
    <w:p w14:paraId="5D16FAF7" w14:textId="403317A9" w:rsidR="00CB74D3" w:rsidRDefault="00CB74D3" w:rsidP="00CB74D3">
      <w:pPr>
        <w:pStyle w:val="ListParagraph"/>
        <w:numPr>
          <w:ilvl w:val="1"/>
          <w:numId w:val="1"/>
        </w:numPr>
      </w:pPr>
      <w:r w:rsidRPr="00BE2E0C">
        <w:t>IFA financial recipients to describe their projects – reason for the project and what is proposed</w:t>
      </w:r>
    </w:p>
    <w:p w14:paraId="031F7894" w14:textId="05D9DFA3" w:rsidR="008E6305" w:rsidRPr="00BE2E0C" w:rsidRDefault="008E6305" w:rsidP="00CB74D3">
      <w:pPr>
        <w:pStyle w:val="ListParagraph"/>
        <w:numPr>
          <w:ilvl w:val="1"/>
          <w:numId w:val="1"/>
        </w:numPr>
      </w:pPr>
      <w:r w:rsidRPr="0039655B">
        <w:t>Bipartisan infrastructure Law (“BIL”)/infrastructure Investment and Jobs Act (“IIJA”) funding updates</w:t>
      </w:r>
    </w:p>
    <w:p w14:paraId="5EB4276B" w14:textId="38DCFFEB" w:rsidR="00CB74D3" w:rsidRPr="00B47967" w:rsidRDefault="00CB74D3" w:rsidP="00CB74D3">
      <w:pPr>
        <w:pStyle w:val="ListParagraph"/>
        <w:numPr>
          <w:ilvl w:val="0"/>
          <w:numId w:val="1"/>
        </w:numPr>
        <w:rPr>
          <w:b/>
          <w:bCs/>
        </w:rPr>
      </w:pPr>
      <w:r w:rsidRPr="00B47967">
        <w:rPr>
          <w:b/>
          <w:bCs/>
        </w:rPr>
        <w:t>Roundtable Discussions (</w:t>
      </w:r>
      <w:r w:rsidR="001132CC">
        <w:rPr>
          <w:b/>
          <w:bCs/>
        </w:rPr>
        <w:t>80</w:t>
      </w:r>
      <w:r w:rsidRPr="00B47967">
        <w:rPr>
          <w:b/>
          <w:bCs/>
        </w:rPr>
        <w:t xml:space="preserve"> min</w:t>
      </w:r>
      <w:r w:rsidR="001132CC">
        <w:rPr>
          <w:b/>
          <w:bCs/>
        </w:rPr>
        <w:t>.</w:t>
      </w:r>
      <w:r w:rsidRPr="00B47967">
        <w:rPr>
          <w:b/>
          <w:bCs/>
        </w:rPr>
        <w:t>)</w:t>
      </w:r>
    </w:p>
    <w:p w14:paraId="3DD8D9C2" w14:textId="7AE01024" w:rsidR="00CB74D3" w:rsidRDefault="00CB74D3" w:rsidP="0039655B">
      <w:pPr>
        <w:pStyle w:val="ListParagraph"/>
        <w:numPr>
          <w:ilvl w:val="1"/>
          <w:numId w:val="1"/>
        </w:numPr>
      </w:pPr>
      <w:r w:rsidRPr="0039655B">
        <w:t>Employee Recruitment and Retainage</w:t>
      </w:r>
    </w:p>
    <w:p w14:paraId="5886BB82" w14:textId="77777777" w:rsidR="008E6305" w:rsidRPr="00405F04" w:rsidRDefault="008E6305" w:rsidP="008E6305">
      <w:pPr>
        <w:pStyle w:val="ListParagraph"/>
        <w:numPr>
          <w:ilvl w:val="2"/>
          <w:numId w:val="1"/>
        </w:numPr>
        <w:spacing w:line="259" w:lineRule="auto"/>
        <w:rPr>
          <w:rFonts w:cstheme="minorHAnsi"/>
        </w:rPr>
      </w:pPr>
      <w:r w:rsidRPr="00405F04">
        <w:rPr>
          <w:rFonts w:cstheme="minorHAnsi"/>
        </w:rPr>
        <w:t>Does your utility do a “salary survey” to set competitive wages?</w:t>
      </w:r>
    </w:p>
    <w:p w14:paraId="52FFE96A" w14:textId="77777777" w:rsidR="008E6305" w:rsidRDefault="008E6305" w:rsidP="008E6305">
      <w:pPr>
        <w:pStyle w:val="ListParagraph"/>
        <w:numPr>
          <w:ilvl w:val="2"/>
          <w:numId w:val="1"/>
        </w:numPr>
        <w:spacing w:line="259" w:lineRule="auto"/>
        <w:rPr>
          <w:rFonts w:cstheme="minorHAnsi"/>
        </w:rPr>
      </w:pPr>
      <w:r w:rsidRPr="00405F04">
        <w:rPr>
          <w:rFonts w:cstheme="minorHAnsi"/>
        </w:rPr>
        <w:t xml:space="preserve">Does your utility offer OTJ training opportunities? Certified Operator or CDL, for instance? </w:t>
      </w:r>
    </w:p>
    <w:p w14:paraId="63AA4F00" w14:textId="0F56703C" w:rsidR="0039655B" w:rsidRDefault="008E6305" w:rsidP="0039655B">
      <w:pPr>
        <w:pStyle w:val="ListParagraph"/>
        <w:numPr>
          <w:ilvl w:val="2"/>
          <w:numId w:val="1"/>
        </w:numPr>
      </w:pPr>
      <w:r>
        <w:t xml:space="preserve">Does your utility have career paths/opportunities for upward </w:t>
      </w:r>
      <w:r w:rsidR="00AA342E">
        <w:t>mobility?</w:t>
      </w:r>
      <w:r>
        <w:t xml:space="preserve"> </w:t>
      </w:r>
    </w:p>
    <w:p w14:paraId="1FCDE910" w14:textId="021C59A2" w:rsidR="0039655B" w:rsidRDefault="0039655B" w:rsidP="0039655B">
      <w:pPr>
        <w:pStyle w:val="ListParagraph"/>
        <w:numPr>
          <w:ilvl w:val="2"/>
          <w:numId w:val="1"/>
        </w:numPr>
      </w:pPr>
      <w:r>
        <w:t>Alliance Apprenticeship program</w:t>
      </w:r>
      <w:r w:rsidR="00AA342E">
        <w:t>?</w:t>
      </w:r>
    </w:p>
    <w:p w14:paraId="6D534437" w14:textId="53001929" w:rsidR="0039655B" w:rsidRDefault="0039655B" w:rsidP="0039655B">
      <w:pPr>
        <w:pStyle w:val="ListParagraph"/>
        <w:numPr>
          <w:ilvl w:val="2"/>
          <w:numId w:val="1"/>
        </w:numPr>
      </w:pPr>
      <w:r>
        <w:t>Exam Cram classes</w:t>
      </w:r>
      <w:r w:rsidR="00AA342E">
        <w:t xml:space="preserve"> at Ivy Tech?</w:t>
      </w:r>
    </w:p>
    <w:p w14:paraId="59ACF8BD" w14:textId="45D227E4" w:rsidR="0039655B" w:rsidRDefault="0039655B" w:rsidP="0039655B">
      <w:pPr>
        <w:pStyle w:val="ListParagraph"/>
        <w:numPr>
          <w:ilvl w:val="2"/>
          <w:numId w:val="1"/>
        </w:numPr>
      </w:pPr>
      <w:r>
        <w:t xml:space="preserve">Recruitment ideas </w:t>
      </w:r>
      <w:r w:rsidR="008E6305">
        <w:t>–</w:t>
      </w:r>
      <w:r>
        <w:t xml:space="preserve"> veterans</w:t>
      </w:r>
      <w:r w:rsidR="00AA342E">
        <w:t>?</w:t>
      </w:r>
    </w:p>
    <w:p w14:paraId="2C70B890" w14:textId="2A51222F" w:rsidR="008E6305" w:rsidRPr="0039655B" w:rsidRDefault="008E6305" w:rsidP="0039655B">
      <w:pPr>
        <w:pStyle w:val="ListParagraph"/>
        <w:numPr>
          <w:ilvl w:val="2"/>
          <w:numId w:val="1"/>
        </w:numPr>
      </w:pPr>
      <w:r>
        <w:t>Vocation schools – high school and post-secondary options</w:t>
      </w:r>
      <w:r w:rsidR="00AA342E">
        <w:t>?</w:t>
      </w:r>
    </w:p>
    <w:p w14:paraId="2105E532" w14:textId="77777777" w:rsidR="002878CA" w:rsidRDefault="002878CA" w:rsidP="0039655B">
      <w:pPr>
        <w:pStyle w:val="ListParagraph"/>
        <w:numPr>
          <w:ilvl w:val="1"/>
          <w:numId w:val="1"/>
        </w:numPr>
      </w:pPr>
      <w:r>
        <w:t>Planning</w:t>
      </w:r>
    </w:p>
    <w:p w14:paraId="124AF7D8" w14:textId="4307E5C1" w:rsidR="0039655B" w:rsidRDefault="0039655B" w:rsidP="002878CA">
      <w:pPr>
        <w:pStyle w:val="ListParagraph"/>
        <w:numPr>
          <w:ilvl w:val="2"/>
          <w:numId w:val="1"/>
        </w:numPr>
      </w:pPr>
      <w:r w:rsidRPr="0039655B">
        <w:t>Supply chain issues</w:t>
      </w:r>
      <w:r w:rsidR="00AA342E">
        <w:t>?</w:t>
      </w:r>
    </w:p>
    <w:p w14:paraId="12D99F28" w14:textId="0DFDA1F6" w:rsidR="00AA342E" w:rsidRDefault="00AA342E" w:rsidP="002878CA">
      <w:pPr>
        <w:pStyle w:val="ListParagraph"/>
        <w:numPr>
          <w:ilvl w:val="2"/>
          <w:numId w:val="1"/>
        </w:numPr>
      </w:pPr>
      <w:r>
        <w:t>Drought planning?</w:t>
      </w:r>
    </w:p>
    <w:p w14:paraId="563B18A2" w14:textId="4228B7E7" w:rsidR="00AA342E" w:rsidRDefault="00AA342E" w:rsidP="002878CA">
      <w:pPr>
        <w:pStyle w:val="ListParagraph"/>
        <w:numPr>
          <w:ilvl w:val="2"/>
          <w:numId w:val="1"/>
        </w:numPr>
      </w:pPr>
      <w:r>
        <w:lastRenderedPageBreak/>
        <w:t>Planning for potential rolling blackouts?</w:t>
      </w:r>
    </w:p>
    <w:p w14:paraId="2F23E9EB" w14:textId="5D69E982" w:rsidR="002878CA" w:rsidRDefault="002878CA" w:rsidP="002878CA">
      <w:pPr>
        <w:pStyle w:val="ListParagraph"/>
        <w:numPr>
          <w:ilvl w:val="2"/>
          <w:numId w:val="1"/>
        </w:numPr>
      </w:pPr>
      <w:r>
        <w:t>Asset Management and mapping efforts?</w:t>
      </w:r>
    </w:p>
    <w:p w14:paraId="6ADD0EAC" w14:textId="77777777" w:rsidR="002878CA" w:rsidRPr="00BD6229" w:rsidRDefault="002878CA" w:rsidP="002878CA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Customer relations:</w:t>
      </w:r>
    </w:p>
    <w:p w14:paraId="3D88C336" w14:textId="77777777" w:rsidR="002878CA" w:rsidRPr="00BD6229" w:rsidRDefault="002878CA" w:rsidP="002878CA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Participating in IHCDA Energy and Water Assistance programs?</w:t>
      </w:r>
    </w:p>
    <w:p w14:paraId="42B5C9A8" w14:textId="77777777" w:rsidR="002878CA" w:rsidRPr="00BD6229" w:rsidRDefault="002878CA" w:rsidP="002878CA">
      <w:pPr>
        <w:pStyle w:val="ListParagraph"/>
        <w:numPr>
          <w:ilvl w:val="1"/>
          <w:numId w:val="1"/>
        </w:numPr>
        <w:spacing w:line="259" w:lineRule="auto"/>
        <w:rPr>
          <w:rFonts w:cstheme="minorHAnsi"/>
        </w:rPr>
      </w:pPr>
      <w:r w:rsidRPr="00BD6229">
        <w:rPr>
          <w:rFonts w:cstheme="minorHAnsi"/>
        </w:rPr>
        <w:t>Capital improvement projects (“CIPs”):</w:t>
      </w:r>
    </w:p>
    <w:p w14:paraId="5306001B" w14:textId="77777777" w:rsidR="002878CA" w:rsidRPr="00BD6229" w:rsidRDefault="002878CA" w:rsidP="002878CA">
      <w:pPr>
        <w:pStyle w:val="ListParagraph"/>
        <w:numPr>
          <w:ilvl w:val="2"/>
          <w:numId w:val="1"/>
        </w:numPr>
        <w:spacing w:line="259" w:lineRule="auto"/>
        <w:rPr>
          <w:rFonts w:cstheme="minorHAnsi"/>
        </w:rPr>
      </w:pPr>
      <w:r w:rsidRPr="00BD6229">
        <w:rPr>
          <w:rFonts w:cstheme="minorHAnsi"/>
        </w:rPr>
        <w:t>Does your region have a grant administrator?</w:t>
      </w:r>
    </w:p>
    <w:p w14:paraId="283EEFFD" w14:textId="77777777" w:rsidR="002878CA" w:rsidRPr="00BD6229" w:rsidRDefault="002878CA" w:rsidP="002878CA">
      <w:pPr>
        <w:pStyle w:val="ListParagraph"/>
        <w:numPr>
          <w:ilvl w:val="2"/>
          <w:numId w:val="1"/>
        </w:numPr>
        <w:spacing w:line="259" w:lineRule="auto"/>
        <w:rPr>
          <w:rFonts w:cstheme="minorHAnsi"/>
        </w:rPr>
      </w:pPr>
      <w:r w:rsidRPr="00BD6229">
        <w:rPr>
          <w:rFonts w:cstheme="minorHAnsi"/>
        </w:rPr>
        <w:t>How does your utility fund its CIPs?</w:t>
      </w:r>
    </w:p>
    <w:p w14:paraId="11899122" w14:textId="77777777" w:rsidR="002878CA" w:rsidRPr="00BD6229" w:rsidRDefault="002878CA" w:rsidP="002878CA">
      <w:pPr>
        <w:pStyle w:val="ListParagraph"/>
        <w:numPr>
          <w:ilvl w:val="2"/>
          <w:numId w:val="1"/>
        </w:numPr>
        <w:spacing w:line="259" w:lineRule="auto"/>
        <w:rPr>
          <w:rFonts w:cstheme="minorHAnsi"/>
        </w:rPr>
      </w:pPr>
      <w:r w:rsidRPr="00BD6229">
        <w:rPr>
          <w:rFonts w:cstheme="minorHAnsi"/>
        </w:rPr>
        <w:t>Any CIP “lessons learned” to share?</w:t>
      </w:r>
    </w:p>
    <w:p w14:paraId="43301317" w14:textId="2851AC35" w:rsidR="002878CA" w:rsidRDefault="002878CA" w:rsidP="0039655B">
      <w:pPr>
        <w:pStyle w:val="ListParagraph"/>
        <w:numPr>
          <w:ilvl w:val="1"/>
          <w:numId w:val="1"/>
        </w:numPr>
      </w:pPr>
      <w:r>
        <w:t>Stormwater</w:t>
      </w:r>
    </w:p>
    <w:p w14:paraId="60483363" w14:textId="21B0BEAF" w:rsidR="002878CA" w:rsidRPr="0039655B" w:rsidRDefault="002878CA" w:rsidP="002878CA">
      <w:pPr>
        <w:pStyle w:val="ListParagraph"/>
        <w:numPr>
          <w:ilvl w:val="2"/>
          <w:numId w:val="1"/>
        </w:numPr>
      </w:pPr>
      <w:r>
        <w:t>Do you work with Surveyor and County Drainage Board?</w:t>
      </w:r>
    </w:p>
    <w:p w14:paraId="6F276DEC" w14:textId="2360FAFA" w:rsidR="00B47967" w:rsidRDefault="00B47967" w:rsidP="00CB74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Debrief (5 min</w:t>
      </w:r>
      <w:r w:rsidR="001132CC">
        <w:rPr>
          <w:b/>
          <w:bCs/>
        </w:rPr>
        <w:t>.</w:t>
      </w:r>
      <w:r>
        <w:rPr>
          <w:b/>
          <w:bCs/>
        </w:rPr>
        <w:t>)</w:t>
      </w:r>
    </w:p>
    <w:p w14:paraId="56B0F07E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What went well?</w:t>
      </w:r>
    </w:p>
    <w:p w14:paraId="5D06F20E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What can we do different?</w:t>
      </w:r>
    </w:p>
    <w:p w14:paraId="630106BD" w14:textId="5A8901EA" w:rsidR="00B47967" w:rsidRDefault="00B47967" w:rsidP="00CB74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 (5 min</w:t>
      </w:r>
      <w:r w:rsidR="001132CC">
        <w:rPr>
          <w:b/>
          <w:bCs/>
        </w:rPr>
        <w:t>.</w:t>
      </w:r>
      <w:r>
        <w:rPr>
          <w:b/>
          <w:bCs/>
        </w:rPr>
        <w:t>)</w:t>
      </w:r>
    </w:p>
    <w:p w14:paraId="54224532" w14:textId="7F72D3DA" w:rsidR="00B47967" w:rsidRDefault="002057E8" w:rsidP="00B47967">
      <w:pPr>
        <w:pStyle w:val="ListParagraph"/>
        <w:numPr>
          <w:ilvl w:val="1"/>
          <w:numId w:val="2"/>
        </w:numPr>
      </w:pPr>
      <w:r>
        <w:t>Oct/Nov/Dec, Cordy Sweetwater Conservancy District (</w:t>
      </w:r>
      <w:r w:rsidR="004C426B">
        <w:t>Nineveh</w:t>
      </w:r>
      <w:r>
        <w:t>), Brown Co</w:t>
      </w:r>
      <w:r w:rsidR="001132CC">
        <w:t>.</w:t>
      </w:r>
      <w:r>
        <w:t>, TBD</w:t>
      </w:r>
    </w:p>
    <w:p w14:paraId="7D01E686" w14:textId="57BB771C" w:rsidR="002057E8" w:rsidRDefault="002057E8" w:rsidP="00B47967">
      <w:pPr>
        <w:pStyle w:val="ListParagraph"/>
        <w:numPr>
          <w:ilvl w:val="1"/>
          <w:numId w:val="2"/>
        </w:numPr>
      </w:pPr>
      <w:r>
        <w:t>Jan/Feb/Mar, City of Bloomington, Monroe Co</w:t>
      </w:r>
      <w:r w:rsidR="001132CC">
        <w:t>.</w:t>
      </w:r>
      <w:r>
        <w:t>, TBD</w:t>
      </w:r>
    </w:p>
    <w:p w14:paraId="116E9C4D" w14:textId="1A3C1EDF" w:rsidR="002057E8" w:rsidRDefault="002057E8" w:rsidP="00B47967">
      <w:pPr>
        <w:pStyle w:val="ListParagraph"/>
        <w:numPr>
          <w:ilvl w:val="1"/>
          <w:numId w:val="2"/>
        </w:numPr>
      </w:pPr>
      <w:r>
        <w:t>Apr/May/Jun, BBP Water Corp (Spencer), Owen Co</w:t>
      </w:r>
      <w:r w:rsidR="001132CC">
        <w:t>.,</w:t>
      </w:r>
      <w:r>
        <w:t xml:space="preserve"> TBD</w:t>
      </w:r>
    </w:p>
    <w:p w14:paraId="083DEC43" w14:textId="2B952F50" w:rsidR="002057E8" w:rsidRDefault="002057E8" w:rsidP="00B47967">
      <w:pPr>
        <w:pStyle w:val="ListParagraph"/>
        <w:numPr>
          <w:ilvl w:val="1"/>
          <w:numId w:val="2"/>
        </w:numPr>
      </w:pPr>
      <w:r>
        <w:t>Jul/Aug/Sept, Town of Cloverdale, Putnam Co</w:t>
      </w:r>
      <w:r w:rsidR="001132CC">
        <w:t>.</w:t>
      </w:r>
      <w:r>
        <w:t>, TBD</w:t>
      </w:r>
    </w:p>
    <w:p w14:paraId="41C57810" w14:textId="4CD1A1CF" w:rsidR="00B47967" w:rsidRDefault="00B47967" w:rsidP="00B47967">
      <w:pPr>
        <w:pStyle w:val="ListParagraph"/>
        <w:numPr>
          <w:ilvl w:val="1"/>
          <w:numId w:val="2"/>
        </w:numPr>
      </w:pPr>
      <w:r>
        <w:t>Suggestions on Future Topics</w:t>
      </w:r>
    </w:p>
    <w:p w14:paraId="213972BE" w14:textId="76AEF037" w:rsidR="004C426B" w:rsidRDefault="004C426B" w:rsidP="00B47967">
      <w:pPr>
        <w:pStyle w:val="ListParagraph"/>
        <w:numPr>
          <w:ilvl w:val="1"/>
          <w:numId w:val="2"/>
        </w:numPr>
      </w:pPr>
      <w:r>
        <w:t>Does anyone want to review/give feedback on next agenda?</w:t>
      </w:r>
    </w:p>
    <w:p w14:paraId="660B82ED" w14:textId="57F14FD4" w:rsidR="00B47967" w:rsidRPr="00B47967" w:rsidRDefault="00B47967" w:rsidP="00CB74D3">
      <w:pPr>
        <w:pStyle w:val="ListParagraph"/>
        <w:numPr>
          <w:ilvl w:val="0"/>
          <w:numId w:val="1"/>
        </w:numPr>
        <w:rPr>
          <w:b/>
          <w:bCs/>
        </w:rPr>
      </w:pPr>
      <w:r w:rsidRPr="00B47967">
        <w:rPr>
          <w:b/>
          <w:bCs/>
        </w:rPr>
        <w:t>Adjourn</w:t>
      </w:r>
    </w:p>
    <w:p w14:paraId="661A1D19" w14:textId="77777777" w:rsidR="00B47967" w:rsidRDefault="00B47967" w:rsidP="00B47967">
      <w:pPr>
        <w:pStyle w:val="ListParagraph"/>
        <w:ind w:left="360"/>
      </w:pPr>
    </w:p>
    <w:bookmarkEnd w:id="0"/>
    <w:p w14:paraId="18741503" w14:textId="77777777" w:rsidR="00B47967" w:rsidRDefault="00B47967"/>
    <w:sectPr w:rsidR="00B479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8790" w14:textId="77777777" w:rsidR="002D0A5F" w:rsidRDefault="002D0A5F" w:rsidP="002D0A5F">
      <w:pPr>
        <w:spacing w:after="0" w:line="240" w:lineRule="auto"/>
      </w:pPr>
      <w:r>
        <w:separator/>
      </w:r>
    </w:p>
  </w:endnote>
  <w:endnote w:type="continuationSeparator" w:id="0">
    <w:p w14:paraId="05A41983" w14:textId="77777777" w:rsidR="002D0A5F" w:rsidRDefault="002D0A5F" w:rsidP="002D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812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9FF15E" w14:textId="38C0706A" w:rsidR="004C426B" w:rsidRDefault="004C42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422312" w14:textId="77777777" w:rsidR="004C426B" w:rsidRDefault="004C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EB0A" w14:textId="77777777" w:rsidR="002D0A5F" w:rsidRDefault="002D0A5F" w:rsidP="002D0A5F">
      <w:pPr>
        <w:spacing w:after="0" w:line="240" w:lineRule="auto"/>
      </w:pPr>
      <w:r>
        <w:separator/>
      </w:r>
    </w:p>
  </w:footnote>
  <w:footnote w:type="continuationSeparator" w:id="0">
    <w:p w14:paraId="1E5FCA8A" w14:textId="77777777" w:rsidR="002D0A5F" w:rsidRDefault="002D0A5F" w:rsidP="002D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561" w14:textId="030CB089" w:rsidR="002D0A5F" w:rsidRPr="0066768F" w:rsidRDefault="0066768F" w:rsidP="0066768F">
    <w:pPr>
      <w:pStyle w:val="Header"/>
    </w:pPr>
    <w:r>
      <w:tab/>
    </w:r>
    <w:r>
      <w:tab/>
      <w:t>A</w:t>
    </w:r>
    <w:r w:rsidR="004C426B">
      <w:t xml:space="preserve">ugust </w:t>
    </w:r>
    <w:r>
      <w:t>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52AE6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E617B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3659EB"/>
    <w:multiLevelType w:val="hybridMultilevel"/>
    <w:tmpl w:val="7660D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32580733">
    <w:abstractNumId w:val="1"/>
  </w:num>
  <w:num w:numId="2" w16cid:durableId="672604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27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4C"/>
    <w:rsid w:val="000B5620"/>
    <w:rsid w:val="001132CC"/>
    <w:rsid w:val="00114EED"/>
    <w:rsid w:val="002057E8"/>
    <w:rsid w:val="00273D0B"/>
    <w:rsid w:val="002878CA"/>
    <w:rsid w:val="002D0A5F"/>
    <w:rsid w:val="00310BFA"/>
    <w:rsid w:val="0039655B"/>
    <w:rsid w:val="0040667A"/>
    <w:rsid w:val="004C426B"/>
    <w:rsid w:val="0066768F"/>
    <w:rsid w:val="006C50B5"/>
    <w:rsid w:val="007C744C"/>
    <w:rsid w:val="00873A83"/>
    <w:rsid w:val="008E6305"/>
    <w:rsid w:val="00A3630D"/>
    <w:rsid w:val="00AA342E"/>
    <w:rsid w:val="00B254BE"/>
    <w:rsid w:val="00B47967"/>
    <w:rsid w:val="00BE2E0C"/>
    <w:rsid w:val="00C210B7"/>
    <w:rsid w:val="00CB74D3"/>
    <w:rsid w:val="00E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7C82"/>
  <w15:chartTrackingRefBased/>
  <w15:docId w15:val="{82E03345-3CEB-4096-9513-2CFA504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6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5F"/>
  </w:style>
  <w:style w:type="paragraph" w:styleId="Footer">
    <w:name w:val="footer"/>
    <w:basedOn w:val="Normal"/>
    <w:link w:val="FooterChar"/>
    <w:uiPriority w:val="99"/>
    <w:unhideWhenUsed/>
    <w:rsid w:val="002D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5F"/>
  </w:style>
  <w:style w:type="character" w:styleId="Hyperlink">
    <w:name w:val="Hyperlink"/>
    <w:basedOn w:val="DefaultParagraphFont"/>
    <w:uiPriority w:val="99"/>
    <w:unhideWhenUsed/>
    <w:rsid w:val="00C2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B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73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3A8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884171/August-30-2022-Southwest-Central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Mulkey, Stephanie</cp:lastModifiedBy>
  <cp:revision>2</cp:revision>
  <dcterms:created xsi:type="dcterms:W3CDTF">2022-08-02T17:19:00Z</dcterms:created>
  <dcterms:modified xsi:type="dcterms:W3CDTF">2022-08-02T17:19:00Z</dcterms:modified>
</cp:coreProperties>
</file>