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F070" w14:textId="6ED2DD97" w:rsidR="000631A5" w:rsidRDefault="000631A5" w:rsidP="000631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Scheduling a Move for Your Toshiba Equipment</w:t>
      </w:r>
    </w:p>
    <w:p w14:paraId="687EB41A" w14:textId="77777777" w:rsidR="000631A5" w:rsidRDefault="000631A5" w:rsidP="000631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Before you call, please take a moment to collect the following key points of</w:t>
      </w:r>
    </w:p>
    <w:p w14:paraId="5FD04B38" w14:textId="3DB6EE2C" w:rsidR="000631A5" w:rsidRDefault="000631A5" w:rsidP="000631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information to ensure your move goes smoothly.</w:t>
      </w:r>
    </w:p>
    <w:p w14:paraId="2DDBD94A" w14:textId="77777777" w:rsidR="000631A5" w:rsidRDefault="000631A5" w:rsidP="000631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135E9DEB" w14:textId="1D18AEF1" w:rsidR="000631A5" w:rsidRDefault="000631A5" w:rsidP="000631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631A5">
        <w:rPr>
          <w:rFonts w:ascii="Calibri" w:hAnsi="Calibri" w:cs="Calibri"/>
          <w:color w:val="000000"/>
          <w:sz w:val="28"/>
          <w:szCs w:val="28"/>
        </w:rPr>
        <w:t>Date for your move. At least two weeks’ notice in advance of your move is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0631A5">
        <w:rPr>
          <w:rFonts w:ascii="Calibri" w:hAnsi="Calibri" w:cs="Calibri"/>
          <w:color w:val="000000"/>
          <w:sz w:val="28"/>
          <w:szCs w:val="28"/>
        </w:rPr>
        <w:t>appreciated.</w:t>
      </w:r>
    </w:p>
    <w:p w14:paraId="56FC2299" w14:textId="77777777" w:rsidR="000631A5" w:rsidRPr="000631A5" w:rsidRDefault="000631A5" w:rsidP="000631A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</w:p>
    <w:p w14:paraId="49F3E3F8" w14:textId="680C4C2C" w:rsidR="000631A5" w:rsidRDefault="000631A5" w:rsidP="00063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631A5">
        <w:rPr>
          <w:rFonts w:ascii="Calibri" w:hAnsi="Calibri" w:cs="Calibri"/>
          <w:color w:val="000000"/>
          <w:sz w:val="28"/>
          <w:szCs w:val="28"/>
        </w:rPr>
        <w:t xml:space="preserve">Equipment ID number, </w:t>
      </w:r>
      <w:r>
        <w:rPr>
          <w:rFonts w:ascii="Calibri" w:hAnsi="Calibri" w:cs="Calibri"/>
          <w:color w:val="000000"/>
          <w:sz w:val="28"/>
          <w:szCs w:val="28"/>
        </w:rPr>
        <w:t xml:space="preserve">your ID </w:t>
      </w:r>
      <w:r w:rsidRPr="000631A5">
        <w:rPr>
          <w:rFonts w:ascii="Calibri" w:hAnsi="Calibri" w:cs="Calibri"/>
          <w:color w:val="000000"/>
          <w:sz w:val="28"/>
          <w:szCs w:val="28"/>
        </w:rPr>
        <w:t xml:space="preserve">number </w:t>
      </w:r>
      <w:r>
        <w:rPr>
          <w:rFonts w:ascii="Calibri" w:hAnsi="Calibri" w:cs="Calibri"/>
          <w:color w:val="000000"/>
          <w:sz w:val="28"/>
          <w:szCs w:val="28"/>
        </w:rPr>
        <w:t xml:space="preserve">will be </w:t>
      </w:r>
      <w:r w:rsidRPr="000631A5">
        <w:rPr>
          <w:rFonts w:ascii="Calibri" w:hAnsi="Calibri" w:cs="Calibri"/>
          <w:color w:val="000000"/>
          <w:sz w:val="28"/>
          <w:szCs w:val="28"/>
        </w:rPr>
        <w:t>located on a</w:t>
      </w:r>
      <w:r>
        <w:rPr>
          <w:rFonts w:ascii="Calibri" w:hAnsi="Calibri" w:cs="Calibri"/>
          <w:color w:val="000000"/>
          <w:sz w:val="28"/>
          <w:szCs w:val="28"/>
        </w:rPr>
        <w:t>n Asset Tag affixed on the front of your copier.</w:t>
      </w:r>
    </w:p>
    <w:p w14:paraId="19577423" w14:textId="77777777" w:rsidR="000631A5" w:rsidRDefault="000631A5" w:rsidP="000631A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</w:p>
    <w:p w14:paraId="66F2DCB3" w14:textId="21C839A0" w:rsidR="000631A5" w:rsidRPr="000631A5" w:rsidRDefault="000631A5" w:rsidP="00063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631A5">
        <w:rPr>
          <w:rFonts w:ascii="Calibri" w:hAnsi="Calibri" w:cs="Calibri"/>
          <w:color w:val="000000"/>
          <w:sz w:val="28"/>
          <w:szCs w:val="28"/>
        </w:rPr>
        <w:t>Name, phone number and email address of the primary contact person at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0631A5">
        <w:rPr>
          <w:rFonts w:ascii="Calibri" w:hAnsi="Calibri" w:cs="Calibri"/>
          <w:color w:val="000000"/>
          <w:sz w:val="28"/>
          <w:szCs w:val="28"/>
        </w:rPr>
        <w:t>both the pickup location and the new location.</w:t>
      </w:r>
    </w:p>
    <w:p w14:paraId="1E7F7435" w14:textId="77777777" w:rsidR="000631A5" w:rsidRDefault="000631A5" w:rsidP="000631A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</w:p>
    <w:p w14:paraId="2281FF94" w14:textId="4B0F215B" w:rsidR="000631A5" w:rsidRPr="000631A5" w:rsidRDefault="000631A5" w:rsidP="00063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631A5">
        <w:rPr>
          <w:rFonts w:ascii="Calibri" w:hAnsi="Calibri" w:cs="Calibri"/>
          <w:color w:val="000000"/>
          <w:sz w:val="28"/>
          <w:szCs w:val="28"/>
        </w:rPr>
        <w:t xml:space="preserve">Complete current address, and the new address, including floor, </w:t>
      </w:r>
      <w:proofErr w:type="gramStart"/>
      <w:r w:rsidRPr="000631A5">
        <w:rPr>
          <w:rFonts w:ascii="Calibri" w:hAnsi="Calibri" w:cs="Calibri"/>
          <w:color w:val="000000"/>
          <w:sz w:val="28"/>
          <w:szCs w:val="28"/>
        </w:rPr>
        <w:t>suite</w:t>
      </w:r>
      <w:proofErr w:type="gramEnd"/>
      <w:r w:rsidRPr="000631A5">
        <w:rPr>
          <w:rFonts w:ascii="Calibri" w:hAnsi="Calibri" w:cs="Calibri"/>
          <w:color w:val="000000"/>
          <w:sz w:val="28"/>
          <w:szCs w:val="28"/>
        </w:rPr>
        <w:t xml:space="preserve"> or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0631A5">
        <w:rPr>
          <w:rFonts w:ascii="Calibri" w:hAnsi="Calibri" w:cs="Calibri"/>
          <w:color w:val="000000"/>
          <w:sz w:val="28"/>
          <w:szCs w:val="28"/>
        </w:rPr>
        <w:t>room number if any.</w:t>
      </w:r>
    </w:p>
    <w:p w14:paraId="189CA0C6" w14:textId="77777777" w:rsidR="000631A5" w:rsidRDefault="000631A5" w:rsidP="000631A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</w:p>
    <w:p w14:paraId="7AC05F0C" w14:textId="1A99C80F" w:rsidR="000631A5" w:rsidRPr="000631A5" w:rsidRDefault="000631A5" w:rsidP="00063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631A5">
        <w:rPr>
          <w:rFonts w:ascii="Calibri" w:hAnsi="Calibri" w:cs="Calibri"/>
          <w:color w:val="000000"/>
          <w:sz w:val="28"/>
          <w:szCs w:val="28"/>
        </w:rPr>
        <w:t>Be prepared to discuss details about the building’s logistics. Are there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0631A5">
        <w:rPr>
          <w:rFonts w:ascii="Calibri" w:hAnsi="Calibri" w:cs="Calibri"/>
          <w:color w:val="000000"/>
          <w:sz w:val="28"/>
          <w:szCs w:val="28"/>
        </w:rPr>
        <w:t xml:space="preserve">stairs? A loading </w:t>
      </w:r>
      <w:proofErr w:type="gramStart"/>
      <w:r w:rsidRPr="000631A5">
        <w:rPr>
          <w:rFonts w:ascii="Calibri" w:hAnsi="Calibri" w:cs="Calibri"/>
          <w:color w:val="000000"/>
          <w:sz w:val="28"/>
          <w:szCs w:val="28"/>
        </w:rPr>
        <w:t>dock</w:t>
      </w:r>
      <w:proofErr w:type="gramEnd"/>
      <w:r w:rsidRPr="000631A5">
        <w:rPr>
          <w:rFonts w:ascii="Calibri" w:hAnsi="Calibri" w:cs="Calibri"/>
          <w:color w:val="000000"/>
          <w:sz w:val="28"/>
          <w:szCs w:val="28"/>
        </w:rPr>
        <w:t>? An Elevator?</w:t>
      </w:r>
    </w:p>
    <w:p w14:paraId="05FECFB3" w14:textId="77777777" w:rsidR="000631A5" w:rsidRDefault="000631A5" w:rsidP="000631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6AF50DAD" w14:textId="411AD700" w:rsidR="000631A5" w:rsidRDefault="000631A5" w:rsidP="000631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Please call or email Brittany Zurface, Executive Sales Representative at</w:t>
      </w:r>
    </w:p>
    <w:p w14:paraId="561A9B2F" w14:textId="2DA1ADDD" w:rsidR="000631A5" w:rsidRDefault="00372037" w:rsidP="000631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(317) 660-0174</w:t>
      </w:r>
    </w:p>
    <w:p w14:paraId="4A1B0DF2" w14:textId="121FBC09" w:rsidR="000631A5" w:rsidRDefault="000631A5" w:rsidP="000631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or </w:t>
      </w:r>
    </w:p>
    <w:p w14:paraId="55C0454C" w14:textId="1F1CBA3C" w:rsidR="000631A5" w:rsidRDefault="001D4EEC" w:rsidP="000631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hyperlink r:id="rId7" w:history="1">
        <w:r w:rsidR="000631A5" w:rsidRPr="004745ED">
          <w:rPr>
            <w:rStyle w:val="Hyperlink"/>
            <w:rFonts w:ascii="Calibri" w:hAnsi="Calibri" w:cs="Calibri"/>
            <w:sz w:val="32"/>
            <w:szCs w:val="32"/>
          </w:rPr>
          <w:t>Brittany.Zurface@tbs.toshiba.com</w:t>
        </w:r>
      </w:hyperlink>
      <w:r w:rsidR="000631A5">
        <w:rPr>
          <w:rFonts w:ascii="Calibri" w:hAnsi="Calibri" w:cs="Calibri"/>
          <w:color w:val="000000"/>
          <w:sz w:val="32"/>
          <w:szCs w:val="32"/>
        </w:rPr>
        <w:t xml:space="preserve">. </w:t>
      </w:r>
    </w:p>
    <w:p w14:paraId="71E77112" w14:textId="5CC60D06" w:rsidR="009C5F53" w:rsidRDefault="000631A5" w:rsidP="000631A5">
      <w:r>
        <w:rPr>
          <w:rFonts w:ascii="Calibri" w:hAnsi="Calibri" w:cs="Calibri"/>
          <w:color w:val="000000"/>
          <w:sz w:val="28"/>
          <w:szCs w:val="28"/>
        </w:rPr>
        <w:t>Thank you for choosing Toshiba. We are looking forward to serving you.</w:t>
      </w:r>
    </w:p>
    <w:sectPr w:rsidR="009C5F5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B9F1" w14:textId="77777777" w:rsidR="001D4EEC" w:rsidRDefault="001D4EEC" w:rsidP="000631A5">
      <w:pPr>
        <w:spacing w:after="0" w:line="240" w:lineRule="auto"/>
      </w:pPr>
      <w:r>
        <w:separator/>
      </w:r>
    </w:p>
  </w:endnote>
  <w:endnote w:type="continuationSeparator" w:id="0">
    <w:p w14:paraId="255DDFC9" w14:textId="77777777" w:rsidR="001D4EEC" w:rsidRDefault="001D4EEC" w:rsidP="0006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DABB" w14:textId="77777777" w:rsidR="001D4EEC" w:rsidRDefault="001D4EEC" w:rsidP="000631A5">
      <w:pPr>
        <w:spacing w:after="0" w:line="240" w:lineRule="auto"/>
      </w:pPr>
      <w:r>
        <w:separator/>
      </w:r>
    </w:p>
  </w:footnote>
  <w:footnote w:type="continuationSeparator" w:id="0">
    <w:p w14:paraId="1BDB471D" w14:textId="77777777" w:rsidR="001D4EEC" w:rsidRDefault="001D4EEC" w:rsidP="0006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02CC" w14:textId="3277891B" w:rsidR="000631A5" w:rsidRDefault="000631A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2F6A6" wp14:editId="4BAF48BA">
          <wp:simplePos x="0" y="0"/>
          <wp:positionH relativeFrom="margin">
            <wp:align>left</wp:align>
          </wp:positionH>
          <wp:positionV relativeFrom="paragraph">
            <wp:posOffset>-33385</wp:posOffset>
          </wp:positionV>
          <wp:extent cx="1802765" cy="276225"/>
          <wp:effectExtent l="0" t="0" r="6985" b="9525"/>
          <wp:wrapNone/>
          <wp:docPr id="1" name="Picture 1" descr="C:\Users\kpang\AppData\Local\Temp\SNAGHTML335f715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pang\AppData\Local\Temp\SNAGHTML335f715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0200"/>
    <w:multiLevelType w:val="hybridMultilevel"/>
    <w:tmpl w:val="CDA0EA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56983"/>
    <w:multiLevelType w:val="hybridMultilevel"/>
    <w:tmpl w:val="E78EE94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A91B1F"/>
    <w:multiLevelType w:val="hybridMultilevel"/>
    <w:tmpl w:val="4BCAD814"/>
    <w:lvl w:ilvl="0" w:tplc="A5DC60DC">
      <w:numFmt w:val="bullet"/>
      <w:lvlText w:val="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A5"/>
    <w:rsid w:val="000631A5"/>
    <w:rsid w:val="001D4EEC"/>
    <w:rsid w:val="00324D84"/>
    <w:rsid w:val="00372037"/>
    <w:rsid w:val="009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D630D"/>
  <w15:chartTrackingRefBased/>
  <w15:docId w15:val="{CAF9D506-1E82-466F-8F59-4AB3A685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1A5"/>
  </w:style>
  <w:style w:type="paragraph" w:styleId="Footer">
    <w:name w:val="footer"/>
    <w:basedOn w:val="Normal"/>
    <w:link w:val="FooterChar"/>
    <w:uiPriority w:val="99"/>
    <w:unhideWhenUsed/>
    <w:rsid w:val="0006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1A5"/>
  </w:style>
  <w:style w:type="paragraph" w:styleId="ListParagraph">
    <w:name w:val="List Paragraph"/>
    <w:basedOn w:val="Normal"/>
    <w:uiPriority w:val="34"/>
    <w:qFormat/>
    <w:rsid w:val="000631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ttany.Zurface@tbs.toshib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Lau</dc:creator>
  <cp:keywords/>
  <dc:description/>
  <cp:lastModifiedBy>Brittany Zurface</cp:lastModifiedBy>
  <cp:revision>2</cp:revision>
  <dcterms:created xsi:type="dcterms:W3CDTF">2021-05-04T13:24:00Z</dcterms:created>
  <dcterms:modified xsi:type="dcterms:W3CDTF">2021-05-04T13:24:00Z</dcterms:modified>
</cp:coreProperties>
</file>