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25517" w14:textId="4DE93D53" w:rsidR="00B136D9" w:rsidRPr="00B12C59" w:rsidRDefault="00EE2784" w:rsidP="006733D7">
      <w:pPr>
        <w:jc w:val="center"/>
        <w:rPr>
          <w:rFonts w:ascii="Garamond" w:hAnsi="Garamond" w:cs="Calibri"/>
          <w:b/>
          <w:sz w:val="32"/>
          <w:szCs w:val="32"/>
        </w:rPr>
      </w:pPr>
      <w:bookmarkStart w:id="0" w:name="OLE_LINK1"/>
      <w:r>
        <w:rPr>
          <w:rFonts w:ascii="Garamond" w:hAnsi="Garamond" w:cs="Calibri"/>
          <w:b/>
          <w:sz w:val="32"/>
          <w:szCs w:val="32"/>
        </w:rPr>
        <w:t xml:space="preserve"> </w:t>
      </w:r>
      <w:r w:rsidR="00166940" w:rsidRPr="00B12C59">
        <w:rPr>
          <w:rFonts w:ascii="Garamond" w:hAnsi="Garamond" w:cs="Calibri"/>
          <w:b/>
          <w:noProof/>
          <w:sz w:val="32"/>
          <w:szCs w:val="32"/>
        </w:rPr>
        <w:drawing>
          <wp:inline distT="0" distB="0" distL="0" distR="0" wp14:anchorId="4D17069A" wp14:editId="07652F7F">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8">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r w:rsidR="009D70B3">
        <w:rPr>
          <w:rFonts w:ascii="Garamond" w:hAnsi="Garamond" w:cs="Calibri"/>
          <w:b/>
          <w:sz w:val="32"/>
          <w:szCs w:val="32"/>
        </w:rPr>
        <w:t xml:space="preserve"> </w:t>
      </w:r>
    </w:p>
    <w:p w14:paraId="4FDBBDAE" w14:textId="77777777" w:rsidR="00166940" w:rsidRPr="00B12C59" w:rsidRDefault="00166940" w:rsidP="006733D7">
      <w:pPr>
        <w:jc w:val="center"/>
        <w:rPr>
          <w:rFonts w:ascii="Garamond" w:hAnsi="Garamond" w:cs="Calibri"/>
          <w:b/>
          <w:sz w:val="32"/>
          <w:szCs w:val="32"/>
        </w:rPr>
      </w:pPr>
    </w:p>
    <w:p w14:paraId="7A571DE8" w14:textId="77777777" w:rsidR="00B136D9" w:rsidRPr="00B12C59" w:rsidRDefault="00B136D9" w:rsidP="006733D7">
      <w:pPr>
        <w:jc w:val="center"/>
        <w:rPr>
          <w:rFonts w:ascii="Garamond" w:hAnsi="Garamond" w:cs="Calibri"/>
          <w:b/>
          <w:sz w:val="48"/>
          <w:szCs w:val="40"/>
        </w:rPr>
      </w:pPr>
      <w:r w:rsidRPr="00B12C59">
        <w:rPr>
          <w:rFonts w:ascii="Garamond" w:hAnsi="Garamond" w:cs="Calibri"/>
          <w:b/>
          <w:sz w:val="48"/>
          <w:szCs w:val="40"/>
        </w:rPr>
        <w:t xml:space="preserve">STATE OF </w:t>
      </w:r>
      <w:smartTag w:uri="urn:schemas-microsoft-com:office:smarttags" w:element="State">
        <w:smartTag w:uri="urn:schemas-microsoft-com:office:smarttags" w:element="place">
          <w:r w:rsidRPr="00B12C59">
            <w:rPr>
              <w:rFonts w:ascii="Garamond" w:hAnsi="Garamond" w:cs="Calibri"/>
              <w:b/>
              <w:sz w:val="48"/>
              <w:szCs w:val="40"/>
            </w:rPr>
            <w:t>INDIANA</w:t>
          </w:r>
        </w:smartTag>
      </w:smartTag>
    </w:p>
    <w:p w14:paraId="7B234337" w14:textId="77777777" w:rsidR="00B136D9" w:rsidRPr="00B12C59" w:rsidRDefault="00B136D9" w:rsidP="006733D7">
      <w:pPr>
        <w:jc w:val="center"/>
        <w:rPr>
          <w:rFonts w:ascii="Garamond" w:hAnsi="Garamond" w:cs="Calibri"/>
          <w:b/>
          <w:sz w:val="32"/>
          <w:szCs w:val="32"/>
        </w:rPr>
      </w:pPr>
    </w:p>
    <w:p w14:paraId="12D69197" w14:textId="77777777" w:rsidR="00B136D9" w:rsidRPr="00B12C59" w:rsidRDefault="00B136D9" w:rsidP="006733D7">
      <w:pPr>
        <w:jc w:val="center"/>
        <w:rPr>
          <w:rFonts w:ascii="Garamond" w:hAnsi="Garamond" w:cs="Calibri"/>
          <w:b/>
          <w:sz w:val="32"/>
          <w:szCs w:val="32"/>
        </w:rPr>
      </w:pPr>
    </w:p>
    <w:p w14:paraId="4C9C0407" w14:textId="00A230BE" w:rsidR="00B136D9" w:rsidRDefault="00B136D9" w:rsidP="006733D7">
      <w:pPr>
        <w:jc w:val="center"/>
        <w:rPr>
          <w:rFonts w:ascii="Garamond" w:hAnsi="Garamond" w:cs="Calibri"/>
          <w:b/>
          <w:sz w:val="40"/>
          <w:szCs w:val="40"/>
        </w:rPr>
      </w:pPr>
      <w:r w:rsidRPr="00B12C59">
        <w:rPr>
          <w:rFonts w:ascii="Garamond" w:hAnsi="Garamond" w:cs="Calibri"/>
          <w:b/>
          <w:sz w:val="40"/>
          <w:szCs w:val="40"/>
        </w:rPr>
        <w:t>Request for Proposal</w:t>
      </w:r>
      <w:r w:rsidR="00D91F62">
        <w:rPr>
          <w:rFonts w:ascii="Garamond" w:hAnsi="Garamond" w:cs="Calibri"/>
          <w:b/>
          <w:sz w:val="40"/>
          <w:szCs w:val="40"/>
        </w:rPr>
        <w:t xml:space="preserve"> 1</w:t>
      </w:r>
      <w:r w:rsidR="00952008">
        <w:rPr>
          <w:rFonts w:ascii="Garamond" w:hAnsi="Garamond" w:cs="Calibri"/>
          <w:b/>
          <w:sz w:val="40"/>
          <w:szCs w:val="40"/>
        </w:rPr>
        <w:t>9-032</w:t>
      </w:r>
    </w:p>
    <w:p w14:paraId="2E5AA0E4" w14:textId="1A63639C" w:rsidR="00880290" w:rsidRPr="00880290" w:rsidRDefault="00880290" w:rsidP="006733D7">
      <w:pPr>
        <w:jc w:val="center"/>
        <w:rPr>
          <w:rFonts w:ascii="Garamond" w:hAnsi="Garamond" w:cs="Calibri"/>
          <w:b/>
          <w:color w:val="FF0000"/>
          <w:sz w:val="40"/>
          <w:szCs w:val="40"/>
        </w:rPr>
      </w:pPr>
      <w:r>
        <w:rPr>
          <w:rFonts w:ascii="Garamond" w:hAnsi="Garamond" w:cs="Calibri"/>
          <w:b/>
          <w:color w:val="FF0000"/>
          <w:sz w:val="40"/>
          <w:szCs w:val="40"/>
        </w:rPr>
        <w:t>Addendum #1</w:t>
      </w:r>
    </w:p>
    <w:p w14:paraId="185366E6" w14:textId="77777777" w:rsidR="00B136D9" w:rsidRPr="00B12C59" w:rsidRDefault="00B136D9" w:rsidP="006733D7">
      <w:pPr>
        <w:jc w:val="center"/>
        <w:rPr>
          <w:rFonts w:ascii="Garamond" w:hAnsi="Garamond" w:cs="Calibri"/>
          <w:b/>
          <w:sz w:val="32"/>
          <w:szCs w:val="32"/>
        </w:rPr>
      </w:pPr>
    </w:p>
    <w:p w14:paraId="529F3DAD" w14:textId="77777777" w:rsidR="00B136D9" w:rsidRPr="00B12C59" w:rsidRDefault="00B136D9" w:rsidP="006733D7">
      <w:pPr>
        <w:jc w:val="center"/>
        <w:rPr>
          <w:rFonts w:ascii="Garamond" w:hAnsi="Garamond" w:cs="Calibri"/>
          <w:b/>
          <w:sz w:val="32"/>
          <w:szCs w:val="32"/>
        </w:rPr>
      </w:pPr>
    </w:p>
    <w:p w14:paraId="420DF18F" w14:textId="77777777" w:rsidR="00B136D9" w:rsidRPr="00B12C59" w:rsidRDefault="00B136D9" w:rsidP="006733D7">
      <w:pPr>
        <w:jc w:val="center"/>
        <w:rPr>
          <w:rFonts w:ascii="Garamond" w:hAnsi="Garamond" w:cs="Calibri"/>
          <w:b/>
          <w:sz w:val="32"/>
          <w:szCs w:val="32"/>
        </w:rPr>
      </w:pPr>
      <w:r w:rsidRPr="00B12C59">
        <w:rPr>
          <w:rFonts w:ascii="Garamond" w:hAnsi="Garamond" w:cs="Calibri"/>
          <w:b/>
          <w:sz w:val="32"/>
          <w:szCs w:val="32"/>
        </w:rPr>
        <w:t>INDIANA DEPARTMENT OF ADMINISTRATION</w:t>
      </w:r>
    </w:p>
    <w:p w14:paraId="2BF8E161" w14:textId="77777777" w:rsidR="00B136D9" w:rsidRPr="00B12C59" w:rsidRDefault="00B136D9" w:rsidP="006733D7">
      <w:pPr>
        <w:jc w:val="center"/>
        <w:rPr>
          <w:rFonts w:ascii="Garamond" w:hAnsi="Garamond" w:cs="Calibri"/>
          <w:b/>
          <w:sz w:val="32"/>
          <w:szCs w:val="32"/>
        </w:rPr>
      </w:pPr>
    </w:p>
    <w:p w14:paraId="05EB0555" w14:textId="77777777" w:rsidR="00B136D9" w:rsidRPr="00B12C59" w:rsidRDefault="00B136D9" w:rsidP="006733D7">
      <w:pPr>
        <w:jc w:val="center"/>
        <w:rPr>
          <w:rFonts w:ascii="Garamond" w:hAnsi="Garamond" w:cs="Calibri"/>
          <w:b/>
          <w:sz w:val="32"/>
          <w:szCs w:val="32"/>
        </w:rPr>
      </w:pPr>
      <w:r w:rsidRPr="00B12C59">
        <w:rPr>
          <w:rFonts w:ascii="Garamond" w:hAnsi="Garamond" w:cs="Calibri"/>
          <w:b/>
          <w:sz w:val="32"/>
          <w:szCs w:val="32"/>
        </w:rPr>
        <w:t>On Behalf Of</w:t>
      </w:r>
    </w:p>
    <w:p w14:paraId="6E2D6719" w14:textId="360F88AC" w:rsidR="00507E00" w:rsidRPr="00B3279E" w:rsidRDefault="00D91F62" w:rsidP="006733D7">
      <w:pPr>
        <w:jc w:val="center"/>
        <w:rPr>
          <w:rFonts w:ascii="Garamond" w:hAnsi="Garamond" w:cs="Calibri"/>
          <w:b/>
          <w:sz w:val="32"/>
          <w:szCs w:val="32"/>
        </w:rPr>
      </w:pPr>
      <w:r w:rsidRPr="00B3279E">
        <w:rPr>
          <w:rFonts w:ascii="Garamond" w:hAnsi="Garamond" w:cs="Calibri"/>
          <w:b/>
          <w:sz w:val="32"/>
          <w:szCs w:val="32"/>
        </w:rPr>
        <w:t>Indiana Family and Social Services Administration</w:t>
      </w:r>
    </w:p>
    <w:p w14:paraId="1CD9D59D" w14:textId="77777777" w:rsidR="00B136D9" w:rsidRPr="00B12C59" w:rsidRDefault="00B136D9" w:rsidP="006733D7">
      <w:pPr>
        <w:jc w:val="center"/>
        <w:rPr>
          <w:rFonts w:ascii="Garamond" w:hAnsi="Garamond" w:cs="Calibri"/>
          <w:b/>
          <w:sz w:val="32"/>
          <w:szCs w:val="32"/>
        </w:rPr>
      </w:pPr>
    </w:p>
    <w:p w14:paraId="6BE4A39A" w14:textId="77777777" w:rsidR="00B136D9" w:rsidRPr="00B12C59" w:rsidRDefault="00B136D9" w:rsidP="006733D7">
      <w:pPr>
        <w:jc w:val="center"/>
        <w:rPr>
          <w:rFonts w:ascii="Garamond" w:hAnsi="Garamond" w:cs="Calibri"/>
          <w:b/>
          <w:sz w:val="32"/>
          <w:szCs w:val="32"/>
        </w:rPr>
      </w:pPr>
    </w:p>
    <w:p w14:paraId="3D65344C" w14:textId="77777777" w:rsidR="00B136D9" w:rsidRPr="00B12C59" w:rsidRDefault="00B136D9" w:rsidP="006733D7">
      <w:pPr>
        <w:jc w:val="center"/>
        <w:rPr>
          <w:rFonts w:ascii="Garamond" w:hAnsi="Garamond" w:cs="Calibri"/>
          <w:b/>
          <w:sz w:val="32"/>
          <w:szCs w:val="32"/>
        </w:rPr>
      </w:pPr>
      <w:r w:rsidRPr="00B12C59">
        <w:rPr>
          <w:rFonts w:ascii="Garamond" w:hAnsi="Garamond" w:cs="Calibri"/>
          <w:b/>
          <w:sz w:val="32"/>
          <w:szCs w:val="32"/>
        </w:rPr>
        <w:t>Solicitation For:</w:t>
      </w:r>
    </w:p>
    <w:p w14:paraId="60697125" w14:textId="77777777" w:rsidR="00952008" w:rsidRPr="008505E7" w:rsidRDefault="00952008" w:rsidP="00952008">
      <w:pPr>
        <w:jc w:val="center"/>
        <w:rPr>
          <w:rFonts w:ascii="Garamond" w:hAnsi="Garamond" w:cs="Calibri"/>
          <w:b/>
          <w:sz w:val="36"/>
          <w:szCs w:val="36"/>
        </w:rPr>
      </w:pPr>
      <w:r w:rsidRPr="008505E7">
        <w:rPr>
          <w:rFonts w:ascii="Garamond" w:hAnsi="Garamond" w:cs="Calibri"/>
          <w:b/>
          <w:sz w:val="36"/>
          <w:szCs w:val="36"/>
        </w:rPr>
        <w:t>DDRS Home and Community Based Services (HCBS) Waiver Redesign</w:t>
      </w:r>
    </w:p>
    <w:p w14:paraId="405332CD" w14:textId="77777777" w:rsidR="00B136D9" w:rsidRPr="00B12C59" w:rsidRDefault="00B136D9" w:rsidP="006733D7">
      <w:pPr>
        <w:jc w:val="center"/>
        <w:rPr>
          <w:rFonts w:ascii="Garamond" w:hAnsi="Garamond" w:cs="Calibri"/>
          <w:b/>
          <w:sz w:val="32"/>
          <w:szCs w:val="32"/>
        </w:rPr>
      </w:pPr>
    </w:p>
    <w:p w14:paraId="52D0A96E" w14:textId="77777777" w:rsidR="00B136D9" w:rsidRPr="00B12C59" w:rsidRDefault="00B136D9" w:rsidP="006733D7">
      <w:pPr>
        <w:jc w:val="center"/>
        <w:rPr>
          <w:rFonts w:ascii="Garamond" w:hAnsi="Garamond" w:cs="Calibri"/>
          <w:b/>
          <w:sz w:val="32"/>
          <w:szCs w:val="32"/>
        </w:rPr>
      </w:pPr>
    </w:p>
    <w:p w14:paraId="2A00BB53" w14:textId="433516F8" w:rsidR="00B136D9" w:rsidRPr="00B12C59" w:rsidRDefault="00B136D9" w:rsidP="006733D7">
      <w:pPr>
        <w:jc w:val="center"/>
        <w:rPr>
          <w:rFonts w:ascii="Garamond" w:hAnsi="Garamond" w:cs="Calibri"/>
          <w:b/>
          <w:sz w:val="32"/>
          <w:szCs w:val="32"/>
        </w:rPr>
      </w:pPr>
      <w:r w:rsidRPr="00B12C59">
        <w:rPr>
          <w:rFonts w:ascii="Garamond" w:hAnsi="Garamond" w:cs="Calibri"/>
          <w:b/>
          <w:sz w:val="32"/>
          <w:szCs w:val="32"/>
        </w:rPr>
        <w:t xml:space="preserve">Response Due Date:  </w:t>
      </w:r>
      <w:r w:rsidR="00952008">
        <w:rPr>
          <w:rFonts w:ascii="Garamond" w:hAnsi="Garamond" w:cs="Calibri"/>
          <w:b/>
          <w:sz w:val="32"/>
          <w:szCs w:val="32"/>
        </w:rPr>
        <w:t>October 17</w:t>
      </w:r>
      <w:r w:rsidR="00764CE0" w:rsidRPr="00BA557A">
        <w:rPr>
          <w:rFonts w:ascii="Garamond" w:hAnsi="Garamond" w:cs="Calibri"/>
          <w:b/>
          <w:sz w:val="32"/>
          <w:szCs w:val="32"/>
        </w:rPr>
        <w:t>, 2018</w:t>
      </w:r>
      <w:r w:rsidR="005F0978">
        <w:rPr>
          <w:rFonts w:ascii="Garamond" w:hAnsi="Garamond" w:cs="Calibri"/>
          <w:b/>
          <w:sz w:val="32"/>
          <w:szCs w:val="32"/>
        </w:rPr>
        <w:t xml:space="preserve"> @ 3:00 PM EST</w:t>
      </w:r>
    </w:p>
    <w:p w14:paraId="791F3B3C" w14:textId="77777777" w:rsidR="00B136D9" w:rsidRPr="00B12C59" w:rsidRDefault="00B136D9" w:rsidP="006733D7">
      <w:pPr>
        <w:jc w:val="center"/>
        <w:rPr>
          <w:rFonts w:ascii="Garamond" w:hAnsi="Garamond" w:cs="Calibri"/>
          <w:b/>
          <w:sz w:val="32"/>
          <w:szCs w:val="32"/>
        </w:rPr>
      </w:pPr>
    </w:p>
    <w:p w14:paraId="3E307611" w14:textId="77777777" w:rsidR="00B136D9" w:rsidRPr="00B12C59" w:rsidRDefault="00B136D9" w:rsidP="006733D7">
      <w:pPr>
        <w:jc w:val="center"/>
        <w:rPr>
          <w:rFonts w:ascii="Garamond" w:hAnsi="Garamond" w:cs="Calibri"/>
          <w:b/>
          <w:sz w:val="32"/>
          <w:szCs w:val="32"/>
        </w:rPr>
      </w:pPr>
    </w:p>
    <w:p w14:paraId="5CEB1ED7" w14:textId="77777777" w:rsidR="00166940" w:rsidRPr="00B12C59" w:rsidRDefault="00166940" w:rsidP="006733D7">
      <w:pPr>
        <w:jc w:val="center"/>
        <w:rPr>
          <w:rFonts w:ascii="Garamond" w:hAnsi="Garamond" w:cs="Calibri"/>
          <w:b/>
          <w:sz w:val="32"/>
          <w:szCs w:val="32"/>
        </w:rPr>
      </w:pPr>
    </w:p>
    <w:p w14:paraId="642E3B06" w14:textId="77777777" w:rsidR="00B136D9" w:rsidRPr="00B12C59" w:rsidRDefault="00B136D9" w:rsidP="006733D7">
      <w:pPr>
        <w:jc w:val="center"/>
        <w:rPr>
          <w:rFonts w:ascii="Garamond" w:hAnsi="Garamond" w:cs="Calibri"/>
          <w:b/>
          <w:sz w:val="32"/>
          <w:szCs w:val="32"/>
        </w:rPr>
      </w:pPr>
    </w:p>
    <w:p w14:paraId="48594522" w14:textId="4B2049DE" w:rsidR="00B136D9" w:rsidRPr="00B3279E" w:rsidRDefault="00507E00" w:rsidP="006733D7">
      <w:pPr>
        <w:jc w:val="right"/>
        <w:rPr>
          <w:rFonts w:ascii="Garamond" w:hAnsi="Garamond" w:cs="Calibri"/>
          <w:szCs w:val="24"/>
        </w:rPr>
      </w:pPr>
      <w:r w:rsidRPr="00B3279E">
        <w:rPr>
          <w:rFonts w:ascii="Garamond" w:hAnsi="Garamond" w:cs="Calibri"/>
          <w:szCs w:val="24"/>
        </w:rPr>
        <w:t xml:space="preserve"> </w:t>
      </w:r>
      <w:r w:rsidR="00D91F62" w:rsidRPr="00B3279E">
        <w:rPr>
          <w:rFonts w:ascii="Garamond" w:hAnsi="Garamond" w:cs="Calibri"/>
          <w:szCs w:val="24"/>
        </w:rPr>
        <w:t>Teresa Deaton</w:t>
      </w:r>
      <w:r w:rsidR="004610E5">
        <w:rPr>
          <w:rFonts w:ascii="Garamond" w:hAnsi="Garamond" w:cs="Calibri"/>
          <w:szCs w:val="24"/>
        </w:rPr>
        <w:t>-Reese, Senior Account Manager</w:t>
      </w:r>
    </w:p>
    <w:p w14:paraId="23BE1759" w14:textId="77777777" w:rsidR="00B136D9" w:rsidRPr="00B12C59" w:rsidRDefault="00B136D9" w:rsidP="006733D7">
      <w:pPr>
        <w:jc w:val="right"/>
        <w:rPr>
          <w:rFonts w:ascii="Garamond" w:hAnsi="Garamond" w:cs="Calibri"/>
          <w:szCs w:val="24"/>
        </w:rPr>
      </w:pPr>
      <w:r w:rsidRPr="00B12C59">
        <w:rPr>
          <w:rFonts w:ascii="Garamond" w:hAnsi="Garamond" w:cs="Calibri"/>
          <w:szCs w:val="24"/>
        </w:rPr>
        <w:t>Indiana Department of Administration</w:t>
      </w:r>
    </w:p>
    <w:p w14:paraId="4E927DAF" w14:textId="77777777" w:rsidR="00B136D9" w:rsidRPr="00B12C59" w:rsidRDefault="00B136D9" w:rsidP="006733D7">
      <w:pPr>
        <w:jc w:val="right"/>
        <w:rPr>
          <w:rFonts w:ascii="Garamond" w:hAnsi="Garamond" w:cs="Calibri"/>
          <w:szCs w:val="24"/>
        </w:rPr>
      </w:pPr>
      <w:r w:rsidRPr="00B12C59">
        <w:rPr>
          <w:rFonts w:ascii="Garamond" w:hAnsi="Garamond" w:cs="Calibri"/>
          <w:szCs w:val="24"/>
        </w:rPr>
        <w:t>Procurement Division</w:t>
      </w:r>
    </w:p>
    <w:p w14:paraId="64EC7FEF" w14:textId="77777777" w:rsidR="00B136D9" w:rsidRPr="00B12C59" w:rsidRDefault="00B136D9" w:rsidP="006733D7">
      <w:pPr>
        <w:jc w:val="right"/>
        <w:rPr>
          <w:rFonts w:ascii="Garamond" w:hAnsi="Garamond" w:cs="Calibri"/>
          <w:szCs w:val="24"/>
        </w:rPr>
      </w:pPr>
      <w:r w:rsidRPr="00B12C59">
        <w:rPr>
          <w:rFonts w:ascii="Garamond" w:hAnsi="Garamond" w:cs="Calibri"/>
          <w:szCs w:val="24"/>
        </w:rPr>
        <w:t xml:space="preserve">402 </w:t>
      </w:r>
      <w:smartTag w:uri="urn:schemas-microsoft-com:office:smarttags" w:element="Street">
        <w:smartTag w:uri="urn:schemas-microsoft-com:office:smarttags" w:element="address">
          <w:r w:rsidRPr="00B12C59">
            <w:rPr>
              <w:rFonts w:ascii="Garamond" w:hAnsi="Garamond" w:cs="Calibri"/>
              <w:szCs w:val="24"/>
            </w:rPr>
            <w:t>W. Washington St.</w:t>
          </w:r>
        </w:smartTag>
      </w:smartTag>
      <w:r w:rsidRPr="00B12C59">
        <w:rPr>
          <w:rFonts w:ascii="Garamond" w:hAnsi="Garamond" w:cs="Calibri"/>
          <w:szCs w:val="24"/>
        </w:rPr>
        <w:t xml:space="preserve">, Room </w:t>
      </w:r>
      <w:r w:rsidR="000806C8" w:rsidRPr="00B12C59">
        <w:rPr>
          <w:rFonts w:ascii="Garamond" w:hAnsi="Garamond" w:cs="Calibri"/>
          <w:szCs w:val="24"/>
        </w:rPr>
        <w:t>W468</w:t>
      </w:r>
    </w:p>
    <w:p w14:paraId="0BEB3E12" w14:textId="7E4E4664" w:rsidR="00507E00" w:rsidRDefault="00B136D9" w:rsidP="006733D7">
      <w:pPr>
        <w:jc w:val="right"/>
        <w:rPr>
          <w:rFonts w:ascii="Garamond" w:hAnsi="Garamond" w:cs="Calibri"/>
          <w:szCs w:val="24"/>
        </w:rPr>
      </w:pPr>
      <w:r w:rsidRPr="00B12C59">
        <w:rPr>
          <w:rFonts w:ascii="Garamond" w:hAnsi="Garamond" w:cs="Calibri"/>
          <w:szCs w:val="24"/>
        </w:rPr>
        <w:t>Indianapolis, Indiana 46204</w:t>
      </w:r>
    </w:p>
    <w:p w14:paraId="54590DFE" w14:textId="0976B33B" w:rsidR="00952008" w:rsidRDefault="00952008" w:rsidP="00952008">
      <w:pPr>
        <w:pStyle w:val="Heading2"/>
        <w:spacing w:before="0"/>
        <w:rPr>
          <w:rFonts w:ascii="Garamond" w:hAnsi="Garamond"/>
          <w:color w:val="auto"/>
          <w:sz w:val="24"/>
          <w:szCs w:val="24"/>
        </w:rPr>
      </w:pPr>
      <w:r>
        <w:rPr>
          <w:rFonts w:ascii="Garamond" w:hAnsi="Garamond"/>
          <w:color w:val="auto"/>
          <w:sz w:val="24"/>
          <w:szCs w:val="24"/>
        </w:rPr>
        <w:lastRenderedPageBreak/>
        <w:t xml:space="preserve">The time and room has been updated for the Pre-Proposal Conference. </w:t>
      </w:r>
      <w:bookmarkStart w:id="1" w:name="_GoBack"/>
      <w:bookmarkEnd w:id="1"/>
    </w:p>
    <w:p w14:paraId="777AB28B" w14:textId="77777777" w:rsidR="00952008" w:rsidRDefault="00952008" w:rsidP="00952008">
      <w:pPr>
        <w:pStyle w:val="Heading2"/>
        <w:spacing w:before="0"/>
        <w:rPr>
          <w:rFonts w:ascii="Garamond" w:hAnsi="Garamond"/>
          <w:color w:val="auto"/>
          <w:sz w:val="24"/>
          <w:szCs w:val="24"/>
        </w:rPr>
      </w:pPr>
    </w:p>
    <w:p w14:paraId="6BCA3B0A" w14:textId="7C607351" w:rsidR="00952008" w:rsidRPr="008505E7" w:rsidRDefault="00952008" w:rsidP="00952008">
      <w:pPr>
        <w:pStyle w:val="Heading2"/>
        <w:spacing w:before="0"/>
        <w:rPr>
          <w:rFonts w:ascii="Garamond" w:hAnsi="Garamond"/>
          <w:color w:val="auto"/>
          <w:sz w:val="24"/>
          <w:szCs w:val="24"/>
        </w:rPr>
      </w:pPr>
      <w:r>
        <w:rPr>
          <w:rFonts w:ascii="Garamond" w:hAnsi="Garamond"/>
          <w:color w:val="auto"/>
          <w:sz w:val="24"/>
          <w:szCs w:val="24"/>
        </w:rPr>
        <w:t>1.6</w:t>
      </w:r>
      <w:r>
        <w:rPr>
          <w:rFonts w:ascii="Garamond" w:hAnsi="Garamond"/>
          <w:color w:val="auto"/>
          <w:sz w:val="24"/>
          <w:szCs w:val="24"/>
        </w:rPr>
        <w:tab/>
      </w:r>
      <w:r w:rsidRPr="008505E7">
        <w:rPr>
          <w:rFonts w:ascii="Garamond" w:hAnsi="Garamond"/>
          <w:color w:val="auto"/>
          <w:sz w:val="24"/>
          <w:szCs w:val="24"/>
        </w:rPr>
        <w:t xml:space="preserve">PRE-PROPOSAL CONFERENCE </w:t>
      </w:r>
    </w:p>
    <w:p w14:paraId="4847D669" w14:textId="77777777" w:rsidR="00952008" w:rsidRPr="008505E7" w:rsidRDefault="00952008" w:rsidP="00952008">
      <w:pPr>
        <w:keepNext/>
        <w:keepLines/>
        <w:widowControl/>
        <w:rPr>
          <w:rFonts w:ascii="Garamond" w:hAnsi="Garamond" w:cs="Calibri"/>
          <w:szCs w:val="24"/>
        </w:rPr>
      </w:pPr>
    </w:p>
    <w:p w14:paraId="06F943A7" w14:textId="6DDFC0C0" w:rsidR="00952008" w:rsidRPr="008505E7" w:rsidRDefault="00952008" w:rsidP="00952008">
      <w:pPr>
        <w:widowControl/>
        <w:rPr>
          <w:rFonts w:ascii="Garamond" w:hAnsi="Garamond" w:cs="Calibri"/>
          <w:szCs w:val="24"/>
        </w:rPr>
      </w:pPr>
      <w:r w:rsidRPr="008505E7">
        <w:rPr>
          <w:rFonts w:ascii="Garamond" w:hAnsi="Garamond" w:cs="Calibri"/>
          <w:szCs w:val="24"/>
        </w:rPr>
        <w:t>A pre-proposal conference will be held on date specified in Section 1.24</w:t>
      </w:r>
      <w:r>
        <w:rPr>
          <w:rFonts w:ascii="Garamond" w:hAnsi="Garamond" w:cs="Calibri"/>
          <w:szCs w:val="24"/>
        </w:rPr>
        <w:t xml:space="preserve">. </w:t>
      </w:r>
      <w:proofErr w:type="gramStart"/>
      <w:r>
        <w:rPr>
          <w:rFonts w:ascii="Garamond" w:hAnsi="Garamond" w:cs="Calibri"/>
          <w:szCs w:val="24"/>
        </w:rPr>
        <w:t>i</w:t>
      </w:r>
      <w:r w:rsidRPr="008505E7">
        <w:rPr>
          <w:rFonts w:ascii="Garamond" w:hAnsi="Garamond" w:cs="Calibri"/>
          <w:szCs w:val="24"/>
        </w:rPr>
        <w:t>n</w:t>
      </w:r>
      <w:proofErr w:type="gramEnd"/>
      <w:r w:rsidRPr="00952008">
        <w:rPr>
          <w:rFonts w:ascii="Garamond" w:hAnsi="Garamond" w:cs="Calibri"/>
          <w:color w:val="FF0000"/>
          <w:szCs w:val="24"/>
        </w:rPr>
        <w:t xml:space="preserve"> Indiana Government Center Sou</w:t>
      </w:r>
      <w:r w:rsidRPr="00952008">
        <w:rPr>
          <w:rFonts w:ascii="Garamond" w:hAnsi="Garamond" w:cs="Calibri"/>
          <w:color w:val="FF0000"/>
          <w:szCs w:val="24"/>
        </w:rPr>
        <w:t>th, 4</w:t>
      </w:r>
      <w:r w:rsidRPr="00952008">
        <w:rPr>
          <w:rFonts w:ascii="Garamond" w:hAnsi="Garamond" w:cs="Calibri"/>
          <w:color w:val="FF0000"/>
          <w:szCs w:val="24"/>
          <w:vertAlign w:val="superscript"/>
        </w:rPr>
        <w:t>th</w:t>
      </w:r>
      <w:r w:rsidRPr="00952008">
        <w:rPr>
          <w:rFonts w:ascii="Garamond" w:hAnsi="Garamond" w:cs="Calibri"/>
          <w:color w:val="FF0000"/>
          <w:szCs w:val="24"/>
        </w:rPr>
        <w:t xml:space="preserve"> Floor, west end of the building in FSSA, Rm. W451</w:t>
      </w:r>
      <w:r>
        <w:rPr>
          <w:rFonts w:ascii="Garamond" w:hAnsi="Garamond" w:cs="Calibri"/>
          <w:szCs w:val="24"/>
        </w:rPr>
        <w:t>.</w:t>
      </w:r>
      <w:r w:rsidRPr="008505E7">
        <w:rPr>
          <w:rFonts w:ascii="Garamond" w:hAnsi="Garamond" w:cs="Calibri"/>
          <w:szCs w:val="24"/>
        </w:rPr>
        <w:t xml:space="preserve">  At this conference, potential respondents may ask questions about the RFP and the RFP process. Respondents are reminded that no answers issued verbally at the conference are binding on the State and any information provided at the conference, unless it is later issued in writing, also is not binding on the State.</w:t>
      </w:r>
    </w:p>
    <w:p w14:paraId="23A5186A" w14:textId="77777777" w:rsidR="00952008" w:rsidRPr="008505E7" w:rsidRDefault="00952008" w:rsidP="00952008">
      <w:pPr>
        <w:widowControl/>
        <w:rPr>
          <w:rFonts w:ascii="Garamond" w:hAnsi="Garamond" w:cs="Calibri"/>
          <w:szCs w:val="24"/>
        </w:rPr>
      </w:pPr>
    </w:p>
    <w:p w14:paraId="5A907344" w14:textId="77777777" w:rsidR="00952008" w:rsidRPr="008505E7" w:rsidRDefault="00952008" w:rsidP="00952008">
      <w:pPr>
        <w:pStyle w:val="Heading2"/>
        <w:spacing w:before="0"/>
        <w:rPr>
          <w:rFonts w:ascii="Garamond" w:hAnsi="Garamond"/>
          <w:color w:val="auto"/>
          <w:sz w:val="24"/>
          <w:szCs w:val="24"/>
        </w:rPr>
      </w:pPr>
      <w:bookmarkStart w:id="2" w:name="_Toc510615133"/>
      <w:r w:rsidRPr="008505E7">
        <w:rPr>
          <w:rFonts w:ascii="Garamond" w:hAnsi="Garamond"/>
          <w:color w:val="auto"/>
          <w:sz w:val="24"/>
          <w:szCs w:val="24"/>
        </w:rPr>
        <w:t>1.24</w:t>
      </w:r>
      <w:r w:rsidRPr="008505E7">
        <w:rPr>
          <w:rFonts w:ascii="Garamond" w:hAnsi="Garamond"/>
          <w:color w:val="auto"/>
          <w:sz w:val="24"/>
          <w:szCs w:val="24"/>
        </w:rPr>
        <w:tab/>
        <w:t>SUMMARY OF MILESTONES</w:t>
      </w:r>
      <w:bookmarkEnd w:id="2"/>
    </w:p>
    <w:p w14:paraId="72A2D5F6" w14:textId="77777777" w:rsidR="00952008" w:rsidRPr="008505E7" w:rsidRDefault="00952008" w:rsidP="00952008">
      <w:pPr>
        <w:widowControl/>
        <w:rPr>
          <w:rFonts w:ascii="Garamond" w:hAnsi="Garamond" w:cs="Calibri"/>
          <w:szCs w:val="24"/>
        </w:rPr>
      </w:pPr>
    </w:p>
    <w:p w14:paraId="6BF72B89" w14:textId="77777777" w:rsidR="00952008" w:rsidRPr="008505E7" w:rsidRDefault="00952008" w:rsidP="00952008">
      <w:pPr>
        <w:widowControl/>
        <w:rPr>
          <w:rFonts w:ascii="Garamond" w:hAnsi="Garamond" w:cs="Calibri"/>
          <w:szCs w:val="24"/>
        </w:rPr>
      </w:pPr>
      <w:r w:rsidRPr="008505E7">
        <w:rPr>
          <w:rFonts w:ascii="Garamond" w:hAnsi="Garamond" w:cs="Calibri"/>
          <w:szCs w:val="24"/>
        </w:rPr>
        <w:t>The following timeline is only an illustration of the RFP process.  The dates associated with each step are not to be considered binding.  Due to the unpredictable nature of the evaluation period, these dates are commonly subject to change.  At the conclusion of the evaluation process, all Respondents will be informed of the evaluation team’s findings.</w:t>
      </w:r>
    </w:p>
    <w:p w14:paraId="044E19A3" w14:textId="77777777" w:rsidR="00952008" w:rsidRPr="008505E7" w:rsidRDefault="00952008" w:rsidP="00952008">
      <w:pPr>
        <w:widowControl/>
        <w:rPr>
          <w:rFonts w:ascii="Garamond" w:hAnsi="Garamond" w:cs="Calibri"/>
          <w:szCs w:val="24"/>
        </w:rPr>
      </w:pPr>
    </w:p>
    <w:p w14:paraId="433A4739" w14:textId="77777777" w:rsidR="00952008" w:rsidRPr="008505E7" w:rsidRDefault="00952008" w:rsidP="00952008">
      <w:pPr>
        <w:jc w:val="center"/>
        <w:rPr>
          <w:rFonts w:ascii="Garamond" w:hAnsi="Garamond" w:cs="Calibri"/>
          <w:b/>
          <w:bCs/>
          <w:i/>
          <w:iCs/>
          <w:szCs w:val="24"/>
        </w:rPr>
      </w:pPr>
      <w:r w:rsidRPr="008505E7">
        <w:rPr>
          <w:rFonts w:ascii="Garamond" w:hAnsi="Garamond" w:cs="Calibri"/>
          <w:b/>
          <w:bCs/>
          <w:i/>
          <w:iCs/>
          <w:szCs w:val="24"/>
        </w:rPr>
        <w:t>Key RFP Dates</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92"/>
        <w:gridCol w:w="4368"/>
      </w:tblGrid>
      <w:tr w:rsidR="00952008" w:rsidRPr="008505E7" w14:paraId="30E6DF81" w14:textId="77777777" w:rsidTr="005F4CF1">
        <w:trPr>
          <w:trHeight w:val="23"/>
        </w:trPr>
        <w:tc>
          <w:tcPr>
            <w:tcW w:w="4992" w:type="dxa"/>
            <w:shd w:val="clear" w:color="auto" w:fill="D9D9D9" w:themeFill="background1" w:themeFillShade="D9"/>
            <w:vAlign w:val="center"/>
          </w:tcPr>
          <w:p w14:paraId="2DCB3AB6" w14:textId="77777777" w:rsidR="00952008" w:rsidRPr="008505E7" w:rsidRDefault="00952008" w:rsidP="005F4CF1">
            <w:pPr>
              <w:jc w:val="center"/>
              <w:rPr>
                <w:rFonts w:ascii="Garamond" w:hAnsi="Garamond" w:cs="Calibri"/>
                <w:b/>
                <w:bCs/>
                <w:szCs w:val="24"/>
              </w:rPr>
            </w:pPr>
            <w:r w:rsidRPr="008505E7">
              <w:rPr>
                <w:rFonts w:ascii="Garamond" w:hAnsi="Garamond" w:cs="Calibri"/>
                <w:b/>
                <w:bCs/>
                <w:szCs w:val="24"/>
              </w:rPr>
              <w:t>Activity</w:t>
            </w:r>
          </w:p>
        </w:tc>
        <w:tc>
          <w:tcPr>
            <w:tcW w:w="4368" w:type="dxa"/>
            <w:shd w:val="clear" w:color="auto" w:fill="D9D9D9" w:themeFill="background1" w:themeFillShade="D9"/>
            <w:vAlign w:val="center"/>
          </w:tcPr>
          <w:p w14:paraId="68982C42" w14:textId="77777777" w:rsidR="00952008" w:rsidRPr="008505E7" w:rsidRDefault="00952008" w:rsidP="005F4CF1">
            <w:pPr>
              <w:jc w:val="center"/>
              <w:rPr>
                <w:rFonts w:ascii="Garamond" w:hAnsi="Garamond" w:cs="Calibri"/>
                <w:b/>
                <w:bCs/>
                <w:szCs w:val="24"/>
              </w:rPr>
            </w:pPr>
            <w:r w:rsidRPr="008505E7">
              <w:rPr>
                <w:rFonts w:ascii="Garamond" w:hAnsi="Garamond" w:cs="Calibri"/>
                <w:b/>
                <w:bCs/>
                <w:szCs w:val="24"/>
              </w:rPr>
              <w:t>Date</w:t>
            </w:r>
          </w:p>
        </w:tc>
      </w:tr>
      <w:tr w:rsidR="00952008" w:rsidRPr="008505E7" w14:paraId="7A0EBAAC" w14:textId="77777777" w:rsidTr="005F4CF1">
        <w:trPr>
          <w:trHeight w:val="44"/>
        </w:trPr>
        <w:tc>
          <w:tcPr>
            <w:tcW w:w="4992" w:type="dxa"/>
            <w:vAlign w:val="center"/>
          </w:tcPr>
          <w:p w14:paraId="2419378C" w14:textId="77777777" w:rsidR="00952008" w:rsidRPr="008505E7" w:rsidRDefault="00952008" w:rsidP="005F4CF1">
            <w:pPr>
              <w:rPr>
                <w:rFonts w:ascii="Garamond" w:hAnsi="Garamond" w:cs="Calibri"/>
                <w:szCs w:val="24"/>
              </w:rPr>
            </w:pPr>
            <w:r w:rsidRPr="008505E7">
              <w:rPr>
                <w:rFonts w:ascii="Garamond" w:hAnsi="Garamond" w:cs="Calibri"/>
                <w:spacing w:val="-2"/>
                <w:szCs w:val="24"/>
              </w:rPr>
              <w:t>Issue of RFP</w:t>
            </w:r>
          </w:p>
        </w:tc>
        <w:tc>
          <w:tcPr>
            <w:tcW w:w="4368" w:type="dxa"/>
            <w:vAlign w:val="center"/>
          </w:tcPr>
          <w:p w14:paraId="7674CDF9" w14:textId="77777777" w:rsidR="00952008" w:rsidRPr="008505E7" w:rsidRDefault="00952008" w:rsidP="005F4CF1">
            <w:pPr>
              <w:jc w:val="center"/>
              <w:rPr>
                <w:rFonts w:ascii="Garamond" w:hAnsi="Garamond" w:cs="Calibri"/>
                <w:noProof/>
                <w:szCs w:val="24"/>
              </w:rPr>
            </w:pPr>
            <w:r w:rsidRPr="008505E7">
              <w:rPr>
                <w:rFonts w:ascii="Garamond" w:hAnsi="Garamond" w:cs="Calibri"/>
                <w:noProof/>
                <w:szCs w:val="24"/>
              </w:rPr>
              <w:t>September 1</w:t>
            </w:r>
            <w:r>
              <w:rPr>
                <w:rFonts w:ascii="Garamond" w:hAnsi="Garamond" w:cs="Calibri"/>
                <w:noProof/>
                <w:szCs w:val="24"/>
              </w:rPr>
              <w:t>2</w:t>
            </w:r>
            <w:r w:rsidRPr="008505E7">
              <w:rPr>
                <w:rFonts w:ascii="Garamond" w:hAnsi="Garamond" w:cs="Calibri"/>
                <w:noProof/>
                <w:szCs w:val="24"/>
              </w:rPr>
              <w:t>, 2018</w:t>
            </w:r>
          </w:p>
        </w:tc>
      </w:tr>
      <w:tr w:rsidR="00952008" w:rsidRPr="008505E7" w14:paraId="42F8D51C" w14:textId="77777777" w:rsidTr="005F4CF1">
        <w:trPr>
          <w:trHeight w:val="251"/>
        </w:trPr>
        <w:tc>
          <w:tcPr>
            <w:tcW w:w="4992" w:type="dxa"/>
            <w:vAlign w:val="center"/>
          </w:tcPr>
          <w:p w14:paraId="221C4402" w14:textId="77777777" w:rsidR="00952008" w:rsidRPr="008505E7" w:rsidRDefault="00952008" w:rsidP="005F4CF1">
            <w:pPr>
              <w:rPr>
                <w:rFonts w:ascii="Garamond" w:hAnsi="Garamond" w:cs="Calibri"/>
                <w:szCs w:val="24"/>
              </w:rPr>
            </w:pPr>
            <w:r w:rsidRPr="008505E7">
              <w:rPr>
                <w:rFonts w:ascii="Garamond" w:hAnsi="Garamond" w:cs="Calibri"/>
                <w:szCs w:val="24"/>
              </w:rPr>
              <w:t>Pre-Proposal Conference</w:t>
            </w:r>
          </w:p>
        </w:tc>
        <w:tc>
          <w:tcPr>
            <w:tcW w:w="4368" w:type="dxa"/>
            <w:vAlign w:val="center"/>
          </w:tcPr>
          <w:p w14:paraId="3169CD61" w14:textId="77777777" w:rsidR="00952008" w:rsidRPr="008505E7" w:rsidRDefault="00952008" w:rsidP="005F4CF1">
            <w:pPr>
              <w:jc w:val="center"/>
              <w:rPr>
                <w:rFonts w:ascii="Garamond" w:hAnsi="Garamond" w:cs="Calibri"/>
                <w:szCs w:val="24"/>
              </w:rPr>
            </w:pPr>
            <w:r w:rsidRPr="008505E7">
              <w:rPr>
                <w:rFonts w:ascii="Garamond" w:hAnsi="Garamond" w:cs="Calibri"/>
                <w:szCs w:val="24"/>
              </w:rPr>
              <w:t xml:space="preserve">September </w:t>
            </w:r>
            <w:r>
              <w:rPr>
                <w:rFonts w:ascii="Garamond" w:hAnsi="Garamond" w:cs="Calibri"/>
                <w:szCs w:val="24"/>
              </w:rPr>
              <w:t>26</w:t>
            </w:r>
            <w:r w:rsidRPr="008505E7">
              <w:rPr>
                <w:rFonts w:ascii="Garamond" w:hAnsi="Garamond" w:cs="Calibri"/>
                <w:szCs w:val="24"/>
              </w:rPr>
              <w:t>, 2018</w:t>
            </w:r>
            <w:r>
              <w:rPr>
                <w:rFonts w:ascii="Garamond" w:hAnsi="Garamond" w:cs="Calibri"/>
                <w:szCs w:val="24"/>
              </w:rPr>
              <w:t xml:space="preserve"> </w:t>
            </w:r>
            <w:r w:rsidRPr="006026A7">
              <w:rPr>
                <w:rFonts w:ascii="Garamond" w:hAnsi="Garamond" w:cs="Calibri"/>
                <w:color w:val="FF0000"/>
                <w:szCs w:val="24"/>
              </w:rPr>
              <w:t>@ 2:00 PM EST</w:t>
            </w:r>
          </w:p>
        </w:tc>
      </w:tr>
      <w:tr w:rsidR="00952008" w:rsidRPr="008505E7" w14:paraId="32BC0522" w14:textId="77777777" w:rsidTr="005F4CF1">
        <w:trPr>
          <w:trHeight w:val="125"/>
        </w:trPr>
        <w:tc>
          <w:tcPr>
            <w:tcW w:w="4992" w:type="dxa"/>
            <w:vAlign w:val="center"/>
          </w:tcPr>
          <w:p w14:paraId="5F1468F7" w14:textId="77777777" w:rsidR="00952008" w:rsidRPr="008505E7" w:rsidRDefault="00952008" w:rsidP="005F4CF1">
            <w:pPr>
              <w:rPr>
                <w:rFonts w:ascii="Garamond" w:hAnsi="Garamond" w:cs="Calibri"/>
                <w:szCs w:val="24"/>
              </w:rPr>
            </w:pPr>
            <w:r w:rsidRPr="008505E7">
              <w:rPr>
                <w:rFonts w:ascii="Garamond" w:hAnsi="Garamond" w:cs="Calibri"/>
                <w:szCs w:val="24"/>
              </w:rPr>
              <w:t>Deadline to Submit Written Questions</w:t>
            </w:r>
          </w:p>
        </w:tc>
        <w:tc>
          <w:tcPr>
            <w:tcW w:w="4368" w:type="dxa"/>
            <w:vAlign w:val="center"/>
          </w:tcPr>
          <w:p w14:paraId="2D0BA4BF" w14:textId="77777777" w:rsidR="00952008" w:rsidRPr="008505E7" w:rsidRDefault="00952008" w:rsidP="005F4CF1">
            <w:pPr>
              <w:jc w:val="center"/>
              <w:rPr>
                <w:rFonts w:ascii="Garamond" w:hAnsi="Garamond" w:cs="Calibri"/>
                <w:noProof/>
                <w:szCs w:val="24"/>
              </w:rPr>
            </w:pPr>
            <w:r>
              <w:rPr>
                <w:rFonts w:ascii="Garamond" w:hAnsi="Garamond" w:cs="Calibri"/>
                <w:szCs w:val="24"/>
              </w:rPr>
              <w:t>September 27</w:t>
            </w:r>
            <w:r w:rsidRPr="008505E7">
              <w:rPr>
                <w:rFonts w:ascii="Garamond" w:hAnsi="Garamond" w:cs="Calibri"/>
                <w:noProof/>
                <w:szCs w:val="24"/>
              </w:rPr>
              <w:t>, 2018</w:t>
            </w:r>
          </w:p>
        </w:tc>
      </w:tr>
      <w:tr w:rsidR="00952008" w:rsidRPr="008505E7" w14:paraId="78CAF7E8" w14:textId="77777777" w:rsidTr="005F4CF1">
        <w:trPr>
          <w:trHeight w:val="107"/>
        </w:trPr>
        <w:tc>
          <w:tcPr>
            <w:tcW w:w="4992" w:type="dxa"/>
            <w:vAlign w:val="center"/>
          </w:tcPr>
          <w:p w14:paraId="721DC9B5" w14:textId="77777777" w:rsidR="00952008" w:rsidRPr="008505E7" w:rsidRDefault="00952008" w:rsidP="005F4CF1">
            <w:pPr>
              <w:rPr>
                <w:rFonts w:ascii="Garamond" w:hAnsi="Garamond" w:cs="Calibri"/>
                <w:szCs w:val="24"/>
              </w:rPr>
            </w:pPr>
            <w:r w:rsidRPr="008505E7">
              <w:rPr>
                <w:rFonts w:ascii="Garamond" w:hAnsi="Garamond" w:cs="Calibri"/>
                <w:szCs w:val="24"/>
              </w:rPr>
              <w:t>Response to Written Questions/RFP Amendments</w:t>
            </w:r>
          </w:p>
        </w:tc>
        <w:tc>
          <w:tcPr>
            <w:tcW w:w="4368" w:type="dxa"/>
            <w:vAlign w:val="center"/>
          </w:tcPr>
          <w:p w14:paraId="7BD01538" w14:textId="77777777" w:rsidR="00952008" w:rsidRPr="008505E7" w:rsidRDefault="00952008" w:rsidP="005F4CF1">
            <w:pPr>
              <w:jc w:val="center"/>
              <w:rPr>
                <w:rFonts w:ascii="Garamond" w:hAnsi="Garamond" w:cs="Calibri"/>
                <w:szCs w:val="24"/>
              </w:rPr>
            </w:pPr>
            <w:r>
              <w:rPr>
                <w:rFonts w:ascii="Garamond" w:hAnsi="Garamond" w:cs="Calibri"/>
                <w:szCs w:val="24"/>
              </w:rPr>
              <w:t>October 4</w:t>
            </w:r>
            <w:r w:rsidRPr="008505E7">
              <w:rPr>
                <w:rFonts w:ascii="Garamond" w:hAnsi="Garamond" w:cs="Calibri"/>
                <w:szCs w:val="24"/>
              </w:rPr>
              <w:t>, 2018</w:t>
            </w:r>
          </w:p>
        </w:tc>
      </w:tr>
      <w:tr w:rsidR="00952008" w:rsidRPr="008505E7" w14:paraId="06E5FC32" w14:textId="77777777" w:rsidTr="005F4CF1">
        <w:trPr>
          <w:trHeight w:val="251"/>
        </w:trPr>
        <w:tc>
          <w:tcPr>
            <w:tcW w:w="4992" w:type="dxa"/>
            <w:vAlign w:val="center"/>
          </w:tcPr>
          <w:p w14:paraId="1D957525" w14:textId="77777777" w:rsidR="00952008" w:rsidRPr="008505E7" w:rsidRDefault="00952008" w:rsidP="005F4CF1">
            <w:pPr>
              <w:rPr>
                <w:rFonts w:ascii="Garamond" w:hAnsi="Garamond" w:cs="Calibri"/>
                <w:szCs w:val="24"/>
              </w:rPr>
            </w:pPr>
            <w:r w:rsidRPr="008505E7">
              <w:rPr>
                <w:rFonts w:ascii="Garamond" w:hAnsi="Garamond" w:cs="Calibri"/>
                <w:szCs w:val="24"/>
              </w:rPr>
              <w:t>Submission of Proposals</w:t>
            </w:r>
          </w:p>
        </w:tc>
        <w:tc>
          <w:tcPr>
            <w:tcW w:w="4368" w:type="dxa"/>
            <w:vAlign w:val="center"/>
          </w:tcPr>
          <w:p w14:paraId="09BBDBA5" w14:textId="77777777" w:rsidR="00952008" w:rsidRPr="008505E7" w:rsidRDefault="00952008" w:rsidP="005F4CF1">
            <w:pPr>
              <w:jc w:val="center"/>
              <w:rPr>
                <w:rFonts w:ascii="Garamond" w:hAnsi="Garamond" w:cs="Calibri"/>
                <w:szCs w:val="24"/>
              </w:rPr>
            </w:pPr>
            <w:r w:rsidRPr="008505E7">
              <w:rPr>
                <w:rFonts w:ascii="Garamond" w:hAnsi="Garamond" w:cs="Calibri"/>
                <w:noProof/>
                <w:szCs w:val="24"/>
              </w:rPr>
              <w:t xml:space="preserve">October </w:t>
            </w:r>
            <w:r>
              <w:rPr>
                <w:rFonts w:ascii="Garamond" w:hAnsi="Garamond" w:cs="Calibri"/>
                <w:noProof/>
                <w:szCs w:val="24"/>
              </w:rPr>
              <w:t>17</w:t>
            </w:r>
            <w:r w:rsidRPr="008505E7">
              <w:rPr>
                <w:rFonts w:ascii="Garamond" w:hAnsi="Garamond" w:cs="Calibri"/>
                <w:noProof/>
                <w:szCs w:val="24"/>
              </w:rPr>
              <w:t>, 2018</w:t>
            </w:r>
          </w:p>
        </w:tc>
      </w:tr>
      <w:tr w:rsidR="00952008" w:rsidRPr="008505E7" w14:paraId="2BC47E37" w14:textId="77777777" w:rsidTr="005F4CF1">
        <w:trPr>
          <w:cantSplit/>
          <w:trHeight w:val="134"/>
        </w:trPr>
        <w:tc>
          <w:tcPr>
            <w:tcW w:w="9360" w:type="dxa"/>
            <w:gridSpan w:val="2"/>
            <w:shd w:val="clear" w:color="auto" w:fill="D9D9D9" w:themeFill="background1" w:themeFillShade="D9"/>
          </w:tcPr>
          <w:p w14:paraId="4008C6EE" w14:textId="77777777" w:rsidR="00952008" w:rsidRPr="008505E7" w:rsidRDefault="00952008" w:rsidP="005F4CF1">
            <w:pPr>
              <w:keepNext/>
              <w:jc w:val="center"/>
              <w:rPr>
                <w:rFonts w:ascii="Garamond" w:hAnsi="Garamond" w:cs="Calibri"/>
                <w:b/>
                <w:bCs/>
                <w:i/>
                <w:iCs/>
                <w:szCs w:val="24"/>
              </w:rPr>
            </w:pPr>
            <w:r w:rsidRPr="008505E7">
              <w:rPr>
                <w:rFonts w:ascii="Garamond" w:hAnsi="Garamond" w:cs="Calibri"/>
                <w:b/>
                <w:bCs/>
                <w:i/>
                <w:iCs/>
                <w:szCs w:val="24"/>
              </w:rPr>
              <w:t xml:space="preserve">The dates for the following activities are target dates only.  These activities may be </w:t>
            </w:r>
            <w:r w:rsidRPr="00ED4C99">
              <w:rPr>
                <w:rFonts w:ascii="Garamond" w:hAnsi="Garamond" w:cs="Calibri"/>
                <w:b/>
                <w:bCs/>
                <w:i/>
                <w:iCs/>
                <w:szCs w:val="24"/>
                <w:shd w:val="clear" w:color="auto" w:fill="D9D9D9" w:themeFill="background1" w:themeFillShade="D9"/>
              </w:rPr>
              <w:t>completed earlier or later</w:t>
            </w:r>
            <w:r w:rsidRPr="008505E7">
              <w:rPr>
                <w:rFonts w:ascii="Garamond" w:hAnsi="Garamond" w:cs="Calibri"/>
                <w:b/>
                <w:bCs/>
                <w:i/>
                <w:iCs/>
                <w:szCs w:val="24"/>
              </w:rPr>
              <w:t xml:space="preserve"> than the date shown.</w:t>
            </w:r>
          </w:p>
        </w:tc>
      </w:tr>
      <w:tr w:rsidR="00952008" w:rsidRPr="008505E7" w14:paraId="082C6F59" w14:textId="77777777" w:rsidTr="005F4CF1">
        <w:trPr>
          <w:trHeight w:val="134"/>
        </w:trPr>
        <w:tc>
          <w:tcPr>
            <w:tcW w:w="4992" w:type="dxa"/>
          </w:tcPr>
          <w:p w14:paraId="2C2AD115" w14:textId="77777777" w:rsidR="00952008" w:rsidRPr="008505E7" w:rsidRDefault="00952008" w:rsidP="005F4CF1">
            <w:pPr>
              <w:keepNext/>
              <w:rPr>
                <w:rFonts w:ascii="Garamond" w:hAnsi="Garamond" w:cs="Calibri"/>
                <w:szCs w:val="24"/>
              </w:rPr>
            </w:pPr>
            <w:r w:rsidRPr="008505E7">
              <w:rPr>
                <w:rFonts w:ascii="Garamond" w:hAnsi="Garamond" w:cs="Calibri"/>
                <w:szCs w:val="24"/>
              </w:rPr>
              <w:t>Proposal Evaluation</w:t>
            </w:r>
          </w:p>
        </w:tc>
        <w:tc>
          <w:tcPr>
            <w:tcW w:w="4368" w:type="dxa"/>
            <w:vAlign w:val="bottom"/>
          </w:tcPr>
          <w:p w14:paraId="01A3E8F3" w14:textId="77777777" w:rsidR="00952008" w:rsidRPr="008505E7" w:rsidRDefault="00952008" w:rsidP="005F4CF1">
            <w:pPr>
              <w:keepNext/>
              <w:jc w:val="center"/>
              <w:rPr>
                <w:rFonts w:ascii="Garamond" w:hAnsi="Garamond" w:cs="Calibri"/>
                <w:szCs w:val="24"/>
              </w:rPr>
            </w:pPr>
            <w:r w:rsidRPr="008505E7">
              <w:rPr>
                <w:rFonts w:ascii="Garamond" w:hAnsi="Garamond" w:cs="Calibri"/>
                <w:szCs w:val="24"/>
              </w:rPr>
              <w:t>November 2018</w:t>
            </w:r>
          </w:p>
        </w:tc>
      </w:tr>
      <w:tr w:rsidR="00952008" w:rsidRPr="008505E7" w14:paraId="407E5679" w14:textId="77777777" w:rsidTr="005F4CF1">
        <w:tc>
          <w:tcPr>
            <w:tcW w:w="4992" w:type="dxa"/>
          </w:tcPr>
          <w:p w14:paraId="2BB85E3C" w14:textId="77777777" w:rsidR="00952008" w:rsidRPr="008505E7" w:rsidRDefault="00952008" w:rsidP="005F4CF1">
            <w:pPr>
              <w:keepNext/>
              <w:rPr>
                <w:rFonts w:ascii="Garamond" w:hAnsi="Garamond" w:cs="Calibri"/>
                <w:szCs w:val="24"/>
              </w:rPr>
            </w:pPr>
            <w:r w:rsidRPr="008505E7">
              <w:rPr>
                <w:rFonts w:ascii="Garamond" w:hAnsi="Garamond" w:cs="Calibri"/>
                <w:szCs w:val="24"/>
              </w:rPr>
              <w:t>Proposal Discussions/Clarifications (if necessary)</w:t>
            </w:r>
          </w:p>
        </w:tc>
        <w:tc>
          <w:tcPr>
            <w:tcW w:w="4368" w:type="dxa"/>
            <w:vAlign w:val="bottom"/>
          </w:tcPr>
          <w:p w14:paraId="5B03EBEA" w14:textId="77777777" w:rsidR="00952008" w:rsidRPr="008505E7" w:rsidRDefault="00952008" w:rsidP="005F4CF1">
            <w:pPr>
              <w:keepNext/>
              <w:jc w:val="center"/>
              <w:rPr>
                <w:rFonts w:ascii="Garamond" w:hAnsi="Garamond" w:cs="Calibri"/>
                <w:szCs w:val="24"/>
              </w:rPr>
            </w:pPr>
            <w:r w:rsidRPr="008505E7">
              <w:rPr>
                <w:rFonts w:ascii="Garamond" w:hAnsi="Garamond" w:cs="Calibri"/>
                <w:szCs w:val="24"/>
              </w:rPr>
              <w:t>November 2018</w:t>
            </w:r>
          </w:p>
        </w:tc>
      </w:tr>
      <w:tr w:rsidR="00952008" w:rsidRPr="008505E7" w14:paraId="00C8CA10" w14:textId="77777777" w:rsidTr="005F4CF1">
        <w:tc>
          <w:tcPr>
            <w:tcW w:w="4992" w:type="dxa"/>
          </w:tcPr>
          <w:p w14:paraId="49C835AD" w14:textId="77777777" w:rsidR="00952008" w:rsidRPr="008505E7" w:rsidRDefault="00952008" w:rsidP="005F4CF1">
            <w:pPr>
              <w:keepNext/>
              <w:rPr>
                <w:rFonts w:ascii="Garamond" w:hAnsi="Garamond" w:cs="Calibri"/>
                <w:szCs w:val="24"/>
              </w:rPr>
            </w:pPr>
            <w:r w:rsidRPr="008505E7">
              <w:rPr>
                <w:rFonts w:ascii="Garamond" w:hAnsi="Garamond" w:cs="Calibri"/>
                <w:szCs w:val="24"/>
              </w:rPr>
              <w:t>Oral Presentations (if necessary)</w:t>
            </w:r>
          </w:p>
        </w:tc>
        <w:tc>
          <w:tcPr>
            <w:tcW w:w="4368" w:type="dxa"/>
            <w:vAlign w:val="bottom"/>
          </w:tcPr>
          <w:p w14:paraId="20BFFFE5" w14:textId="77777777" w:rsidR="00952008" w:rsidRPr="008505E7" w:rsidRDefault="00952008" w:rsidP="005F4CF1">
            <w:pPr>
              <w:keepNext/>
              <w:jc w:val="center"/>
              <w:rPr>
                <w:rFonts w:ascii="Garamond" w:hAnsi="Garamond" w:cs="Calibri"/>
                <w:szCs w:val="24"/>
              </w:rPr>
            </w:pPr>
            <w:r w:rsidRPr="008505E7">
              <w:rPr>
                <w:rFonts w:ascii="Garamond" w:hAnsi="Garamond" w:cs="Calibri"/>
                <w:szCs w:val="24"/>
              </w:rPr>
              <w:t>November 27, 2018</w:t>
            </w:r>
          </w:p>
        </w:tc>
      </w:tr>
      <w:tr w:rsidR="00952008" w:rsidRPr="008505E7" w14:paraId="3CDAF283" w14:textId="77777777" w:rsidTr="005F4CF1">
        <w:tc>
          <w:tcPr>
            <w:tcW w:w="4992" w:type="dxa"/>
          </w:tcPr>
          <w:p w14:paraId="31FC816F" w14:textId="77777777" w:rsidR="00952008" w:rsidRPr="008505E7" w:rsidRDefault="00952008" w:rsidP="005F4CF1">
            <w:pPr>
              <w:keepNext/>
              <w:rPr>
                <w:rFonts w:ascii="Garamond" w:hAnsi="Garamond" w:cs="Calibri"/>
                <w:szCs w:val="24"/>
              </w:rPr>
            </w:pPr>
            <w:r w:rsidRPr="008505E7">
              <w:rPr>
                <w:rFonts w:ascii="Garamond" w:hAnsi="Garamond" w:cs="Calibri"/>
                <w:szCs w:val="24"/>
              </w:rPr>
              <w:t>Best and Final Offers (if necessary)</w:t>
            </w:r>
          </w:p>
        </w:tc>
        <w:tc>
          <w:tcPr>
            <w:tcW w:w="4368" w:type="dxa"/>
            <w:vAlign w:val="bottom"/>
          </w:tcPr>
          <w:p w14:paraId="3EFE4CF4" w14:textId="77777777" w:rsidR="00952008" w:rsidRPr="008505E7" w:rsidRDefault="00952008" w:rsidP="005F4CF1">
            <w:pPr>
              <w:keepNext/>
              <w:jc w:val="center"/>
              <w:rPr>
                <w:rFonts w:ascii="Garamond" w:hAnsi="Garamond" w:cs="Calibri"/>
                <w:szCs w:val="24"/>
              </w:rPr>
            </w:pPr>
            <w:r w:rsidRPr="008505E7">
              <w:rPr>
                <w:rFonts w:ascii="Garamond" w:hAnsi="Garamond" w:cs="Calibri"/>
                <w:szCs w:val="24"/>
              </w:rPr>
              <w:t>November 28, 2018</w:t>
            </w:r>
          </w:p>
        </w:tc>
      </w:tr>
      <w:tr w:rsidR="00952008" w:rsidRPr="008505E7" w14:paraId="47172AE9" w14:textId="77777777" w:rsidTr="005F4CF1">
        <w:tc>
          <w:tcPr>
            <w:tcW w:w="4992" w:type="dxa"/>
          </w:tcPr>
          <w:p w14:paraId="369660DC" w14:textId="77777777" w:rsidR="00952008" w:rsidRPr="008505E7" w:rsidRDefault="00952008" w:rsidP="005F4CF1">
            <w:pPr>
              <w:keepNext/>
              <w:rPr>
                <w:rFonts w:ascii="Garamond" w:hAnsi="Garamond" w:cs="Calibri"/>
                <w:szCs w:val="24"/>
              </w:rPr>
            </w:pPr>
            <w:r w:rsidRPr="008505E7">
              <w:rPr>
                <w:rFonts w:ascii="Garamond" w:hAnsi="Garamond" w:cs="Calibri"/>
                <w:szCs w:val="24"/>
              </w:rPr>
              <w:t>RFP Award Recommendation</w:t>
            </w:r>
          </w:p>
        </w:tc>
        <w:tc>
          <w:tcPr>
            <w:tcW w:w="4368" w:type="dxa"/>
            <w:vAlign w:val="bottom"/>
          </w:tcPr>
          <w:p w14:paraId="420EA686" w14:textId="77777777" w:rsidR="00952008" w:rsidRPr="008505E7" w:rsidRDefault="00952008" w:rsidP="005F4CF1">
            <w:pPr>
              <w:keepNext/>
              <w:jc w:val="center"/>
              <w:rPr>
                <w:rFonts w:ascii="Garamond" w:hAnsi="Garamond" w:cs="Calibri"/>
                <w:szCs w:val="24"/>
              </w:rPr>
            </w:pPr>
            <w:r w:rsidRPr="008505E7">
              <w:rPr>
                <w:rFonts w:ascii="Garamond" w:hAnsi="Garamond" w:cs="Calibri"/>
                <w:noProof/>
                <w:szCs w:val="24"/>
              </w:rPr>
              <w:t>December 18, 2018</w:t>
            </w:r>
          </w:p>
        </w:tc>
      </w:tr>
    </w:tbl>
    <w:p w14:paraId="5ED60A61" w14:textId="77777777" w:rsidR="00952008" w:rsidRPr="008505E7" w:rsidRDefault="00952008" w:rsidP="00952008">
      <w:pPr>
        <w:widowControl/>
        <w:rPr>
          <w:rFonts w:ascii="Garamond" w:hAnsi="Garamond" w:cs="Calibri"/>
          <w:szCs w:val="24"/>
        </w:rPr>
      </w:pPr>
    </w:p>
    <w:p w14:paraId="0466AB14" w14:textId="77777777" w:rsidR="00952008" w:rsidRPr="00B12C59" w:rsidRDefault="00952008" w:rsidP="006733D7">
      <w:pPr>
        <w:jc w:val="right"/>
        <w:rPr>
          <w:rFonts w:ascii="Garamond" w:hAnsi="Garamond" w:cs="Calibri"/>
          <w:szCs w:val="24"/>
        </w:rPr>
      </w:pPr>
    </w:p>
    <w:bookmarkEnd w:id="0"/>
    <w:sectPr w:rsidR="00952008" w:rsidRPr="00B12C59" w:rsidSect="00B16BE3">
      <w:footerReference w:type="even"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72D56" w14:textId="77777777" w:rsidR="00650832" w:rsidRDefault="00650832">
      <w:r>
        <w:separator/>
      </w:r>
    </w:p>
  </w:endnote>
  <w:endnote w:type="continuationSeparator" w:id="0">
    <w:p w14:paraId="29373581" w14:textId="77777777" w:rsidR="00650832" w:rsidRDefault="0065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7A303" w14:textId="77777777" w:rsidR="00323EDA" w:rsidRDefault="00323EDA" w:rsidP="00B13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158893" w14:textId="77777777" w:rsidR="00323EDA" w:rsidRDefault="00323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F7DF6" w14:textId="1E089CC3" w:rsidR="00323EDA" w:rsidRPr="00C20F59" w:rsidRDefault="00323EDA" w:rsidP="00C20F59">
    <w:pPr>
      <w:pStyle w:val="Footer"/>
      <w:jc w:val="right"/>
      <w:rPr>
        <w:rFonts w:ascii="Garamond" w:hAnsi="Garamond"/>
      </w:rPr>
    </w:pPr>
    <w:r>
      <w:rPr>
        <w:rFonts w:ascii="Garamond" w:hAnsi="Garamond" w:cs="Calibri"/>
        <w:sz w:val="20"/>
      </w:rPr>
      <w:t xml:space="preserve">Request For Proposal, </w:t>
    </w:r>
    <w:r w:rsidRPr="00C20F59">
      <w:rPr>
        <w:rFonts w:ascii="Garamond" w:hAnsi="Garamond" w:cs="Calibri"/>
        <w:sz w:val="20"/>
      </w:rPr>
      <w:t xml:space="preserve">Page </w:t>
    </w:r>
    <w:r w:rsidRPr="00C20F59">
      <w:rPr>
        <w:rFonts w:ascii="Garamond" w:hAnsi="Garamond" w:cs="Calibri"/>
        <w:b/>
        <w:sz w:val="20"/>
      </w:rPr>
      <w:fldChar w:fldCharType="begin"/>
    </w:r>
    <w:r w:rsidRPr="00C20F59">
      <w:rPr>
        <w:rFonts w:ascii="Garamond" w:hAnsi="Garamond" w:cs="Calibri"/>
        <w:b/>
        <w:sz w:val="20"/>
      </w:rPr>
      <w:instrText xml:space="preserve"> PAGE </w:instrText>
    </w:r>
    <w:r w:rsidRPr="00C20F59">
      <w:rPr>
        <w:rFonts w:ascii="Garamond" w:hAnsi="Garamond" w:cs="Calibri"/>
        <w:b/>
        <w:sz w:val="20"/>
      </w:rPr>
      <w:fldChar w:fldCharType="separate"/>
    </w:r>
    <w:r w:rsidR="00952008">
      <w:rPr>
        <w:rFonts w:ascii="Garamond" w:hAnsi="Garamond" w:cs="Calibri"/>
        <w:b/>
        <w:noProof/>
        <w:sz w:val="20"/>
      </w:rPr>
      <w:t>2</w:t>
    </w:r>
    <w:r w:rsidRPr="00C20F59">
      <w:rPr>
        <w:rFonts w:ascii="Garamond" w:hAnsi="Garamond" w:cs="Calibri"/>
        <w:b/>
        <w:sz w:val="20"/>
      </w:rPr>
      <w:fldChar w:fldCharType="end"/>
    </w:r>
    <w:r w:rsidRPr="00C20F59">
      <w:rPr>
        <w:rFonts w:ascii="Garamond" w:hAnsi="Garamond" w:cs="Calibri"/>
        <w:sz w:val="20"/>
      </w:rPr>
      <w:t xml:space="preserve"> of </w:t>
    </w:r>
    <w:r w:rsidRPr="00C20F59">
      <w:rPr>
        <w:rFonts w:ascii="Garamond" w:hAnsi="Garamond" w:cs="Calibri"/>
        <w:b/>
        <w:sz w:val="20"/>
      </w:rPr>
      <w:fldChar w:fldCharType="begin"/>
    </w:r>
    <w:r w:rsidRPr="00C20F59">
      <w:rPr>
        <w:rFonts w:ascii="Garamond" w:hAnsi="Garamond" w:cs="Calibri"/>
        <w:b/>
        <w:sz w:val="20"/>
      </w:rPr>
      <w:instrText xml:space="preserve"> NUMPAGES  </w:instrText>
    </w:r>
    <w:r w:rsidRPr="00C20F59">
      <w:rPr>
        <w:rFonts w:ascii="Garamond" w:hAnsi="Garamond" w:cs="Calibri"/>
        <w:b/>
        <w:sz w:val="20"/>
      </w:rPr>
      <w:fldChar w:fldCharType="separate"/>
    </w:r>
    <w:r w:rsidR="00952008">
      <w:rPr>
        <w:rFonts w:ascii="Garamond" w:hAnsi="Garamond" w:cs="Calibri"/>
        <w:b/>
        <w:noProof/>
        <w:sz w:val="20"/>
      </w:rPr>
      <w:t>2</w:t>
    </w:r>
    <w:r w:rsidRPr="00C20F59">
      <w:rPr>
        <w:rFonts w:ascii="Garamond" w:hAnsi="Garamond" w:cs="Calibri"/>
        <w:b/>
        <w:sz w:val="20"/>
      </w:rPr>
      <w:fldChar w:fldCharType="end"/>
    </w:r>
  </w:p>
  <w:p w14:paraId="0A502BE6" w14:textId="77777777" w:rsidR="00323EDA" w:rsidRDefault="00323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A8449" w14:textId="77777777" w:rsidR="00650832" w:rsidRDefault="00650832">
      <w:r>
        <w:separator/>
      </w:r>
    </w:p>
  </w:footnote>
  <w:footnote w:type="continuationSeparator" w:id="0">
    <w:p w14:paraId="6BA4CC7D" w14:textId="77777777" w:rsidR="00650832" w:rsidRDefault="00650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830F4"/>
    <w:multiLevelType w:val="hybridMultilevel"/>
    <w:tmpl w:val="BCDCFB3E"/>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6104E0B"/>
    <w:multiLevelType w:val="multilevel"/>
    <w:tmpl w:val="7C347D14"/>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C52FD4"/>
    <w:multiLevelType w:val="multilevel"/>
    <w:tmpl w:val="49605814"/>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3FB424A"/>
    <w:multiLevelType w:val="multilevel"/>
    <w:tmpl w:val="A9A003D2"/>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72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72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108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108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14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144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180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2160" w:hanging="2160"/>
      </w:pPr>
      <w:rPr>
        <w:rFonts w:asciiTheme="majorHAnsi" w:eastAsiaTheme="majorEastAsia" w:hAnsiTheme="majorHAnsi" w:cstheme="majorBidi" w:hint="default"/>
        <w:color w:val="365F91" w:themeColor="accent1" w:themeShade="BF"/>
        <w:sz w:val="26"/>
      </w:rPr>
    </w:lvl>
  </w:abstractNum>
  <w:abstractNum w:abstractNumId="6" w15:restartNumberingAfterBreak="0">
    <w:nsid w:val="14BD49A1"/>
    <w:multiLevelType w:val="hybridMultilevel"/>
    <w:tmpl w:val="122C6C82"/>
    <w:lvl w:ilvl="0" w:tplc="360CCE8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C1DB8"/>
    <w:multiLevelType w:val="hybridMultilevel"/>
    <w:tmpl w:val="C08E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16CAF"/>
    <w:multiLevelType w:val="hybridMultilevel"/>
    <w:tmpl w:val="673E4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527F0"/>
    <w:multiLevelType w:val="hybridMultilevel"/>
    <w:tmpl w:val="A7306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1B4856"/>
    <w:multiLevelType w:val="hybridMultilevel"/>
    <w:tmpl w:val="8092E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D01E3"/>
    <w:multiLevelType w:val="multilevel"/>
    <w:tmpl w:val="2B5E3E2C"/>
    <w:lvl w:ilvl="0">
      <w:start w:val="1"/>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F277155"/>
    <w:multiLevelType w:val="hybridMultilevel"/>
    <w:tmpl w:val="49B28C7A"/>
    <w:lvl w:ilvl="0" w:tplc="FD0C3AC2">
      <w:start w:val="1"/>
      <w:numFmt w:val="bullet"/>
      <w:lvlText w:val=""/>
      <w:lvlJc w:val="left"/>
      <w:pPr>
        <w:tabs>
          <w:tab w:val="num" w:pos="4320"/>
        </w:tabs>
        <w:ind w:left="4320" w:hanging="360"/>
      </w:pPr>
      <w:rPr>
        <w:rFonts w:ascii="Symbol" w:hAnsi="Symbol" w:hint="default"/>
        <w:color w:val="FF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41C31CA4"/>
    <w:multiLevelType w:val="hybridMultilevel"/>
    <w:tmpl w:val="077C8E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2230B4A"/>
    <w:multiLevelType w:val="multilevel"/>
    <w:tmpl w:val="D4E27314"/>
    <w:lvl w:ilvl="0">
      <w:start w:val="2"/>
      <w:numFmt w:val="decimal"/>
      <w:lvlText w:val="%1"/>
      <w:lvlJc w:val="left"/>
      <w:pPr>
        <w:ind w:left="600" w:hanging="600"/>
      </w:pPr>
      <w:rPr>
        <w:rFonts w:cs="Times New Roman" w:hint="default"/>
      </w:rPr>
    </w:lvl>
    <w:lvl w:ilvl="1">
      <w:start w:val="3"/>
      <w:numFmt w:val="decimal"/>
      <w:lvlText w:val="%1.%2"/>
      <w:lvlJc w:val="left"/>
      <w:pPr>
        <w:ind w:left="960" w:hanging="600"/>
      </w:pPr>
      <w:rPr>
        <w:rFonts w:cs="Times New Roman" w:hint="default"/>
      </w:rPr>
    </w:lvl>
    <w:lvl w:ilvl="2">
      <w:start w:val="1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43CC392D"/>
    <w:multiLevelType w:val="hybridMultilevel"/>
    <w:tmpl w:val="838612BE"/>
    <w:lvl w:ilvl="0" w:tplc="6E20265C">
      <w:start w:val="1"/>
      <w:numFmt w:val="decimal"/>
      <w:lvlText w:val="%1."/>
      <w:lvlJc w:val="left"/>
      <w:pPr>
        <w:ind w:left="720" w:hanging="360"/>
      </w:pPr>
      <w:rPr>
        <w:rFonts w:cs="Times New Roman"/>
        <w:b w:val="0"/>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AE61AD0"/>
    <w:multiLevelType w:val="multilevel"/>
    <w:tmpl w:val="87CE5AFC"/>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108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144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216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252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32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360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432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5040" w:hanging="2160"/>
      </w:pPr>
      <w:rPr>
        <w:rFonts w:asciiTheme="majorHAnsi" w:eastAsiaTheme="majorEastAsia" w:hAnsiTheme="majorHAnsi" w:cstheme="majorBidi" w:hint="default"/>
        <w:color w:val="365F91" w:themeColor="accent1" w:themeShade="BF"/>
        <w:sz w:val="26"/>
      </w:rPr>
    </w:lvl>
  </w:abstractNum>
  <w:abstractNum w:abstractNumId="17" w15:restartNumberingAfterBreak="0">
    <w:nsid w:val="4D114420"/>
    <w:multiLevelType w:val="multilevel"/>
    <w:tmpl w:val="A0EC0DA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15:restartNumberingAfterBreak="0">
    <w:nsid w:val="4F7D34A8"/>
    <w:multiLevelType w:val="hybridMultilevel"/>
    <w:tmpl w:val="107836EE"/>
    <w:lvl w:ilvl="0" w:tplc="EA9C2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C966A5"/>
    <w:multiLevelType w:val="hybridMultilevel"/>
    <w:tmpl w:val="C966C296"/>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AB5B9C"/>
    <w:multiLevelType w:val="multilevel"/>
    <w:tmpl w:val="77546A9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1" w15:restartNumberingAfterBreak="0">
    <w:nsid w:val="56C4674D"/>
    <w:multiLevelType w:val="multilevel"/>
    <w:tmpl w:val="9D5449B0"/>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365F91" w:themeColor="accent1" w:themeShade="BF"/>
      </w:rPr>
    </w:lvl>
    <w:lvl w:ilvl="3">
      <w:start w:val="1"/>
      <w:numFmt w:val="decimal"/>
      <w:lvlText w:val="%1.%2.%3.%4"/>
      <w:lvlJc w:val="left"/>
      <w:pPr>
        <w:ind w:left="1080" w:hanging="1080"/>
      </w:pPr>
      <w:rPr>
        <w:rFonts w:hint="default"/>
        <w:color w:val="365F91" w:themeColor="accent1" w:themeShade="BF"/>
      </w:rPr>
    </w:lvl>
    <w:lvl w:ilvl="4">
      <w:start w:val="1"/>
      <w:numFmt w:val="decimal"/>
      <w:lvlText w:val="%1.%2.%3.%4.%5"/>
      <w:lvlJc w:val="left"/>
      <w:pPr>
        <w:ind w:left="1080" w:hanging="1080"/>
      </w:pPr>
      <w:rPr>
        <w:rFonts w:hint="default"/>
        <w:color w:val="365F91" w:themeColor="accent1" w:themeShade="BF"/>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abstractNum w:abstractNumId="22" w15:restartNumberingAfterBreak="0">
    <w:nsid w:val="593F21DE"/>
    <w:multiLevelType w:val="hybridMultilevel"/>
    <w:tmpl w:val="CF1E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834359"/>
    <w:multiLevelType w:val="hybridMultilevel"/>
    <w:tmpl w:val="DE9248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A9A179B"/>
    <w:multiLevelType w:val="multilevel"/>
    <w:tmpl w:val="D1FC4468"/>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5B7C0055"/>
    <w:multiLevelType w:val="multilevel"/>
    <w:tmpl w:val="99FC01A0"/>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E4B39F4"/>
    <w:multiLevelType w:val="hybridMultilevel"/>
    <w:tmpl w:val="02980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A70344"/>
    <w:multiLevelType w:val="multilevel"/>
    <w:tmpl w:val="E66C3A48"/>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11E0EB5"/>
    <w:multiLevelType w:val="multilevel"/>
    <w:tmpl w:val="BBBA4B1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 w15:restartNumberingAfterBreak="0">
    <w:nsid w:val="63895A26"/>
    <w:multiLevelType w:val="hybridMultilevel"/>
    <w:tmpl w:val="73A06232"/>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D78E3"/>
    <w:multiLevelType w:val="multilevel"/>
    <w:tmpl w:val="8B7A43EA"/>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5"/>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15:restartNumberingAfterBreak="0">
    <w:nsid w:val="79440659"/>
    <w:multiLevelType w:val="singleLevel"/>
    <w:tmpl w:val="E2686440"/>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CE06AEC"/>
    <w:multiLevelType w:val="multilevel"/>
    <w:tmpl w:val="6B1A4964"/>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840"/>
        </w:tabs>
        <w:ind w:left="840" w:hanging="48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D7F3F3F"/>
    <w:multiLevelType w:val="multilevel"/>
    <w:tmpl w:val="56764D9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31"/>
  </w:num>
  <w:num w:numId="2">
    <w:abstractNumId w:val="27"/>
  </w:num>
  <w:num w:numId="3">
    <w:abstractNumId w:val="20"/>
  </w:num>
  <w:num w:numId="4">
    <w:abstractNumId w:val="33"/>
  </w:num>
  <w:num w:numId="5">
    <w:abstractNumId w:val="2"/>
  </w:num>
  <w:num w:numId="6">
    <w:abstractNumId w:val="32"/>
  </w:num>
  <w:num w:numId="7">
    <w:abstractNumId w:val="4"/>
  </w:num>
  <w:num w:numId="8">
    <w:abstractNumId w:val="17"/>
  </w:num>
  <w:num w:numId="9">
    <w:abstractNumId w:val="3"/>
  </w:num>
  <w:num w:numId="10">
    <w:abstractNumId w:val="19"/>
  </w:num>
  <w:num w:numId="11">
    <w:abstractNumId w:val="11"/>
  </w:num>
  <w:num w:numId="12">
    <w:abstractNumId w:val="28"/>
  </w:num>
  <w:num w:numId="13">
    <w:abstractNumId w:val="1"/>
  </w:num>
  <w:num w:numId="14">
    <w:abstractNumId w:val="24"/>
  </w:num>
  <w:num w:numId="15">
    <w:abstractNumId w:val="14"/>
  </w:num>
  <w:num w:numId="16">
    <w:abstractNumId w:val="15"/>
  </w:num>
  <w:num w:numId="17">
    <w:abstractNumId w:val="25"/>
  </w:num>
  <w:num w:numId="18">
    <w:abstractNumId w:val="30"/>
  </w:num>
  <w:num w:numId="19">
    <w:abstractNumId w:val="18"/>
  </w:num>
  <w:num w:numId="20">
    <w:abstractNumId w:val="10"/>
  </w:num>
  <w:num w:numId="21">
    <w:abstractNumId w:val="0"/>
  </w:num>
  <w:num w:numId="22">
    <w:abstractNumId w:val="22"/>
  </w:num>
  <w:num w:numId="23">
    <w:abstractNumId w:val="13"/>
  </w:num>
  <w:num w:numId="24">
    <w:abstractNumId w:val="21"/>
  </w:num>
  <w:num w:numId="25">
    <w:abstractNumId w:val="5"/>
  </w:num>
  <w:num w:numId="26">
    <w:abstractNumId w:val="16"/>
  </w:num>
  <w:num w:numId="27">
    <w:abstractNumId w:val="12"/>
  </w:num>
  <w:num w:numId="28">
    <w:abstractNumId w:val="29"/>
  </w:num>
  <w:num w:numId="29">
    <w:abstractNumId w:val="6"/>
  </w:num>
  <w:num w:numId="30">
    <w:abstractNumId w:val="9"/>
  </w:num>
  <w:num w:numId="31">
    <w:abstractNumId w:val="23"/>
  </w:num>
  <w:num w:numId="32">
    <w:abstractNumId w:val="8"/>
  </w:num>
  <w:num w:numId="33">
    <w:abstractNumId w:val="26"/>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D9"/>
    <w:rsid w:val="000004F7"/>
    <w:rsid w:val="0000355C"/>
    <w:rsid w:val="0000753B"/>
    <w:rsid w:val="00007DC1"/>
    <w:rsid w:val="00016A79"/>
    <w:rsid w:val="0002682F"/>
    <w:rsid w:val="00026A14"/>
    <w:rsid w:val="00035B6D"/>
    <w:rsid w:val="00051EB9"/>
    <w:rsid w:val="00051F86"/>
    <w:rsid w:val="00053F45"/>
    <w:rsid w:val="00064385"/>
    <w:rsid w:val="000677E8"/>
    <w:rsid w:val="00072F8C"/>
    <w:rsid w:val="00073782"/>
    <w:rsid w:val="000806C8"/>
    <w:rsid w:val="00084B55"/>
    <w:rsid w:val="0008675B"/>
    <w:rsid w:val="00091C8A"/>
    <w:rsid w:val="00096273"/>
    <w:rsid w:val="000A63DE"/>
    <w:rsid w:val="000B0349"/>
    <w:rsid w:val="000B29AC"/>
    <w:rsid w:val="000B71E7"/>
    <w:rsid w:val="000C442B"/>
    <w:rsid w:val="000D4FDC"/>
    <w:rsid w:val="000D7366"/>
    <w:rsid w:val="000F1410"/>
    <w:rsid w:val="00124817"/>
    <w:rsid w:val="001418CF"/>
    <w:rsid w:val="00143A92"/>
    <w:rsid w:val="00145451"/>
    <w:rsid w:val="001469E1"/>
    <w:rsid w:val="00163924"/>
    <w:rsid w:val="0016662B"/>
    <w:rsid w:val="00166940"/>
    <w:rsid w:val="00173E24"/>
    <w:rsid w:val="0018351F"/>
    <w:rsid w:val="00190004"/>
    <w:rsid w:val="00191A30"/>
    <w:rsid w:val="001A69B6"/>
    <w:rsid w:val="001B08C4"/>
    <w:rsid w:val="001B2F8B"/>
    <w:rsid w:val="001D5D57"/>
    <w:rsid w:val="001E341D"/>
    <w:rsid w:val="001E44C1"/>
    <w:rsid w:val="001F097C"/>
    <w:rsid w:val="00202A0E"/>
    <w:rsid w:val="00203B68"/>
    <w:rsid w:val="002148F5"/>
    <w:rsid w:val="002231A9"/>
    <w:rsid w:val="00234DE3"/>
    <w:rsid w:val="002360D4"/>
    <w:rsid w:val="00236D38"/>
    <w:rsid w:val="0025488F"/>
    <w:rsid w:val="00264576"/>
    <w:rsid w:val="00281A81"/>
    <w:rsid w:val="00284ED0"/>
    <w:rsid w:val="00297AF8"/>
    <w:rsid w:val="002C410A"/>
    <w:rsid w:val="002C757D"/>
    <w:rsid w:val="002D5293"/>
    <w:rsid w:val="00323EDA"/>
    <w:rsid w:val="0032500D"/>
    <w:rsid w:val="00340580"/>
    <w:rsid w:val="00345EBE"/>
    <w:rsid w:val="00360A73"/>
    <w:rsid w:val="003806DD"/>
    <w:rsid w:val="003A0A99"/>
    <w:rsid w:val="003A39DC"/>
    <w:rsid w:val="003D74A4"/>
    <w:rsid w:val="003F1EB1"/>
    <w:rsid w:val="00401AEE"/>
    <w:rsid w:val="004023BA"/>
    <w:rsid w:val="00404034"/>
    <w:rsid w:val="00415DAF"/>
    <w:rsid w:val="00417234"/>
    <w:rsid w:val="00421E94"/>
    <w:rsid w:val="0042322C"/>
    <w:rsid w:val="00430D11"/>
    <w:rsid w:val="004542C8"/>
    <w:rsid w:val="004574C6"/>
    <w:rsid w:val="004610E5"/>
    <w:rsid w:val="00461B0C"/>
    <w:rsid w:val="00470B90"/>
    <w:rsid w:val="00480CEA"/>
    <w:rsid w:val="004A0B57"/>
    <w:rsid w:val="004A43C8"/>
    <w:rsid w:val="004A6193"/>
    <w:rsid w:val="004B0A6D"/>
    <w:rsid w:val="004B67E3"/>
    <w:rsid w:val="004B7240"/>
    <w:rsid w:val="004C0325"/>
    <w:rsid w:val="004C631C"/>
    <w:rsid w:val="004C63AB"/>
    <w:rsid w:val="004D0446"/>
    <w:rsid w:val="004D3DE1"/>
    <w:rsid w:val="004F54B0"/>
    <w:rsid w:val="00507E00"/>
    <w:rsid w:val="0053196E"/>
    <w:rsid w:val="00533468"/>
    <w:rsid w:val="00545397"/>
    <w:rsid w:val="0055459D"/>
    <w:rsid w:val="00570B44"/>
    <w:rsid w:val="00580D53"/>
    <w:rsid w:val="00580D9B"/>
    <w:rsid w:val="005972B6"/>
    <w:rsid w:val="005A53BC"/>
    <w:rsid w:val="005B7F71"/>
    <w:rsid w:val="005C46D4"/>
    <w:rsid w:val="005C6733"/>
    <w:rsid w:val="005E0506"/>
    <w:rsid w:val="005F0978"/>
    <w:rsid w:val="005F5257"/>
    <w:rsid w:val="00610416"/>
    <w:rsid w:val="006144B6"/>
    <w:rsid w:val="00624E29"/>
    <w:rsid w:val="00635F4E"/>
    <w:rsid w:val="0064324C"/>
    <w:rsid w:val="006500CE"/>
    <w:rsid w:val="00650832"/>
    <w:rsid w:val="00654158"/>
    <w:rsid w:val="006630B8"/>
    <w:rsid w:val="00665B30"/>
    <w:rsid w:val="006733D7"/>
    <w:rsid w:val="00677D4B"/>
    <w:rsid w:val="00693753"/>
    <w:rsid w:val="0069679D"/>
    <w:rsid w:val="006A420E"/>
    <w:rsid w:val="006A60AF"/>
    <w:rsid w:val="006B1298"/>
    <w:rsid w:val="006B3570"/>
    <w:rsid w:val="006C298C"/>
    <w:rsid w:val="006D48C8"/>
    <w:rsid w:val="00707C92"/>
    <w:rsid w:val="007159A0"/>
    <w:rsid w:val="00722CDC"/>
    <w:rsid w:val="00732A9E"/>
    <w:rsid w:val="00734F1D"/>
    <w:rsid w:val="00746379"/>
    <w:rsid w:val="0076240E"/>
    <w:rsid w:val="00764CE0"/>
    <w:rsid w:val="00767DF3"/>
    <w:rsid w:val="007718D5"/>
    <w:rsid w:val="0077285D"/>
    <w:rsid w:val="00777F1F"/>
    <w:rsid w:val="00780D97"/>
    <w:rsid w:val="007832BA"/>
    <w:rsid w:val="00791EF3"/>
    <w:rsid w:val="00794343"/>
    <w:rsid w:val="007A121B"/>
    <w:rsid w:val="007B3213"/>
    <w:rsid w:val="007B3FDB"/>
    <w:rsid w:val="007D3269"/>
    <w:rsid w:val="007D4F12"/>
    <w:rsid w:val="007D5B9B"/>
    <w:rsid w:val="007F77B2"/>
    <w:rsid w:val="00800FDA"/>
    <w:rsid w:val="00813CEC"/>
    <w:rsid w:val="00850BB3"/>
    <w:rsid w:val="00851D4E"/>
    <w:rsid w:val="00861C05"/>
    <w:rsid w:val="00864CDA"/>
    <w:rsid w:val="00872C58"/>
    <w:rsid w:val="00876AED"/>
    <w:rsid w:val="00880290"/>
    <w:rsid w:val="008C0878"/>
    <w:rsid w:val="008F127B"/>
    <w:rsid w:val="0090282B"/>
    <w:rsid w:val="009217BB"/>
    <w:rsid w:val="00925AF1"/>
    <w:rsid w:val="00934939"/>
    <w:rsid w:val="00952008"/>
    <w:rsid w:val="00964AE6"/>
    <w:rsid w:val="009C17E7"/>
    <w:rsid w:val="009D70B3"/>
    <w:rsid w:val="009E3178"/>
    <w:rsid w:val="009E7B34"/>
    <w:rsid w:val="00A05B53"/>
    <w:rsid w:val="00A05BD9"/>
    <w:rsid w:val="00A171A1"/>
    <w:rsid w:val="00A21070"/>
    <w:rsid w:val="00A259C8"/>
    <w:rsid w:val="00A31BDA"/>
    <w:rsid w:val="00A44A80"/>
    <w:rsid w:val="00A9252F"/>
    <w:rsid w:val="00A97021"/>
    <w:rsid w:val="00A97A66"/>
    <w:rsid w:val="00AA43FA"/>
    <w:rsid w:val="00AB001A"/>
    <w:rsid w:val="00AB3AA4"/>
    <w:rsid w:val="00AC49ED"/>
    <w:rsid w:val="00AC6F98"/>
    <w:rsid w:val="00AD0596"/>
    <w:rsid w:val="00AD0BF7"/>
    <w:rsid w:val="00AD7095"/>
    <w:rsid w:val="00B070F6"/>
    <w:rsid w:val="00B1019E"/>
    <w:rsid w:val="00B12C59"/>
    <w:rsid w:val="00B136D9"/>
    <w:rsid w:val="00B16BE3"/>
    <w:rsid w:val="00B237F4"/>
    <w:rsid w:val="00B27E44"/>
    <w:rsid w:val="00B3279E"/>
    <w:rsid w:val="00B628D4"/>
    <w:rsid w:val="00B65AB8"/>
    <w:rsid w:val="00B66620"/>
    <w:rsid w:val="00B817EE"/>
    <w:rsid w:val="00B85649"/>
    <w:rsid w:val="00B930F1"/>
    <w:rsid w:val="00B94E03"/>
    <w:rsid w:val="00BA557A"/>
    <w:rsid w:val="00BB17A4"/>
    <w:rsid w:val="00BD4E70"/>
    <w:rsid w:val="00BD66F3"/>
    <w:rsid w:val="00BE5EB2"/>
    <w:rsid w:val="00BF6625"/>
    <w:rsid w:val="00C06A9B"/>
    <w:rsid w:val="00C171F2"/>
    <w:rsid w:val="00C20F59"/>
    <w:rsid w:val="00C30E2E"/>
    <w:rsid w:val="00C43A91"/>
    <w:rsid w:val="00C47D02"/>
    <w:rsid w:val="00C50939"/>
    <w:rsid w:val="00C56922"/>
    <w:rsid w:val="00C5772A"/>
    <w:rsid w:val="00C66E68"/>
    <w:rsid w:val="00C877AF"/>
    <w:rsid w:val="00CA1F6E"/>
    <w:rsid w:val="00CA731E"/>
    <w:rsid w:val="00CB07F7"/>
    <w:rsid w:val="00CB318C"/>
    <w:rsid w:val="00CC0BCA"/>
    <w:rsid w:val="00CC6C32"/>
    <w:rsid w:val="00CE7CD1"/>
    <w:rsid w:val="00D004EA"/>
    <w:rsid w:val="00D015CE"/>
    <w:rsid w:val="00D1010C"/>
    <w:rsid w:val="00D1757A"/>
    <w:rsid w:val="00D2641B"/>
    <w:rsid w:val="00D30AF5"/>
    <w:rsid w:val="00D43525"/>
    <w:rsid w:val="00D60655"/>
    <w:rsid w:val="00D66048"/>
    <w:rsid w:val="00D91F62"/>
    <w:rsid w:val="00D95D52"/>
    <w:rsid w:val="00DA72D0"/>
    <w:rsid w:val="00DB36CB"/>
    <w:rsid w:val="00DB42FD"/>
    <w:rsid w:val="00DD15D8"/>
    <w:rsid w:val="00DD687D"/>
    <w:rsid w:val="00DE2A48"/>
    <w:rsid w:val="00E01B6A"/>
    <w:rsid w:val="00E06F38"/>
    <w:rsid w:val="00E10EF3"/>
    <w:rsid w:val="00E12ED0"/>
    <w:rsid w:val="00E157DD"/>
    <w:rsid w:val="00E24A46"/>
    <w:rsid w:val="00E24D36"/>
    <w:rsid w:val="00E26C1B"/>
    <w:rsid w:val="00E40073"/>
    <w:rsid w:val="00E46EEF"/>
    <w:rsid w:val="00E86D2C"/>
    <w:rsid w:val="00E90B7E"/>
    <w:rsid w:val="00E96D2A"/>
    <w:rsid w:val="00EA09C4"/>
    <w:rsid w:val="00EB655F"/>
    <w:rsid w:val="00EB6ADD"/>
    <w:rsid w:val="00EC3AF5"/>
    <w:rsid w:val="00EC6F6F"/>
    <w:rsid w:val="00ED0451"/>
    <w:rsid w:val="00ED6291"/>
    <w:rsid w:val="00EE2784"/>
    <w:rsid w:val="00EE4E68"/>
    <w:rsid w:val="00EF13D0"/>
    <w:rsid w:val="00EF22B7"/>
    <w:rsid w:val="00F05F3F"/>
    <w:rsid w:val="00F12610"/>
    <w:rsid w:val="00F23610"/>
    <w:rsid w:val="00F42146"/>
    <w:rsid w:val="00F44B73"/>
    <w:rsid w:val="00F7023A"/>
    <w:rsid w:val="00F900B2"/>
    <w:rsid w:val="00F91CDF"/>
    <w:rsid w:val="00F922C2"/>
    <w:rsid w:val="00F92CF1"/>
    <w:rsid w:val="00F93C7A"/>
    <w:rsid w:val="00F9612D"/>
    <w:rsid w:val="00FA2409"/>
    <w:rsid w:val="00FA2AA0"/>
    <w:rsid w:val="00FA742F"/>
    <w:rsid w:val="00FB382B"/>
    <w:rsid w:val="00FD0A69"/>
    <w:rsid w:val="00FE0E3E"/>
    <w:rsid w:val="00FF10CA"/>
    <w:rsid w:val="00FF1618"/>
    <w:rsid w:val="00FF4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BD72A87"/>
  <w15:docId w15:val="{5EEF4625-F55E-4A94-9921-BCAA513A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6D9"/>
    <w:pPr>
      <w:widowControl w:val="0"/>
    </w:pPr>
    <w:rPr>
      <w:rFonts w:ascii="Courier" w:eastAsia="Times New Roman" w:hAnsi="Courier"/>
      <w:sz w:val="24"/>
    </w:rPr>
  </w:style>
  <w:style w:type="paragraph" w:styleId="Heading1">
    <w:name w:val="heading 1"/>
    <w:basedOn w:val="Normal"/>
    <w:next w:val="Normal"/>
    <w:link w:val="Heading1Char"/>
    <w:uiPriority w:val="9"/>
    <w:qFormat/>
    <w:rsid w:val="00051E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51E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B136D9"/>
    <w:pPr>
      <w:keepNext/>
      <w:jc w:val="center"/>
      <w:outlineLvl w:val="2"/>
    </w:pPr>
    <w:rPr>
      <w:rFonts w:ascii="Cambria" w:hAnsi="Cambria"/>
      <w:b/>
      <w:bCs/>
      <w:sz w:val="26"/>
      <w:szCs w:val="26"/>
    </w:rPr>
  </w:style>
  <w:style w:type="paragraph" w:styleId="Heading4">
    <w:name w:val="heading 4"/>
    <w:basedOn w:val="Normal"/>
    <w:next w:val="Normal"/>
    <w:link w:val="Heading4Char"/>
    <w:uiPriority w:val="9"/>
    <w:qFormat/>
    <w:rsid w:val="00B136D9"/>
    <w:pPr>
      <w:keepNext/>
      <w:tabs>
        <w:tab w:val="center" w:pos="4680"/>
      </w:tabs>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B136D9"/>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051EB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36D9"/>
    <w:rPr>
      <w:rFonts w:ascii="Cambria" w:eastAsia="Times New Roman" w:hAnsi="Cambria"/>
      <w:b/>
      <w:bCs/>
      <w:sz w:val="26"/>
      <w:szCs w:val="26"/>
    </w:rPr>
  </w:style>
  <w:style w:type="character" w:customStyle="1" w:styleId="Heading4Char">
    <w:name w:val="Heading 4 Char"/>
    <w:basedOn w:val="DefaultParagraphFont"/>
    <w:link w:val="Heading4"/>
    <w:uiPriority w:val="9"/>
    <w:rsid w:val="00B136D9"/>
    <w:rPr>
      <w:rFonts w:ascii="Calibri" w:eastAsia="Times New Roman" w:hAnsi="Calibri"/>
      <w:b/>
      <w:bCs/>
      <w:sz w:val="28"/>
      <w:szCs w:val="28"/>
    </w:rPr>
  </w:style>
  <w:style w:type="character" w:customStyle="1" w:styleId="Heading5Char">
    <w:name w:val="Heading 5 Char"/>
    <w:basedOn w:val="DefaultParagraphFont"/>
    <w:link w:val="Heading5"/>
    <w:uiPriority w:val="9"/>
    <w:rsid w:val="00B136D9"/>
    <w:rPr>
      <w:rFonts w:ascii="Calibri" w:eastAsia="Times New Roman" w:hAnsi="Calibri"/>
      <w:b/>
      <w:bCs/>
      <w:i/>
      <w:iCs/>
      <w:sz w:val="26"/>
      <w:szCs w:val="26"/>
    </w:rPr>
  </w:style>
  <w:style w:type="paragraph" w:styleId="BodyText">
    <w:name w:val="Body Text"/>
    <w:basedOn w:val="Normal"/>
    <w:link w:val="BodyTextChar"/>
    <w:uiPriority w:val="99"/>
    <w:rsid w:val="00B136D9"/>
  </w:style>
  <w:style w:type="character" w:customStyle="1" w:styleId="BodyTextChar">
    <w:name w:val="Body Text Char"/>
    <w:basedOn w:val="DefaultParagraphFont"/>
    <w:link w:val="BodyText"/>
    <w:uiPriority w:val="99"/>
    <w:rsid w:val="00B136D9"/>
    <w:rPr>
      <w:rFonts w:ascii="Courier" w:eastAsia="Times New Roman" w:hAnsi="Courier"/>
      <w:sz w:val="24"/>
      <w:szCs w:val="20"/>
    </w:rPr>
  </w:style>
  <w:style w:type="character" w:styleId="Hyperlink">
    <w:name w:val="Hyperlink"/>
    <w:uiPriority w:val="99"/>
    <w:rsid w:val="00B136D9"/>
    <w:rPr>
      <w:rFonts w:cs="Times New Roman"/>
      <w:color w:val="0000FF"/>
      <w:u w:val="single"/>
    </w:rPr>
  </w:style>
  <w:style w:type="paragraph" w:styleId="BodyTextIndent">
    <w:name w:val="Body Text Indent"/>
    <w:basedOn w:val="Normal"/>
    <w:link w:val="BodyTextIndentChar"/>
    <w:uiPriority w:val="99"/>
    <w:rsid w:val="00B136D9"/>
    <w:pPr>
      <w:widowControl/>
      <w:ind w:left="1440"/>
    </w:pPr>
  </w:style>
  <w:style w:type="character" w:customStyle="1" w:styleId="BodyTextIndentChar">
    <w:name w:val="Body Text Indent Char"/>
    <w:basedOn w:val="DefaultParagraphFont"/>
    <w:link w:val="BodyTextIndent"/>
    <w:uiPriority w:val="99"/>
    <w:rsid w:val="00B136D9"/>
    <w:rPr>
      <w:rFonts w:ascii="Courier" w:eastAsia="Times New Roman" w:hAnsi="Courier"/>
      <w:sz w:val="24"/>
      <w:szCs w:val="20"/>
    </w:rPr>
  </w:style>
  <w:style w:type="paragraph" w:styleId="Footer">
    <w:name w:val="footer"/>
    <w:basedOn w:val="Normal"/>
    <w:link w:val="FooterChar"/>
    <w:uiPriority w:val="99"/>
    <w:rsid w:val="00B136D9"/>
    <w:pPr>
      <w:tabs>
        <w:tab w:val="center" w:pos="4320"/>
        <w:tab w:val="right" w:pos="8640"/>
      </w:tabs>
    </w:pPr>
    <w:rPr>
      <w:snapToGrid w:val="0"/>
    </w:rPr>
  </w:style>
  <w:style w:type="character" w:customStyle="1" w:styleId="FooterChar">
    <w:name w:val="Footer Char"/>
    <w:basedOn w:val="DefaultParagraphFont"/>
    <w:link w:val="Footer"/>
    <w:uiPriority w:val="99"/>
    <w:rsid w:val="00B136D9"/>
    <w:rPr>
      <w:rFonts w:ascii="Courier" w:eastAsia="Times New Roman" w:hAnsi="Courier"/>
      <w:snapToGrid w:val="0"/>
      <w:sz w:val="24"/>
      <w:szCs w:val="20"/>
    </w:rPr>
  </w:style>
  <w:style w:type="character" w:styleId="PageNumber">
    <w:name w:val="page number"/>
    <w:uiPriority w:val="99"/>
    <w:rsid w:val="00B136D9"/>
    <w:rPr>
      <w:rFonts w:cs="Times New Roman"/>
    </w:rPr>
  </w:style>
  <w:style w:type="paragraph" w:styleId="NormalWeb">
    <w:name w:val="Normal (Web)"/>
    <w:basedOn w:val="Normal"/>
    <w:uiPriority w:val="99"/>
    <w:rsid w:val="00B136D9"/>
    <w:pPr>
      <w:widowControl/>
      <w:spacing w:before="100" w:beforeAutospacing="1" w:after="100" w:afterAutospacing="1"/>
    </w:pPr>
    <w:rPr>
      <w:rFonts w:ascii="Times New Roman" w:hAnsi="Times New Roman"/>
      <w:szCs w:val="24"/>
    </w:rPr>
  </w:style>
  <w:style w:type="character" w:styleId="Strong">
    <w:name w:val="Strong"/>
    <w:uiPriority w:val="99"/>
    <w:qFormat/>
    <w:rsid w:val="00B136D9"/>
    <w:rPr>
      <w:rFonts w:cs="Times New Roman"/>
      <w:b/>
      <w:bCs/>
    </w:rPr>
  </w:style>
  <w:style w:type="paragraph" w:styleId="ListParagraph">
    <w:name w:val="List Paragraph"/>
    <w:basedOn w:val="Normal"/>
    <w:uiPriority w:val="34"/>
    <w:qFormat/>
    <w:rsid w:val="00B136D9"/>
    <w:pPr>
      <w:ind w:left="720"/>
      <w:contextualSpacing/>
    </w:pPr>
  </w:style>
  <w:style w:type="paragraph" w:styleId="BalloonText">
    <w:name w:val="Balloon Text"/>
    <w:basedOn w:val="Normal"/>
    <w:link w:val="BalloonTextChar"/>
    <w:uiPriority w:val="99"/>
    <w:semiHidden/>
    <w:unhideWhenUsed/>
    <w:rsid w:val="00B136D9"/>
    <w:rPr>
      <w:rFonts w:ascii="Tahoma" w:hAnsi="Tahoma" w:cs="Tahoma"/>
      <w:sz w:val="16"/>
      <w:szCs w:val="16"/>
    </w:rPr>
  </w:style>
  <w:style w:type="character" w:customStyle="1" w:styleId="BalloonTextChar">
    <w:name w:val="Balloon Text Char"/>
    <w:basedOn w:val="DefaultParagraphFont"/>
    <w:link w:val="BalloonText"/>
    <w:uiPriority w:val="99"/>
    <w:semiHidden/>
    <w:rsid w:val="00B136D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85649"/>
    <w:rPr>
      <w:sz w:val="16"/>
      <w:szCs w:val="16"/>
    </w:rPr>
  </w:style>
  <w:style w:type="paragraph" w:styleId="CommentText">
    <w:name w:val="annotation text"/>
    <w:basedOn w:val="Normal"/>
    <w:link w:val="CommentTextChar"/>
    <w:uiPriority w:val="99"/>
    <w:semiHidden/>
    <w:unhideWhenUsed/>
    <w:rsid w:val="00B85649"/>
    <w:rPr>
      <w:sz w:val="20"/>
    </w:rPr>
  </w:style>
  <w:style w:type="character" w:customStyle="1" w:styleId="CommentTextChar">
    <w:name w:val="Comment Text Char"/>
    <w:basedOn w:val="DefaultParagraphFont"/>
    <w:link w:val="CommentText"/>
    <w:uiPriority w:val="99"/>
    <w:semiHidden/>
    <w:rsid w:val="00B85649"/>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B85649"/>
    <w:rPr>
      <w:b/>
      <w:bCs/>
    </w:rPr>
  </w:style>
  <w:style w:type="character" w:customStyle="1" w:styleId="CommentSubjectChar">
    <w:name w:val="Comment Subject Char"/>
    <w:basedOn w:val="CommentTextChar"/>
    <w:link w:val="CommentSubject"/>
    <w:uiPriority w:val="99"/>
    <w:semiHidden/>
    <w:rsid w:val="00B85649"/>
    <w:rPr>
      <w:rFonts w:ascii="Courier" w:eastAsia="Times New Roman" w:hAnsi="Courier"/>
      <w:b/>
      <w:bCs/>
    </w:rPr>
  </w:style>
  <w:style w:type="paragraph" w:styleId="Header">
    <w:name w:val="header"/>
    <w:basedOn w:val="Normal"/>
    <w:link w:val="HeaderChar"/>
    <w:uiPriority w:val="99"/>
    <w:unhideWhenUsed/>
    <w:rsid w:val="00C20F59"/>
    <w:pPr>
      <w:tabs>
        <w:tab w:val="center" w:pos="4680"/>
        <w:tab w:val="right" w:pos="9360"/>
      </w:tabs>
    </w:pPr>
  </w:style>
  <w:style w:type="character" w:customStyle="1" w:styleId="HeaderChar">
    <w:name w:val="Header Char"/>
    <w:basedOn w:val="DefaultParagraphFont"/>
    <w:link w:val="Header"/>
    <w:uiPriority w:val="99"/>
    <w:rsid w:val="00C20F59"/>
    <w:rPr>
      <w:rFonts w:ascii="Courier" w:eastAsia="Times New Roman" w:hAnsi="Courier"/>
      <w:sz w:val="24"/>
    </w:rPr>
  </w:style>
  <w:style w:type="table" w:styleId="TableGrid">
    <w:name w:val="Table Grid"/>
    <w:basedOn w:val="TableNormal"/>
    <w:uiPriority w:val="59"/>
    <w:rsid w:val="002C4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3924"/>
    <w:rPr>
      <w:color w:val="800080" w:themeColor="followedHyperlink"/>
      <w:u w:val="single"/>
    </w:rPr>
  </w:style>
  <w:style w:type="character" w:customStyle="1" w:styleId="Heading2Char">
    <w:name w:val="Heading 2 Char"/>
    <w:basedOn w:val="DefaultParagraphFont"/>
    <w:link w:val="Heading2"/>
    <w:uiPriority w:val="9"/>
    <w:rsid w:val="00051EB9"/>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rsid w:val="00051EB9"/>
    <w:rPr>
      <w:rFonts w:asciiTheme="majorHAnsi" w:eastAsiaTheme="majorEastAsia" w:hAnsiTheme="majorHAnsi" w:cstheme="majorBidi"/>
      <w:color w:val="243F60" w:themeColor="accent1" w:themeShade="7F"/>
      <w:sz w:val="24"/>
    </w:rPr>
  </w:style>
  <w:style w:type="character" w:customStyle="1" w:styleId="Heading1Char">
    <w:name w:val="Heading 1 Char"/>
    <w:basedOn w:val="DefaultParagraphFont"/>
    <w:link w:val="Heading1"/>
    <w:uiPriority w:val="9"/>
    <w:rsid w:val="00051EB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51EB9"/>
    <w:pPr>
      <w:widowControl/>
      <w:spacing w:line="259" w:lineRule="auto"/>
      <w:outlineLvl w:val="9"/>
    </w:pPr>
  </w:style>
  <w:style w:type="paragraph" w:styleId="TOC3">
    <w:name w:val="toc 3"/>
    <w:basedOn w:val="Normal"/>
    <w:next w:val="Normal"/>
    <w:autoRedefine/>
    <w:uiPriority w:val="39"/>
    <w:unhideWhenUsed/>
    <w:rsid w:val="00B12C59"/>
    <w:pPr>
      <w:tabs>
        <w:tab w:val="left" w:pos="1440"/>
        <w:tab w:val="right" w:leader="dot" w:pos="9350"/>
      </w:tabs>
      <w:ind w:left="475"/>
    </w:pPr>
  </w:style>
  <w:style w:type="paragraph" w:styleId="TOC2">
    <w:name w:val="toc 2"/>
    <w:basedOn w:val="Normal"/>
    <w:next w:val="Normal"/>
    <w:autoRedefine/>
    <w:uiPriority w:val="39"/>
    <w:unhideWhenUsed/>
    <w:rsid w:val="00B12C59"/>
    <w:pPr>
      <w:tabs>
        <w:tab w:val="left" w:pos="1540"/>
        <w:tab w:val="right" w:leader="dot" w:pos="9350"/>
      </w:tabs>
      <w:ind w:left="1440" w:hanging="1195"/>
    </w:pPr>
  </w:style>
  <w:style w:type="paragraph" w:styleId="TOC1">
    <w:name w:val="toc 1"/>
    <w:basedOn w:val="Normal"/>
    <w:next w:val="Normal"/>
    <w:autoRedefine/>
    <w:uiPriority w:val="39"/>
    <w:unhideWhenUsed/>
    <w:rsid w:val="00B94E03"/>
    <w:pPr>
      <w:widowControl/>
      <w:spacing w:after="100" w:line="259" w:lineRule="auto"/>
    </w:pPr>
    <w:rPr>
      <w:rFonts w:asciiTheme="minorHAnsi" w:eastAsiaTheme="minorEastAsia" w:hAnsiTheme="minorHAnsi"/>
      <w:sz w:val="22"/>
      <w:szCs w:val="22"/>
    </w:rPr>
  </w:style>
  <w:style w:type="paragraph" w:styleId="Revision">
    <w:name w:val="Revision"/>
    <w:hidden/>
    <w:uiPriority w:val="99"/>
    <w:semiHidden/>
    <w:rsid w:val="00764CE0"/>
    <w:rPr>
      <w:rFonts w:ascii="Courier" w:eastAsia="Times New Roman"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06221">
      <w:bodyDiv w:val="1"/>
      <w:marLeft w:val="0"/>
      <w:marRight w:val="0"/>
      <w:marTop w:val="0"/>
      <w:marBottom w:val="0"/>
      <w:divBdr>
        <w:top w:val="none" w:sz="0" w:space="0" w:color="auto"/>
        <w:left w:val="none" w:sz="0" w:space="0" w:color="auto"/>
        <w:bottom w:val="none" w:sz="0" w:space="0" w:color="auto"/>
        <w:right w:val="none" w:sz="0" w:space="0" w:color="auto"/>
      </w:divBdr>
    </w:div>
    <w:div w:id="109670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89E8C-B33E-4C93-B720-3B044F5D2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2105</CharactersWithSpaces>
  <SharedDoc>false</SharedDoc>
  <HLinks>
    <vt:vector size="90" baseType="variant">
      <vt:variant>
        <vt:i4>1114220</vt:i4>
      </vt:variant>
      <vt:variant>
        <vt:i4>42</vt:i4>
      </vt:variant>
      <vt:variant>
        <vt:i4>0</vt:i4>
      </vt:variant>
      <vt:variant>
        <vt:i4>5</vt:i4>
      </vt:variant>
      <vt:variant>
        <vt:lpwstr>mailto:buyindianainvest@idoa.in.gov</vt:lpwstr>
      </vt:variant>
      <vt:variant>
        <vt:lpwstr/>
      </vt:variant>
      <vt:variant>
        <vt:i4>7667819</vt:i4>
      </vt:variant>
      <vt:variant>
        <vt:i4>39</vt:i4>
      </vt:variant>
      <vt:variant>
        <vt:i4>0</vt:i4>
      </vt:variant>
      <vt:variant>
        <vt:i4>5</vt:i4>
      </vt:variant>
      <vt:variant>
        <vt:lpwstr>http://www.in.gov/idoa/2742.htm</vt:lpwstr>
      </vt:variant>
      <vt:variant>
        <vt:lpwstr/>
      </vt:variant>
      <vt:variant>
        <vt:i4>7667819</vt:i4>
      </vt:variant>
      <vt:variant>
        <vt:i4>36</vt:i4>
      </vt:variant>
      <vt:variant>
        <vt:i4>0</vt:i4>
      </vt:variant>
      <vt:variant>
        <vt:i4>5</vt:i4>
      </vt:variant>
      <vt:variant>
        <vt:lpwstr>http://www.in.gov/idoa/2742.htm</vt:lpwstr>
      </vt:variant>
      <vt:variant>
        <vt:lpwstr/>
      </vt:variant>
      <vt:variant>
        <vt:i4>65651</vt:i4>
      </vt:variant>
      <vt:variant>
        <vt:i4>33</vt:i4>
      </vt:variant>
      <vt:variant>
        <vt:i4>0</vt:i4>
      </vt:variant>
      <vt:variant>
        <vt:i4>5</vt:i4>
      </vt:variant>
      <vt:variant>
        <vt:lpwstr>mailto:aredding@idoa.in.gov</vt:lpwstr>
      </vt:variant>
      <vt:variant>
        <vt:lpwstr/>
      </vt:variant>
      <vt:variant>
        <vt:i4>7798894</vt:i4>
      </vt:variant>
      <vt:variant>
        <vt:i4>30</vt:i4>
      </vt:variant>
      <vt:variant>
        <vt:i4>0</vt:i4>
      </vt:variant>
      <vt:variant>
        <vt:i4>5</vt:i4>
      </vt:variant>
      <vt:variant>
        <vt:lpwstr>http://www.in.gov/idoa/2464.htm</vt:lpwstr>
      </vt:variant>
      <vt:variant>
        <vt:lpwstr/>
      </vt:variant>
      <vt:variant>
        <vt:i4>7798894</vt:i4>
      </vt:variant>
      <vt:variant>
        <vt:i4>27</vt:i4>
      </vt:variant>
      <vt:variant>
        <vt:i4>0</vt:i4>
      </vt:variant>
      <vt:variant>
        <vt:i4>5</vt:i4>
      </vt:variant>
      <vt:variant>
        <vt:lpwstr>http://www.in.gov/idoa/2464.htm</vt:lpwstr>
      </vt:variant>
      <vt:variant>
        <vt:lpwstr/>
      </vt:variant>
      <vt:variant>
        <vt:i4>4653094</vt:i4>
      </vt:variant>
      <vt:variant>
        <vt:i4>24</vt:i4>
      </vt:variant>
      <vt:variant>
        <vt:i4>0</vt:i4>
      </vt:variant>
      <vt:variant>
        <vt:i4>5</vt:i4>
      </vt:variant>
      <vt:variant>
        <vt:lpwstr>mailto:indianaveteranspreference@idoa.in.gov</vt:lpwstr>
      </vt:variant>
      <vt:variant>
        <vt:lpwstr/>
      </vt:variant>
      <vt:variant>
        <vt:i4>7602287</vt:i4>
      </vt:variant>
      <vt:variant>
        <vt:i4>21</vt:i4>
      </vt:variant>
      <vt:variant>
        <vt:i4>0</vt:i4>
      </vt:variant>
      <vt:variant>
        <vt:i4>5</vt:i4>
      </vt:variant>
      <vt:variant>
        <vt:lpwstr>http://www.in.gov/idoa/2352.htm</vt:lpwstr>
      </vt:variant>
      <vt:variant>
        <vt:lpwstr/>
      </vt:variant>
      <vt:variant>
        <vt:i4>121</vt:i4>
      </vt:variant>
      <vt:variant>
        <vt:i4>18</vt:i4>
      </vt:variant>
      <vt:variant>
        <vt:i4>0</vt:i4>
      </vt:variant>
      <vt:variant>
        <vt:i4>5</vt:i4>
      </vt:variant>
      <vt:variant>
        <vt:lpwstr>mailto:mwbe@idoa.in.gov</vt:lpwstr>
      </vt:variant>
      <vt:variant>
        <vt:lpwstr/>
      </vt:variant>
      <vt:variant>
        <vt:i4>7602287</vt:i4>
      </vt:variant>
      <vt:variant>
        <vt:i4>15</vt:i4>
      </vt:variant>
      <vt:variant>
        <vt:i4>0</vt:i4>
      </vt:variant>
      <vt:variant>
        <vt:i4>5</vt:i4>
      </vt:variant>
      <vt:variant>
        <vt:lpwstr>http://www.in.gov/idoa/2352.htm</vt:lpwstr>
      </vt:variant>
      <vt:variant>
        <vt:lpwstr/>
      </vt:variant>
      <vt:variant>
        <vt:i4>7602287</vt:i4>
      </vt:variant>
      <vt:variant>
        <vt:i4>12</vt:i4>
      </vt:variant>
      <vt:variant>
        <vt:i4>0</vt:i4>
      </vt:variant>
      <vt:variant>
        <vt:i4>5</vt:i4>
      </vt:variant>
      <vt:variant>
        <vt:lpwstr>http://www.in.gov/idoa/2352.htm</vt:lpwstr>
      </vt:variant>
      <vt:variant>
        <vt:lpwstr/>
      </vt:variant>
      <vt:variant>
        <vt:i4>4391004</vt:i4>
      </vt:variant>
      <vt:variant>
        <vt:i4>9</vt:i4>
      </vt:variant>
      <vt:variant>
        <vt:i4>0</vt:i4>
      </vt:variant>
      <vt:variant>
        <vt:i4>5</vt:i4>
      </vt:variant>
      <vt:variant>
        <vt:lpwstr>http://www.in.gov/sos</vt:lpwstr>
      </vt:variant>
      <vt:variant>
        <vt:lpwstr/>
      </vt:variant>
      <vt:variant>
        <vt:i4>7798894</vt:i4>
      </vt:variant>
      <vt:variant>
        <vt:i4>6</vt:i4>
      </vt:variant>
      <vt:variant>
        <vt:i4>0</vt:i4>
      </vt:variant>
      <vt:variant>
        <vt:i4>5</vt:i4>
      </vt:variant>
      <vt:variant>
        <vt:lpwstr>http://www.in.gov/idoa/2464.htm</vt:lpwstr>
      </vt:variant>
      <vt:variant>
        <vt:lpwstr/>
      </vt:variant>
      <vt:variant>
        <vt:i4>3604545</vt:i4>
      </vt:variant>
      <vt:variant>
        <vt:i4>3</vt:i4>
      </vt:variant>
      <vt:variant>
        <vt:i4>0</vt:i4>
      </vt:variant>
      <vt:variant>
        <vt:i4>5</vt:i4>
      </vt:variant>
      <vt:variant>
        <vt:lpwstr>mailto:rfp@idoa.IN.gov</vt:lpwstr>
      </vt:variant>
      <vt:variant>
        <vt:lpwstr/>
      </vt:variant>
      <vt:variant>
        <vt:i4>7602281</vt:i4>
      </vt:variant>
      <vt:variant>
        <vt:i4>0</vt:i4>
      </vt:variant>
      <vt:variant>
        <vt:i4>0</vt:i4>
      </vt:variant>
      <vt:variant>
        <vt:i4>5</vt:i4>
      </vt:variant>
      <vt:variant>
        <vt:lpwstr>http://www.in.gov/idoa/2354.htm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Brandon Clifton</dc:creator>
  <cp:lastModifiedBy>Deaton, Teresa</cp:lastModifiedBy>
  <cp:revision>7</cp:revision>
  <cp:lastPrinted>2014-10-21T13:23:00Z</cp:lastPrinted>
  <dcterms:created xsi:type="dcterms:W3CDTF">2018-08-24T15:30:00Z</dcterms:created>
  <dcterms:modified xsi:type="dcterms:W3CDTF">2018-09-14T17:35:00Z</dcterms:modified>
</cp:coreProperties>
</file>