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589B18C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(“this Contract”), entered into by and between _____________________ (the “</w:t>
      </w:r>
      <w:r w:rsidR="002330E0">
        <w:rPr>
          <w:rFonts w:ascii="Arial" w:eastAsia="Times New Roman" w:hAnsi="Arial" w:cs="Arial"/>
          <w:sz w:val="20"/>
          <w:szCs w:val="20"/>
        </w:rPr>
        <w:t xml:space="preserve">FSSA and or </w:t>
      </w:r>
      <w:r w:rsidRPr="00324151">
        <w:rPr>
          <w:rFonts w:ascii="Arial" w:eastAsia="Times New Roman" w:hAnsi="Arial" w:cs="Arial"/>
          <w:sz w:val="20"/>
          <w:szCs w:val="20"/>
        </w:rPr>
        <w:t xml:space="preserve">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1FB7731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effective for a period of _________. It shall commence on _______ and shall remain in effect through ________.</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324151">
      <w:pPr>
        <w:numPr>
          <w:ilvl w:val="0"/>
          <w:numId w:val="5"/>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 xml:space="preserve">the Contractor, except for de minimis and nonsystematic violations, has not violated the terms of: </w:t>
      </w:r>
    </w:p>
    <w:p w14:paraId="20581671"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§24-4.7 [Telephone Solicitation Of Consumers];</w:t>
      </w:r>
    </w:p>
    <w:p w14:paraId="6E619F8D"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0" w:name="IC24-5-12"/>
      <w:r w:rsidRPr="00324151">
        <w:rPr>
          <w:rFonts w:ascii="Arial" w:eastAsia="Times New Roman" w:hAnsi="Arial" w:cs="Arial"/>
          <w:sz w:val="20"/>
          <w:szCs w:val="20"/>
        </w:rPr>
        <w:t>Telephone Solicitations</w:t>
      </w:r>
      <w:bookmarkEnd w:id="0"/>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1" w:name="IC24-5-14"/>
      <w:r w:rsidRPr="00324151">
        <w:rPr>
          <w:rFonts w:ascii="Arial" w:eastAsia="Times New Roman" w:hAnsi="Arial" w:cs="Arial"/>
          <w:sz w:val="20"/>
          <w:szCs w:val="20"/>
        </w:rPr>
        <w:t>Regulation of Automatic Dialing Machines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r w:rsidRPr="00324151">
        <w:rPr>
          <w:rFonts w:ascii="Arial" w:eastAsia="Times New Roman" w:hAnsi="Arial" w:cs="Arial"/>
          <w:bCs/>
          <w:sz w:val="20"/>
          <w:szCs w:val="20"/>
        </w:rPr>
        <w:t>in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t>the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324151">
      <w:pPr>
        <w:numPr>
          <w:ilvl w:val="0"/>
          <w:numId w:val="5"/>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has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r w:rsidRPr="00324151">
        <w:rPr>
          <w:rFonts w:ascii="Arial" w:eastAsia="Times New Roman" w:hAnsi="Arial" w:cs="Arial"/>
          <w:bCs/>
          <w:sz w:val="20"/>
          <w:szCs w:val="20"/>
        </w:rPr>
        <w:t>will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4E10A2E3"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Terms used, but otherwise not defined in this Contract shall have the same meaning as those found in 45 CFR Parts 160, 162, and 164.</w:t>
      </w:r>
    </w:p>
    <w:p w14:paraId="6F45CFC1"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64401187"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lastRenderedPageBreak/>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08ED4FF9"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Enforcement Rule” as defined in 45 CFR Part 160;</w:t>
      </w:r>
    </w:p>
    <w:p w14:paraId="1321B477"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Security Rule” as defined in 45 CFR Part 164, Subparts A and C;</w:t>
      </w:r>
    </w:p>
    <w:p w14:paraId="0F14E4C4"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Breach Rule” as defined in 45 CFR Part 164, Subparts A and D; and</w:t>
      </w:r>
    </w:p>
    <w:p w14:paraId="2F98FB23"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Privacy Rule” as defined in 45 CFR Part 164, Subparts A and E.</w:t>
      </w:r>
    </w:p>
    <w:p w14:paraId="1AE72F94"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2190DA5"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062D345C" w14:textId="77777777" w:rsidR="00E04386" w:rsidRPr="00275A58" w:rsidRDefault="00E04386" w:rsidP="00324151">
      <w:pPr>
        <w:numPr>
          <w:ilvl w:val="0"/>
          <w:numId w:val="11"/>
        </w:numPr>
        <w:tabs>
          <w:tab w:val="left" w:pos="720"/>
        </w:tabs>
        <w:spacing w:after="0" w:line="240" w:lineRule="auto"/>
        <w:rPr>
          <w:rFonts w:ascii="Arial" w:eastAsia="Times New Roman" w:hAnsi="Arial" w:cs="Arial"/>
          <w:sz w:val="20"/>
          <w:szCs w:val="20"/>
        </w:rPr>
      </w:pPr>
      <w:r w:rsidRPr="00275A58">
        <w:rPr>
          <w:rFonts w:ascii="Arial" w:eastAsia="Times New Roman" w:hAnsi="Arial"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0F3E507E"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64A2A58C"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Administrative safeguards under 45 CFR 164.308;</w:t>
      </w:r>
    </w:p>
    <w:p w14:paraId="4EB5D967"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Physical safeguards under 45 CFR 164.310;</w:t>
      </w:r>
    </w:p>
    <w:p w14:paraId="316233B0"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Technical safeguards under 45 CFR 164.312; and</w:t>
      </w:r>
    </w:p>
    <w:p w14:paraId="1F65B6AA"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Policies and procedures and documentation requirements under 45 CFR 164.316.</w:t>
      </w:r>
    </w:p>
    <w:p w14:paraId="1C1D556D"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Enforcement Rule under which Contractor may be subject to criminal and civil penalties for violations of and non-compliance with the HIPAA Rules.</w:t>
      </w:r>
    </w:p>
    <w:p w14:paraId="2C62FCE2" w14:textId="77777777" w:rsidR="00E04386" w:rsidRPr="00275A58" w:rsidRDefault="00E04386" w:rsidP="00324151">
      <w:pPr>
        <w:numPr>
          <w:ilvl w:val="0"/>
          <w:numId w:val="9"/>
        </w:numPr>
        <w:spacing w:after="0" w:line="240" w:lineRule="auto"/>
        <w:ind w:left="360"/>
        <w:rPr>
          <w:rFonts w:ascii="Arial" w:eastAsia="Times New Roman" w:hAnsi="Arial" w:cs="Arial"/>
          <w:sz w:val="20"/>
          <w:szCs w:val="20"/>
        </w:rPr>
      </w:pPr>
      <w:r w:rsidRPr="00275A58">
        <w:rPr>
          <w:rFonts w:ascii="Arial" w:eastAsia="Times New Roman" w:hAnsi="Arial" w:cs="Arial"/>
          <w:sz w:val="20"/>
          <w:szCs w:val="20"/>
          <w:u w:val="single"/>
        </w:rPr>
        <w:t>Improper Disclosure, Security Incident, and Breach Notification</w:t>
      </w:r>
      <w:r w:rsidRPr="00275A58">
        <w:rPr>
          <w:rFonts w:ascii="Arial" w:eastAsia="Times New Roman" w:hAnsi="Arial" w:cs="Arial"/>
          <w:sz w:val="20"/>
          <w:szCs w:val="20"/>
        </w:rPr>
        <w:t>.</w:t>
      </w:r>
    </w:p>
    <w:p w14:paraId="6C8C2C1C"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Breach Rule.</w:t>
      </w:r>
    </w:p>
    <w:p w14:paraId="58852F59"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087648DF"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If a Security Incident occurs or if Contractor suspects that a Security Incident may have occurred with respect to PHI and/or PII in Contractor’s safekeeping:</w:t>
      </w:r>
    </w:p>
    <w:p w14:paraId="3CD636D4"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 xml:space="preserve">Contractor shall notify the State of the Security Incident within one (1) business day of when Contractor discovered the Security Incident; such notification shall be made to the FSSA Privacy &amp; Security Office in a manner reasonably prescribed by the FSSA Privacy </w:t>
      </w:r>
      <w:r w:rsidRPr="00275A58">
        <w:rPr>
          <w:rFonts w:ascii="Arial" w:eastAsia="Times New Roman" w:hAnsi="Arial" w:cs="Arial"/>
          <w:sz w:val="20"/>
          <w:szCs w:val="20"/>
        </w:rPr>
        <w:lastRenderedPageBreak/>
        <w:t>&amp; Security Officer and shall include as much detail as the Contractor reasonably may be able to acquire within the one (1) business day.</w:t>
      </w:r>
    </w:p>
    <w:p w14:paraId="0102361E"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4CE2BAD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3127C9AA"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5E705D17"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17B02F7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If it is determined by the FSSA Privacy &amp; Security Office that a Breach has occurred:</w:t>
      </w:r>
    </w:p>
    <w:p w14:paraId="5D1AE37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6B944AC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304ACC0"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accepts full responsibility for the Breach and any resulting losses or damages incurred by the State or any victim of the Breach.</w:t>
      </w:r>
    </w:p>
    <w:p w14:paraId="5564051C"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will undertake all commercially reasonable efforts necessary to mitigate any deleterious effects of the Breach for the known and suspected victims of the Breach.</w:t>
      </w:r>
    </w:p>
    <w:p w14:paraId="7924E852"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17F19A3C"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2AB6C0CC"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Subcontractors.</w:t>
      </w:r>
      <w:r w:rsidRPr="00275A58">
        <w:rPr>
          <w:rFonts w:ascii="Arial" w:eastAsia="Times New Roman" w:hAnsi="Arial"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400F1326"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by Individuals to their PHI.</w:t>
      </w:r>
      <w:r w:rsidRPr="00275A58">
        <w:rPr>
          <w:rFonts w:ascii="Arial" w:eastAsia="Times New Roman" w:hAnsi="Arial"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w:t>
      </w:r>
      <w:r w:rsidRPr="00275A58">
        <w:rPr>
          <w:rFonts w:ascii="Arial" w:eastAsia="Times New Roman" w:hAnsi="Arial" w:cs="Arial"/>
          <w:sz w:val="20"/>
          <w:szCs w:val="20"/>
        </w:rPr>
        <w:lastRenderedPageBreak/>
        <w:t>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D5E65C2"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to Records.</w:t>
      </w:r>
      <w:r w:rsidRPr="00275A58">
        <w:rPr>
          <w:rFonts w:ascii="Arial" w:eastAsia="Times New Roman" w:hAnsi="Arial"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49728B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Return of Protected Health Information.</w:t>
      </w:r>
      <w:r w:rsidRPr="00275A58">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4A6C3C3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At the sole discretion of the State, the State may terminate this Contract for Contractor’s material breach of this Section 12.</w:t>
      </w:r>
    </w:p>
    <w:p w14:paraId="354F7DF3"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459F96F0"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Drug and Alcohol Records.</w:t>
      </w:r>
      <w:r w:rsidRPr="00275A58">
        <w:rPr>
          <w:rFonts w:ascii="Arial" w:eastAsia="Times New Roman" w:hAnsi="Arial"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166E4F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Confidentiality of State Information.</w:t>
      </w:r>
      <w:r w:rsidRPr="00275A58">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20FA2FCB" w14:textId="77777777" w:rsidR="00E04386" w:rsidRPr="00275A58" w:rsidRDefault="00E04386" w:rsidP="00324151">
      <w:pPr>
        <w:spacing w:after="0" w:line="240" w:lineRule="auto"/>
        <w:ind w:left="450"/>
        <w:rPr>
          <w:rFonts w:ascii="Arial" w:eastAsia="Times New Roman" w:hAnsi="Arial" w:cs="Arial"/>
          <w:sz w:val="20"/>
          <w:szCs w:val="20"/>
        </w:rPr>
      </w:pPr>
      <w:r w:rsidRPr="00275A58">
        <w:rPr>
          <w:rFonts w:ascii="Arial" w:eastAsia="Times New Roman" w:hAnsi="Arial" w:cs="Arial"/>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3908512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7E47FDFA" w14:textId="2109B55A" w:rsidR="006E4F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lastRenderedPageBreak/>
        <w:t xml:space="preserve">Contractor shall adhere to all relevant FSSA Application Security policies located at </w:t>
      </w:r>
      <w:hyperlink r:id="rId8" w:history="1">
        <w:r w:rsidRPr="00275A58">
          <w:rPr>
            <w:rStyle w:val="Hyperlink"/>
            <w:rFonts w:ascii="Arial" w:hAnsi="Arial" w:cs="Arial"/>
            <w:sz w:val="20"/>
            <w:szCs w:val="20"/>
          </w:rPr>
          <w:t>http://in.gov/fssa/4979.htm</w:t>
        </w:r>
      </w:hyperlink>
      <w:r w:rsidRPr="00275A58">
        <w:rPr>
          <w:rStyle w:val="Hyperlink"/>
          <w:rFonts w:ascii="Arial" w:hAnsi="Arial" w:cs="Arial"/>
          <w:sz w:val="20"/>
          <w:szCs w:val="20"/>
        </w:rPr>
        <w:t xml:space="preserve">  </w:t>
      </w:r>
      <w:r w:rsidRPr="00275A58">
        <w:rPr>
          <w:rFonts w:ascii="Arial" w:eastAsia="Times New Roman" w:hAnsi="Arial"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r w:rsidR="006224DD">
        <w:rPr>
          <w:rFonts w:ascii="Arial" w:eastAsia="Times New Roman" w:hAnsi="Arial" w:cs="Arial"/>
          <w:sz w:val="20"/>
          <w:szCs w:val="20"/>
        </w:rPr>
        <w:t xml:space="preserve"> </w:t>
      </w:r>
    </w:p>
    <w:p w14:paraId="7F84B466" w14:textId="77777777" w:rsidR="006224DD" w:rsidRPr="00324151" w:rsidRDefault="006224DD" w:rsidP="00324151">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324151">
      <w:pPr>
        <w:pStyle w:val="ListParagraph"/>
        <w:numPr>
          <w:ilvl w:val="0"/>
          <w:numId w:val="6"/>
        </w:numPr>
        <w:spacing w:after="0" w:line="240" w:lineRule="auto"/>
        <w:rPr>
          <w:rFonts w:ascii="Arial" w:eastAsia="Times New Roman" w:hAnsi="Arial" w:cs="Arial"/>
          <w:sz w:val="20"/>
          <w:szCs w:val="20"/>
        </w:rPr>
      </w:pPr>
      <w:bookmarkStart w:id="2" w:name="_Toc236554569"/>
      <w:r w:rsidRPr="00324151">
        <w:rPr>
          <w:rFonts w:ascii="Arial" w:eastAsia="Times New Roman" w:hAnsi="Arial" w:cs="Arial"/>
          <w:sz w:val="20"/>
          <w:szCs w:val="20"/>
        </w:rPr>
        <w:t>Furnish phase-in training; and</w:t>
      </w:r>
      <w:bookmarkEnd w:id="2"/>
    </w:p>
    <w:p w14:paraId="079AA197" w14:textId="77777777" w:rsidR="006E4F58" w:rsidRPr="00324151" w:rsidRDefault="006E4F58" w:rsidP="00324151">
      <w:pPr>
        <w:pStyle w:val="ListParagraph"/>
        <w:numPr>
          <w:ilvl w:val="0"/>
          <w:numId w:val="6"/>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Exercise its best efforts and cooperation to effect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46577BB6" w14:textId="77777777" w:rsidR="006224DD" w:rsidRPr="00324151" w:rsidRDefault="006224DD" w:rsidP="00324151">
      <w:pPr>
        <w:spacing w:after="0" w:line="240" w:lineRule="auto"/>
        <w:rPr>
          <w:rFonts w:ascii="Arial" w:eastAsia="Times New Roman" w:hAnsi="Arial" w:cs="Arial"/>
          <w:sz w:val="20"/>
          <w:szCs w:val="20"/>
        </w:rPr>
      </w:pPr>
    </w:p>
    <w:p w14:paraId="79524A44" w14:textId="77777777" w:rsidR="006E4F58" w:rsidRDefault="006E4F58" w:rsidP="00324151">
      <w:pPr>
        <w:spacing w:after="0" w:line="240" w:lineRule="auto"/>
        <w:rPr>
          <w:rFonts w:ascii="Arial" w:eastAsia="Times New Roman" w:hAnsi="Arial" w:cs="Arial"/>
          <w:sz w:val="20"/>
          <w:szCs w:val="20"/>
        </w:rPr>
      </w:pPr>
    </w:p>
    <w:p w14:paraId="2334DBD0" w14:textId="77777777" w:rsidR="006224DD" w:rsidRDefault="006224DD" w:rsidP="00324151">
      <w:pPr>
        <w:spacing w:after="0" w:line="240" w:lineRule="auto"/>
        <w:rPr>
          <w:rFonts w:ascii="Arial" w:eastAsia="Times New Roman" w:hAnsi="Arial" w:cs="Arial"/>
          <w:sz w:val="20"/>
          <w:szCs w:val="20"/>
        </w:rPr>
      </w:pPr>
    </w:p>
    <w:p w14:paraId="3DE16D84" w14:textId="77777777" w:rsidR="006224DD" w:rsidRDefault="006224DD" w:rsidP="00324151">
      <w:pPr>
        <w:spacing w:after="0" w:line="240" w:lineRule="auto"/>
        <w:rPr>
          <w:rFonts w:ascii="Arial" w:eastAsia="Times New Roman" w:hAnsi="Arial" w:cs="Arial"/>
          <w:sz w:val="20"/>
          <w:szCs w:val="20"/>
        </w:rPr>
      </w:pP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w:t>
      </w:r>
      <w:r w:rsidRPr="00324151">
        <w:rPr>
          <w:rFonts w:ascii="Arial" w:eastAsia="Times New Roman" w:hAnsi="Arial" w:cs="Arial"/>
          <w:sz w:val="20"/>
          <w:szCs w:val="20"/>
        </w:rPr>
        <w:lastRenderedPageBreak/>
        <w:t>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712B8C">
      <w:pPr>
        <w:numPr>
          <w:ilvl w:val="0"/>
          <w:numId w:val="3"/>
        </w:numPr>
        <w:tabs>
          <w:tab w:val="clear" w:pos="360"/>
          <w:tab w:val="left" w:pos="-144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712B8C">
      <w:pPr>
        <w:numPr>
          <w:ilvl w:val="0"/>
          <w:numId w:val="3"/>
        </w:numPr>
        <w:tabs>
          <w:tab w:val="clear" w:pos="360"/>
          <w:tab w:val="left" w:pos="-1440"/>
          <w:tab w:val="left"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lastRenderedPageBreak/>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24151">
      <w:pPr>
        <w:pStyle w:val="NoSpacing"/>
      </w:pPr>
    </w:p>
    <w:p w14:paraId="4FCCE339" w14:textId="77777777" w:rsidR="00324151" w:rsidRPr="00324151" w:rsidRDefault="00324151" w:rsidP="00324151">
      <w:pPr>
        <w:pStyle w:val="NoSpacing"/>
      </w:pPr>
    </w:p>
    <w:p w14:paraId="4AD1750B" w14:textId="77777777" w:rsidR="005C5F79" w:rsidRPr="00324151" w:rsidRDefault="00657CD7" w:rsidP="00324151">
      <w:pPr>
        <w:spacing w:after="0" w:line="240" w:lineRule="auto"/>
        <w:rPr>
          <w:rFonts w:ascii="Arial" w:hAnsi="Arial" w:cs="Arial"/>
          <w:sz w:val="20"/>
          <w:szCs w:val="20"/>
        </w:rPr>
      </w:pPr>
      <w:r w:rsidRPr="00324151">
        <w:rPr>
          <w:rFonts w:ascii="Arial" w:eastAsia="Times New Roman" w:hAnsi="Arial" w:cs="Arial"/>
          <w:b/>
          <w:szCs w:val="20"/>
        </w:rPr>
        <w:lastRenderedPageBreak/>
        <w:t xml:space="preserve">26. </w:t>
      </w:r>
      <w:r w:rsidRPr="00324151">
        <w:rPr>
          <w:rFonts w:ascii="Arial" w:hAnsi="Arial" w:cs="Arial"/>
          <w:b/>
          <w:bCs/>
          <w:szCs w:val="20"/>
        </w:rPr>
        <w:t>Indiana Veteran Owned Small Business Enterprise Compliance</w:t>
      </w:r>
      <w:r w:rsidRPr="00324151">
        <w:rPr>
          <w:rFonts w:ascii="Arial" w:hAnsi="Arial" w:cs="Arial"/>
          <w:sz w:val="20"/>
          <w:szCs w:val="20"/>
        </w:rPr>
        <w:t xml:space="preserve">.  </w:t>
      </w:r>
    </w:p>
    <w:p w14:paraId="28AEC53B" w14:textId="77777777" w:rsidR="006224DD" w:rsidRDefault="006224DD" w:rsidP="00324151">
      <w:pPr>
        <w:spacing w:after="0" w:line="240" w:lineRule="auto"/>
        <w:rPr>
          <w:rFonts w:ascii="Arial" w:hAnsi="Arial" w:cs="Arial"/>
          <w:sz w:val="20"/>
          <w:szCs w:val="20"/>
        </w:rPr>
      </w:pPr>
    </w:p>
    <w:p w14:paraId="516FB822" w14:textId="7AC8D212" w:rsidR="00657CD7" w:rsidRPr="00324151" w:rsidRDefault="00657CD7" w:rsidP="00324151">
      <w:pPr>
        <w:spacing w:after="0" w:line="240" w:lineRule="auto"/>
        <w:rPr>
          <w:rFonts w:ascii="Arial" w:hAnsi="Arial" w:cs="Arial"/>
          <w:b/>
          <w:bCs/>
          <w:sz w:val="20"/>
          <w:szCs w:val="20"/>
        </w:rPr>
      </w:pPr>
      <w:r w:rsidRPr="00324151">
        <w:rPr>
          <w:rFonts w:ascii="Arial" w:hAnsi="Arial" w:cs="Arial"/>
          <w:sz w:val="20"/>
          <w:szCs w:val="20"/>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324151">
        <w:rPr>
          <w:rFonts w:ascii="Arial" w:hAnsi="Arial" w:cs="Arial"/>
          <w:b/>
          <w:sz w:val="20"/>
          <w:szCs w:val="20"/>
        </w:rPr>
        <w:t xml:space="preserve"> </w:t>
      </w:r>
    </w:p>
    <w:p w14:paraId="0C327D11" w14:textId="77777777" w:rsidR="0017325F" w:rsidRDefault="0017325F" w:rsidP="00324151">
      <w:pPr>
        <w:autoSpaceDE w:val="0"/>
        <w:autoSpaceDN w:val="0"/>
        <w:spacing w:after="0" w:line="240" w:lineRule="auto"/>
        <w:rPr>
          <w:rFonts w:ascii="Arial" w:eastAsia="Calibri" w:hAnsi="Arial" w:cs="Arial"/>
          <w:color w:val="000000"/>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2160"/>
        <w:gridCol w:w="2250"/>
        <w:gridCol w:w="1440"/>
        <w:gridCol w:w="1260"/>
      </w:tblGrid>
      <w:tr w:rsidR="0017325F" w:rsidRPr="00324151" w14:paraId="0843590C" w14:textId="77777777" w:rsidTr="00324151">
        <w:trPr>
          <w:trHeight w:val="485"/>
        </w:trPr>
        <w:tc>
          <w:tcPr>
            <w:tcW w:w="1008" w:type="dxa"/>
            <w:shd w:val="clear" w:color="auto" w:fill="auto"/>
          </w:tcPr>
          <w:p w14:paraId="6153D15A"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IVB</w:t>
            </w:r>
          </w:p>
        </w:tc>
        <w:tc>
          <w:tcPr>
            <w:tcW w:w="1440" w:type="dxa"/>
            <w:shd w:val="clear" w:color="auto" w:fill="auto"/>
          </w:tcPr>
          <w:p w14:paraId="67935763"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PHONE</w:t>
            </w:r>
          </w:p>
        </w:tc>
        <w:tc>
          <w:tcPr>
            <w:tcW w:w="2160" w:type="dxa"/>
            <w:shd w:val="clear" w:color="auto" w:fill="auto"/>
          </w:tcPr>
          <w:p w14:paraId="1A8C6E2C"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COMPANY NAME</w:t>
            </w:r>
          </w:p>
        </w:tc>
        <w:tc>
          <w:tcPr>
            <w:tcW w:w="2250" w:type="dxa"/>
            <w:shd w:val="clear" w:color="auto" w:fill="auto"/>
          </w:tcPr>
          <w:p w14:paraId="186B5578"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SCOPE OF PRODUCTS and/or SERVICES</w:t>
            </w:r>
          </w:p>
        </w:tc>
        <w:tc>
          <w:tcPr>
            <w:tcW w:w="1440" w:type="dxa"/>
            <w:shd w:val="clear" w:color="auto" w:fill="auto"/>
          </w:tcPr>
          <w:p w14:paraId="68BA9B02"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UTILIZATION DATE</w:t>
            </w:r>
          </w:p>
        </w:tc>
        <w:tc>
          <w:tcPr>
            <w:tcW w:w="1260" w:type="dxa"/>
            <w:shd w:val="clear" w:color="auto" w:fill="auto"/>
          </w:tcPr>
          <w:p w14:paraId="59D98154"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PERCENT</w:t>
            </w:r>
          </w:p>
        </w:tc>
      </w:tr>
      <w:tr w:rsidR="0017325F" w:rsidRPr="00324151" w14:paraId="4A61FAE0" w14:textId="77777777" w:rsidTr="00EB48BE">
        <w:tc>
          <w:tcPr>
            <w:tcW w:w="1008" w:type="dxa"/>
            <w:shd w:val="clear" w:color="auto" w:fill="auto"/>
          </w:tcPr>
          <w:p w14:paraId="1ABBD98F"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None</w:t>
            </w:r>
          </w:p>
        </w:tc>
        <w:tc>
          <w:tcPr>
            <w:tcW w:w="1440" w:type="dxa"/>
            <w:shd w:val="clear" w:color="auto" w:fill="auto"/>
          </w:tcPr>
          <w:p w14:paraId="3395FF45" w14:textId="77777777" w:rsidR="0017325F" w:rsidRPr="00324151" w:rsidRDefault="0017325F" w:rsidP="00324151">
            <w:pPr>
              <w:spacing w:after="0" w:line="240" w:lineRule="auto"/>
              <w:rPr>
                <w:rFonts w:ascii="Arial" w:eastAsia="Calibri" w:hAnsi="Arial" w:cs="Arial"/>
                <w:color w:val="000000"/>
                <w:sz w:val="16"/>
                <w:szCs w:val="16"/>
              </w:rPr>
            </w:pPr>
          </w:p>
        </w:tc>
        <w:tc>
          <w:tcPr>
            <w:tcW w:w="2160" w:type="dxa"/>
            <w:shd w:val="clear" w:color="auto" w:fill="auto"/>
          </w:tcPr>
          <w:p w14:paraId="1C6EB603" w14:textId="77777777" w:rsidR="0017325F" w:rsidRPr="00324151" w:rsidRDefault="0017325F" w:rsidP="00324151">
            <w:pPr>
              <w:spacing w:after="0" w:line="240" w:lineRule="auto"/>
              <w:rPr>
                <w:rFonts w:ascii="Arial" w:eastAsia="Calibri" w:hAnsi="Arial" w:cs="Arial"/>
                <w:color w:val="000000"/>
                <w:sz w:val="16"/>
                <w:szCs w:val="16"/>
              </w:rPr>
            </w:pPr>
          </w:p>
        </w:tc>
        <w:tc>
          <w:tcPr>
            <w:tcW w:w="2250" w:type="dxa"/>
            <w:shd w:val="clear" w:color="auto" w:fill="auto"/>
          </w:tcPr>
          <w:p w14:paraId="5E49508D" w14:textId="77777777" w:rsidR="0017325F" w:rsidRPr="00324151" w:rsidRDefault="0017325F" w:rsidP="00324151">
            <w:pPr>
              <w:spacing w:after="0" w:line="240" w:lineRule="auto"/>
              <w:rPr>
                <w:rFonts w:ascii="Arial" w:eastAsia="Calibri" w:hAnsi="Arial" w:cs="Arial"/>
                <w:color w:val="000000"/>
                <w:sz w:val="16"/>
                <w:szCs w:val="16"/>
              </w:rPr>
            </w:pPr>
          </w:p>
        </w:tc>
        <w:tc>
          <w:tcPr>
            <w:tcW w:w="1440" w:type="dxa"/>
            <w:shd w:val="clear" w:color="auto" w:fill="auto"/>
          </w:tcPr>
          <w:p w14:paraId="3DA42BA8" w14:textId="77777777" w:rsidR="0017325F" w:rsidRPr="00324151" w:rsidRDefault="0017325F" w:rsidP="00324151">
            <w:pPr>
              <w:spacing w:after="0" w:line="240" w:lineRule="auto"/>
              <w:rPr>
                <w:rFonts w:ascii="Arial" w:eastAsia="Calibri" w:hAnsi="Arial" w:cs="Arial"/>
                <w:color w:val="000000"/>
                <w:sz w:val="16"/>
                <w:szCs w:val="16"/>
              </w:rPr>
            </w:pPr>
          </w:p>
        </w:tc>
        <w:tc>
          <w:tcPr>
            <w:tcW w:w="1260" w:type="dxa"/>
            <w:shd w:val="clear" w:color="auto" w:fill="auto"/>
          </w:tcPr>
          <w:p w14:paraId="5E2B9E3A"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0.000</w:t>
            </w:r>
          </w:p>
        </w:tc>
      </w:tr>
    </w:tbl>
    <w:p w14:paraId="5C138C70" w14:textId="77777777" w:rsidR="00657CD7" w:rsidRPr="00324151" w:rsidRDefault="00657CD7" w:rsidP="00324151">
      <w:pPr>
        <w:autoSpaceDE w:val="0"/>
        <w:autoSpaceDN w:val="0"/>
        <w:spacing w:after="0" w:line="240" w:lineRule="auto"/>
        <w:rPr>
          <w:rFonts w:ascii="Arial" w:eastAsia="Calibri" w:hAnsi="Arial" w:cs="Arial"/>
          <w:i/>
          <w:color w:val="000000"/>
          <w:sz w:val="20"/>
          <w:szCs w:val="20"/>
        </w:rPr>
      </w:pPr>
    </w:p>
    <w:p w14:paraId="74FF7EF9" w14:textId="0235EA50" w:rsidR="00657CD7" w:rsidRPr="00324151" w:rsidRDefault="00657CD7"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9" w:history="1">
        <w:r w:rsidRPr="00324151">
          <w:rPr>
            <w:rStyle w:val="Hyperlink"/>
            <w:rFonts w:ascii="Arial" w:hAnsi="Arial" w:cs="Arial"/>
            <w:sz w:val="20"/>
            <w:szCs w:val="20"/>
          </w:rPr>
          <w:t>IndianaVeteransPreference@idoa.IN.gov</w:t>
        </w:r>
      </w:hyperlink>
      <w:r w:rsidRPr="00324151">
        <w:rPr>
          <w:rFonts w:ascii="Arial" w:hAnsi="Arial" w:cs="Arial"/>
          <w:sz w:val="20"/>
          <w:szCs w:val="20"/>
        </w:rPr>
        <w:t>,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w:t>
      </w:r>
      <w:hyperlink r:id="rId10" w:history="1"/>
      <w:r w:rsidRPr="00324151">
        <w:rPr>
          <w:rStyle w:val="Hyperlink"/>
          <w:rFonts w:ascii="Arial" w:hAnsi="Arial" w:cs="Arial"/>
          <w:sz w:val="20"/>
          <w:szCs w:val="20"/>
        </w:rPr>
        <w:t xml:space="preserve"> </w:t>
      </w:r>
      <w:hyperlink r:id="rId11" w:history="1">
        <w:r w:rsidRPr="00324151">
          <w:rPr>
            <w:rStyle w:val="Hyperlink"/>
            <w:rFonts w:ascii="Arial" w:hAnsi="Arial" w:cs="Arial"/>
            <w:sz w:val="20"/>
            <w:szCs w:val="20"/>
          </w:rPr>
          <w:t>IndianaVeteransPreference@idoa.IN.gov</w:t>
        </w:r>
      </w:hyperlink>
      <w:r w:rsidRPr="00324151">
        <w:rPr>
          <w:rFonts w:ascii="Arial" w:hAnsi="Arial" w:cs="Arial"/>
          <w:sz w:val="20"/>
          <w:szCs w:val="20"/>
        </w:rPr>
        <w:t xml:space="preserve"> for review and approval before changing the participation plan submitted in connection with this Contract. </w:t>
      </w:r>
    </w:p>
    <w:p w14:paraId="08B711F1" w14:textId="77777777" w:rsidR="00657CD7" w:rsidRPr="00324151" w:rsidRDefault="00657CD7" w:rsidP="00324151">
      <w:pPr>
        <w:pStyle w:val="NoSpacing"/>
        <w:jc w:val="both"/>
        <w:rPr>
          <w:rFonts w:ascii="Arial" w:hAnsi="Arial" w:cs="Arial"/>
          <w:sz w:val="20"/>
          <w:szCs w:val="20"/>
        </w:rPr>
      </w:pPr>
    </w:p>
    <w:p w14:paraId="72380B36" w14:textId="77777777" w:rsidR="00657CD7" w:rsidRPr="00324151" w:rsidRDefault="00657CD7"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2"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The Contractor may also be required to report IVOSB certified subcontractor payments directly to the IVOSB Division, as reasonably requested and in the format required by the IVOSB Division.</w:t>
      </w:r>
    </w:p>
    <w:p w14:paraId="6B130D73" w14:textId="77777777" w:rsidR="00657CD7" w:rsidRPr="00324151" w:rsidRDefault="00657CD7" w:rsidP="00324151">
      <w:pPr>
        <w:spacing w:after="0" w:line="240" w:lineRule="auto"/>
        <w:rPr>
          <w:rFonts w:ascii="Arial" w:hAnsi="Arial" w:cs="Arial"/>
          <w:sz w:val="20"/>
          <w:szCs w:val="20"/>
        </w:rPr>
      </w:pPr>
    </w:p>
    <w:p w14:paraId="0A958A94" w14:textId="53D1323D" w:rsidR="0017325F" w:rsidRDefault="00657CD7" w:rsidP="00324151">
      <w:pPr>
        <w:spacing w:after="0" w:line="240" w:lineRule="auto"/>
        <w:rPr>
          <w:rFonts w:ascii="Arial" w:hAnsi="Arial" w:cs="Arial"/>
          <w:sz w:val="20"/>
          <w:szCs w:val="20"/>
        </w:rPr>
      </w:pPr>
      <w:r w:rsidRPr="00324151">
        <w:rPr>
          <w:rFonts w:ascii="Arial" w:hAnsi="Arial" w:cs="Arial"/>
          <w:sz w:val="20"/>
          <w:szCs w:val="20"/>
        </w:rPr>
        <w:t>The Contractor’s failure to comply with the provisions in this clause may be considered a material breach of the Contract.</w:t>
      </w:r>
      <w:r w:rsidR="0017325F">
        <w:rPr>
          <w:rFonts w:ascii="Arial" w:hAnsi="Arial" w:cs="Arial"/>
          <w:sz w:val="20"/>
          <w:szCs w:val="20"/>
        </w:rPr>
        <w:t xml:space="preserve"> </w:t>
      </w:r>
    </w:p>
    <w:p w14:paraId="4FE379A9" w14:textId="77777777" w:rsidR="0017325F" w:rsidRPr="00324151" w:rsidRDefault="0017325F" w:rsidP="00324151">
      <w:pPr>
        <w:spacing w:after="0" w:line="240" w:lineRule="auto"/>
        <w:rPr>
          <w:rFonts w:ascii="Arial" w:hAnsi="Arial" w:cs="Arial"/>
          <w:sz w:val="20"/>
          <w:szCs w:val="20"/>
        </w:rPr>
      </w:pPr>
    </w:p>
    <w:p w14:paraId="7478E907" w14:textId="77777777"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657CD7" w:rsidRPr="00324151">
        <w:rPr>
          <w:rFonts w:ascii="Arial" w:eastAsia="Times New Roman" w:hAnsi="Arial" w:cs="Arial"/>
          <w:b/>
          <w:bCs/>
          <w:szCs w:val="20"/>
        </w:rPr>
        <w:t>7</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5D90B26B" w:rsidR="003E024F" w:rsidRPr="00324151"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3" w:history="1">
        <w:r w:rsidRPr="00324151">
          <w:rPr>
            <w:rStyle w:val="Hyperlink"/>
            <w:rFonts w:ascii="Arial" w:hAnsi="Arial" w:cs="Arial"/>
            <w:sz w:val="20"/>
            <w:szCs w:val="20"/>
          </w:rPr>
          <w:t>https://www.in.gov/iot/2394.htm</w:t>
        </w:r>
      </w:hyperlink>
      <w:r w:rsidRPr="00324151">
        <w:rPr>
          <w:rFonts w:ascii="Arial" w:hAnsi="Arial" w:cs="Arial"/>
          <w:sz w:val="20"/>
          <w:szCs w:val="20"/>
        </w:rPr>
        <w:t>.  The State may terminate this Contract for default if the terms of this paragraph are breached.</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19D975AC"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657CD7" w:rsidRPr="00324151">
        <w:rPr>
          <w:rFonts w:ascii="Arial" w:eastAsia="Times New Roman" w:hAnsi="Arial" w:cs="Arial"/>
          <w:b/>
          <w:snapToGrid w:val="0"/>
          <w:szCs w:val="20"/>
        </w:rPr>
        <w:t>8</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claims of 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2A0CAA76" w14:textId="35A701D8"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2.  Automobile</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for</w:t>
      </w:r>
      <w:r w:rsidRPr="00324151">
        <w:rPr>
          <w:rFonts w:ascii="Arial" w:hAnsi="Arial" w:cs="Arial"/>
          <w:spacing w:val="-4"/>
          <w:sz w:val="20"/>
          <w:szCs w:val="20"/>
        </w:rPr>
        <w:t xml:space="preserve"> </w:t>
      </w:r>
      <w:r w:rsidRPr="00324151">
        <w:rPr>
          <w:rFonts w:ascii="Arial" w:hAnsi="Arial" w:cs="Arial"/>
          <w:sz w:val="20"/>
          <w:szCs w:val="20"/>
        </w:rPr>
        <w:t xml:space="preserve">owned, non-owned and </w:t>
      </w:r>
      <w:r w:rsidRPr="00324151">
        <w:rPr>
          <w:rFonts w:ascii="Arial" w:hAnsi="Arial" w:cs="Arial"/>
          <w:spacing w:val="-2"/>
          <w:sz w:val="20"/>
          <w:szCs w:val="20"/>
        </w:rPr>
        <w:t>hired</w:t>
      </w:r>
      <w:r w:rsidRPr="00324151">
        <w:rPr>
          <w:rFonts w:ascii="Arial" w:hAnsi="Arial" w:cs="Arial"/>
          <w:sz w:val="20"/>
          <w:szCs w:val="20"/>
        </w:rPr>
        <w:t xml:space="preserve"> autos with 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 less 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 xml:space="preserve">to </w:t>
      </w:r>
      <w:r w:rsidRPr="00324151">
        <w:rPr>
          <w:rFonts w:ascii="Arial" w:hAnsi="Arial" w:cs="Arial"/>
          <w:spacing w:val="-2"/>
          <w:sz w:val="20"/>
          <w:szCs w:val="20"/>
        </w:rPr>
        <w:t>be</w:t>
      </w:r>
      <w:r w:rsidRPr="00324151">
        <w:rPr>
          <w:rFonts w:ascii="Arial" w:hAnsi="Arial" w:cs="Arial"/>
          <w:sz w:val="20"/>
          <w:szCs w:val="20"/>
        </w:rPr>
        <w:t xml:space="preserve"> named as an additional</w:t>
      </w:r>
      <w:r w:rsidRPr="00324151">
        <w:rPr>
          <w:rFonts w:ascii="Arial" w:hAnsi="Arial" w:cs="Arial"/>
          <w:spacing w:val="41"/>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p>
    <w:p w14:paraId="42F44829" w14:textId="77777777" w:rsidR="00D515C5" w:rsidRPr="00324151" w:rsidRDefault="00D515C5" w:rsidP="00324151">
      <w:pPr>
        <w:pStyle w:val="NoSpacing"/>
        <w:ind w:left="360" w:right="360"/>
        <w:rPr>
          <w:rFonts w:ascii="Arial" w:hAnsi="Arial" w:cs="Arial"/>
          <w:sz w:val="20"/>
          <w:szCs w:val="20"/>
        </w:rPr>
      </w:pPr>
    </w:p>
    <w:p w14:paraId="308117D3" w14:textId="5A93564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3.  Errors and Omissions liability</w:t>
      </w:r>
      <w:r w:rsidRPr="00324151">
        <w:rPr>
          <w:rFonts w:ascii="Arial" w:hAnsi="Arial" w:cs="Arial"/>
          <w:spacing w:val="-6"/>
          <w:sz w:val="20"/>
          <w:szCs w:val="20"/>
        </w:rPr>
        <w:t xml:space="preserve"> </w:t>
      </w:r>
      <w:r w:rsidRPr="00324151">
        <w:rPr>
          <w:rFonts w:ascii="Arial" w:hAnsi="Arial" w:cs="Arial"/>
          <w:sz w:val="20"/>
          <w:szCs w:val="20"/>
        </w:rPr>
        <w:t>with minimum liability</w:t>
      </w:r>
      <w:r w:rsidRPr="00324151">
        <w:rPr>
          <w:rFonts w:ascii="Arial" w:hAnsi="Arial" w:cs="Arial"/>
          <w:spacing w:val="-5"/>
          <w:sz w:val="20"/>
          <w:szCs w:val="20"/>
        </w:rPr>
        <w:t xml:space="preserve"> </w:t>
      </w:r>
      <w:r w:rsidRPr="00324151">
        <w:rPr>
          <w:rFonts w:ascii="Arial" w:hAnsi="Arial" w:cs="Arial"/>
          <w:sz w:val="20"/>
          <w:szCs w:val="20"/>
        </w:rPr>
        <w:t>limits of $1,000,000 per claim and</w:t>
      </w:r>
      <w:r w:rsidRPr="00324151">
        <w:rPr>
          <w:rFonts w:ascii="Arial" w:hAnsi="Arial" w:cs="Arial"/>
          <w:spacing w:val="27"/>
          <w:sz w:val="20"/>
          <w:szCs w:val="20"/>
        </w:rPr>
        <w:t xml:space="preserve"> </w:t>
      </w:r>
      <w:r w:rsidRPr="00324151">
        <w:rPr>
          <w:rFonts w:ascii="Arial" w:hAnsi="Arial" w:cs="Arial"/>
          <w:sz w:val="20"/>
          <w:szCs w:val="20"/>
        </w:rPr>
        <w:t>in the aggregate.  Coverage for</w:t>
      </w:r>
      <w:r w:rsidRPr="00324151">
        <w:rPr>
          <w:rFonts w:ascii="Arial" w:hAnsi="Arial" w:cs="Arial"/>
          <w:spacing w:val="-2"/>
          <w:sz w:val="20"/>
          <w:szCs w:val="20"/>
        </w:rPr>
        <w:t xml:space="preserve"> </w:t>
      </w:r>
      <w:r w:rsidRPr="00324151">
        <w:rPr>
          <w:rFonts w:ascii="Arial" w:hAnsi="Arial" w:cs="Arial"/>
          <w:sz w:val="20"/>
          <w:szCs w:val="20"/>
        </w:rPr>
        <w:t>the benefit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the State</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1"/>
          <w:sz w:val="20"/>
          <w:szCs w:val="20"/>
        </w:rPr>
        <w:t xml:space="preserve"> </w:t>
      </w:r>
      <w:r w:rsidRPr="00324151">
        <w:rPr>
          <w:rFonts w:ascii="Arial" w:hAnsi="Arial" w:cs="Arial"/>
          <w:sz w:val="20"/>
          <w:szCs w:val="20"/>
        </w:rPr>
        <w:t>continue</w:t>
      </w:r>
      <w:r w:rsidRPr="00324151">
        <w:rPr>
          <w:rFonts w:ascii="Arial" w:hAnsi="Arial" w:cs="Arial"/>
          <w:spacing w:val="-2"/>
          <w:sz w:val="20"/>
          <w:szCs w:val="20"/>
        </w:rPr>
        <w:t xml:space="preserve"> </w:t>
      </w:r>
      <w:r w:rsidRPr="00324151">
        <w:rPr>
          <w:rFonts w:ascii="Arial" w:hAnsi="Arial" w:cs="Arial"/>
          <w:sz w:val="20"/>
          <w:szCs w:val="20"/>
        </w:rPr>
        <w:t>for a period</w:t>
      </w:r>
      <w:r w:rsidRPr="00324151">
        <w:rPr>
          <w:rFonts w:ascii="Arial" w:hAnsi="Arial" w:cs="Arial"/>
          <w:spacing w:val="-3"/>
          <w:sz w:val="20"/>
          <w:szCs w:val="20"/>
        </w:rPr>
        <w:t xml:space="preserve"> </w:t>
      </w:r>
      <w:r w:rsidRPr="00324151">
        <w:rPr>
          <w:rFonts w:ascii="Arial" w:hAnsi="Arial" w:cs="Arial"/>
          <w:sz w:val="20"/>
          <w:szCs w:val="20"/>
        </w:rPr>
        <w:t>of two</w:t>
      </w:r>
      <w:r w:rsidRPr="00324151">
        <w:rPr>
          <w:rFonts w:ascii="Arial" w:hAnsi="Arial" w:cs="Arial"/>
          <w:spacing w:val="-3"/>
          <w:sz w:val="20"/>
          <w:szCs w:val="20"/>
        </w:rPr>
        <w:t xml:space="preserve"> </w:t>
      </w:r>
      <w:r w:rsidRPr="00324151">
        <w:rPr>
          <w:rFonts w:ascii="Arial" w:hAnsi="Arial" w:cs="Arial"/>
          <w:sz w:val="20"/>
          <w:szCs w:val="20"/>
        </w:rPr>
        <w:t>(2) years</w:t>
      </w:r>
      <w:r w:rsidRPr="00324151">
        <w:rPr>
          <w:rFonts w:ascii="Arial" w:hAnsi="Arial" w:cs="Arial"/>
          <w:spacing w:val="51"/>
          <w:sz w:val="20"/>
          <w:szCs w:val="20"/>
        </w:rPr>
        <w:t xml:space="preserve"> </w:t>
      </w:r>
      <w:r w:rsidRPr="00324151">
        <w:rPr>
          <w:rFonts w:ascii="Arial" w:hAnsi="Arial" w:cs="Arial"/>
          <w:sz w:val="20"/>
          <w:szCs w:val="20"/>
        </w:rPr>
        <w:t>after</w:t>
      </w:r>
      <w:r w:rsidRPr="00324151">
        <w:rPr>
          <w:rFonts w:ascii="Arial" w:hAnsi="Arial" w:cs="Arial"/>
          <w:spacing w:val="-2"/>
          <w:sz w:val="20"/>
          <w:szCs w:val="20"/>
        </w:rPr>
        <w:t xml:space="preserve"> </w:t>
      </w:r>
      <w:r w:rsidRPr="00324151">
        <w:rPr>
          <w:rFonts w:ascii="Arial" w:hAnsi="Arial" w:cs="Arial"/>
          <w:sz w:val="20"/>
          <w:szCs w:val="20"/>
        </w:rPr>
        <w:t>the date of</w:t>
      </w:r>
      <w:r w:rsidRPr="00324151">
        <w:rPr>
          <w:rFonts w:ascii="Arial" w:hAnsi="Arial" w:cs="Arial"/>
          <w:spacing w:val="-2"/>
          <w:sz w:val="20"/>
          <w:szCs w:val="20"/>
        </w:rPr>
        <w:t xml:space="preserve"> </w:t>
      </w:r>
      <w:r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2CADC4C"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4.  Fiduciary</w:t>
      </w:r>
      <w:r w:rsidRPr="00324151">
        <w:rPr>
          <w:rFonts w:ascii="Arial" w:hAnsi="Arial" w:cs="Arial"/>
          <w:spacing w:val="-3"/>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if the Contractor is responsible for the management</w:t>
      </w:r>
      <w:r w:rsidRPr="00324151">
        <w:rPr>
          <w:rFonts w:ascii="Arial" w:hAnsi="Arial" w:cs="Arial"/>
          <w:spacing w:val="1"/>
          <w:sz w:val="20"/>
          <w:szCs w:val="20"/>
        </w:rPr>
        <w:t xml:space="preserve"> </w:t>
      </w:r>
      <w:r w:rsidRPr="00324151">
        <w:rPr>
          <w:rFonts w:ascii="Arial" w:hAnsi="Arial" w:cs="Arial"/>
          <w:sz w:val="20"/>
          <w:szCs w:val="20"/>
        </w:rPr>
        <w:t>and oversight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53"/>
          <w:sz w:val="20"/>
          <w:szCs w:val="20"/>
        </w:rPr>
        <w:t xml:space="preserve"> </w:t>
      </w:r>
      <w:r w:rsidRPr="00324151">
        <w:rPr>
          <w:rFonts w:ascii="Arial" w:hAnsi="Arial" w:cs="Arial"/>
          <w:sz w:val="20"/>
          <w:szCs w:val="20"/>
        </w:rPr>
        <w:t>various</w:t>
      </w:r>
      <w:r w:rsidRPr="00324151">
        <w:rPr>
          <w:rFonts w:ascii="Arial" w:hAnsi="Arial" w:cs="Arial"/>
          <w:spacing w:val="-2"/>
          <w:sz w:val="20"/>
          <w:szCs w:val="20"/>
        </w:rPr>
        <w:t xml:space="preserve"> </w:t>
      </w:r>
      <w:r w:rsidRPr="00324151">
        <w:rPr>
          <w:rFonts w:ascii="Arial" w:hAnsi="Arial" w:cs="Arial"/>
          <w:sz w:val="20"/>
          <w:szCs w:val="20"/>
        </w:rPr>
        <w:t>employee benefit</w:t>
      </w:r>
      <w:r w:rsidRPr="00324151">
        <w:rPr>
          <w:rFonts w:ascii="Arial" w:hAnsi="Arial" w:cs="Arial"/>
          <w:spacing w:val="-2"/>
          <w:sz w:val="20"/>
          <w:szCs w:val="20"/>
        </w:rPr>
        <w:t xml:space="preserve"> </w:t>
      </w:r>
      <w:r w:rsidRPr="00324151">
        <w:rPr>
          <w:rFonts w:ascii="Arial" w:hAnsi="Arial" w:cs="Arial"/>
          <w:sz w:val="20"/>
          <w:szCs w:val="20"/>
        </w:rPr>
        <w:t>plans and programs such</w:t>
      </w:r>
      <w:r w:rsidRPr="00324151">
        <w:rPr>
          <w:rFonts w:ascii="Arial" w:hAnsi="Arial" w:cs="Arial"/>
          <w:spacing w:val="-2"/>
          <w:sz w:val="20"/>
          <w:szCs w:val="20"/>
        </w:rPr>
        <w:t xml:space="preserve"> </w:t>
      </w:r>
      <w:r w:rsidRPr="00324151">
        <w:rPr>
          <w:rFonts w:ascii="Arial" w:hAnsi="Arial" w:cs="Arial"/>
          <w:sz w:val="20"/>
          <w:szCs w:val="20"/>
        </w:rPr>
        <w:t>as pensions, profit-sharing</w:t>
      </w:r>
      <w:r w:rsidRPr="00324151">
        <w:rPr>
          <w:rFonts w:ascii="Arial" w:hAnsi="Arial" w:cs="Arial"/>
          <w:spacing w:val="-3"/>
          <w:sz w:val="20"/>
          <w:szCs w:val="20"/>
        </w:rPr>
        <w:t xml:space="preserve"> </w:t>
      </w:r>
      <w:r w:rsidRPr="00324151">
        <w:rPr>
          <w:rFonts w:ascii="Arial" w:hAnsi="Arial" w:cs="Arial"/>
          <w:sz w:val="20"/>
          <w:szCs w:val="20"/>
        </w:rPr>
        <w:t>and</w:t>
      </w:r>
      <w:r w:rsidRPr="00324151">
        <w:rPr>
          <w:rFonts w:ascii="Arial" w:hAnsi="Arial" w:cs="Arial"/>
          <w:spacing w:val="-2"/>
          <w:sz w:val="20"/>
          <w:szCs w:val="20"/>
        </w:rPr>
        <w:t xml:space="preserve"> </w:t>
      </w:r>
      <w:r w:rsidRPr="00324151">
        <w:rPr>
          <w:rFonts w:ascii="Arial" w:hAnsi="Arial" w:cs="Arial"/>
          <w:sz w:val="20"/>
          <w:szCs w:val="20"/>
        </w:rPr>
        <w:t>savings, among others with limits no less</w:t>
      </w:r>
      <w:r w:rsidRPr="00324151">
        <w:rPr>
          <w:rFonts w:ascii="Arial" w:hAnsi="Arial" w:cs="Arial"/>
          <w:spacing w:val="-2"/>
          <w:sz w:val="20"/>
          <w:szCs w:val="20"/>
        </w:rPr>
        <w:t xml:space="preserve"> </w:t>
      </w:r>
      <w:r w:rsidRPr="00324151">
        <w:rPr>
          <w:rFonts w:ascii="Arial" w:hAnsi="Arial" w:cs="Arial"/>
          <w:sz w:val="20"/>
          <w:szCs w:val="20"/>
        </w:rPr>
        <w:t>than $700,000</w:t>
      </w:r>
      <w:r w:rsidRPr="00324151">
        <w:rPr>
          <w:rFonts w:ascii="Arial" w:hAnsi="Arial" w:cs="Arial"/>
          <w:spacing w:val="-3"/>
          <w:sz w:val="20"/>
          <w:szCs w:val="20"/>
        </w:rPr>
        <w:t xml:space="preserve"> </w:t>
      </w:r>
      <w:r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5ED327C0" w14:textId="664E4124"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5.  Valuable</w:t>
      </w:r>
      <w:r w:rsidRPr="00324151">
        <w:rPr>
          <w:rFonts w:ascii="Arial" w:hAnsi="Arial" w:cs="Arial"/>
          <w:spacing w:val="-2"/>
          <w:sz w:val="20"/>
          <w:szCs w:val="20"/>
        </w:rPr>
        <w:t xml:space="preserve"> </w:t>
      </w:r>
      <w:r w:rsidRPr="00324151">
        <w:rPr>
          <w:rFonts w:ascii="Arial" w:hAnsi="Arial" w:cs="Arial"/>
          <w:sz w:val="20"/>
          <w:szCs w:val="20"/>
        </w:rPr>
        <w:t>Papers</w:t>
      </w:r>
      <w:r w:rsidRPr="00324151">
        <w:rPr>
          <w:rFonts w:ascii="Arial" w:hAnsi="Arial" w:cs="Arial"/>
          <w:spacing w:val="-2"/>
          <w:sz w:val="20"/>
          <w:szCs w:val="20"/>
        </w:rPr>
        <w:t xml:space="preserve"> </w:t>
      </w:r>
      <w:r w:rsidRPr="00324151">
        <w:rPr>
          <w:rFonts w:ascii="Arial" w:hAnsi="Arial" w:cs="Arial"/>
          <w:sz w:val="20"/>
          <w:szCs w:val="20"/>
        </w:rPr>
        <w:t xml:space="preserve">coverage, </w:t>
      </w:r>
      <w:r w:rsidRPr="00324151">
        <w:rPr>
          <w:rFonts w:ascii="Arial" w:hAnsi="Arial" w:cs="Arial"/>
          <w:spacing w:val="1"/>
          <w:sz w:val="20"/>
          <w:szCs w:val="20"/>
        </w:rPr>
        <w:t xml:space="preserve">if applicable, with </w:t>
      </w:r>
      <w:r w:rsidRPr="00324151">
        <w:rPr>
          <w:rFonts w:ascii="Arial" w:hAnsi="Arial" w:cs="Arial"/>
          <w:sz w:val="20"/>
          <w:szCs w:val="20"/>
        </w:rPr>
        <w:t>an Inland Marine</w:t>
      </w:r>
      <w:r w:rsidRPr="00324151">
        <w:rPr>
          <w:rFonts w:ascii="Arial" w:hAnsi="Arial" w:cs="Arial"/>
          <w:spacing w:val="-2"/>
          <w:sz w:val="20"/>
          <w:szCs w:val="20"/>
        </w:rPr>
        <w:t xml:space="preserve"> </w:t>
      </w:r>
      <w:r w:rsidRPr="00324151">
        <w:rPr>
          <w:rFonts w:ascii="Arial" w:hAnsi="Arial" w:cs="Arial"/>
          <w:sz w:val="20"/>
          <w:szCs w:val="20"/>
        </w:rPr>
        <w:t>Policy</w:t>
      </w:r>
      <w:r w:rsidRPr="00324151">
        <w:rPr>
          <w:rFonts w:ascii="Arial" w:hAnsi="Arial" w:cs="Arial"/>
          <w:spacing w:val="1"/>
          <w:sz w:val="20"/>
          <w:szCs w:val="20"/>
        </w:rPr>
        <w:t xml:space="preserve"> </w:t>
      </w:r>
      <w:r w:rsidRPr="00324151">
        <w:rPr>
          <w:rFonts w:ascii="Arial" w:hAnsi="Arial" w:cs="Arial"/>
          <w:sz w:val="20"/>
          <w:szCs w:val="20"/>
        </w:rPr>
        <w:t>Insurance with limits sufficient</w:t>
      </w:r>
      <w:r w:rsidRPr="00324151">
        <w:rPr>
          <w:rFonts w:ascii="Arial" w:hAnsi="Arial" w:cs="Arial"/>
          <w:spacing w:val="-2"/>
          <w:sz w:val="20"/>
          <w:szCs w:val="20"/>
        </w:rPr>
        <w:t xml:space="preserve"> </w:t>
      </w:r>
      <w:r w:rsidRPr="00324151">
        <w:rPr>
          <w:rFonts w:ascii="Arial" w:hAnsi="Arial" w:cs="Arial"/>
          <w:sz w:val="20"/>
          <w:szCs w:val="20"/>
        </w:rPr>
        <w:t>to pay</w:t>
      </w:r>
      <w:r w:rsidRPr="00324151">
        <w:rPr>
          <w:rFonts w:ascii="Arial" w:hAnsi="Arial" w:cs="Arial"/>
          <w:spacing w:val="-2"/>
          <w:sz w:val="20"/>
          <w:szCs w:val="20"/>
        </w:rPr>
        <w:t xml:space="preserve"> </w:t>
      </w:r>
      <w:r w:rsidRPr="00324151">
        <w:rPr>
          <w:rFonts w:ascii="Arial" w:hAnsi="Arial" w:cs="Arial"/>
          <w:sz w:val="20"/>
          <w:szCs w:val="20"/>
        </w:rPr>
        <w:t>for the re-creation and reconstruction</w:t>
      </w:r>
      <w:r w:rsidRPr="00324151">
        <w:rPr>
          <w:rFonts w:ascii="Arial" w:hAnsi="Arial" w:cs="Arial"/>
          <w:spacing w:val="63"/>
          <w:sz w:val="20"/>
          <w:szCs w:val="20"/>
        </w:rPr>
        <w:t xml:space="preserve"> </w:t>
      </w:r>
      <w:r w:rsidRPr="00324151">
        <w:rPr>
          <w:rFonts w:ascii="Arial" w:hAnsi="Arial" w:cs="Arial"/>
          <w:sz w:val="20"/>
          <w:szCs w:val="20"/>
        </w:rPr>
        <w:t>of such records.</w:t>
      </w:r>
    </w:p>
    <w:p w14:paraId="65A8DEAB" w14:textId="77777777" w:rsidR="00D515C5" w:rsidRPr="00324151" w:rsidRDefault="00D515C5" w:rsidP="00324151">
      <w:pPr>
        <w:pStyle w:val="NoSpacing"/>
        <w:ind w:left="360" w:right="360"/>
        <w:rPr>
          <w:rFonts w:ascii="Arial" w:hAnsi="Arial" w:cs="Arial"/>
          <w:sz w:val="20"/>
          <w:szCs w:val="20"/>
        </w:rPr>
      </w:pPr>
    </w:p>
    <w:p w14:paraId="1A7331DF" w14:textId="5C2E1647"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6.  Surety</w:t>
      </w:r>
      <w:r w:rsidRPr="00324151">
        <w:rPr>
          <w:rFonts w:ascii="Arial" w:hAnsi="Arial" w:cs="Arial"/>
          <w:spacing w:val="-3"/>
          <w:sz w:val="20"/>
          <w:szCs w:val="20"/>
        </w:rPr>
        <w:t xml:space="preserve"> </w:t>
      </w:r>
      <w:r w:rsidRPr="00324151">
        <w:rPr>
          <w:rFonts w:ascii="Arial" w:hAnsi="Arial" w:cs="Arial"/>
          <w:spacing w:val="-2"/>
          <w:sz w:val="20"/>
          <w:szCs w:val="20"/>
        </w:rPr>
        <w:t>or</w:t>
      </w:r>
      <w:r w:rsidRPr="00324151">
        <w:rPr>
          <w:rFonts w:ascii="Arial" w:hAnsi="Arial" w:cs="Arial"/>
          <w:sz w:val="20"/>
          <w:szCs w:val="20"/>
        </w:rPr>
        <w:t xml:space="preserve"> Fidelity</w:t>
      </w:r>
      <w:r w:rsidRPr="00324151">
        <w:rPr>
          <w:rFonts w:ascii="Arial" w:hAnsi="Arial" w:cs="Arial"/>
          <w:spacing w:val="-3"/>
          <w:sz w:val="20"/>
          <w:szCs w:val="20"/>
        </w:rPr>
        <w:t xml:space="preserve"> </w:t>
      </w:r>
      <w:r w:rsidRPr="00324151">
        <w:rPr>
          <w:rFonts w:ascii="Arial" w:hAnsi="Arial" w:cs="Arial"/>
          <w:sz w:val="20"/>
          <w:szCs w:val="20"/>
        </w:rPr>
        <w:t>Bond(s)</w:t>
      </w:r>
      <w:r w:rsidRPr="00324151">
        <w:rPr>
          <w:rFonts w:ascii="Arial" w:hAnsi="Arial" w:cs="Arial"/>
          <w:spacing w:val="1"/>
          <w:sz w:val="20"/>
          <w:szCs w:val="20"/>
        </w:rPr>
        <w:t xml:space="preserve"> </w:t>
      </w:r>
      <w:r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8ED09D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77777777"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657CD7" w:rsidRPr="00324151">
        <w:rPr>
          <w:rFonts w:ascii="Arial" w:eastAsia="Times New Roman" w:hAnsi="Arial" w:cs="Arial"/>
          <w:b/>
          <w:szCs w:val="20"/>
        </w:rPr>
        <w:t>9</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3" w:name="_Toc236554570"/>
      <w:r w:rsidRPr="00324151">
        <w:rPr>
          <w:rFonts w:ascii="Arial" w:eastAsia="Times New Roman" w:hAnsi="Arial" w:cs="Arial"/>
          <w:sz w:val="20"/>
          <w:szCs w:val="20"/>
        </w:rPr>
        <w:t>Key person(s) to this Contract is/are _________________________________________</w:t>
      </w:r>
      <w:bookmarkEnd w:id="3"/>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77777777" w:rsidR="005C5F79" w:rsidRPr="00324151" w:rsidRDefault="00657CD7" w:rsidP="00324151">
      <w:pPr>
        <w:spacing w:after="0" w:line="240" w:lineRule="auto"/>
        <w:rPr>
          <w:rFonts w:ascii="Arial" w:eastAsia="Times New Roman" w:hAnsi="Arial" w:cs="Arial"/>
          <w:szCs w:val="20"/>
        </w:rPr>
      </w:pPr>
      <w:r w:rsidRPr="00324151">
        <w:rPr>
          <w:rFonts w:ascii="Arial" w:eastAsia="Times New Roman" w:hAnsi="Arial" w:cs="Arial"/>
          <w:b/>
          <w:szCs w:val="20"/>
        </w:rPr>
        <w:t>30</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1</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248F69D7"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657CD7" w:rsidRPr="00324151">
        <w:rPr>
          <w:rFonts w:ascii="Arial" w:eastAsia="Calibri" w:hAnsi="Arial" w:cs="Arial"/>
          <w:b/>
          <w:bCs/>
          <w:color w:val="000000"/>
          <w:szCs w:val="20"/>
        </w:rPr>
        <w:t>2</w:t>
      </w:r>
      <w:r w:rsidRPr="00324151">
        <w:rPr>
          <w:rFonts w:ascii="Arial" w:eastAsia="Calibri" w:hAnsi="Arial" w:cs="Arial"/>
          <w:b/>
          <w:bCs/>
          <w:color w:val="000000"/>
          <w:szCs w:val="20"/>
        </w:rPr>
        <w:t xml:space="preserve">.  Minority and Women’s Business Enterprises Compliance.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FE0046F" w14:textId="40D0ACB6" w:rsidR="004B543A" w:rsidRPr="00324151" w:rsidRDefault="004B543A" w:rsidP="00324151">
      <w:pPr>
        <w:autoSpaceDE w:val="0"/>
        <w:autoSpaceDN w:val="0"/>
        <w:spacing w:after="0" w:line="240" w:lineRule="auto"/>
        <w:rPr>
          <w:rFonts w:ascii="Arial" w:hAnsi="Arial" w:cs="Arial"/>
          <w:b/>
          <w:bCs/>
          <w:sz w:val="20"/>
          <w:szCs w:val="20"/>
        </w:rPr>
      </w:pPr>
      <w:r w:rsidRPr="00324151">
        <w:rPr>
          <w:rFonts w:ascii="Arial" w:hAnsi="Arial" w:cs="Arial"/>
          <w:bCs/>
          <w:sz w:val="20"/>
          <w:szCs w:val="20"/>
        </w:rPr>
        <w:t xml:space="preserve">Award of this Contract was based, in part, on the Minority and/or Women’s Business Enterprise (“MBE” and/or “WBE”) participation plan as detailed in the Minority and Women’s Business Enterprises Subcontractor Commitment Form, </w:t>
      </w:r>
      <w:r w:rsidR="00D0184B" w:rsidRPr="00324151">
        <w:rPr>
          <w:rFonts w:ascii="Arial" w:hAnsi="Arial" w:cs="Arial"/>
          <w:bCs/>
          <w:sz w:val="20"/>
          <w:szCs w:val="20"/>
        </w:rPr>
        <w:t xml:space="preserve">commonly referred to as “Attachment A” in the procurement documentation and </w:t>
      </w:r>
      <w:r w:rsidRPr="00324151">
        <w:rPr>
          <w:rFonts w:ascii="Arial" w:hAnsi="Arial" w:cs="Arial"/>
          <w:bCs/>
          <w:sz w:val="20"/>
          <w:szCs w:val="20"/>
        </w:rPr>
        <w:t>incorporated by reference herein</w:t>
      </w:r>
      <w:r w:rsidRPr="00324151">
        <w:rPr>
          <w:rFonts w:ascii="Arial" w:hAnsi="Arial" w:cs="Arial"/>
          <w:b/>
          <w:bCs/>
          <w:sz w:val="20"/>
          <w:szCs w:val="20"/>
        </w:rPr>
        <w:t xml:space="preserve">. </w:t>
      </w:r>
      <w:r w:rsidRPr="00324151">
        <w:rPr>
          <w:rFonts w:ascii="Arial" w:hAnsi="Arial" w:cs="Arial"/>
          <w:bCs/>
          <w:sz w:val="20"/>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324151">
        <w:rPr>
          <w:rFonts w:ascii="Arial" w:hAnsi="Arial" w:cs="Arial"/>
          <w:b/>
          <w:bCs/>
          <w:sz w:val="20"/>
          <w:szCs w:val="20"/>
        </w:rPr>
        <w:t xml:space="preserve">  </w:t>
      </w:r>
    </w:p>
    <w:p w14:paraId="1016E6E0" w14:textId="77777777" w:rsidR="004B543A" w:rsidRPr="00324151" w:rsidRDefault="004B543A" w:rsidP="00324151">
      <w:pPr>
        <w:autoSpaceDE w:val="0"/>
        <w:autoSpaceDN w:val="0"/>
        <w:spacing w:after="0" w:line="240" w:lineRule="auto"/>
        <w:rPr>
          <w:rFonts w:ascii="Arial" w:hAnsi="Arial" w:cs="Arial"/>
          <w:b/>
          <w:bCs/>
          <w:sz w:val="20"/>
          <w:szCs w:val="20"/>
        </w:rPr>
      </w:pPr>
    </w:p>
    <w:p w14:paraId="59A3DCF7" w14:textId="1ED8A9E7" w:rsidR="004B543A" w:rsidRPr="00324151" w:rsidRDefault="004B543A" w:rsidP="00324151">
      <w:pPr>
        <w:autoSpaceDE w:val="0"/>
        <w:autoSpaceDN w:val="0"/>
        <w:spacing w:after="0" w:line="240" w:lineRule="auto"/>
        <w:rPr>
          <w:rFonts w:ascii="Arial" w:eastAsia="Calibri" w:hAnsi="Arial" w:cs="Arial"/>
          <w:color w:val="000000"/>
          <w:sz w:val="20"/>
          <w:szCs w:val="20"/>
        </w:rPr>
      </w:pPr>
      <w:r w:rsidRPr="00324151">
        <w:rPr>
          <w:rFonts w:ascii="Arial" w:hAnsi="Arial" w:cs="Arial"/>
          <w:sz w:val="20"/>
          <w:szCs w:val="20"/>
        </w:rPr>
        <w:t xml:space="preserve">The following MBE/WBE Division (“Division”) certified MBE and/or WBE subcontractors will be participating in this Contract: </w:t>
      </w:r>
    </w:p>
    <w:p w14:paraId="7E60D568"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EB48BE" w14:paraId="5E389333" w14:textId="77777777" w:rsidTr="00EB48BE">
        <w:tc>
          <w:tcPr>
            <w:tcW w:w="1098" w:type="dxa"/>
          </w:tcPr>
          <w:p w14:paraId="0616EBA1"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MBE/WBE</w:t>
            </w:r>
          </w:p>
        </w:tc>
        <w:tc>
          <w:tcPr>
            <w:tcW w:w="1620" w:type="dxa"/>
          </w:tcPr>
          <w:p w14:paraId="385A258D"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PHONE</w:t>
            </w:r>
          </w:p>
        </w:tc>
        <w:tc>
          <w:tcPr>
            <w:tcW w:w="2070" w:type="dxa"/>
          </w:tcPr>
          <w:p w14:paraId="755F768C"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COMPANY NAME</w:t>
            </w:r>
          </w:p>
        </w:tc>
        <w:tc>
          <w:tcPr>
            <w:tcW w:w="2250" w:type="dxa"/>
          </w:tcPr>
          <w:p w14:paraId="6A53E160"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SCOPE OF PRODUCTS and/or SERVICES</w:t>
            </w:r>
          </w:p>
        </w:tc>
        <w:tc>
          <w:tcPr>
            <w:tcW w:w="1440" w:type="dxa"/>
          </w:tcPr>
          <w:p w14:paraId="2EFA1E48"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UTILIZATION DATE</w:t>
            </w:r>
          </w:p>
        </w:tc>
        <w:tc>
          <w:tcPr>
            <w:tcW w:w="1098" w:type="dxa"/>
          </w:tcPr>
          <w:p w14:paraId="4C68740A"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PERCENT</w:t>
            </w:r>
          </w:p>
        </w:tc>
      </w:tr>
      <w:tr w:rsidR="00EB48BE" w14:paraId="45FEC5A1" w14:textId="77777777" w:rsidTr="00EB48BE">
        <w:tc>
          <w:tcPr>
            <w:tcW w:w="1098" w:type="dxa"/>
          </w:tcPr>
          <w:p w14:paraId="3B73F720" w14:textId="77777777" w:rsidR="00EB48BE" w:rsidRPr="00324151" w:rsidRDefault="0087082C" w:rsidP="00324151">
            <w:pPr>
              <w:rPr>
                <w:rFonts w:ascii="Arial" w:eastAsia="Calibri" w:hAnsi="Arial" w:cs="Arial"/>
                <w:color w:val="000000"/>
                <w:sz w:val="18"/>
                <w:szCs w:val="18"/>
              </w:rPr>
            </w:pPr>
            <w:sdt>
              <w:sdtPr>
                <w:rPr>
                  <w:rFonts w:ascii="Arial" w:hAnsi="Arial" w:cs="Arial"/>
                </w:rPr>
                <w:tag w:val="%%TIER2%%"/>
                <w:id w:val="442814062"/>
              </w:sdtPr>
              <w:sdtEndPr/>
              <w:sdtContent>
                <w:r w:rsidR="00EB48BE" w:rsidRPr="00324151">
                  <w:rPr>
                    <w:rFonts w:ascii="Arial" w:eastAsia="Calibri" w:hAnsi="Arial" w:cs="Arial"/>
                    <w:color w:val="000000"/>
                    <w:sz w:val="18"/>
                    <w:szCs w:val="18"/>
                  </w:rPr>
                  <w:t>None</w:t>
                </w:r>
              </w:sdtContent>
            </w:sdt>
          </w:p>
        </w:tc>
        <w:tc>
          <w:tcPr>
            <w:tcW w:w="1620" w:type="dxa"/>
          </w:tcPr>
          <w:p w14:paraId="6ADC5A2B" w14:textId="77777777" w:rsidR="00EB48BE" w:rsidRPr="00324151" w:rsidRDefault="0087082C" w:rsidP="00324151">
            <w:pPr>
              <w:rPr>
                <w:rFonts w:ascii="Arial" w:eastAsia="Calibri" w:hAnsi="Arial" w:cs="Arial"/>
                <w:color w:val="000000"/>
                <w:sz w:val="18"/>
                <w:szCs w:val="18"/>
              </w:rPr>
            </w:pPr>
            <w:sdt>
              <w:sdtPr>
                <w:rPr>
                  <w:rFonts w:ascii="Arial" w:hAnsi="Arial" w:cs="Arial"/>
                </w:rPr>
                <w:tag w:val="%%TIER2_MBE_WBE_PHONE%%"/>
                <w:id w:val="-1018690626"/>
              </w:sdtPr>
              <w:sdtEndPr/>
              <w:sdtContent/>
            </w:sdt>
          </w:p>
        </w:tc>
        <w:tc>
          <w:tcPr>
            <w:tcW w:w="2070" w:type="dxa"/>
          </w:tcPr>
          <w:p w14:paraId="227C11C5" w14:textId="77777777" w:rsidR="00EB48BE" w:rsidRPr="00324151" w:rsidRDefault="0087082C" w:rsidP="00324151">
            <w:pPr>
              <w:rPr>
                <w:rFonts w:ascii="Arial" w:eastAsia="Calibri" w:hAnsi="Arial" w:cs="Arial"/>
                <w:color w:val="000000"/>
                <w:sz w:val="18"/>
                <w:szCs w:val="18"/>
              </w:rPr>
            </w:pPr>
            <w:sdt>
              <w:sdtPr>
                <w:rPr>
                  <w:rFonts w:ascii="Arial" w:hAnsi="Arial" w:cs="Arial"/>
                </w:rPr>
                <w:tag w:val="%%BIDDER_NAME%%"/>
                <w:id w:val="-401224573"/>
              </w:sdtPr>
              <w:sdtEndPr/>
              <w:sdtContent/>
            </w:sdt>
          </w:p>
        </w:tc>
        <w:tc>
          <w:tcPr>
            <w:tcW w:w="2250" w:type="dxa"/>
          </w:tcPr>
          <w:p w14:paraId="0CC266A5" w14:textId="77777777" w:rsidR="00EB48BE" w:rsidRPr="00324151" w:rsidRDefault="0087082C" w:rsidP="00324151">
            <w:pPr>
              <w:rPr>
                <w:rFonts w:ascii="Arial" w:eastAsia="Calibri" w:hAnsi="Arial" w:cs="Arial"/>
                <w:color w:val="000000"/>
                <w:sz w:val="18"/>
                <w:szCs w:val="18"/>
              </w:rPr>
            </w:pPr>
            <w:sdt>
              <w:sdtPr>
                <w:rPr>
                  <w:rFonts w:ascii="Arial" w:hAnsi="Arial" w:cs="Arial"/>
                </w:rPr>
                <w:tag w:val="%%TIER2_MBE_WBE_SCOPE%%"/>
                <w:id w:val="799737989"/>
              </w:sdtPr>
              <w:sdtEndPr/>
              <w:sdtContent/>
            </w:sdt>
          </w:p>
        </w:tc>
        <w:tc>
          <w:tcPr>
            <w:tcW w:w="1440" w:type="dxa"/>
          </w:tcPr>
          <w:p w14:paraId="18E884A3" w14:textId="77777777" w:rsidR="00EB48BE" w:rsidRPr="00324151" w:rsidRDefault="0087082C" w:rsidP="00324151">
            <w:pPr>
              <w:rPr>
                <w:rFonts w:ascii="Arial" w:eastAsia="Calibri" w:hAnsi="Arial" w:cs="Arial"/>
                <w:sz w:val="18"/>
                <w:szCs w:val="18"/>
              </w:rPr>
            </w:pPr>
            <w:sdt>
              <w:sdtPr>
                <w:rPr>
                  <w:rFonts w:ascii="Arial" w:hAnsi="Arial" w:cs="Arial"/>
                </w:rPr>
                <w:tag w:val="%%TIER2_MBE_WBE_UTILIZATION%%"/>
                <w:id w:val="778292361"/>
                <w:showingPlcHdr/>
              </w:sdtPr>
              <w:sdtEndPr/>
              <w:sdtContent>
                <w:r w:rsidR="00EB48BE" w:rsidRPr="00324151">
                  <w:rPr>
                    <w:rFonts w:ascii="Arial" w:hAnsi="Arial" w:cs="Arial"/>
                  </w:rPr>
                  <w:t xml:space="preserve">     </w:t>
                </w:r>
              </w:sdtContent>
            </w:sdt>
          </w:p>
          <w:p w14:paraId="2B3519A3" w14:textId="77777777" w:rsidR="00EB48BE" w:rsidRPr="00324151" w:rsidRDefault="00EB48BE" w:rsidP="00324151">
            <w:pPr>
              <w:rPr>
                <w:rFonts w:ascii="Arial" w:eastAsia="Calibri" w:hAnsi="Arial" w:cs="Arial"/>
                <w:color w:val="000000"/>
                <w:sz w:val="18"/>
                <w:szCs w:val="18"/>
              </w:rPr>
            </w:pPr>
          </w:p>
        </w:tc>
        <w:tc>
          <w:tcPr>
            <w:tcW w:w="1098" w:type="dxa"/>
          </w:tcPr>
          <w:p w14:paraId="2F255370" w14:textId="77777777" w:rsidR="00EB48BE" w:rsidRPr="00324151" w:rsidRDefault="0087082C" w:rsidP="00324151">
            <w:pPr>
              <w:rPr>
                <w:rFonts w:ascii="Arial" w:eastAsia="Calibri" w:hAnsi="Arial" w:cs="Arial"/>
                <w:color w:val="000000"/>
                <w:sz w:val="18"/>
                <w:szCs w:val="18"/>
              </w:rPr>
            </w:pPr>
            <w:sdt>
              <w:sdtPr>
                <w:rPr>
                  <w:rFonts w:ascii="Arial" w:hAnsi="Arial" w:cs="Arial"/>
                </w:rPr>
                <w:tag w:val="%%TIER2_PERCENTAGE%%"/>
                <w:id w:val="3489213"/>
              </w:sdtPr>
              <w:sdtEndPr/>
              <w:sdtContent>
                <w:r w:rsidR="00EB48BE" w:rsidRPr="00324151">
                  <w:rPr>
                    <w:rFonts w:ascii="Arial" w:eastAsia="Calibri" w:hAnsi="Arial" w:cs="Arial"/>
                    <w:color w:val="000000"/>
                    <w:sz w:val="18"/>
                    <w:szCs w:val="18"/>
                  </w:rPr>
                  <w:t>0.000</w:t>
                </w:r>
              </w:sdtContent>
            </w:sdt>
          </w:p>
        </w:tc>
      </w:tr>
    </w:tbl>
    <w:p w14:paraId="52B4EDAF" w14:textId="77777777" w:rsidR="004B543A" w:rsidRPr="00324151" w:rsidRDefault="004B543A" w:rsidP="00324151">
      <w:pPr>
        <w:autoSpaceDE w:val="0"/>
        <w:autoSpaceDN w:val="0"/>
        <w:spacing w:after="0" w:line="240" w:lineRule="auto"/>
        <w:rPr>
          <w:rFonts w:ascii="Arial" w:eastAsia="Calibri" w:hAnsi="Arial" w:cs="Arial"/>
          <w:i/>
          <w:color w:val="000000"/>
          <w:sz w:val="20"/>
          <w:szCs w:val="20"/>
        </w:rPr>
      </w:pPr>
    </w:p>
    <w:p w14:paraId="020F4764" w14:textId="77777777" w:rsidR="004B543A" w:rsidRPr="00324151" w:rsidRDefault="004B543A"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4"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5"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for review and approval before changing the participation plan submitted in connection with this Contract. </w:t>
      </w:r>
    </w:p>
    <w:p w14:paraId="1F3281A0" w14:textId="77777777" w:rsidR="004B543A" w:rsidRPr="00324151" w:rsidRDefault="004B543A" w:rsidP="00324151">
      <w:pPr>
        <w:pStyle w:val="NoSpacing"/>
        <w:jc w:val="both"/>
        <w:rPr>
          <w:rFonts w:ascii="Arial" w:hAnsi="Arial" w:cs="Arial"/>
          <w:sz w:val="20"/>
          <w:szCs w:val="20"/>
        </w:rPr>
      </w:pPr>
    </w:p>
    <w:p w14:paraId="6FA396BD" w14:textId="29AD3DA1" w:rsidR="004B543A" w:rsidRPr="00324151" w:rsidRDefault="004B543A" w:rsidP="00324151">
      <w:pPr>
        <w:spacing w:after="0" w:line="240" w:lineRule="auto"/>
        <w:rPr>
          <w:rFonts w:ascii="Arial" w:hAnsi="Arial" w:cs="Arial"/>
          <w:sz w:val="20"/>
          <w:szCs w:val="20"/>
        </w:rPr>
      </w:pPr>
      <w:r w:rsidRPr="00324151">
        <w:rPr>
          <w:rFonts w:ascii="Arial" w:hAnsi="Arial" w:cs="Arial"/>
          <w:sz w:val="20"/>
          <w:szCs w:val="20"/>
        </w:rPr>
        <w:lastRenderedPageBreak/>
        <w:t xml:space="preserve">The Contractor shall report payments made to Division certified subcontractors under this Contract on a monthly basis using Pay Audit. The Contractor shall notify subcontractors that they must confirm payments received from </w:t>
      </w:r>
      <w:r w:rsidR="00094DA4" w:rsidRPr="00324151">
        <w:rPr>
          <w:rFonts w:ascii="Arial" w:hAnsi="Arial" w:cs="Arial"/>
          <w:sz w:val="20"/>
          <w:szCs w:val="20"/>
        </w:rPr>
        <w:t xml:space="preserve">the </w:t>
      </w:r>
      <w:r w:rsidRPr="00324151">
        <w:rPr>
          <w:rFonts w:ascii="Arial" w:hAnsi="Arial" w:cs="Arial"/>
          <w:sz w:val="20"/>
          <w:szCs w:val="20"/>
        </w:rPr>
        <w:t xml:space="preserve">Contractor in Pay Audit. The Pay Audit system can be accessed on the IDOA webpage at: </w:t>
      </w:r>
      <w:hyperlink r:id="rId16"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w:t>
      </w:r>
      <w:r w:rsidR="00094DA4" w:rsidRPr="00324151">
        <w:rPr>
          <w:rFonts w:ascii="Arial" w:hAnsi="Arial" w:cs="Arial"/>
          <w:sz w:val="20"/>
          <w:szCs w:val="20"/>
        </w:rPr>
        <w:t xml:space="preserve">The </w:t>
      </w:r>
      <w:r w:rsidRPr="00324151">
        <w:rPr>
          <w:rFonts w:ascii="Arial" w:hAnsi="Arial" w:cs="Arial"/>
          <w:sz w:val="20"/>
          <w:szCs w:val="20"/>
        </w:rPr>
        <w:t>Contractor may also be required to report Division certified subcontractor payments directly to the Division, as reasonably requested and in the format required by the Division.</w:t>
      </w:r>
    </w:p>
    <w:p w14:paraId="71DAC9AB" w14:textId="77777777" w:rsidR="004B543A" w:rsidRPr="00324151" w:rsidRDefault="004B543A" w:rsidP="00324151">
      <w:pPr>
        <w:spacing w:after="0" w:line="240" w:lineRule="auto"/>
        <w:rPr>
          <w:rFonts w:ascii="Arial" w:hAnsi="Arial" w:cs="Arial"/>
          <w:sz w:val="20"/>
          <w:szCs w:val="20"/>
        </w:rPr>
      </w:pPr>
    </w:p>
    <w:p w14:paraId="71778C72" w14:textId="3493CE63" w:rsidR="004B543A" w:rsidRDefault="00094DA4" w:rsidP="00324151">
      <w:pPr>
        <w:spacing w:after="0" w:line="240" w:lineRule="auto"/>
        <w:rPr>
          <w:rFonts w:ascii="Arial" w:hAnsi="Arial" w:cs="Arial"/>
          <w:sz w:val="20"/>
          <w:szCs w:val="20"/>
        </w:rPr>
      </w:pPr>
      <w:r w:rsidRPr="00324151">
        <w:rPr>
          <w:rFonts w:ascii="Arial" w:hAnsi="Arial" w:cs="Arial"/>
          <w:sz w:val="20"/>
          <w:szCs w:val="20"/>
        </w:rPr>
        <w:t xml:space="preserve">The </w:t>
      </w:r>
      <w:r w:rsidR="004B543A" w:rsidRPr="00324151">
        <w:rPr>
          <w:rFonts w:ascii="Arial" w:hAnsi="Arial" w:cs="Arial"/>
          <w:sz w:val="20"/>
          <w:szCs w:val="20"/>
        </w:rPr>
        <w:t>Contractor’s failure to comply with the provisions in this clause may be considered a material breach of the Contract.</w:t>
      </w:r>
    </w:p>
    <w:p w14:paraId="3420C007" w14:textId="77777777" w:rsidR="006224DD" w:rsidRPr="00324151" w:rsidRDefault="006224DD" w:rsidP="00324151">
      <w:pPr>
        <w:spacing w:after="0" w:line="240" w:lineRule="auto"/>
        <w:rPr>
          <w:rFonts w:ascii="Arial" w:hAnsi="Arial" w:cs="Arial"/>
          <w:sz w:val="20"/>
          <w:szCs w:val="20"/>
        </w:rPr>
      </w:pPr>
    </w:p>
    <w:p w14:paraId="60B1888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3</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4</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r w:rsidRPr="00324151">
        <w:rPr>
          <w:rFonts w:ascii="Arial" w:eastAsia="Times New Roman" w:hAnsi="Arial" w:cs="Arial"/>
          <w:sz w:val="20"/>
          <w:szCs w:val="20"/>
        </w:rPr>
        <w:t>first class</w:t>
      </w:r>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475ED967" w14:textId="3EB0274C" w:rsidR="002330E0"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1CC72826" w14:textId="77777777" w:rsidR="002330E0" w:rsidRDefault="002330E0" w:rsidP="00324151">
      <w:pPr>
        <w:spacing w:after="0" w:line="240" w:lineRule="auto"/>
        <w:rPr>
          <w:rFonts w:ascii="Arial" w:eastAsia="Times New Roman" w:hAnsi="Arial" w:cs="Arial"/>
          <w:sz w:val="20"/>
          <w:szCs w:val="20"/>
        </w:rPr>
      </w:pPr>
    </w:p>
    <w:p w14:paraId="1F5C0A94" w14:textId="77777777" w:rsidR="002330E0" w:rsidRPr="00324151" w:rsidRDefault="002330E0" w:rsidP="00324151">
      <w:pPr>
        <w:spacing w:after="0" w:line="240" w:lineRule="auto"/>
        <w:rPr>
          <w:rFonts w:ascii="Arial" w:eastAsia="Times New Roman" w:hAnsi="Arial" w:cs="Arial"/>
          <w:sz w:val="20"/>
          <w:szCs w:val="20"/>
        </w:rPr>
      </w:pP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5</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4D8092D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Any inconsistency or ambiguity in this Contract shall be resolved by giving precedence in the following order: (1) this Contract, (2) attachments prepared by the State, (3)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w:t>
      </w:r>
      <w:r w:rsidR="00F27558">
        <w:rPr>
          <w:rFonts w:ascii="Arial" w:eastAsia="Times New Roman" w:hAnsi="Arial" w:cs="Arial"/>
          <w:sz w:val="20"/>
          <w:szCs w:val="20"/>
        </w:rPr>
        <w:t>19-019</w:t>
      </w:r>
      <w:r w:rsidRPr="00324151">
        <w:rPr>
          <w:rFonts w:ascii="Arial" w:eastAsia="Times New Roman" w:hAnsi="Arial" w:cs="Arial"/>
          <w:sz w:val="20"/>
          <w:szCs w:val="20"/>
        </w:rPr>
        <w:t>, (4) Contractor’s response to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w:t>
      </w:r>
      <w:r w:rsidR="00F27558">
        <w:rPr>
          <w:rFonts w:ascii="Arial" w:eastAsia="Times New Roman" w:hAnsi="Arial" w:cs="Arial"/>
          <w:sz w:val="20"/>
          <w:szCs w:val="20"/>
        </w:rPr>
        <w:t>19-019</w:t>
      </w:r>
      <w:r w:rsidRPr="00324151">
        <w:rPr>
          <w:rFonts w:ascii="Arial" w:eastAsia="Times New Roman" w:hAnsi="Arial" w:cs="Arial"/>
          <w:sz w:val="20"/>
          <w:szCs w:val="20"/>
        </w:rPr>
        <w:t>, and (5) attachments prepared by the Contractor. All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0182D964"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657CD7" w:rsidRPr="00324151">
        <w:rPr>
          <w:rFonts w:ascii="Arial" w:hAnsi="Arial" w:cs="Arial"/>
          <w:b/>
          <w:szCs w:val="20"/>
        </w:rPr>
        <w:t>6</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w:t>
      </w:r>
      <w:bookmarkStart w:id="4" w:name="_GoBack"/>
      <w:bookmarkEnd w:id="4"/>
      <w:r w:rsidRPr="00324151">
        <w:rPr>
          <w:rFonts w:ascii="Arial" w:hAnsi="Arial" w:cs="Arial"/>
          <w:sz w:val="20"/>
          <w:szCs w:val="20"/>
        </w:rPr>
        <w:t xml:space="preserve">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13DA7ED0"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7</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C.  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or claims submitted without supportive documentation will be returned to the 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 xml:space="preserve">successfully perform or execute the </w:t>
      </w:r>
      <w:r w:rsidRPr="00E84007">
        <w:rPr>
          <w:rFonts w:ascii="Arial" w:eastAsia="Times New Roman" w:hAnsi="Arial" w:cs="Arial"/>
          <w:sz w:val="20"/>
          <w:szCs w:val="20"/>
        </w:rPr>
        <w:lastRenderedPageBreak/>
        <w:t>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8</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9</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77777777" w:rsidR="005C5F79" w:rsidRPr="00324151" w:rsidRDefault="00657CD7" w:rsidP="00324151">
      <w:pPr>
        <w:pStyle w:val="NoSpacing"/>
        <w:rPr>
          <w:rFonts w:ascii="Arial" w:eastAsia="Times New Roman" w:hAnsi="Arial" w:cs="Arial"/>
          <w:szCs w:val="20"/>
        </w:rPr>
      </w:pPr>
      <w:r w:rsidRPr="00324151">
        <w:rPr>
          <w:rFonts w:ascii="Arial" w:eastAsia="Times New Roman" w:hAnsi="Arial" w:cs="Arial"/>
          <w:b/>
          <w:szCs w:val="20"/>
        </w:rPr>
        <w:t>40</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77777777"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1</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2</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6C9133F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3</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4</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49B9FD01" w14:textId="6FA410B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p>
    <w:p w14:paraId="7F2BE60D" w14:textId="77777777" w:rsidR="006E4F58" w:rsidRDefault="006E4F58" w:rsidP="00324151">
      <w:pPr>
        <w:spacing w:after="0" w:line="240" w:lineRule="auto"/>
        <w:rPr>
          <w:rFonts w:ascii="Arial" w:eastAsia="Times New Roman" w:hAnsi="Arial" w:cs="Arial"/>
          <w:sz w:val="20"/>
          <w:szCs w:val="20"/>
        </w:rPr>
      </w:pPr>
    </w:p>
    <w:p w14:paraId="518CFBE1" w14:textId="77777777" w:rsidR="006224DD" w:rsidRDefault="006224DD" w:rsidP="00324151">
      <w:pPr>
        <w:spacing w:after="0" w:line="240" w:lineRule="auto"/>
        <w:rPr>
          <w:rFonts w:ascii="Arial" w:eastAsia="Times New Roman" w:hAnsi="Arial" w:cs="Arial"/>
          <w:sz w:val="20"/>
          <w:szCs w:val="20"/>
        </w:rPr>
      </w:pPr>
    </w:p>
    <w:p w14:paraId="28A7C7D9" w14:textId="77777777" w:rsidR="006224DD" w:rsidRPr="00324151" w:rsidRDefault="006224DD" w:rsidP="00324151">
      <w:pPr>
        <w:spacing w:after="0" w:line="240" w:lineRule="auto"/>
        <w:rPr>
          <w:rFonts w:ascii="Arial" w:eastAsia="Times New Roman" w:hAnsi="Arial" w:cs="Arial"/>
          <w:sz w:val="20"/>
          <w:szCs w:val="20"/>
        </w:rPr>
      </w:pPr>
    </w:p>
    <w:p w14:paraId="47AA92E5" w14:textId="04215096"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5</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16C62701"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657CD7" w:rsidRPr="00324151">
        <w:rPr>
          <w:rFonts w:ascii="Arial" w:eastAsia="Times New Roman" w:hAnsi="Arial" w:cs="Arial"/>
          <w:b/>
          <w:szCs w:val="20"/>
        </w:rPr>
        <w:t>6</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5"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5"/>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0F297912" w14:textId="5A3EAB1E"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7</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77777777" w:rsidR="006E4F58" w:rsidRPr="00324151" w:rsidRDefault="006E4F58"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w:t>
      </w:r>
      <w:r w:rsidRPr="00324151">
        <w:rPr>
          <w:rFonts w:ascii="Arial" w:eastAsia="Times New Roman" w:hAnsi="Arial" w:cs="Arial"/>
          <w:sz w:val="20"/>
          <w:szCs w:val="20"/>
        </w:rPr>
        <w:lastRenderedPageBreak/>
        <w:t>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324151" w:rsidRDefault="006E4F58" w:rsidP="00324151">
      <w:pPr>
        <w:autoSpaceDE w:val="0"/>
        <w:autoSpaceDN w:val="0"/>
        <w:spacing w:after="0" w:line="240" w:lineRule="auto"/>
        <w:rPr>
          <w:rFonts w:ascii="Arial" w:eastAsia="Times New Roman" w:hAnsi="Arial" w:cs="Arial"/>
          <w:sz w:val="20"/>
          <w:szCs w:val="20"/>
        </w:rPr>
      </w:pPr>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2C860236" w14:textId="338F02AB" w:rsidR="00EF309B" w:rsidRPr="00324151" w:rsidRDefault="00EF309B"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in any way except as follows:</w:t>
      </w:r>
    </w:p>
    <w:p w14:paraId="39553CD6" w14:textId="77777777" w:rsidR="006E4F58" w:rsidRPr="00324151" w:rsidRDefault="006E4F58" w:rsidP="006E4F58">
      <w:pPr>
        <w:spacing w:after="0" w:line="240" w:lineRule="auto"/>
        <w:rPr>
          <w:rFonts w:ascii="Arial" w:eastAsia="Times New Roman" w:hAnsi="Arial" w:cs="Arial"/>
          <w:sz w:val="20"/>
          <w:szCs w:val="20"/>
        </w:rPr>
      </w:pPr>
    </w:p>
    <w:p w14:paraId="7BA46900" w14:textId="77777777" w:rsidR="00EB48BE" w:rsidRDefault="006E4F58" w:rsidP="00EB48BE">
      <w:pPr>
        <w:pStyle w:val="PSUnnumHeading"/>
      </w:pPr>
      <w:r w:rsidRPr="00324151">
        <w:rPr>
          <w:rFonts w:eastAsia="Times New Roman" w:cs="Arial"/>
          <w:sz w:val="20"/>
          <w:szCs w:val="20"/>
        </w:rPr>
        <w:br w:type="page"/>
      </w:r>
      <w:bookmarkStart w:id="6" w:name="_Toc236554576"/>
      <w:r w:rsidR="00EB48BE"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7"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6"/>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1E822C6E" w14:textId="310624DD" w:rsidR="00EB48BE" w:rsidRPr="00324151" w:rsidRDefault="002330E0" w:rsidP="00324151">
            <w:pPr>
              <w:spacing w:after="0" w:line="240" w:lineRule="auto"/>
              <w:rPr>
                <w:rFonts w:ascii="Arial" w:hAnsi="Arial" w:cs="Arial"/>
                <w:sz w:val="16"/>
                <w:szCs w:val="16"/>
              </w:rPr>
            </w:pPr>
            <w:r>
              <w:rPr>
                <w:rFonts w:ascii="Arial" w:hAnsi="Arial" w:cs="Arial"/>
                <w:sz w:val="16"/>
                <w:szCs w:val="16"/>
              </w:rPr>
              <w:t>Lesley A. Crane</w:t>
            </w:r>
            <w:r w:rsidR="00EB48BE" w:rsidRPr="00324151">
              <w:rPr>
                <w:rFonts w:ascii="Arial" w:hAnsi="Arial" w:cs="Arial"/>
                <w:sz w:val="16"/>
                <w:szCs w:val="16"/>
              </w:rPr>
              <w:t>, Commissioner</w:t>
            </w:r>
          </w:p>
          <w:p w14:paraId="02EF303C"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6E7453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Jason </w:t>
            </w:r>
            <w:proofErr w:type="spellStart"/>
            <w:r w:rsidRPr="00324151">
              <w:rPr>
                <w:rFonts w:ascii="Arial" w:hAnsi="Arial" w:cs="Arial"/>
                <w:sz w:val="16"/>
                <w:szCs w:val="16"/>
              </w:rPr>
              <w:t>D.Dudich</w:t>
            </w:r>
            <w:proofErr w:type="spell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45ED6B19" w:rsidR="00291E2A" w:rsidRPr="00324151" w:rsidRDefault="00291E2A" w:rsidP="00F0508A">
      <w:pPr>
        <w:spacing w:after="0" w:line="240" w:lineRule="auto"/>
        <w:rPr>
          <w:rFonts w:ascii="Arial" w:eastAsia="Times New Roman" w:hAnsi="Arial" w:cs="Arial"/>
          <w:sz w:val="20"/>
          <w:szCs w:val="20"/>
        </w:rPr>
      </w:pPr>
    </w:p>
    <w:sectPr w:rsidR="00291E2A" w:rsidRPr="0032415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0E6D9" w14:textId="77777777" w:rsidR="0087082C" w:rsidRDefault="0087082C" w:rsidP="00C96F20">
      <w:pPr>
        <w:spacing w:after="0" w:line="240" w:lineRule="auto"/>
      </w:pPr>
      <w:r>
        <w:separator/>
      </w:r>
    </w:p>
  </w:endnote>
  <w:endnote w:type="continuationSeparator" w:id="0">
    <w:p w14:paraId="784CBE1E" w14:textId="77777777" w:rsidR="0087082C" w:rsidRDefault="0087082C"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EB48BE" w:rsidRDefault="00EB48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2B8C">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2B8C">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10F0E" w14:textId="77777777" w:rsidR="0087082C" w:rsidRDefault="0087082C" w:rsidP="00C96F20">
      <w:pPr>
        <w:spacing w:after="0" w:line="240" w:lineRule="auto"/>
      </w:pPr>
      <w:r>
        <w:separator/>
      </w:r>
    </w:p>
  </w:footnote>
  <w:footnote w:type="continuationSeparator" w:id="0">
    <w:p w14:paraId="43E941CC" w14:textId="77777777" w:rsidR="0087082C" w:rsidRDefault="0087082C"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A71B0B"/>
    <w:multiLevelType w:val="hybridMultilevel"/>
    <w:tmpl w:val="766800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5"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7" w15:restartNumberingAfterBreak="0">
    <w:nsid w:val="44244994"/>
    <w:multiLevelType w:val="hybridMultilevel"/>
    <w:tmpl w:val="EFC60D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0"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4"/>
  </w:num>
  <w:num w:numId="6">
    <w:abstractNumId w:val="12"/>
  </w:num>
  <w:num w:numId="7">
    <w:abstractNumId w:val="8"/>
  </w:num>
  <w:num w:numId="8">
    <w:abstractNumId w:val="5"/>
  </w:num>
  <w:num w:numId="9">
    <w:abstractNumId w:val="1"/>
  </w:num>
  <w:num w:numId="10">
    <w:abstractNumId w:val="7"/>
  </w:num>
  <w:num w:numId="11">
    <w:abstractNumId w:val="2"/>
  </w:num>
  <w:num w:numId="12">
    <w:abstractNumId w:val="11"/>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537DB"/>
    <w:rsid w:val="0005674A"/>
    <w:rsid w:val="00087CFF"/>
    <w:rsid w:val="00094DA4"/>
    <w:rsid w:val="000A5FFB"/>
    <w:rsid w:val="000F0257"/>
    <w:rsid w:val="00105774"/>
    <w:rsid w:val="0017325F"/>
    <w:rsid w:val="001739B8"/>
    <w:rsid w:val="00187140"/>
    <w:rsid w:val="00196CC0"/>
    <w:rsid w:val="00202E37"/>
    <w:rsid w:val="0020589D"/>
    <w:rsid w:val="00206A95"/>
    <w:rsid w:val="002330E0"/>
    <w:rsid w:val="0025187C"/>
    <w:rsid w:val="00260DA0"/>
    <w:rsid w:val="00275A58"/>
    <w:rsid w:val="00291E2A"/>
    <w:rsid w:val="002A617D"/>
    <w:rsid w:val="002B190C"/>
    <w:rsid w:val="002E3E1F"/>
    <w:rsid w:val="002F2B6B"/>
    <w:rsid w:val="00324151"/>
    <w:rsid w:val="00344D68"/>
    <w:rsid w:val="003E024F"/>
    <w:rsid w:val="003E4E84"/>
    <w:rsid w:val="003E6C08"/>
    <w:rsid w:val="00413DA7"/>
    <w:rsid w:val="00484B69"/>
    <w:rsid w:val="004B543A"/>
    <w:rsid w:val="00506D5C"/>
    <w:rsid w:val="00552EFB"/>
    <w:rsid w:val="00572EFD"/>
    <w:rsid w:val="00573ED0"/>
    <w:rsid w:val="005B3DEB"/>
    <w:rsid w:val="005C5F79"/>
    <w:rsid w:val="005F0D6B"/>
    <w:rsid w:val="006157BA"/>
    <w:rsid w:val="00617E36"/>
    <w:rsid w:val="006224DD"/>
    <w:rsid w:val="00623E6B"/>
    <w:rsid w:val="00657CD7"/>
    <w:rsid w:val="00674611"/>
    <w:rsid w:val="00675C15"/>
    <w:rsid w:val="006A0226"/>
    <w:rsid w:val="006E4F58"/>
    <w:rsid w:val="006F3B5E"/>
    <w:rsid w:val="00712B8C"/>
    <w:rsid w:val="007145B5"/>
    <w:rsid w:val="007412B2"/>
    <w:rsid w:val="007645D6"/>
    <w:rsid w:val="00782C06"/>
    <w:rsid w:val="007A3C99"/>
    <w:rsid w:val="007D3AD3"/>
    <w:rsid w:val="007F284D"/>
    <w:rsid w:val="007F468B"/>
    <w:rsid w:val="00833B43"/>
    <w:rsid w:val="0087082C"/>
    <w:rsid w:val="008C1ADE"/>
    <w:rsid w:val="00902E76"/>
    <w:rsid w:val="00922B2E"/>
    <w:rsid w:val="00932231"/>
    <w:rsid w:val="00946970"/>
    <w:rsid w:val="00960CD4"/>
    <w:rsid w:val="009C3620"/>
    <w:rsid w:val="009E4F0C"/>
    <w:rsid w:val="00AA11FE"/>
    <w:rsid w:val="00AA3DDD"/>
    <w:rsid w:val="00AA6E84"/>
    <w:rsid w:val="00AD2E37"/>
    <w:rsid w:val="00AD39F3"/>
    <w:rsid w:val="00AF3B2B"/>
    <w:rsid w:val="00B50BE2"/>
    <w:rsid w:val="00BF17D5"/>
    <w:rsid w:val="00C05BE2"/>
    <w:rsid w:val="00C27C59"/>
    <w:rsid w:val="00C82C5D"/>
    <w:rsid w:val="00C96F20"/>
    <w:rsid w:val="00CB1FF7"/>
    <w:rsid w:val="00CF104C"/>
    <w:rsid w:val="00D0184B"/>
    <w:rsid w:val="00D225EE"/>
    <w:rsid w:val="00D4443D"/>
    <w:rsid w:val="00D515C5"/>
    <w:rsid w:val="00D574E0"/>
    <w:rsid w:val="00DA3AAA"/>
    <w:rsid w:val="00E04386"/>
    <w:rsid w:val="00E10ABB"/>
    <w:rsid w:val="00E93E1F"/>
    <w:rsid w:val="00EB48BE"/>
    <w:rsid w:val="00EF309B"/>
    <w:rsid w:val="00F0508A"/>
    <w:rsid w:val="00F12786"/>
    <w:rsid w:val="00F2585D"/>
    <w:rsid w:val="00F27558"/>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8145"/>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15"/>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14"/>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ov/fssa/4979.htm" TargetMode="External"/><Relationship Id="rId13" Type="http://schemas.openxmlformats.org/officeDocument/2006/relationships/hyperlink" Target="https://www.in.gov/iot/2394.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www.in.gov/idoa/mwbe/payaudit.htm" TargetMode="External"/><Relationship Id="rId17" Type="http://schemas.openxmlformats.org/officeDocument/2006/relationships/hyperlink" Target="https://hr85.gmis.in.gov/psp/pa91prd/EMPLOYEE/EMPL/h/?tab=PAPP_GUEST" TargetMode="External"/><Relationship Id="rId2" Type="http://schemas.openxmlformats.org/officeDocument/2006/relationships/styles" Target="styles.xml"/><Relationship Id="rId16" Type="http://schemas.openxmlformats.org/officeDocument/2006/relationships/hyperlink" Target="http://www.in.gov/idoa/mwbe/payaudi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anaveteranspreference@idoa.IN.gov" TargetMode="External"/><Relationship Id="rId5" Type="http://schemas.openxmlformats.org/officeDocument/2006/relationships/footnotes" Target="footnote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10267</Words>
  <Characters>58525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68655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MN</cp:lastModifiedBy>
  <cp:revision>3</cp:revision>
  <dcterms:created xsi:type="dcterms:W3CDTF">2018-09-04T14:01:00Z</dcterms:created>
  <dcterms:modified xsi:type="dcterms:W3CDTF">2018-09-04T14:02:00Z</dcterms:modified>
</cp:coreProperties>
</file>