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74" w:rsidRPr="00334084" w:rsidRDefault="00997274" w:rsidP="00997274">
      <w:pPr>
        <w:spacing w:line="240" w:lineRule="auto"/>
        <w:contextualSpacing/>
        <w:jc w:val="right"/>
        <w:rPr>
          <w:rFonts w:ascii="Cambria" w:eastAsia="Times New Roman" w:hAnsi="Cambria" w:cs="Calibri"/>
          <w:noProof/>
          <w:sz w:val="20"/>
          <w:szCs w:val="20"/>
        </w:rPr>
      </w:pPr>
      <w:r w:rsidRPr="00334084">
        <w:rPr>
          <w:rFonts w:ascii="Cambria" w:eastAsia="Times New Roman" w:hAnsi="Cambria" w:cs="Calibri"/>
          <w:noProof/>
          <w:sz w:val="20"/>
          <w:szCs w:val="20"/>
        </w:rPr>
        <w:t>Attachment B.</w:t>
      </w:r>
    </w:p>
    <w:p w:rsid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997274">
        <w:rPr>
          <w:rFonts w:ascii="Cambria" w:eastAsia="Times New Roman" w:hAnsi="Cambria" w:cs="Calibri"/>
          <w:noProof/>
          <w:sz w:val="20"/>
          <w:szCs w:val="20"/>
        </w:rPr>
        <w:t>STATE OF INDIANA</w:t>
      </w:r>
    </w:p>
    <w:p w:rsidR="00997274" w:rsidRP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  <w:r>
        <w:rPr>
          <w:rFonts w:ascii="Cambria" w:eastAsia="Times New Roman" w:hAnsi="Cambria" w:cs="Calibri"/>
          <w:noProof/>
          <w:sz w:val="20"/>
          <w:szCs w:val="20"/>
        </w:rPr>
        <w:drawing>
          <wp:inline distT="0" distB="0" distL="0" distR="0" wp14:anchorId="45AC7CCC">
            <wp:extent cx="1590675" cy="1685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7274" w:rsidRP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997274">
        <w:rPr>
          <w:rFonts w:ascii="Cambria" w:eastAsia="Times New Roman" w:hAnsi="Cambria" w:cs="Calibri"/>
          <w:noProof/>
          <w:sz w:val="20"/>
          <w:szCs w:val="20"/>
        </w:rPr>
        <w:t>Request for I</w:t>
      </w:r>
      <w:r w:rsidR="00716105">
        <w:rPr>
          <w:rFonts w:ascii="Cambria" w:eastAsia="Times New Roman" w:hAnsi="Cambria" w:cs="Calibri"/>
          <w:noProof/>
          <w:sz w:val="20"/>
          <w:szCs w:val="20"/>
        </w:rPr>
        <w:t>nformation 18-028</w:t>
      </w:r>
    </w:p>
    <w:p w:rsidR="00997274" w:rsidRP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</w:p>
    <w:p w:rsidR="00997274" w:rsidRP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997274">
        <w:rPr>
          <w:rFonts w:ascii="Cambria" w:eastAsia="Times New Roman" w:hAnsi="Cambria" w:cs="Calibri"/>
          <w:noProof/>
          <w:sz w:val="20"/>
          <w:szCs w:val="20"/>
        </w:rPr>
        <w:t>INDIA</w:t>
      </w:r>
      <w:r>
        <w:rPr>
          <w:rFonts w:ascii="Cambria" w:eastAsia="Times New Roman" w:hAnsi="Cambria" w:cs="Calibri"/>
          <w:noProof/>
          <w:sz w:val="20"/>
          <w:szCs w:val="20"/>
        </w:rPr>
        <w:t>NA DEPARTMENT OF ADMINISTRATION</w:t>
      </w:r>
    </w:p>
    <w:p w:rsidR="00997274" w:rsidRP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997274">
        <w:rPr>
          <w:rFonts w:ascii="Cambria" w:eastAsia="Times New Roman" w:hAnsi="Cambria" w:cs="Calibri"/>
          <w:noProof/>
          <w:sz w:val="20"/>
          <w:szCs w:val="20"/>
        </w:rPr>
        <w:t>On Behalf Of</w:t>
      </w:r>
      <w:bookmarkStart w:id="0" w:name="_GoBack"/>
      <w:bookmarkEnd w:id="0"/>
    </w:p>
    <w:p w:rsidR="00997274" w:rsidRP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997274">
        <w:rPr>
          <w:rFonts w:ascii="Cambria" w:eastAsia="Times New Roman" w:hAnsi="Cambria" w:cs="Calibri"/>
          <w:noProof/>
          <w:sz w:val="20"/>
          <w:szCs w:val="20"/>
        </w:rPr>
        <w:t xml:space="preserve">Indiana Division of Disability and </w:t>
      </w:r>
    </w:p>
    <w:p w:rsidR="00997274" w:rsidRP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997274">
        <w:rPr>
          <w:rFonts w:ascii="Cambria" w:eastAsia="Times New Roman" w:hAnsi="Cambria" w:cs="Calibri"/>
          <w:noProof/>
          <w:sz w:val="20"/>
          <w:szCs w:val="20"/>
        </w:rPr>
        <w:t>Rehabilitative Services (DDRS)</w:t>
      </w:r>
    </w:p>
    <w:p w:rsidR="00997274" w:rsidRPr="00997274" w:rsidRDefault="00997274" w:rsidP="00997274">
      <w:pPr>
        <w:spacing w:line="240" w:lineRule="auto"/>
        <w:contextualSpacing/>
        <w:rPr>
          <w:rFonts w:ascii="Cambria" w:eastAsia="Times New Roman" w:hAnsi="Cambria" w:cs="Calibri"/>
          <w:noProof/>
          <w:sz w:val="20"/>
          <w:szCs w:val="20"/>
        </w:rPr>
      </w:pPr>
    </w:p>
    <w:p w:rsidR="00997274" w:rsidRP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997274">
        <w:rPr>
          <w:rFonts w:ascii="Cambria" w:eastAsia="Times New Roman" w:hAnsi="Cambria" w:cs="Calibri"/>
          <w:noProof/>
          <w:sz w:val="20"/>
          <w:szCs w:val="20"/>
        </w:rPr>
        <w:t>Solicitation For:</w:t>
      </w:r>
    </w:p>
    <w:p w:rsidR="00997274" w:rsidRPr="00997274" w:rsidRDefault="00997274" w:rsidP="00997274">
      <w:pPr>
        <w:spacing w:line="240" w:lineRule="auto"/>
        <w:contextualSpacing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997274">
        <w:rPr>
          <w:rFonts w:ascii="Cambria" w:eastAsia="Times New Roman" w:hAnsi="Cambria" w:cs="Calibri"/>
          <w:noProof/>
          <w:sz w:val="20"/>
          <w:szCs w:val="20"/>
        </w:rPr>
        <w:t>Workforce Innovation and Opportunity Act (WIOA) Pre-Employment Transition Service (</w:t>
      </w:r>
      <w:r w:rsidR="0012239F" w:rsidRPr="00997274">
        <w:rPr>
          <w:rFonts w:ascii="Cambria" w:eastAsia="Times New Roman" w:hAnsi="Cambria" w:cs="Calibri"/>
          <w:noProof/>
          <w:sz w:val="20"/>
          <w:szCs w:val="20"/>
        </w:rPr>
        <w:t>P</w:t>
      </w:r>
      <w:r w:rsidR="0012239F">
        <w:rPr>
          <w:rFonts w:ascii="Cambria" w:eastAsia="Times New Roman" w:hAnsi="Cambria" w:cs="Calibri"/>
          <w:noProof/>
          <w:sz w:val="20"/>
          <w:szCs w:val="20"/>
        </w:rPr>
        <w:t>re</w:t>
      </w:r>
      <w:r w:rsidRPr="00997274">
        <w:rPr>
          <w:rFonts w:ascii="Cambria" w:eastAsia="Times New Roman" w:hAnsi="Cambria" w:cs="Calibri"/>
          <w:noProof/>
          <w:sz w:val="20"/>
          <w:szCs w:val="20"/>
        </w:rPr>
        <w:t>-ETS) for students with disabilities in need of services who are eligible or potentially eligible for Vocational Rehabilitation services</w:t>
      </w:r>
    </w:p>
    <w:p w:rsidR="00997274" w:rsidRPr="00997274" w:rsidRDefault="00997274" w:rsidP="00997274">
      <w:pPr>
        <w:jc w:val="center"/>
        <w:rPr>
          <w:i/>
        </w:rPr>
      </w:pPr>
    </w:p>
    <w:p w:rsidR="00C907F0" w:rsidRPr="00997274" w:rsidRDefault="00AB60C7" w:rsidP="00C907F0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All required </w:t>
      </w:r>
      <w:r w:rsidR="00C907F0" w:rsidRPr="00997274">
        <w:rPr>
          <w:rFonts w:ascii="Cambria" w:hAnsi="Cambria"/>
          <w:i/>
          <w:sz w:val="20"/>
          <w:szCs w:val="20"/>
        </w:rPr>
        <w:t xml:space="preserve">Pre-ETS </w:t>
      </w:r>
      <w:r>
        <w:rPr>
          <w:rFonts w:ascii="Cambria" w:hAnsi="Cambria"/>
          <w:i/>
          <w:sz w:val="20"/>
          <w:szCs w:val="20"/>
        </w:rPr>
        <w:t xml:space="preserve">activities </w:t>
      </w:r>
      <w:r w:rsidR="00C907F0" w:rsidRPr="00997274">
        <w:rPr>
          <w:rFonts w:ascii="Cambria" w:hAnsi="Cambria"/>
          <w:i/>
          <w:sz w:val="20"/>
          <w:szCs w:val="20"/>
        </w:rPr>
        <w:t xml:space="preserve">are currently offered in 59 Indiana Counties.  </w:t>
      </w:r>
      <w:r w:rsidR="0012239F">
        <w:rPr>
          <w:rFonts w:ascii="Cambria" w:hAnsi="Cambria"/>
          <w:i/>
          <w:sz w:val="20"/>
          <w:szCs w:val="20"/>
        </w:rPr>
        <w:t>To ensure</w:t>
      </w:r>
      <w:r w:rsidR="00C907F0" w:rsidRPr="00997274">
        <w:rPr>
          <w:rFonts w:ascii="Cambria" w:hAnsi="Cambria"/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 xml:space="preserve">all required </w:t>
      </w:r>
      <w:r w:rsidR="00C907F0" w:rsidRPr="00997274">
        <w:rPr>
          <w:rFonts w:ascii="Cambria" w:hAnsi="Cambria"/>
          <w:i/>
          <w:sz w:val="20"/>
          <w:szCs w:val="20"/>
        </w:rPr>
        <w:t xml:space="preserve">Pre-ETS </w:t>
      </w:r>
      <w:r w:rsidR="0012239F">
        <w:rPr>
          <w:rFonts w:ascii="Cambria" w:hAnsi="Cambria"/>
          <w:i/>
          <w:sz w:val="20"/>
          <w:szCs w:val="20"/>
        </w:rPr>
        <w:t>are</w:t>
      </w:r>
      <w:r w:rsidR="00C907F0" w:rsidRPr="00997274">
        <w:rPr>
          <w:rFonts w:ascii="Cambria" w:hAnsi="Cambria"/>
          <w:i/>
          <w:sz w:val="20"/>
          <w:szCs w:val="20"/>
        </w:rPr>
        <w:t xml:space="preserve"> available statewide</w:t>
      </w:r>
      <w:r w:rsidR="0012239F">
        <w:rPr>
          <w:rFonts w:ascii="Cambria" w:hAnsi="Cambria"/>
          <w:i/>
          <w:sz w:val="20"/>
          <w:szCs w:val="20"/>
        </w:rPr>
        <w:t>,</w:t>
      </w:r>
      <w:r w:rsidR="00F1667D">
        <w:rPr>
          <w:rFonts w:ascii="Cambria" w:hAnsi="Cambria"/>
          <w:i/>
          <w:sz w:val="20"/>
          <w:szCs w:val="20"/>
        </w:rPr>
        <w:t xml:space="preserve"> </w:t>
      </w:r>
      <w:r w:rsidR="0012239F">
        <w:rPr>
          <w:rFonts w:ascii="Cambria" w:hAnsi="Cambria"/>
          <w:i/>
          <w:sz w:val="20"/>
          <w:szCs w:val="20"/>
        </w:rPr>
        <w:t>DDRS is</w:t>
      </w:r>
      <w:r w:rsidR="00C907F0" w:rsidRPr="00997274">
        <w:rPr>
          <w:rFonts w:ascii="Cambria" w:hAnsi="Cambria"/>
          <w:i/>
          <w:sz w:val="20"/>
          <w:szCs w:val="20"/>
        </w:rPr>
        <w:t xml:space="preserve"> prioritizing coverage of counties </w:t>
      </w:r>
      <w:r w:rsidR="0012239F">
        <w:rPr>
          <w:rFonts w:ascii="Cambria" w:hAnsi="Cambria"/>
          <w:i/>
          <w:sz w:val="20"/>
          <w:szCs w:val="20"/>
        </w:rPr>
        <w:t>where</w:t>
      </w:r>
      <w:r w:rsidR="00C907F0" w:rsidRPr="00997274">
        <w:rPr>
          <w:rFonts w:ascii="Cambria" w:hAnsi="Cambria"/>
          <w:i/>
          <w:sz w:val="20"/>
          <w:szCs w:val="20"/>
        </w:rPr>
        <w:t xml:space="preserve"> Pre-ETS</w:t>
      </w:r>
      <w:r w:rsidR="0012239F">
        <w:rPr>
          <w:rFonts w:ascii="Cambria" w:hAnsi="Cambria"/>
          <w:i/>
          <w:sz w:val="20"/>
          <w:szCs w:val="20"/>
        </w:rPr>
        <w:t xml:space="preserve"> are not currently widely available</w:t>
      </w:r>
      <w:r w:rsidR="00C907F0" w:rsidRPr="00997274">
        <w:rPr>
          <w:rFonts w:ascii="Cambria" w:hAnsi="Cambria"/>
          <w:i/>
          <w:sz w:val="20"/>
          <w:szCs w:val="20"/>
        </w:rPr>
        <w:t xml:space="preserve">.  </w:t>
      </w:r>
    </w:p>
    <w:p w:rsidR="00997274" w:rsidRPr="00997274" w:rsidRDefault="00C907F0" w:rsidP="00997274">
      <w:pPr>
        <w:spacing w:line="240" w:lineRule="auto"/>
        <w:contextualSpacing/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 xml:space="preserve">Listed below, in alphabetical order, are counties </w:t>
      </w:r>
      <w:r w:rsidR="0012239F">
        <w:rPr>
          <w:rFonts w:ascii="Cambria" w:hAnsi="Cambria"/>
          <w:i/>
          <w:sz w:val="20"/>
          <w:szCs w:val="20"/>
        </w:rPr>
        <w:t>where</w:t>
      </w:r>
      <w:r w:rsidRPr="00997274">
        <w:rPr>
          <w:rFonts w:ascii="Cambria" w:hAnsi="Cambria"/>
          <w:i/>
          <w:sz w:val="20"/>
          <w:szCs w:val="20"/>
        </w:rPr>
        <w:t xml:space="preserve"> Pre-ETS</w:t>
      </w:r>
      <w:r w:rsidR="0012239F">
        <w:rPr>
          <w:rFonts w:ascii="Cambria" w:hAnsi="Cambria"/>
          <w:i/>
          <w:sz w:val="20"/>
          <w:szCs w:val="20"/>
        </w:rPr>
        <w:t xml:space="preserve"> is not currently </w:t>
      </w:r>
      <w:r w:rsidR="00AB60C7">
        <w:rPr>
          <w:rFonts w:ascii="Cambria" w:hAnsi="Cambria"/>
          <w:i/>
          <w:sz w:val="20"/>
          <w:szCs w:val="20"/>
        </w:rPr>
        <w:t xml:space="preserve">widely </w:t>
      </w:r>
      <w:r w:rsidR="0012239F">
        <w:rPr>
          <w:rFonts w:ascii="Cambria" w:hAnsi="Cambria"/>
          <w:i/>
          <w:sz w:val="20"/>
          <w:szCs w:val="20"/>
        </w:rPr>
        <w:t>available</w:t>
      </w:r>
      <w:r w:rsidR="00997274" w:rsidRPr="00997274">
        <w:rPr>
          <w:rFonts w:ascii="Cambria" w:hAnsi="Cambria"/>
          <w:i/>
          <w:sz w:val="20"/>
          <w:szCs w:val="20"/>
        </w:rPr>
        <w:t xml:space="preserve"> (as of 9/</w:t>
      </w:r>
      <w:r w:rsidR="00AB60C7">
        <w:rPr>
          <w:rFonts w:ascii="Cambria" w:hAnsi="Cambria"/>
          <w:i/>
          <w:sz w:val="20"/>
          <w:szCs w:val="20"/>
        </w:rPr>
        <w:t>28</w:t>
      </w:r>
      <w:r w:rsidR="00997274" w:rsidRPr="00997274">
        <w:rPr>
          <w:rFonts w:ascii="Cambria" w:hAnsi="Cambria"/>
          <w:i/>
          <w:sz w:val="20"/>
          <w:szCs w:val="20"/>
        </w:rPr>
        <w:t>/17)</w:t>
      </w:r>
      <w:r w:rsidR="0012239F">
        <w:rPr>
          <w:rFonts w:ascii="Cambria" w:hAnsi="Cambria"/>
          <w:i/>
          <w:sz w:val="20"/>
          <w:szCs w:val="20"/>
        </w:rPr>
        <w:t xml:space="preserve">. </w:t>
      </w:r>
      <w:r w:rsidR="00997274" w:rsidRPr="00997274">
        <w:rPr>
          <w:rFonts w:ascii="Cambria" w:hAnsi="Cambria"/>
          <w:i/>
          <w:sz w:val="20"/>
          <w:szCs w:val="20"/>
        </w:rPr>
        <w:t>The following list of counties is subject to change</w:t>
      </w:r>
      <w:r w:rsidR="0012239F">
        <w:rPr>
          <w:rFonts w:ascii="Cambria" w:hAnsi="Cambria"/>
          <w:i/>
          <w:sz w:val="20"/>
          <w:szCs w:val="20"/>
        </w:rPr>
        <w:t>.</w:t>
      </w:r>
    </w:p>
    <w:p w:rsidR="00997274" w:rsidRPr="00997274" w:rsidRDefault="00997274" w:rsidP="00997274">
      <w:pPr>
        <w:spacing w:line="240" w:lineRule="auto"/>
        <w:contextualSpacing/>
        <w:rPr>
          <w:rFonts w:ascii="Cambria" w:hAnsi="Cambria"/>
          <w:i/>
          <w:sz w:val="20"/>
          <w:szCs w:val="20"/>
        </w:rPr>
        <w:sectPr w:rsidR="00997274" w:rsidRPr="0099727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B60C7" w:rsidRDefault="00AB60C7" w:rsidP="00C907F0">
      <w:pPr>
        <w:rPr>
          <w:rFonts w:ascii="Cambria" w:hAnsi="Cambria"/>
          <w:i/>
          <w:sz w:val="20"/>
          <w:szCs w:val="20"/>
        </w:rPr>
      </w:pP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1.</w:t>
      </w:r>
      <w:r w:rsidRPr="00997274">
        <w:rPr>
          <w:rFonts w:ascii="Cambria" w:hAnsi="Cambria"/>
          <w:i/>
          <w:sz w:val="20"/>
          <w:szCs w:val="20"/>
        </w:rPr>
        <w:tab/>
        <w:t>Benton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2.</w:t>
      </w:r>
      <w:r w:rsidRPr="00997274">
        <w:rPr>
          <w:rFonts w:ascii="Cambria" w:hAnsi="Cambria"/>
          <w:i/>
          <w:sz w:val="20"/>
          <w:szCs w:val="20"/>
        </w:rPr>
        <w:tab/>
        <w:t>Blackford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3.</w:t>
      </w:r>
      <w:r w:rsidRPr="00997274">
        <w:rPr>
          <w:rFonts w:ascii="Cambria" w:hAnsi="Cambria"/>
          <w:i/>
          <w:sz w:val="20"/>
          <w:szCs w:val="20"/>
        </w:rPr>
        <w:tab/>
        <w:t>Clark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4.</w:t>
      </w:r>
      <w:r w:rsidRPr="00997274">
        <w:rPr>
          <w:rFonts w:ascii="Cambria" w:hAnsi="Cambria"/>
          <w:i/>
          <w:sz w:val="20"/>
          <w:szCs w:val="20"/>
        </w:rPr>
        <w:tab/>
        <w:t>Clay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5.</w:t>
      </w:r>
      <w:r w:rsidRPr="00997274">
        <w:rPr>
          <w:rFonts w:ascii="Cambria" w:hAnsi="Cambria"/>
          <w:i/>
          <w:sz w:val="20"/>
          <w:szCs w:val="20"/>
        </w:rPr>
        <w:tab/>
        <w:t>Clinton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6.</w:t>
      </w:r>
      <w:r w:rsidRPr="00997274">
        <w:rPr>
          <w:rFonts w:ascii="Cambria" w:hAnsi="Cambria"/>
          <w:i/>
          <w:sz w:val="20"/>
          <w:szCs w:val="20"/>
        </w:rPr>
        <w:tab/>
        <w:t>Crawford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7.</w:t>
      </w:r>
      <w:r w:rsidRPr="00997274">
        <w:rPr>
          <w:rFonts w:ascii="Cambria" w:hAnsi="Cambria"/>
          <w:i/>
          <w:sz w:val="20"/>
          <w:szCs w:val="20"/>
        </w:rPr>
        <w:tab/>
        <w:t>DeKalb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8.</w:t>
      </w:r>
      <w:r w:rsidRPr="00997274">
        <w:rPr>
          <w:rFonts w:ascii="Cambria" w:hAnsi="Cambria"/>
          <w:i/>
          <w:sz w:val="20"/>
          <w:szCs w:val="20"/>
        </w:rPr>
        <w:tab/>
        <w:t>Fayette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9.</w:t>
      </w:r>
      <w:r w:rsidRPr="00997274">
        <w:rPr>
          <w:rFonts w:ascii="Cambria" w:hAnsi="Cambria"/>
          <w:i/>
          <w:sz w:val="20"/>
          <w:szCs w:val="20"/>
        </w:rPr>
        <w:tab/>
        <w:t>Floyd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10.</w:t>
      </w:r>
      <w:r w:rsidRPr="00997274">
        <w:rPr>
          <w:rFonts w:ascii="Cambria" w:hAnsi="Cambria"/>
          <w:i/>
          <w:sz w:val="20"/>
          <w:szCs w:val="20"/>
        </w:rPr>
        <w:tab/>
        <w:t>Fountain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11.</w:t>
      </w:r>
      <w:r w:rsidRPr="00997274">
        <w:rPr>
          <w:rFonts w:ascii="Cambria" w:hAnsi="Cambria"/>
          <w:i/>
          <w:sz w:val="20"/>
          <w:szCs w:val="20"/>
        </w:rPr>
        <w:tab/>
        <w:t>Franklin County</w:t>
      </w:r>
    </w:p>
    <w:p w:rsidR="00AB60C7" w:rsidRDefault="00AB60C7" w:rsidP="00C907F0">
      <w:pPr>
        <w:rPr>
          <w:rFonts w:ascii="Cambria" w:hAnsi="Cambria"/>
          <w:i/>
          <w:sz w:val="20"/>
          <w:szCs w:val="20"/>
        </w:rPr>
      </w:pP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12.</w:t>
      </w:r>
      <w:r w:rsidRPr="00997274">
        <w:rPr>
          <w:rFonts w:ascii="Cambria" w:hAnsi="Cambria"/>
          <w:i/>
          <w:sz w:val="20"/>
          <w:szCs w:val="20"/>
        </w:rPr>
        <w:tab/>
        <w:t>Harrison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13.</w:t>
      </w:r>
      <w:r w:rsidRPr="00997274">
        <w:rPr>
          <w:rFonts w:ascii="Cambria" w:hAnsi="Cambria"/>
          <w:i/>
          <w:sz w:val="20"/>
          <w:szCs w:val="20"/>
        </w:rPr>
        <w:tab/>
        <w:t>Henry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14.</w:t>
      </w:r>
      <w:r w:rsidRPr="00997274">
        <w:rPr>
          <w:rFonts w:ascii="Cambria" w:hAnsi="Cambria"/>
          <w:i/>
          <w:sz w:val="20"/>
          <w:szCs w:val="20"/>
        </w:rPr>
        <w:tab/>
        <w:t>Jay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15.</w:t>
      </w:r>
      <w:r w:rsidRPr="00997274">
        <w:rPr>
          <w:rFonts w:ascii="Cambria" w:hAnsi="Cambria"/>
          <w:i/>
          <w:sz w:val="20"/>
          <w:szCs w:val="20"/>
        </w:rPr>
        <w:tab/>
        <w:t>Jefferson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16.</w:t>
      </w:r>
      <w:r w:rsidRPr="00997274">
        <w:rPr>
          <w:rFonts w:ascii="Cambria" w:hAnsi="Cambria"/>
          <w:i/>
          <w:sz w:val="20"/>
          <w:szCs w:val="20"/>
        </w:rPr>
        <w:tab/>
        <w:t>Montgomery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17.</w:t>
      </w:r>
      <w:r w:rsidRPr="00997274">
        <w:rPr>
          <w:rFonts w:ascii="Cambria" w:hAnsi="Cambria"/>
          <w:i/>
          <w:sz w:val="20"/>
          <w:szCs w:val="20"/>
        </w:rPr>
        <w:tab/>
        <w:t>Newton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18.</w:t>
      </w:r>
      <w:r w:rsidRPr="00997274">
        <w:rPr>
          <w:rFonts w:ascii="Cambria" w:hAnsi="Cambria"/>
          <w:i/>
          <w:sz w:val="20"/>
          <w:szCs w:val="20"/>
        </w:rPr>
        <w:tab/>
        <w:t>Noble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19.</w:t>
      </w:r>
      <w:r w:rsidRPr="00997274">
        <w:rPr>
          <w:rFonts w:ascii="Cambria" w:hAnsi="Cambria"/>
          <w:i/>
          <w:sz w:val="20"/>
          <w:szCs w:val="20"/>
        </w:rPr>
        <w:tab/>
        <w:t>Ohio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20.</w:t>
      </w:r>
      <w:r w:rsidRPr="00997274">
        <w:rPr>
          <w:rFonts w:ascii="Cambria" w:hAnsi="Cambria"/>
          <w:i/>
          <w:sz w:val="20"/>
          <w:szCs w:val="20"/>
        </w:rPr>
        <w:tab/>
        <w:t>Orange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21.</w:t>
      </w:r>
      <w:r w:rsidRPr="00997274">
        <w:rPr>
          <w:rFonts w:ascii="Cambria" w:hAnsi="Cambria"/>
          <w:i/>
          <w:sz w:val="20"/>
          <w:szCs w:val="20"/>
        </w:rPr>
        <w:tab/>
        <w:t>Parke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22.</w:t>
      </w:r>
      <w:r w:rsidRPr="00997274">
        <w:rPr>
          <w:rFonts w:ascii="Cambria" w:hAnsi="Cambria"/>
          <w:i/>
          <w:sz w:val="20"/>
          <w:szCs w:val="20"/>
        </w:rPr>
        <w:tab/>
        <w:t>Putnam County</w:t>
      </w:r>
    </w:p>
    <w:p w:rsidR="00AB60C7" w:rsidRDefault="00AB60C7" w:rsidP="00C907F0">
      <w:pPr>
        <w:rPr>
          <w:rFonts w:ascii="Cambria" w:hAnsi="Cambria"/>
          <w:i/>
          <w:sz w:val="20"/>
          <w:szCs w:val="20"/>
        </w:rPr>
      </w:pP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23.</w:t>
      </w:r>
      <w:r w:rsidRPr="00997274">
        <w:rPr>
          <w:rFonts w:ascii="Cambria" w:hAnsi="Cambria"/>
          <w:i/>
          <w:sz w:val="20"/>
          <w:szCs w:val="20"/>
        </w:rPr>
        <w:tab/>
        <w:t>Randolph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24.</w:t>
      </w:r>
      <w:r w:rsidRPr="00997274">
        <w:rPr>
          <w:rFonts w:ascii="Cambria" w:hAnsi="Cambria"/>
          <w:i/>
          <w:sz w:val="20"/>
          <w:szCs w:val="20"/>
        </w:rPr>
        <w:tab/>
        <w:t>Scott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25.</w:t>
      </w:r>
      <w:r w:rsidRPr="00997274">
        <w:rPr>
          <w:rFonts w:ascii="Cambria" w:hAnsi="Cambria"/>
          <w:i/>
          <w:sz w:val="20"/>
          <w:szCs w:val="20"/>
        </w:rPr>
        <w:tab/>
        <w:t>Steuben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26.</w:t>
      </w:r>
      <w:r w:rsidRPr="00997274">
        <w:rPr>
          <w:rFonts w:ascii="Cambria" w:hAnsi="Cambria"/>
          <w:i/>
          <w:sz w:val="20"/>
          <w:szCs w:val="20"/>
        </w:rPr>
        <w:tab/>
        <w:t>Switzerland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27.</w:t>
      </w:r>
      <w:r w:rsidRPr="00997274">
        <w:rPr>
          <w:rFonts w:ascii="Cambria" w:hAnsi="Cambria"/>
          <w:i/>
          <w:sz w:val="20"/>
          <w:szCs w:val="20"/>
        </w:rPr>
        <w:tab/>
        <w:t>Tippecanoe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28.</w:t>
      </w:r>
      <w:r w:rsidRPr="00997274">
        <w:rPr>
          <w:rFonts w:ascii="Cambria" w:hAnsi="Cambria"/>
          <w:i/>
          <w:sz w:val="20"/>
          <w:szCs w:val="20"/>
        </w:rPr>
        <w:tab/>
        <w:t>Union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29.</w:t>
      </w:r>
      <w:r w:rsidRPr="00997274">
        <w:rPr>
          <w:rFonts w:ascii="Cambria" w:hAnsi="Cambria"/>
          <w:i/>
          <w:sz w:val="20"/>
          <w:szCs w:val="20"/>
        </w:rPr>
        <w:tab/>
        <w:t>Vermillion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30.</w:t>
      </w:r>
      <w:r w:rsidRPr="00997274">
        <w:rPr>
          <w:rFonts w:ascii="Cambria" w:hAnsi="Cambria"/>
          <w:i/>
          <w:sz w:val="20"/>
          <w:szCs w:val="20"/>
        </w:rPr>
        <w:tab/>
        <w:t>Warren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31.</w:t>
      </w:r>
      <w:r w:rsidRPr="00997274">
        <w:rPr>
          <w:rFonts w:ascii="Cambria" w:hAnsi="Cambria"/>
          <w:i/>
          <w:sz w:val="20"/>
          <w:szCs w:val="20"/>
        </w:rPr>
        <w:tab/>
        <w:t>Washington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32.</w:t>
      </w:r>
      <w:r w:rsidRPr="00997274">
        <w:rPr>
          <w:rFonts w:ascii="Cambria" w:hAnsi="Cambria"/>
          <w:i/>
          <w:sz w:val="20"/>
          <w:szCs w:val="20"/>
        </w:rPr>
        <w:tab/>
        <w:t>Wayne County</w:t>
      </w:r>
    </w:p>
    <w:p w:rsidR="00C907F0" w:rsidRPr="00997274" w:rsidRDefault="00C907F0" w:rsidP="00C907F0">
      <w:pPr>
        <w:rPr>
          <w:rFonts w:ascii="Cambria" w:hAnsi="Cambria"/>
          <w:i/>
          <w:sz w:val="20"/>
          <w:szCs w:val="20"/>
        </w:rPr>
      </w:pPr>
      <w:r w:rsidRPr="00997274">
        <w:rPr>
          <w:rFonts w:ascii="Cambria" w:hAnsi="Cambria"/>
          <w:i/>
          <w:sz w:val="20"/>
          <w:szCs w:val="20"/>
        </w:rPr>
        <w:t>33.</w:t>
      </w:r>
      <w:r w:rsidRPr="00997274">
        <w:rPr>
          <w:rFonts w:ascii="Cambria" w:hAnsi="Cambria"/>
          <w:i/>
          <w:sz w:val="20"/>
          <w:szCs w:val="20"/>
        </w:rPr>
        <w:tab/>
        <w:t>Whitley County</w:t>
      </w:r>
    </w:p>
    <w:p w:rsidR="00C907F0" w:rsidRPr="00997274" w:rsidRDefault="00C907F0">
      <w:pPr>
        <w:rPr>
          <w:rFonts w:ascii="Cambria" w:hAnsi="Cambria"/>
          <w:sz w:val="20"/>
          <w:szCs w:val="20"/>
        </w:rPr>
        <w:sectPr w:rsidR="00C907F0" w:rsidRPr="00997274" w:rsidSect="00C907F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72776" w:rsidRDefault="00F72776"/>
    <w:sectPr w:rsidR="00F72776" w:rsidSect="00C907F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F0"/>
    <w:rsid w:val="0012239F"/>
    <w:rsid w:val="00334084"/>
    <w:rsid w:val="004F61D2"/>
    <w:rsid w:val="005025AD"/>
    <w:rsid w:val="00716105"/>
    <w:rsid w:val="00997274"/>
    <w:rsid w:val="00A171DC"/>
    <w:rsid w:val="00AB60C7"/>
    <w:rsid w:val="00C907F0"/>
    <w:rsid w:val="00F1667D"/>
    <w:rsid w:val="00F7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04140-599A-4FA7-B319-E2BF100E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Colteryahn, William</dc:creator>
  <cp:keywords/>
  <dc:description/>
  <cp:lastModifiedBy>Deaton, Teresa</cp:lastModifiedBy>
  <cp:revision>3</cp:revision>
  <dcterms:created xsi:type="dcterms:W3CDTF">2017-09-29T17:04:00Z</dcterms:created>
  <dcterms:modified xsi:type="dcterms:W3CDTF">2017-10-23T12:45:00Z</dcterms:modified>
</cp:coreProperties>
</file>