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8BBF" w14:textId="20B06D09" w:rsidR="006E4F58" w:rsidRPr="00785B9B" w:rsidRDefault="00785B9B" w:rsidP="00785B9B">
      <w:pPr>
        <w:keepNext/>
        <w:keepLines/>
        <w:spacing w:before="200" w:after="0" w:line="240" w:lineRule="auto"/>
        <w:jc w:val="center"/>
        <w:outlineLvl w:val="3"/>
        <w:rPr>
          <w:rFonts w:asciiTheme="majorHAnsi" w:eastAsiaTheme="majorEastAsia" w:hAnsiTheme="majorHAnsi" w:cstheme="majorBidi"/>
          <w:b/>
          <w:bCs/>
          <w:iCs/>
        </w:rPr>
      </w:pPr>
      <w:r w:rsidRPr="00785B9B">
        <w:rPr>
          <w:rFonts w:asciiTheme="majorHAnsi" w:eastAsiaTheme="majorEastAsia" w:hAnsiTheme="majorHAnsi" w:cstheme="majorBidi"/>
          <w:b/>
          <w:bCs/>
          <w:iCs/>
        </w:rPr>
        <w:t>RFP 20-027, Attachment B</w:t>
      </w:r>
      <w:r w:rsidRPr="00785B9B">
        <w:rPr>
          <w:rFonts w:asciiTheme="majorHAnsi" w:eastAsiaTheme="majorEastAsia" w:hAnsiTheme="majorHAnsi" w:cstheme="majorBidi"/>
          <w:b/>
          <w:bCs/>
          <w:iCs/>
        </w:rPr>
        <w:br/>
        <w:t>Sample Professional Services Contract</w:t>
      </w:r>
    </w:p>
    <w:p w14:paraId="6FCC1153" w14:textId="77777777" w:rsidR="006E4F58" w:rsidRPr="00785B9B" w:rsidRDefault="006E4F58" w:rsidP="006E4F58">
      <w:pPr>
        <w:spacing w:after="0" w:line="240" w:lineRule="auto"/>
        <w:rPr>
          <w:rFonts w:asciiTheme="majorHAnsi" w:eastAsia="Times New Roman" w:hAnsiTheme="majorHAnsi" w:cs="Times New Roman"/>
        </w:rPr>
      </w:pPr>
      <w:bookmarkStart w:id="0" w:name="_GoBack"/>
      <w:bookmarkEnd w:id="0"/>
    </w:p>
    <w:p w14:paraId="02C18F6C"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785B9B" w:rsidRDefault="006E4F58" w:rsidP="006E4F58">
      <w:pPr>
        <w:spacing w:after="0" w:line="240" w:lineRule="auto"/>
        <w:rPr>
          <w:rFonts w:asciiTheme="majorHAnsi" w:eastAsia="Times New Roman" w:hAnsiTheme="majorHAnsi" w:cs="Times New Roman"/>
        </w:rPr>
      </w:pPr>
    </w:p>
    <w:p w14:paraId="7FC43887"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1.  Duties of Contractor</w:t>
      </w:r>
      <w:r w:rsidR="006157BA" w:rsidRPr="00785B9B">
        <w:rPr>
          <w:rFonts w:asciiTheme="majorHAnsi" w:eastAsia="Times New Roman" w:hAnsiTheme="majorHAnsi" w:cs="Times New Roman"/>
        </w:rPr>
        <w:t xml:space="preserve">.  </w:t>
      </w:r>
      <w:r w:rsidRPr="00785B9B">
        <w:rPr>
          <w:rFonts w:asciiTheme="majorHAnsi" w:eastAsia="Times New Roman" w:hAnsiTheme="majorHAnsi" w:cs="Times New Roman"/>
        </w:rPr>
        <w:t>The Contractor shall provide the following services relative to this Contract:</w:t>
      </w:r>
    </w:p>
    <w:p w14:paraId="25B9A18F"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 </w:t>
      </w:r>
    </w:p>
    <w:p w14:paraId="5D77B101" w14:textId="31F934F2"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2.  Consideration</w:t>
      </w:r>
      <w:r w:rsidRPr="00785B9B">
        <w:rPr>
          <w:rFonts w:asciiTheme="majorHAnsi" w:eastAsia="Times New Roman" w:hAnsiTheme="majorHAnsi" w:cs="Times New Roman"/>
        </w:rPr>
        <w:t xml:space="preserve">.  The Contractor will be paid at the rate of _______ for performing the duties set forth above. Total remuneration under this Contract shall not exceed </w:t>
      </w:r>
      <w:r w:rsidR="00AA6E84" w:rsidRPr="00785B9B">
        <w:rPr>
          <w:rFonts w:asciiTheme="majorHAnsi" w:eastAsia="Times New Roman" w:hAnsiTheme="majorHAnsi" w:cs="Times New Roman"/>
        </w:rPr>
        <w:t>$ _</w:t>
      </w:r>
      <w:r w:rsidRPr="00785B9B">
        <w:rPr>
          <w:rFonts w:asciiTheme="majorHAnsi" w:eastAsia="Times New Roman" w:hAnsiTheme="majorHAnsi" w:cs="Times New Roman"/>
        </w:rPr>
        <w:t>_______.</w:t>
      </w:r>
    </w:p>
    <w:p w14:paraId="53CE6D32" w14:textId="77777777" w:rsidR="006E4F58" w:rsidRPr="00785B9B" w:rsidRDefault="006E4F58" w:rsidP="006E4F58">
      <w:pPr>
        <w:spacing w:after="0" w:line="240" w:lineRule="auto"/>
        <w:rPr>
          <w:rFonts w:asciiTheme="majorHAnsi" w:eastAsia="Times New Roman" w:hAnsiTheme="majorHAnsi" w:cs="Times New Roman"/>
        </w:rPr>
      </w:pPr>
    </w:p>
    <w:p w14:paraId="313FFE57"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  Term</w:t>
      </w:r>
      <w:r w:rsidRPr="00785B9B">
        <w:rPr>
          <w:rFonts w:asciiTheme="majorHAnsi" w:eastAsia="Times New Roman" w:hAnsiTheme="majorHAnsi" w:cs="Times New Roman"/>
        </w:rPr>
        <w:t xml:space="preserve">. </w:t>
      </w:r>
      <w:r w:rsidR="006157BA" w:rsidRPr="00785B9B">
        <w:rPr>
          <w:rFonts w:asciiTheme="majorHAnsi" w:eastAsia="Times New Roman" w:hAnsiTheme="majorHAnsi" w:cs="Times New Roman"/>
        </w:rPr>
        <w:t xml:space="preserve"> </w:t>
      </w:r>
      <w:r w:rsidRPr="00785B9B">
        <w:rPr>
          <w:rFonts w:asciiTheme="majorHAnsi" w:eastAsia="Times New Roman" w:hAnsiTheme="majorHAnsi" w:cs="Times New Roman"/>
        </w:rPr>
        <w:t>This Contract shall be effective for a period of _________. It shall commence on _______ and shall remain in effect through ________.</w:t>
      </w:r>
    </w:p>
    <w:p w14:paraId="7F0D2E03" w14:textId="77777777" w:rsidR="006E4F58" w:rsidRPr="00785B9B" w:rsidRDefault="006E4F58" w:rsidP="006E4F58">
      <w:pPr>
        <w:spacing w:after="0" w:line="240" w:lineRule="auto"/>
        <w:rPr>
          <w:rFonts w:asciiTheme="majorHAnsi" w:eastAsia="Times New Roman" w:hAnsiTheme="majorHAnsi" w:cs="Times New Roman"/>
          <w:b/>
          <w:smallCaps/>
          <w:color w:val="000000"/>
        </w:rPr>
      </w:pPr>
    </w:p>
    <w:p w14:paraId="37AB2433"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  Access to Records</w:t>
      </w:r>
      <w:r w:rsidRPr="00785B9B">
        <w:rPr>
          <w:rFonts w:asciiTheme="majorHAnsi" w:eastAsia="Times New Roman" w:hAnsiTheme="majorHAnsi"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785B9B" w:rsidRDefault="006E4F58" w:rsidP="006E4F58">
      <w:pPr>
        <w:spacing w:after="0" w:line="240" w:lineRule="auto"/>
        <w:rPr>
          <w:rFonts w:asciiTheme="majorHAnsi" w:eastAsia="Times New Roman" w:hAnsiTheme="majorHAnsi" w:cs="Times New Roman"/>
        </w:rPr>
      </w:pPr>
    </w:p>
    <w:p w14:paraId="521611BA" w14:textId="77777777" w:rsidR="00037656" w:rsidRPr="00785B9B" w:rsidRDefault="00037656" w:rsidP="00037656">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5.  Assignment; Successors</w:t>
      </w:r>
      <w:r w:rsidRPr="00785B9B">
        <w:rPr>
          <w:rFonts w:asciiTheme="majorHAnsi" w:eastAsia="Times New Roman" w:hAnsiTheme="majorHAnsi" w:cs="Times New Roman"/>
        </w:rPr>
        <w:t xml:space="preserve">.  </w:t>
      </w:r>
    </w:p>
    <w:p w14:paraId="33B2EC41" w14:textId="77777777" w:rsidR="00037656" w:rsidRPr="00785B9B" w:rsidRDefault="00037656" w:rsidP="00037656">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785B9B" w:rsidRDefault="00037656" w:rsidP="00037656">
      <w:pPr>
        <w:spacing w:after="0" w:line="240" w:lineRule="auto"/>
        <w:rPr>
          <w:rFonts w:asciiTheme="majorHAnsi" w:eastAsia="Times New Roman" w:hAnsiTheme="majorHAnsi" w:cs="Times New Roman"/>
        </w:rPr>
      </w:pPr>
    </w:p>
    <w:p w14:paraId="10323DCA" w14:textId="688F8B8E" w:rsidR="00037656" w:rsidRPr="00785B9B" w:rsidRDefault="00037656" w:rsidP="00037656">
      <w:pPr>
        <w:pStyle w:val="NoSpacing"/>
        <w:rPr>
          <w:rFonts w:asciiTheme="majorHAnsi" w:hAnsiTheme="majorHAnsi"/>
          <w:spacing w:val="-3"/>
        </w:rPr>
      </w:pPr>
      <w:r w:rsidRPr="00785B9B">
        <w:rPr>
          <w:rFonts w:asciiTheme="majorHAnsi" w:hAnsiTheme="majorHAnsi"/>
          <w:spacing w:val="-3"/>
        </w:rPr>
        <w:t xml:space="preserve">B.  </w:t>
      </w:r>
      <w:r w:rsidRPr="00785B9B">
        <w:rPr>
          <w:rFonts w:asciiTheme="majorHAnsi" w:eastAsia="Times New Roman" w:hAnsiTheme="majorHAnsi" w:cs="Times New Roman"/>
        </w:rPr>
        <w:t xml:space="preserve">The Contractor shall not assign or subcontract the whole or any part of this Contract without the State’s prior written consent. Additionally, </w:t>
      </w:r>
      <w:r w:rsidRPr="00785B9B">
        <w:rPr>
          <w:rFonts w:asciiTheme="majorHAnsi" w:hAnsiTheme="majorHAnsi"/>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785B9B" w:rsidRDefault="006E4F58" w:rsidP="006E4F58">
      <w:pPr>
        <w:spacing w:after="0" w:line="240" w:lineRule="auto"/>
        <w:rPr>
          <w:rFonts w:asciiTheme="majorHAnsi" w:eastAsia="Times New Roman" w:hAnsiTheme="majorHAnsi" w:cs="Times New Roman"/>
        </w:rPr>
      </w:pPr>
    </w:p>
    <w:p w14:paraId="08214D0B" w14:textId="77777777" w:rsidR="006E4F58" w:rsidRPr="00785B9B" w:rsidRDefault="006E4F58" w:rsidP="006E4F58">
      <w:pPr>
        <w:shd w:val="clear" w:color="auto" w:fill="FFFFFF"/>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6.  Assignment of Antitrust Claims.</w:t>
      </w:r>
      <w:r w:rsidR="006157BA" w:rsidRPr="00785B9B">
        <w:rPr>
          <w:rFonts w:asciiTheme="majorHAnsi" w:eastAsia="Times New Roman" w:hAnsiTheme="majorHAnsi" w:cs="Times New Roman"/>
        </w:rPr>
        <w:t xml:space="preserve">  </w:t>
      </w:r>
      <w:r w:rsidRPr="00785B9B">
        <w:rPr>
          <w:rFonts w:asciiTheme="majorHAnsi" w:eastAsia="Times New Roman" w:hAnsiTheme="majorHAnsi"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785B9B" w:rsidRDefault="006E4F58" w:rsidP="006E4F58">
      <w:pPr>
        <w:spacing w:after="0" w:line="240" w:lineRule="auto"/>
        <w:rPr>
          <w:rFonts w:asciiTheme="majorHAnsi" w:eastAsia="Times New Roman" w:hAnsiTheme="majorHAnsi" w:cs="Times New Roman"/>
        </w:rPr>
      </w:pPr>
    </w:p>
    <w:p w14:paraId="7BF138F8"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7.  Audits</w:t>
      </w:r>
      <w:r w:rsidRPr="00785B9B">
        <w:rPr>
          <w:rFonts w:asciiTheme="majorHAnsi" w:eastAsia="Times New Roman" w:hAnsiTheme="majorHAnsi" w:cs="Times New Roman"/>
        </w:rPr>
        <w:t>. The Contractor acknowledges that it may be required to submit to an audit of funds paid through this Contract. Any such audit shall be conducted in accordance with IC §</w:t>
      </w:r>
      <w:r w:rsidR="003E024F"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5-11-1, </w:t>
      </w:r>
      <w:r w:rsidRPr="00785B9B">
        <w:rPr>
          <w:rFonts w:asciiTheme="majorHAnsi" w:eastAsia="Times New Roman" w:hAnsiTheme="majorHAnsi" w:cs="Times New Roman"/>
          <w:i/>
        </w:rPr>
        <w:t>et seq.</w:t>
      </w:r>
      <w:r w:rsidRPr="00785B9B">
        <w:rPr>
          <w:rFonts w:asciiTheme="majorHAnsi" w:eastAsia="Times New Roman" w:hAnsiTheme="majorHAnsi" w:cs="Times New Roman"/>
        </w:rPr>
        <w:t>, and audit guidelines specified by the State.</w:t>
      </w:r>
    </w:p>
    <w:p w14:paraId="702386F1" w14:textId="77777777" w:rsidR="006E4F58" w:rsidRPr="00785B9B" w:rsidRDefault="006E4F58" w:rsidP="006E4F58">
      <w:pPr>
        <w:spacing w:after="0" w:line="240" w:lineRule="auto"/>
        <w:rPr>
          <w:rFonts w:asciiTheme="majorHAnsi" w:eastAsia="Times New Roman" w:hAnsiTheme="majorHAnsi" w:cs="Times New Roman"/>
        </w:rPr>
      </w:pPr>
    </w:p>
    <w:p w14:paraId="1DFCB2E1"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The State considers the Contractor to be a “Contractor” under 2 C.F.R. 200.330 for purposes of this Contract. However,</w:t>
      </w:r>
      <w:r w:rsidR="00105774" w:rsidRPr="00785B9B">
        <w:rPr>
          <w:rFonts w:asciiTheme="majorHAnsi" w:eastAsia="Times New Roman" w:hAnsiTheme="majorHAnsi" w:cs="Times New Roman"/>
        </w:rPr>
        <w:t xml:space="preserve"> if it is determined that the Contractor is a “subrecipient” and</w:t>
      </w:r>
      <w:r w:rsidRPr="00785B9B">
        <w:rPr>
          <w:rFonts w:asciiTheme="majorHAnsi" w:eastAsia="Times New Roman" w:hAnsiTheme="majorHAnsi"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785B9B">
        <w:rPr>
          <w:rFonts w:asciiTheme="majorHAnsi" w:eastAsia="Times New Roman" w:hAnsiTheme="majorHAnsi" w:cs="Times New Roman"/>
          <w:i/>
        </w:rPr>
        <w:t>et seq</w:t>
      </w:r>
      <w:r w:rsidRPr="00785B9B">
        <w:rPr>
          <w:rFonts w:asciiTheme="majorHAnsi" w:eastAsia="Times New Roman" w:hAnsiTheme="majorHAnsi" w:cs="Times New Roman"/>
        </w:rPr>
        <w:t>.</w:t>
      </w:r>
    </w:p>
    <w:p w14:paraId="026727CD" w14:textId="77777777" w:rsidR="006E4F58" w:rsidRPr="00785B9B" w:rsidRDefault="006E4F58" w:rsidP="006E4F58">
      <w:pPr>
        <w:spacing w:after="0" w:line="240" w:lineRule="auto"/>
        <w:rPr>
          <w:rFonts w:asciiTheme="majorHAnsi" w:eastAsia="Times New Roman" w:hAnsiTheme="majorHAnsi" w:cs="Times New Roman"/>
        </w:rPr>
      </w:pPr>
    </w:p>
    <w:p w14:paraId="4A6E9094"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8.  Authority to Bind Contractor</w:t>
      </w:r>
      <w:r w:rsidRPr="00785B9B">
        <w:rPr>
          <w:rFonts w:asciiTheme="majorHAnsi" w:eastAsia="Times New Roman" w:hAnsiTheme="majorHAnsi"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785B9B" w:rsidRDefault="006E4F58" w:rsidP="006E4F58">
      <w:pPr>
        <w:spacing w:after="0" w:line="240" w:lineRule="auto"/>
        <w:rPr>
          <w:rFonts w:asciiTheme="majorHAnsi" w:eastAsia="Times New Roman" w:hAnsiTheme="majorHAnsi" w:cs="Times New Roman"/>
        </w:rPr>
      </w:pPr>
    </w:p>
    <w:p w14:paraId="2D0666F7"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9.  Changes in Work</w:t>
      </w:r>
      <w:r w:rsidRPr="00785B9B">
        <w:rPr>
          <w:rFonts w:asciiTheme="majorHAnsi" w:eastAsia="Times New Roman" w:hAnsiTheme="majorHAnsi"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785B9B" w:rsidRDefault="006E4F58" w:rsidP="006E4F58">
      <w:pPr>
        <w:spacing w:after="0" w:line="240" w:lineRule="auto"/>
        <w:rPr>
          <w:rFonts w:asciiTheme="majorHAnsi" w:eastAsia="Times New Roman" w:hAnsiTheme="majorHAnsi" w:cs="Times New Roman"/>
        </w:rPr>
      </w:pPr>
    </w:p>
    <w:p w14:paraId="0E42CA28" w14:textId="77777777" w:rsidR="006E4F58" w:rsidRPr="00785B9B" w:rsidRDefault="006E4F58" w:rsidP="006E4F58">
      <w:pPr>
        <w:spacing w:after="0" w:line="240" w:lineRule="auto"/>
        <w:rPr>
          <w:rFonts w:asciiTheme="majorHAnsi" w:eastAsia="Times New Roman" w:hAnsiTheme="majorHAnsi" w:cs="Times New Roman"/>
          <w:b/>
        </w:rPr>
      </w:pPr>
      <w:r w:rsidRPr="00785B9B">
        <w:rPr>
          <w:rFonts w:asciiTheme="majorHAnsi" w:eastAsia="Times New Roman" w:hAnsiTheme="majorHAnsi" w:cs="Times New Roman"/>
          <w:b/>
        </w:rPr>
        <w:t xml:space="preserve">10.  Compliance with Laws. </w:t>
      </w:r>
    </w:p>
    <w:p w14:paraId="33521F2C"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785B9B" w:rsidRDefault="006E4F58" w:rsidP="006E4F58">
      <w:pPr>
        <w:spacing w:after="0" w:line="240" w:lineRule="auto"/>
        <w:rPr>
          <w:rFonts w:asciiTheme="majorHAnsi" w:eastAsia="Times New Roman" w:hAnsiTheme="majorHAnsi" w:cs="Times New Roman"/>
        </w:rPr>
      </w:pPr>
    </w:p>
    <w:p w14:paraId="60855E27" w14:textId="73C18F4B"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B.  The Contractor and its agents shall abide by all ethical requirements that apply to persons who have a business relationship with the State as set forth in IC §</w:t>
      </w:r>
      <w:r w:rsidR="00D515C5"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4-2-6, </w:t>
      </w:r>
      <w:r w:rsidRPr="00785B9B">
        <w:rPr>
          <w:rFonts w:asciiTheme="majorHAnsi" w:eastAsia="Times New Roman" w:hAnsiTheme="majorHAnsi" w:cs="Times New Roman"/>
          <w:i/>
          <w:iCs/>
        </w:rPr>
        <w:t>et seq</w:t>
      </w:r>
      <w:r w:rsidRPr="00785B9B">
        <w:rPr>
          <w:rFonts w:asciiTheme="majorHAnsi" w:eastAsia="Times New Roman" w:hAnsiTheme="majorHAnsi" w:cs="Times New Roman"/>
        </w:rPr>
        <w:t>., IC §</w:t>
      </w:r>
      <w:r w:rsidR="00D515C5"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4-2-7, </w:t>
      </w:r>
      <w:r w:rsidRPr="00785B9B">
        <w:rPr>
          <w:rFonts w:asciiTheme="majorHAnsi" w:eastAsia="Times New Roman" w:hAnsiTheme="majorHAnsi" w:cs="Times New Roman"/>
          <w:i/>
          <w:iCs/>
        </w:rPr>
        <w:t>et seq</w:t>
      </w:r>
      <w:r w:rsidRPr="00785B9B">
        <w:rPr>
          <w:rFonts w:asciiTheme="majorHAnsi" w:eastAsia="Times New Roman" w:hAnsiTheme="majorHAnsi" w:cs="Times New Roman"/>
        </w:rPr>
        <w:t>. and the regulations promulgated thereunder. </w:t>
      </w:r>
      <w:r w:rsidRPr="00785B9B">
        <w:rPr>
          <w:rFonts w:asciiTheme="majorHAnsi" w:eastAsia="Times New Roman" w:hAnsiTheme="majorHAnsi" w:cs="Times New Roman"/>
          <w:b/>
          <w:bCs/>
        </w:rPr>
        <w:t xml:space="preserve">If the Contractor has knowledge, or would have acquired knowledge with reasonable inquiry, that a state officer, employee, or special state appointee, as those terms are defined in IC </w:t>
      </w:r>
      <w:r w:rsidR="00960CD4" w:rsidRPr="00785B9B">
        <w:rPr>
          <w:rFonts w:asciiTheme="majorHAnsi" w:eastAsia="Times New Roman" w:hAnsiTheme="majorHAnsi" w:cs="Times New Roman"/>
          <w:b/>
          <w:bCs/>
        </w:rPr>
        <w:t>§</w:t>
      </w:r>
      <w:r w:rsidR="006F3B5E" w:rsidRPr="00785B9B">
        <w:rPr>
          <w:rFonts w:asciiTheme="majorHAnsi" w:eastAsia="Times New Roman" w:hAnsiTheme="majorHAnsi" w:cs="Times New Roman"/>
          <w:b/>
          <w:bCs/>
        </w:rPr>
        <w:t xml:space="preserve"> </w:t>
      </w:r>
      <w:r w:rsidRPr="00785B9B">
        <w:rPr>
          <w:rFonts w:asciiTheme="majorHAnsi" w:eastAsia="Times New Roman" w:hAnsiTheme="majorHAnsi" w:cs="Times New Roman"/>
          <w:b/>
          <w:bCs/>
        </w:rPr>
        <w:t xml:space="preserve">4-2-6-1, has a financial interest in the Contract, the Contractor shall ensure compliance with the disclosure requirements in IC </w:t>
      </w:r>
      <w:r w:rsidR="00960CD4" w:rsidRPr="00785B9B">
        <w:rPr>
          <w:rFonts w:asciiTheme="majorHAnsi" w:eastAsia="Times New Roman" w:hAnsiTheme="majorHAnsi" w:cs="Times New Roman"/>
          <w:b/>
          <w:bCs/>
        </w:rPr>
        <w:t xml:space="preserve">§ </w:t>
      </w:r>
      <w:r w:rsidRPr="00785B9B">
        <w:rPr>
          <w:rFonts w:asciiTheme="majorHAnsi" w:eastAsia="Times New Roman" w:hAnsiTheme="majorHAnsi" w:cs="Times New Roman"/>
          <w:b/>
          <w:bCs/>
        </w:rPr>
        <w:t>4-2-6-10.5</w:t>
      </w:r>
      <w:r w:rsidR="0025187C" w:rsidRPr="00785B9B">
        <w:rPr>
          <w:rFonts w:asciiTheme="majorHAnsi" w:eastAsia="Times New Roman" w:hAnsiTheme="majorHAnsi" w:cs="Times New Roman"/>
          <w:b/>
          <w:bCs/>
        </w:rPr>
        <w:t xml:space="preserve"> prior to the</w:t>
      </w:r>
      <w:r w:rsidR="00960CD4" w:rsidRPr="00785B9B">
        <w:rPr>
          <w:rFonts w:asciiTheme="majorHAnsi" w:eastAsia="Times New Roman" w:hAnsiTheme="majorHAnsi" w:cs="Times New Roman"/>
          <w:b/>
          <w:bCs/>
        </w:rPr>
        <w:t xml:space="preserve"> execution of this C</w:t>
      </w:r>
      <w:r w:rsidR="0025187C" w:rsidRPr="00785B9B">
        <w:rPr>
          <w:rFonts w:asciiTheme="majorHAnsi" w:eastAsia="Times New Roman" w:hAnsiTheme="majorHAnsi" w:cs="Times New Roman"/>
          <w:b/>
          <w:bCs/>
        </w:rPr>
        <w:t>ontract.</w:t>
      </w:r>
      <w:r w:rsidRPr="00785B9B">
        <w:rPr>
          <w:rFonts w:asciiTheme="majorHAnsi" w:eastAsia="Times New Roman" w:hAnsiTheme="majorHAnsi" w:cs="Times New Roman"/>
          <w:b/>
          <w:bCs/>
        </w:rPr>
        <w:t> </w:t>
      </w:r>
      <w:r w:rsidRPr="00785B9B">
        <w:rPr>
          <w:rFonts w:asciiTheme="majorHAnsi" w:eastAsia="Times New Roman" w:hAnsiTheme="majorHAnsi"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785B9B">
          <w:rPr>
            <w:rFonts w:asciiTheme="majorHAnsi" w:eastAsia="Times New Roman" w:hAnsiTheme="majorHAnsi" w:cs="Times New Roman"/>
            <w:u w:val="single"/>
          </w:rPr>
          <w:t>http://www.in.gov/ig/</w:t>
        </w:r>
      </w:hyperlink>
      <w:r w:rsidRPr="00785B9B">
        <w:rPr>
          <w:rFonts w:asciiTheme="majorHAnsi" w:eastAsia="Times New Roman" w:hAnsiTheme="majorHAnsi"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785B9B">
        <w:rPr>
          <w:rFonts w:asciiTheme="majorHAnsi" w:eastAsia="Times New Roman" w:hAnsiTheme="majorHAnsi" w:cs="Times New Roman"/>
        </w:rPr>
        <w:t xml:space="preserve"> </w:t>
      </w:r>
      <w:r w:rsidRPr="00785B9B">
        <w:rPr>
          <w:rFonts w:asciiTheme="majorHAnsi" w:eastAsia="Times New Roman" w:hAnsiTheme="majorHAnsi" w:cs="Times New Roman"/>
        </w:rPr>
        <w:t>4-2-6, 4-2-7, 35-44.1-1-4, and under any other applicable laws.</w:t>
      </w:r>
    </w:p>
    <w:p w14:paraId="7779DE00" w14:textId="77777777" w:rsidR="006E4F58" w:rsidRPr="00785B9B" w:rsidRDefault="006E4F58" w:rsidP="006E4F58">
      <w:pPr>
        <w:spacing w:after="0" w:line="240" w:lineRule="auto"/>
        <w:rPr>
          <w:rFonts w:asciiTheme="majorHAnsi" w:eastAsia="Times New Roman" w:hAnsiTheme="majorHAnsi" w:cs="Times New Roman"/>
        </w:rPr>
      </w:pPr>
    </w:p>
    <w:p w14:paraId="19468C0E"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785B9B" w:rsidRDefault="006E4F58" w:rsidP="006E4F58">
      <w:pPr>
        <w:spacing w:after="0" w:line="240" w:lineRule="auto"/>
        <w:rPr>
          <w:rFonts w:asciiTheme="majorHAnsi" w:eastAsia="Times New Roman" w:hAnsiTheme="majorHAnsi" w:cs="Times New Roman"/>
        </w:rPr>
      </w:pPr>
    </w:p>
    <w:p w14:paraId="05D4D39B"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785B9B" w:rsidRDefault="006E4F58" w:rsidP="006E4F58">
      <w:pPr>
        <w:spacing w:after="0" w:line="240" w:lineRule="auto"/>
        <w:rPr>
          <w:rFonts w:asciiTheme="majorHAnsi" w:eastAsia="Times New Roman" w:hAnsiTheme="majorHAnsi" w:cs="Times New Roman"/>
        </w:rPr>
      </w:pPr>
    </w:p>
    <w:p w14:paraId="6DB3EFC6"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785B9B">
        <w:rPr>
          <w:rFonts w:asciiTheme="majorHAnsi" w:eastAsia="Times New Roman" w:hAnsiTheme="majorHAnsi" w:cs="Times New Roman"/>
        </w:rPr>
        <w:t xml:space="preserve"> </w:t>
      </w:r>
      <w:r w:rsidRPr="00785B9B">
        <w:rPr>
          <w:rFonts w:asciiTheme="majorHAnsi" w:eastAsia="Times New Roman" w:hAnsiTheme="majorHAnsi" w:cs="Times New Roman"/>
        </w:rPr>
        <w:t>5-17-5.</w:t>
      </w:r>
    </w:p>
    <w:p w14:paraId="2B027B89" w14:textId="77777777" w:rsidR="006E4F58" w:rsidRPr="00785B9B" w:rsidRDefault="006E4F58" w:rsidP="006E4F58">
      <w:pPr>
        <w:spacing w:after="0" w:line="240" w:lineRule="auto"/>
        <w:rPr>
          <w:rFonts w:asciiTheme="majorHAnsi" w:eastAsia="Times New Roman" w:hAnsiTheme="majorHAnsi" w:cs="Times New Roman"/>
        </w:rPr>
      </w:pPr>
    </w:p>
    <w:p w14:paraId="194A134F"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785B9B" w:rsidRDefault="006E4F58" w:rsidP="006E4F58">
      <w:pPr>
        <w:spacing w:after="0" w:line="240" w:lineRule="auto"/>
        <w:rPr>
          <w:rFonts w:asciiTheme="majorHAnsi" w:eastAsia="Times New Roman" w:hAnsiTheme="majorHAnsi" w:cs="Times New Roman"/>
        </w:rPr>
      </w:pPr>
    </w:p>
    <w:p w14:paraId="5189A76C"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G.  The Contractor affirms that, if it is an entity described in IC Title 23, it is properly registered and owes no outstanding reports to the Indiana Secretary of State.</w:t>
      </w:r>
    </w:p>
    <w:p w14:paraId="28E8B5F3" w14:textId="77777777" w:rsidR="006E4F58" w:rsidRPr="00785B9B" w:rsidRDefault="006E4F58" w:rsidP="006E4F58">
      <w:pPr>
        <w:spacing w:after="0" w:line="240" w:lineRule="auto"/>
        <w:rPr>
          <w:rFonts w:asciiTheme="majorHAnsi" w:eastAsia="Times New Roman" w:hAnsiTheme="majorHAnsi" w:cs="Times New Roman"/>
        </w:rPr>
      </w:pPr>
    </w:p>
    <w:p w14:paraId="0298EB58" w14:textId="77777777" w:rsidR="006E4F58" w:rsidRPr="00785B9B" w:rsidRDefault="006E4F58" w:rsidP="006E4F58">
      <w:pPr>
        <w:autoSpaceDE w:val="0"/>
        <w:autoSpaceDN w:val="0"/>
        <w:adjustRightInd w:val="0"/>
        <w:spacing w:after="40" w:line="240" w:lineRule="auto"/>
        <w:jc w:val="both"/>
        <w:rPr>
          <w:rFonts w:asciiTheme="majorHAnsi" w:eastAsia="Times New Roman" w:hAnsiTheme="majorHAnsi" w:cs="Times New Roman"/>
        </w:rPr>
      </w:pPr>
      <w:r w:rsidRPr="00785B9B">
        <w:rPr>
          <w:rFonts w:asciiTheme="majorHAnsi" w:eastAsia="Times New Roman" w:hAnsiTheme="majorHAnsi" w:cs="Times New Roman"/>
        </w:rPr>
        <w:t xml:space="preserve">H.  </w:t>
      </w:r>
      <w:r w:rsidRPr="00785B9B">
        <w:rPr>
          <w:rFonts w:asciiTheme="majorHAnsi" w:eastAsia="Times New Roman" w:hAnsiTheme="majorHAnsi" w:cs="Times New Roman"/>
          <w:bCs/>
        </w:rPr>
        <w:t xml:space="preserve">As required by </w:t>
      </w:r>
      <w:r w:rsidRPr="00785B9B">
        <w:rPr>
          <w:rFonts w:asciiTheme="majorHAnsi" w:eastAsia="Times New Roman" w:hAnsiTheme="majorHAnsi" w:cs="Times New Roman"/>
        </w:rPr>
        <w:t>IC §</w:t>
      </w:r>
      <w:r w:rsidR="003E024F" w:rsidRPr="00785B9B">
        <w:rPr>
          <w:rFonts w:asciiTheme="majorHAnsi" w:eastAsia="Times New Roman" w:hAnsiTheme="majorHAnsi" w:cs="Times New Roman"/>
        </w:rPr>
        <w:t xml:space="preserve"> </w:t>
      </w:r>
      <w:r w:rsidRPr="00785B9B">
        <w:rPr>
          <w:rFonts w:asciiTheme="majorHAnsi" w:eastAsia="Times New Roman" w:hAnsiTheme="majorHAnsi" w:cs="Times New Roman"/>
        </w:rPr>
        <w:t>5-22-3-7:</w:t>
      </w:r>
    </w:p>
    <w:p w14:paraId="3F894E0F" w14:textId="77777777" w:rsidR="006E4F58" w:rsidRPr="00785B9B" w:rsidRDefault="006E4F58" w:rsidP="006E4F58">
      <w:pPr>
        <w:numPr>
          <w:ilvl w:val="0"/>
          <w:numId w:val="5"/>
        </w:numPr>
        <w:autoSpaceDE w:val="0"/>
        <w:autoSpaceDN w:val="0"/>
        <w:adjustRightInd w:val="0"/>
        <w:spacing w:after="80" w:line="240" w:lineRule="auto"/>
        <w:ind w:firstLine="360"/>
        <w:rPr>
          <w:rFonts w:asciiTheme="majorHAnsi" w:eastAsia="Times New Roman" w:hAnsiTheme="majorHAnsi" w:cs="Times New Roman"/>
        </w:rPr>
      </w:pPr>
      <w:r w:rsidRPr="00785B9B">
        <w:rPr>
          <w:rFonts w:asciiTheme="majorHAnsi" w:eastAsia="Times New Roman" w:hAnsiTheme="majorHAnsi" w:cs="Times New Roman"/>
          <w:bCs/>
        </w:rPr>
        <w:t xml:space="preserve">The Contractor and any principals of the Contractor certify that: </w:t>
      </w:r>
    </w:p>
    <w:p w14:paraId="11846D0C" w14:textId="77777777" w:rsidR="006E4F58" w:rsidRPr="00785B9B" w:rsidRDefault="006E4F58" w:rsidP="006E4F58">
      <w:pPr>
        <w:autoSpaceDE w:val="0"/>
        <w:autoSpaceDN w:val="0"/>
        <w:adjustRightInd w:val="0"/>
        <w:spacing w:after="80" w:line="240" w:lineRule="auto"/>
        <w:ind w:left="2160" w:hanging="360"/>
        <w:rPr>
          <w:rFonts w:asciiTheme="majorHAnsi" w:eastAsia="Times New Roman" w:hAnsiTheme="majorHAnsi" w:cs="Times New Roman"/>
        </w:rPr>
      </w:pPr>
      <w:r w:rsidRPr="00785B9B">
        <w:rPr>
          <w:rFonts w:asciiTheme="majorHAnsi" w:eastAsia="Times New Roman" w:hAnsiTheme="majorHAnsi" w:cs="Times New Roman"/>
          <w:bCs/>
        </w:rPr>
        <w:t>(A)</w:t>
      </w:r>
      <w:r w:rsidRPr="00785B9B">
        <w:rPr>
          <w:rFonts w:asciiTheme="majorHAnsi" w:eastAsia="Times New Roman" w:hAnsiTheme="majorHAnsi" w:cs="Times New Roman"/>
          <w:bCs/>
        </w:rPr>
        <w:tab/>
        <w:t xml:space="preserve">the Contractor, except for de minimis and nonsystematic violations, has not violated the terms of: </w:t>
      </w:r>
    </w:p>
    <w:p w14:paraId="20581671" w14:textId="77777777" w:rsidR="006E4F58" w:rsidRPr="00785B9B"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785B9B">
        <w:rPr>
          <w:rFonts w:asciiTheme="majorHAnsi" w:eastAsia="Times New Roman" w:hAnsiTheme="majorHAnsi" w:cs="Times New Roman"/>
          <w:bCs/>
        </w:rPr>
        <w:t>IC §24-4.7 [Telephone Solicitation Of Consumers];</w:t>
      </w:r>
    </w:p>
    <w:p w14:paraId="6E619F8D" w14:textId="77777777" w:rsidR="006E4F58" w:rsidRPr="00785B9B"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785B9B">
        <w:rPr>
          <w:rFonts w:asciiTheme="majorHAnsi" w:eastAsia="Times New Roman" w:hAnsiTheme="majorHAnsi" w:cs="Times New Roman"/>
          <w:bCs/>
        </w:rPr>
        <w:t>IC §24-5-12 [</w:t>
      </w:r>
      <w:bookmarkStart w:id="1" w:name="IC24-5-12"/>
      <w:r w:rsidRPr="00785B9B">
        <w:rPr>
          <w:rFonts w:asciiTheme="majorHAnsi" w:eastAsia="Times New Roman" w:hAnsiTheme="majorHAnsi" w:cs="Times New Roman"/>
        </w:rPr>
        <w:t>Telephone Solicitations</w:t>
      </w:r>
      <w:bookmarkEnd w:id="1"/>
      <w:r w:rsidRPr="00785B9B">
        <w:rPr>
          <w:rFonts w:asciiTheme="majorHAnsi" w:eastAsia="Times New Roman" w:hAnsiTheme="majorHAnsi" w:cs="Times New Roman"/>
        </w:rPr>
        <w:t>];</w:t>
      </w:r>
      <w:r w:rsidRPr="00785B9B">
        <w:rPr>
          <w:rFonts w:asciiTheme="majorHAnsi" w:eastAsia="Times New Roman" w:hAnsiTheme="majorHAnsi" w:cs="Times New Roman"/>
          <w:bCs/>
        </w:rPr>
        <w:t xml:space="preserve"> or </w:t>
      </w:r>
    </w:p>
    <w:p w14:paraId="3232CE66" w14:textId="77777777" w:rsidR="006E4F58" w:rsidRPr="00785B9B"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785B9B">
        <w:rPr>
          <w:rFonts w:asciiTheme="majorHAnsi" w:eastAsia="Times New Roman" w:hAnsiTheme="majorHAnsi" w:cs="Times New Roman"/>
          <w:bCs/>
        </w:rPr>
        <w:t>IC §24-5-14 [</w:t>
      </w:r>
      <w:bookmarkStart w:id="2" w:name="IC24-5-14"/>
      <w:r w:rsidRPr="00785B9B">
        <w:rPr>
          <w:rFonts w:asciiTheme="majorHAnsi" w:eastAsia="Times New Roman" w:hAnsiTheme="majorHAnsi" w:cs="Times New Roman"/>
        </w:rPr>
        <w:t>Regulation of Automatic Dialing Machines</w:t>
      </w:r>
      <w:bookmarkEnd w:id="2"/>
      <w:r w:rsidRPr="00785B9B">
        <w:rPr>
          <w:rFonts w:asciiTheme="majorHAnsi" w:eastAsia="Times New Roman" w:hAnsiTheme="majorHAnsi" w:cs="Times New Roman"/>
        </w:rPr>
        <w:t>];</w:t>
      </w:r>
      <w:r w:rsidRPr="00785B9B">
        <w:rPr>
          <w:rFonts w:asciiTheme="majorHAnsi" w:eastAsia="Times New Roman" w:hAnsiTheme="majorHAnsi" w:cs="Times New Roman"/>
          <w:bCs/>
        </w:rPr>
        <w:t xml:space="preserve"> </w:t>
      </w:r>
    </w:p>
    <w:p w14:paraId="6224E15D" w14:textId="77777777" w:rsidR="006E4F58" w:rsidRPr="00785B9B" w:rsidRDefault="006E4F58" w:rsidP="006E4F58">
      <w:pPr>
        <w:autoSpaceDE w:val="0"/>
        <w:autoSpaceDN w:val="0"/>
        <w:adjustRightInd w:val="0"/>
        <w:spacing w:after="80" w:line="240" w:lineRule="auto"/>
        <w:ind w:left="1800"/>
        <w:rPr>
          <w:rFonts w:asciiTheme="majorHAnsi" w:eastAsia="Times New Roman" w:hAnsiTheme="majorHAnsi" w:cs="Times New Roman"/>
          <w:bCs/>
        </w:rPr>
      </w:pPr>
      <w:r w:rsidRPr="00785B9B">
        <w:rPr>
          <w:rFonts w:asciiTheme="majorHAnsi" w:eastAsia="Times New Roman" w:hAnsiTheme="majorHAnsi" w:cs="Times New Roman"/>
          <w:bCs/>
        </w:rPr>
        <w:t>in the previous three hundred sixty-five (365) days, even if IC §</w:t>
      </w:r>
      <w:r w:rsidR="003E024F" w:rsidRPr="00785B9B">
        <w:rPr>
          <w:rFonts w:asciiTheme="majorHAnsi" w:eastAsia="Times New Roman" w:hAnsiTheme="majorHAnsi" w:cs="Times New Roman"/>
          <w:bCs/>
        </w:rPr>
        <w:t xml:space="preserve"> </w:t>
      </w:r>
      <w:r w:rsidRPr="00785B9B">
        <w:rPr>
          <w:rFonts w:asciiTheme="majorHAnsi" w:eastAsia="Times New Roman" w:hAnsiTheme="majorHAnsi" w:cs="Times New Roman"/>
          <w:bCs/>
        </w:rPr>
        <w:t xml:space="preserve">24-4.7 is preempted by federal law; and </w:t>
      </w:r>
    </w:p>
    <w:p w14:paraId="3BE6A379" w14:textId="77777777" w:rsidR="006E4F58" w:rsidRPr="00785B9B" w:rsidRDefault="006E4F58" w:rsidP="006E4F58">
      <w:pPr>
        <w:autoSpaceDE w:val="0"/>
        <w:autoSpaceDN w:val="0"/>
        <w:adjustRightInd w:val="0"/>
        <w:spacing w:after="80" w:line="240" w:lineRule="auto"/>
        <w:ind w:left="1800"/>
        <w:rPr>
          <w:rFonts w:asciiTheme="majorHAnsi" w:eastAsia="Times New Roman" w:hAnsiTheme="majorHAnsi" w:cs="Times New Roman"/>
        </w:rPr>
      </w:pPr>
      <w:r w:rsidRPr="00785B9B">
        <w:rPr>
          <w:rFonts w:asciiTheme="majorHAnsi" w:eastAsia="Times New Roman" w:hAnsiTheme="majorHAnsi" w:cs="Times New Roman"/>
          <w:bCs/>
        </w:rPr>
        <w:t>(B)</w:t>
      </w:r>
      <w:r w:rsidRPr="00785B9B">
        <w:rPr>
          <w:rFonts w:asciiTheme="majorHAnsi" w:eastAsia="Times New Roman" w:hAnsiTheme="majorHAnsi" w:cs="Times New Roman"/>
          <w:bCs/>
        </w:rPr>
        <w:tab/>
        <w:t>the Contractor will not violate the terms of IC §</w:t>
      </w:r>
      <w:r w:rsidR="003E024F" w:rsidRPr="00785B9B">
        <w:rPr>
          <w:rFonts w:asciiTheme="majorHAnsi" w:eastAsia="Times New Roman" w:hAnsiTheme="majorHAnsi" w:cs="Times New Roman"/>
          <w:bCs/>
        </w:rPr>
        <w:t xml:space="preserve"> </w:t>
      </w:r>
      <w:r w:rsidRPr="00785B9B">
        <w:rPr>
          <w:rFonts w:asciiTheme="majorHAnsi" w:eastAsia="Times New Roman" w:hAnsiTheme="majorHAnsi" w:cs="Times New Roman"/>
          <w:bCs/>
        </w:rPr>
        <w:t>24-4.7 for the duration of the Contract, even if IC §24-4.7 is preempted by federal law.</w:t>
      </w:r>
    </w:p>
    <w:p w14:paraId="1A1A2802" w14:textId="77777777" w:rsidR="006E4F58" w:rsidRPr="00785B9B" w:rsidRDefault="006E4F58" w:rsidP="006E4F58">
      <w:pPr>
        <w:numPr>
          <w:ilvl w:val="0"/>
          <w:numId w:val="5"/>
        </w:numPr>
        <w:autoSpaceDE w:val="0"/>
        <w:autoSpaceDN w:val="0"/>
        <w:adjustRightInd w:val="0"/>
        <w:spacing w:after="80" w:line="240" w:lineRule="auto"/>
        <w:ind w:left="1440"/>
        <w:rPr>
          <w:rFonts w:asciiTheme="majorHAnsi" w:eastAsia="Times New Roman" w:hAnsiTheme="majorHAnsi" w:cs="Times New Roman"/>
        </w:rPr>
      </w:pPr>
      <w:r w:rsidRPr="00785B9B">
        <w:rPr>
          <w:rFonts w:asciiTheme="majorHAnsi" w:eastAsia="Times New Roman" w:hAnsiTheme="majorHAnsi"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785B9B" w:rsidRDefault="006E4F58" w:rsidP="006E4F58">
      <w:pPr>
        <w:autoSpaceDE w:val="0"/>
        <w:autoSpaceDN w:val="0"/>
        <w:adjustRightInd w:val="0"/>
        <w:spacing w:after="80" w:line="240" w:lineRule="auto"/>
        <w:ind w:left="2160" w:hanging="360"/>
        <w:rPr>
          <w:rFonts w:asciiTheme="majorHAnsi" w:eastAsia="Times New Roman" w:hAnsiTheme="majorHAnsi" w:cs="Times New Roman"/>
          <w:bCs/>
        </w:rPr>
      </w:pPr>
      <w:r w:rsidRPr="00785B9B">
        <w:rPr>
          <w:rFonts w:asciiTheme="majorHAnsi" w:eastAsia="Times New Roman" w:hAnsiTheme="majorHAnsi" w:cs="Times New Roman"/>
          <w:bCs/>
        </w:rPr>
        <w:t>(A)</w:t>
      </w:r>
      <w:r w:rsidRPr="00785B9B">
        <w:rPr>
          <w:rFonts w:asciiTheme="majorHAnsi" w:eastAsia="Times New Roman" w:hAnsiTheme="majorHAnsi" w:cs="Times New Roman"/>
          <w:bCs/>
        </w:rPr>
        <w:tab/>
        <w:t>has not violated the terms of IC §</w:t>
      </w:r>
      <w:r w:rsidR="00D515C5" w:rsidRPr="00785B9B">
        <w:rPr>
          <w:rFonts w:asciiTheme="majorHAnsi" w:eastAsia="Times New Roman" w:hAnsiTheme="majorHAnsi" w:cs="Times New Roman"/>
          <w:bCs/>
        </w:rPr>
        <w:t xml:space="preserve"> </w:t>
      </w:r>
      <w:r w:rsidRPr="00785B9B">
        <w:rPr>
          <w:rFonts w:asciiTheme="majorHAnsi" w:eastAsia="Times New Roman" w:hAnsiTheme="majorHAnsi" w:cs="Times New Roman"/>
          <w:bCs/>
        </w:rPr>
        <w:t>24-4.7 in the previous three hundred sixty-five (365) days, even if IC §24-4.7 is preempted by federal law; and</w:t>
      </w:r>
    </w:p>
    <w:p w14:paraId="067F7ACB" w14:textId="77777777" w:rsidR="006E4F58" w:rsidRPr="00785B9B" w:rsidRDefault="006E4F58" w:rsidP="006E4F58">
      <w:pPr>
        <w:spacing w:after="80" w:line="240" w:lineRule="auto"/>
        <w:ind w:left="2160" w:hanging="360"/>
        <w:rPr>
          <w:rFonts w:asciiTheme="majorHAnsi" w:eastAsia="Times New Roman" w:hAnsiTheme="majorHAnsi" w:cs="Times New Roman"/>
          <w:bCs/>
        </w:rPr>
      </w:pPr>
      <w:r w:rsidRPr="00785B9B">
        <w:rPr>
          <w:rFonts w:asciiTheme="majorHAnsi" w:eastAsia="Times New Roman" w:hAnsiTheme="majorHAnsi" w:cs="Times New Roman"/>
          <w:bCs/>
        </w:rPr>
        <w:t>(B) will not violate the terms of IC §</w:t>
      </w:r>
      <w:r w:rsidR="00D515C5" w:rsidRPr="00785B9B">
        <w:rPr>
          <w:rFonts w:asciiTheme="majorHAnsi" w:eastAsia="Times New Roman" w:hAnsiTheme="majorHAnsi" w:cs="Times New Roman"/>
          <w:bCs/>
        </w:rPr>
        <w:t xml:space="preserve"> </w:t>
      </w:r>
      <w:r w:rsidRPr="00785B9B">
        <w:rPr>
          <w:rFonts w:asciiTheme="majorHAnsi" w:eastAsia="Times New Roman" w:hAnsiTheme="majorHAnsi" w:cs="Times New Roman"/>
          <w:bCs/>
        </w:rPr>
        <w:t>24-4.7 for the duration of the Contract, even if IC §24-4.7 is preempted by federal law.</w:t>
      </w:r>
    </w:p>
    <w:p w14:paraId="63967C76" w14:textId="77777777" w:rsidR="006E4F58" w:rsidRPr="00785B9B" w:rsidRDefault="006E4F58" w:rsidP="006E4F58">
      <w:pPr>
        <w:spacing w:after="0" w:line="240" w:lineRule="auto"/>
        <w:rPr>
          <w:rFonts w:asciiTheme="majorHAnsi" w:eastAsia="Times New Roman" w:hAnsiTheme="majorHAnsi" w:cs="Times New Roman"/>
        </w:rPr>
      </w:pPr>
    </w:p>
    <w:p w14:paraId="1F3195FB"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11. Condition of Payment</w:t>
      </w:r>
      <w:r w:rsidRPr="00785B9B">
        <w:rPr>
          <w:rFonts w:asciiTheme="majorHAnsi" w:eastAsia="Times New Roman" w:hAnsiTheme="majorHAnsi"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785B9B">
        <w:rPr>
          <w:rFonts w:asciiTheme="majorHAnsi" w:eastAsia="Times New Roman" w:hAnsiTheme="majorHAnsi" w:cs="Times New Roman"/>
        </w:rPr>
        <w:t>or performed in violation of any</w:t>
      </w:r>
      <w:r w:rsidRPr="00785B9B">
        <w:rPr>
          <w:rFonts w:asciiTheme="majorHAnsi" w:eastAsia="Times New Roman" w:hAnsiTheme="majorHAnsi" w:cs="Times New Roman"/>
        </w:rPr>
        <w:t xml:space="preserve"> federal, state or local statute, ordinance, rule or regulation.</w:t>
      </w:r>
    </w:p>
    <w:p w14:paraId="4C53933A" w14:textId="77777777" w:rsidR="006E4F58" w:rsidRPr="00785B9B" w:rsidRDefault="006E4F58" w:rsidP="006E4F58">
      <w:pPr>
        <w:spacing w:after="0" w:line="240" w:lineRule="auto"/>
        <w:rPr>
          <w:rFonts w:asciiTheme="majorHAnsi" w:eastAsia="Times New Roman" w:hAnsiTheme="majorHAnsi" w:cs="Times New Roman"/>
        </w:rPr>
      </w:pPr>
    </w:p>
    <w:p w14:paraId="3D43F821"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12.  Confidentiality of State Information</w:t>
      </w:r>
      <w:r w:rsidRPr="00785B9B">
        <w:rPr>
          <w:rFonts w:asciiTheme="majorHAnsi" w:eastAsia="Times New Roman" w:hAnsiTheme="majorHAnsi"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785B9B" w:rsidRDefault="006E4F58" w:rsidP="006E4F58">
      <w:pPr>
        <w:spacing w:after="0" w:line="240" w:lineRule="auto"/>
        <w:rPr>
          <w:rFonts w:asciiTheme="majorHAnsi" w:eastAsia="Times New Roman" w:hAnsiTheme="majorHAnsi" w:cs="Times New Roman"/>
        </w:rPr>
      </w:pPr>
    </w:p>
    <w:p w14:paraId="6471D6BD"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4-1-10 and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785B9B" w:rsidRDefault="006E4F58" w:rsidP="006E4F58">
      <w:pPr>
        <w:spacing w:after="0" w:line="240" w:lineRule="auto"/>
        <w:rPr>
          <w:rFonts w:asciiTheme="majorHAnsi" w:eastAsia="Times New Roman" w:hAnsiTheme="majorHAnsi" w:cs="Times New Roman"/>
        </w:rPr>
      </w:pPr>
    </w:p>
    <w:p w14:paraId="2AE7608C" w14:textId="77777777" w:rsidR="006E4F58" w:rsidRPr="00785B9B" w:rsidRDefault="006E4F58" w:rsidP="006E4F58">
      <w:pPr>
        <w:spacing w:after="0" w:line="240" w:lineRule="auto"/>
        <w:rPr>
          <w:rFonts w:asciiTheme="majorHAnsi" w:eastAsia="Times New Roman" w:hAnsiTheme="majorHAnsi" w:cs="Times New Roman"/>
          <w:b/>
        </w:rPr>
      </w:pPr>
      <w:r w:rsidRPr="00785B9B">
        <w:rPr>
          <w:rFonts w:asciiTheme="majorHAnsi" w:eastAsia="Times New Roman" w:hAnsiTheme="majorHAnsi" w:cs="Times New Roman"/>
          <w:b/>
        </w:rPr>
        <w:t xml:space="preserve">13.  Continuity of Services.   </w:t>
      </w:r>
    </w:p>
    <w:p w14:paraId="1DD00490"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85B9B" w:rsidRDefault="006E4F58" w:rsidP="007412B2">
      <w:pPr>
        <w:pStyle w:val="ListParagraph"/>
        <w:numPr>
          <w:ilvl w:val="0"/>
          <w:numId w:val="6"/>
        </w:numPr>
        <w:spacing w:after="0" w:line="240" w:lineRule="auto"/>
        <w:rPr>
          <w:rFonts w:asciiTheme="majorHAnsi" w:eastAsia="Times New Roman" w:hAnsiTheme="majorHAnsi" w:cs="Times New Roman"/>
        </w:rPr>
      </w:pPr>
      <w:bookmarkStart w:id="3" w:name="_Toc236554569"/>
      <w:r w:rsidRPr="00785B9B">
        <w:rPr>
          <w:rFonts w:asciiTheme="majorHAnsi" w:eastAsia="Times New Roman" w:hAnsiTheme="majorHAnsi" w:cs="Times New Roman"/>
        </w:rPr>
        <w:t>Furnish phase-in training; and</w:t>
      </w:r>
      <w:bookmarkEnd w:id="3"/>
    </w:p>
    <w:p w14:paraId="079AA197" w14:textId="77777777" w:rsidR="006E4F58" w:rsidRPr="00785B9B" w:rsidRDefault="006E4F58" w:rsidP="007412B2">
      <w:pPr>
        <w:pStyle w:val="ListParagraph"/>
        <w:numPr>
          <w:ilvl w:val="0"/>
          <w:numId w:val="6"/>
        </w:numPr>
        <w:spacing w:after="0" w:line="240" w:lineRule="auto"/>
        <w:ind w:right="-360"/>
        <w:rPr>
          <w:rFonts w:asciiTheme="majorHAnsi" w:eastAsia="Times New Roman" w:hAnsiTheme="majorHAnsi" w:cs="Times New Roman"/>
        </w:rPr>
      </w:pPr>
      <w:r w:rsidRPr="00785B9B">
        <w:rPr>
          <w:rFonts w:asciiTheme="majorHAnsi" w:eastAsia="Times New Roman" w:hAnsiTheme="majorHAnsi" w:cs="Times New Roman"/>
        </w:rPr>
        <w:t>Exercise its best efforts and cooperation to effect an orderly and efficient transition to a successor.</w:t>
      </w:r>
    </w:p>
    <w:p w14:paraId="5235C5A4" w14:textId="77777777" w:rsidR="006E4F58" w:rsidRPr="00785B9B" w:rsidRDefault="006E4F58" w:rsidP="006E4F58">
      <w:pPr>
        <w:spacing w:after="0" w:line="240" w:lineRule="auto"/>
        <w:rPr>
          <w:rFonts w:asciiTheme="majorHAnsi" w:eastAsia="Times New Roman" w:hAnsiTheme="majorHAnsi" w:cs="Times New Roman"/>
        </w:rPr>
      </w:pPr>
    </w:p>
    <w:p w14:paraId="73EC0FB9"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B.  The Contractor shall, upon the State's written notice:</w:t>
      </w:r>
    </w:p>
    <w:p w14:paraId="422422AB" w14:textId="77777777" w:rsidR="006E4F58" w:rsidRPr="00785B9B" w:rsidRDefault="006E4F58" w:rsidP="00260DA0">
      <w:pPr>
        <w:numPr>
          <w:ilvl w:val="0"/>
          <w:numId w:val="2"/>
        </w:numPr>
        <w:tabs>
          <w:tab w:val="clear" w:pos="360"/>
        </w:tabs>
        <w:spacing w:after="0" w:line="240" w:lineRule="auto"/>
        <w:ind w:left="1260"/>
        <w:rPr>
          <w:rFonts w:asciiTheme="majorHAnsi" w:eastAsia="Times New Roman" w:hAnsiTheme="majorHAnsi" w:cs="Times New Roman"/>
        </w:rPr>
      </w:pPr>
      <w:r w:rsidRPr="00785B9B">
        <w:rPr>
          <w:rFonts w:asciiTheme="majorHAnsi" w:eastAsia="Times New Roman" w:hAnsiTheme="majorHAnsi" w:cs="Times New Roman"/>
        </w:rPr>
        <w:t>Furnish phase-in, phase-out services for up to sixty (60) days after this Contract expires; and</w:t>
      </w:r>
    </w:p>
    <w:p w14:paraId="7F52DAB3" w14:textId="77777777" w:rsidR="006E4F58" w:rsidRPr="00785B9B" w:rsidRDefault="006E4F58" w:rsidP="00260DA0">
      <w:pPr>
        <w:numPr>
          <w:ilvl w:val="0"/>
          <w:numId w:val="2"/>
        </w:numPr>
        <w:tabs>
          <w:tab w:val="clear" w:pos="360"/>
        </w:tabs>
        <w:spacing w:after="0" w:line="240" w:lineRule="auto"/>
        <w:ind w:left="1260"/>
        <w:rPr>
          <w:rFonts w:asciiTheme="majorHAnsi" w:eastAsia="Times New Roman" w:hAnsiTheme="majorHAnsi" w:cs="Times New Roman"/>
        </w:rPr>
      </w:pPr>
      <w:r w:rsidRPr="00785B9B">
        <w:rPr>
          <w:rFonts w:asciiTheme="majorHAnsi" w:eastAsia="Times New Roman" w:hAnsiTheme="majorHAnsi"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785B9B" w:rsidRDefault="006E4F58" w:rsidP="006E4F58">
      <w:pPr>
        <w:spacing w:after="0" w:line="240" w:lineRule="auto"/>
        <w:rPr>
          <w:rFonts w:asciiTheme="majorHAnsi" w:eastAsia="Times New Roman" w:hAnsiTheme="majorHAnsi" w:cs="Times New Roman"/>
        </w:rPr>
      </w:pPr>
    </w:p>
    <w:p w14:paraId="2BA4D12F"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785B9B" w:rsidRDefault="006E4F58" w:rsidP="006E4F58">
      <w:pPr>
        <w:spacing w:after="0" w:line="240" w:lineRule="auto"/>
        <w:rPr>
          <w:rFonts w:asciiTheme="majorHAnsi" w:eastAsia="Times New Roman" w:hAnsiTheme="majorHAnsi" w:cs="Times New Roman"/>
        </w:rPr>
      </w:pPr>
    </w:p>
    <w:p w14:paraId="44870BBE"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785B9B" w:rsidRDefault="006E4F58" w:rsidP="006E4F58">
      <w:pPr>
        <w:spacing w:after="0" w:line="240" w:lineRule="auto"/>
        <w:rPr>
          <w:rFonts w:asciiTheme="majorHAnsi" w:eastAsia="Times New Roman" w:hAnsiTheme="majorHAnsi" w:cs="Times New Roman"/>
          <w:b/>
        </w:rPr>
      </w:pPr>
    </w:p>
    <w:p w14:paraId="533E090A" w14:textId="77777777" w:rsidR="006E4F58" w:rsidRPr="00785B9B" w:rsidRDefault="006E4F58" w:rsidP="006E4F58">
      <w:pPr>
        <w:spacing w:after="0" w:line="240" w:lineRule="auto"/>
        <w:rPr>
          <w:rFonts w:asciiTheme="majorHAnsi" w:eastAsia="Times New Roman" w:hAnsiTheme="majorHAnsi" w:cs="Times New Roman"/>
          <w:b/>
        </w:rPr>
      </w:pPr>
      <w:r w:rsidRPr="00785B9B">
        <w:rPr>
          <w:rFonts w:asciiTheme="majorHAnsi" w:eastAsia="Times New Roman" w:hAnsiTheme="majorHAnsi" w:cs="Times New Roman"/>
          <w:b/>
        </w:rPr>
        <w:t xml:space="preserve">14.  Debarment and Suspension. </w:t>
      </w:r>
    </w:p>
    <w:p w14:paraId="0DEDAF8F"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  </w:t>
      </w:r>
    </w:p>
    <w:p w14:paraId="03629DF4"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785B9B" w:rsidRDefault="006E4F58" w:rsidP="006E4F58">
      <w:pPr>
        <w:spacing w:after="0" w:line="240" w:lineRule="auto"/>
        <w:rPr>
          <w:rFonts w:asciiTheme="majorHAnsi" w:eastAsia="Times New Roman" w:hAnsiTheme="majorHAnsi" w:cs="Times New Roman"/>
        </w:rPr>
      </w:pPr>
    </w:p>
    <w:p w14:paraId="64F80E7C"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15.  Default by State</w:t>
      </w:r>
      <w:r w:rsidRPr="00785B9B">
        <w:rPr>
          <w:rFonts w:asciiTheme="majorHAnsi" w:eastAsia="Times New Roman" w:hAnsiTheme="majorHAnsi"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Pr="00785B9B" w:rsidRDefault="006E4F58" w:rsidP="006E4F58">
      <w:pPr>
        <w:spacing w:after="0" w:line="240" w:lineRule="auto"/>
        <w:rPr>
          <w:rFonts w:asciiTheme="majorHAnsi" w:eastAsia="Times New Roman" w:hAnsiTheme="majorHAnsi" w:cs="Times New Roman"/>
          <w:b/>
        </w:rPr>
      </w:pPr>
    </w:p>
    <w:p w14:paraId="7B6E457A" w14:textId="77777777" w:rsidR="006E4F58" w:rsidRPr="00785B9B" w:rsidRDefault="006E4F58" w:rsidP="006E4F58">
      <w:pPr>
        <w:spacing w:after="0" w:line="240" w:lineRule="auto"/>
        <w:rPr>
          <w:rFonts w:asciiTheme="majorHAnsi" w:eastAsia="Times New Roman" w:hAnsiTheme="majorHAnsi" w:cs="Times New Roman"/>
          <w:b/>
        </w:rPr>
      </w:pPr>
      <w:r w:rsidRPr="00785B9B">
        <w:rPr>
          <w:rFonts w:asciiTheme="majorHAnsi" w:eastAsia="Times New Roman" w:hAnsiTheme="majorHAnsi" w:cs="Times New Roman"/>
          <w:b/>
        </w:rPr>
        <w:t>16.  Disputes.</w:t>
      </w:r>
    </w:p>
    <w:p w14:paraId="506C5E2B" w14:textId="77777777" w:rsidR="006E4F58" w:rsidRPr="00785B9B" w:rsidRDefault="00105774"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Should any disputes</w:t>
      </w:r>
      <w:r w:rsidR="006E4F58" w:rsidRPr="00785B9B">
        <w:rPr>
          <w:rFonts w:asciiTheme="majorHAnsi" w:eastAsia="Times New Roman" w:hAnsiTheme="majorHAnsi"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785B9B" w:rsidRDefault="006E4F58" w:rsidP="006E4F58">
      <w:pPr>
        <w:spacing w:after="0" w:line="240" w:lineRule="auto"/>
        <w:rPr>
          <w:rFonts w:asciiTheme="majorHAnsi" w:eastAsia="Times New Roman" w:hAnsiTheme="majorHAnsi" w:cs="Times New Roman"/>
        </w:rPr>
      </w:pPr>
    </w:p>
    <w:p w14:paraId="17094A2E"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785B9B" w:rsidRDefault="009C3620" w:rsidP="009C3620">
      <w:pPr>
        <w:spacing w:after="0" w:line="240" w:lineRule="auto"/>
        <w:rPr>
          <w:rFonts w:asciiTheme="majorHAnsi" w:hAnsiTheme="majorHAnsi" w:cs="Times New Roman"/>
        </w:rPr>
      </w:pPr>
    </w:p>
    <w:p w14:paraId="02CEC82E" w14:textId="77777777" w:rsidR="009C3620" w:rsidRPr="00785B9B" w:rsidRDefault="009C3620" w:rsidP="009C3620">
      <w:pPr>
        <w:spacing w:after="0" w:line="240" w:lineRule="auto"/>
        <w:rPr>
          <w:rFonts w:asciiTheme="majorHAnsi" w:hAnsiTheme="majorHAnsi"/>
          <w:color w:val="666666"/>
        </w:rPr>
      </w:pPr>
      <w:r w:rsidRPr="00785B9B">
        <w:rPr>
          <w:rFonts w:asciiTheme="majorHAnsi" w:hAnsiTheme="majorHAnsi"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785B9B">
        <w:rPr>
          <w:rFonts w:asciiTheme="majorHAnsi" w:hAnsiTheme="majorHAnsi" w:cs="Times New Roman"/>
        </w:rPr>
        <w:t xml:space="preserve"> </w:t>
      </w:r>
      <w:r w:rsidRPr="00785B9B">
        <w:rPr>
          <w:rFonts w:asciiTheme="majorHAnsi" w:hAnsiTheme="majorHAnsi" w:cs="Times New Roman"/>
        </w:rPr>
        <w:t>The notice shall include</w:t>
      </w:r>
      <w:r w:rsidR="00D574E0" w:rsidRPr="00785B9B">
        <w:rPr>
          <w:rFonts w:asciiTheme="majorHAnsi" w:hAnsiTheme="majorHAnsi" w:cs="Times New Roman"/>
        </w:rPr>
        <w:t>:</w:t>
      </w:r>
      <w:r w:rsidRPr="00785B9B">
        <w:rPr>
          <w:rFonts w:asciiTheme="majorHAnsi" w:hAnsiTheme="majorHAnsi"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785B9B">
        <w:rPr>
          <w:rFonts w:asciiTheme="majorHAnsi" w:hAnsiTheme="majorHAnsi" w:cs="Times New Roman"/>
        </w:rPr>
        <w:t>thirty (</w:t>
      </w:r>
      <w:r w:rsidRPr="00785B9B">
        <w:rPr>
          <w:rFonts w:asciiTheme="majorHAnsi" w:hAnsiTheme="majorHAnsi" w:cs="Times New Roman"/>
        </w:rPr>
        <w:t>30</w:t>
      </w:r>
      <w:r w:rsidR="00D574E0" w:rsidRPr="00785B9B">
        <w:rPr>
          <w:rFonts w:asciiTheme="majorHAnsi" w:hAnsiTheme="majorHAnsi" w:cs="Times New Roman"/>
        </w:rPr>
        <w:t>)</w:t>
      </w:r>
      <w:r w:rsidRPr="00785B9B">
        <w:rPr>
          <w:rFonts w:asciiTheme="majorHAnsi" w:hAnsiTheme="majorHAnsi" w:cs="Times New Roman"/>
        </w:rPr>
        <w:t xml:space="preserve"> business days of the conclusion of the final presentations, the Commissioner shall issue a written decision and furnish it to both parties.  </w:t>
      </w:r>
      <w:r w:rsidRPr="00785B9B">
        <w:rPr>
          <w:rFonts w:asciiTheme="majorHAnsi" w:eastAsia="Times New Roman" w:hAnsiTheme="majorHAnsi" w:cs="Times New Roman"/>
        </w:rPr>
        <w:t>The Commissioner’s decision shall be the final and conclusive administrative decision unless either party serves on the Commissioner and the other party, within ten</w:t>
      </w:r>
      <w:r w:rsidR="00D574E0" w:rsidRPr="00785B9B">
        <w:rPr>
          <w:rFonts w:asciiTheme="majorHAnsi" w:eastAsia="Times New Roman" w:hAnsiTheme="majorHAnsi" w:cs="Times New Roman"/>
        </w:rPr>
        <w:t xml:space="preserve"> (10)</w:t>
      </w:r>
      <w:r w:rsidRPr="00785B9B">
        <w:rPr>
          <w:rFonts w:asciiTheme="majorHAnsi" w:eastAsia="Times New Roman" w:hAnsiTheme="majorHAnsi" w:cs="Times New Roman"/>
        </w:rPr>
        <w:t xml:space="preserve"> business days after receipt of the Commissioner’s decision, a written request for reconsideration and modification of the written decision. If the Commissioner does not modify the written decision within </w:t>
      </w:r>
      <w:r w:rsidR="00D574E0" w:rsidRPr="00785B9B">
        <w:rPr>
          <w:rFonts w:asciiTheme="majorHAnsi" w:eastAsia="Times New Roman" w:hAnsiTheme="majorHAnsi" w:cs="Times New Roman"/>
        </w:rPr>
        <w:t>thirty (</w:t>
      </w:r>
      <w:r w:rsidRPr="00785B9B">
        <w:rPr>
          <w:rFonts w:asciiTheme="majorHAnsi" w:eastAsia="Times New Roman" w:hAnsiTheme="majorHAnsi" w:cs="Times New Roman"/>
        </w:rPr>
        <w:t>30</w:t>
      </w:r>
      <w:r w:rsidR="00D574E0" w:rsidRPr="00785B9B">
        <w:rPr>
          <w:rFonts w:asciiTheme="majorHAnsi" w:eastAsia="Times New Roman" w:hAnsiTheme="majorHAnsi" w:cs="Times New Roman"/>
        </w:rPr>
        <w:t>)</w:t>
      </w:r>
      <w:r w:rsidRPr="00785B9B">
        <w:rPr>
          <w:rFonts w:asciiTheme="majorHAnsi" w:eastAsia="Times New Roman" w:hAnsiTheme="majorHAnsi"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785B9B" w:rsidRDefault="009C3620" w:rsidP="009C3620">
      <w:pPr>
        <w:spacing w:after="0" w:line="240" w:lineRule="auto"/>
        <w:rPr>
          <w:rFonts w:asciiTheme="majorHAnsi" w:eastAsia="Times New Roman" w:hAnsiTheme="majorHAnsi" w:cs="Times New Roman"/>
        </w:rPr>
      </w:pPr>
    </w:p>
    <w:p w14:paraId="712F72D0" w14:textId="77777777" w:rsidR="009C3620" w:rsidRPr="00785B9B" w:rsidRDefault="009C3620" w:rsidP="009C3620">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785B9B" w:rsidRDefault="009C3620" w:rsidP="009C3620">
      <w:pPr>
        <w:spacing w:after="0" w:line="240" w:lineRule="auto"/>
        <w:rPr>
          <w:rFonts w:asciiTheme="majorHAnsi" w:eastAsia="Times New Roman" w:hAnsiTheme="majorHAnsi" w:cs="Times New Roman"/>
        </w:rPr>
      </w:pPr>
    </w:p>
    <w:p w14:paraId="7C4FEE88" w14:textId="77777777" w:rsidR="009C3620" w:rsidRPr="00785B9B" w:rsidRDefault="009C3620" w:rsidP="009C3620">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785B9B" w:rsidRDefault="009C3620" w:rsidP="009C3620">
      <w:pPr>
        <w:spacing w:after="0" w:line="240" w:lineRule="auto"/>
        <w:rPr>
          <w:rFonts w:asciiTheme="majorHAnsi" w:eastAsia="Times New Roman" w:hAnsiTheme="majorHAnsi" w:cs="Times New Roman"/>
        </w:rPr>
      </w:pPr>
    </w:p>
    <w:p w14:paraId="16FA91D6" w14:textId="2EEB1ABF" w:rsidR="006E4F58" w:rsidRPr="00785B9B" w:rsidRDefault="009C3620"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F. This paragraph shall not be construed to abrogate provisions of I</w:t>
      </w:r>
      <w:r w:rsidR="003E4E84" w:rsidRPr="00785B9B">
        <w:rPr>
          <w:rFonts w:asciiTheme="majorHAnsi" w:eastAsia="Times New Roman" w:hAnsiTheme="majorHAnsi" w:cs="Times New Roman"/>
        </w:rPr>
        <w:t xml:space="preserve">C § </w:t>
      </w:r>
      <w:r w:rsidRPr="00785B9B">
        <w:rPr>
          <w:rFonts w:asciiTheme="majorHAnsi" w:eastAsia="Times New Roman" w:hAnsiTheme="majorHAnsi"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785B9B">
        <w:rPr>
          <w:rFonts w:asciiTheme="majorHAnsi" w:eastAsia="Times New Roman" w:hAnsiTheme="majorHAnsi" w:cs="Times New Roman"/>
        </w:rPr>
        <w:t xml:space="preserve">essed consistent with IC § </w:t>
      </w:r>
      <w:r w:rsidRPr="00785B9B">
        <w:rPr>
          <w:rFonts w:asciiTheme="majorHAnsi" w:eastAsia="Times New Roman" w:hAnsiTheme="majorHAnsi" w:cs="Times New Roman"/>
        </w:rPr>
        <w:t>4-6-2-11, which requires approval of the Governor and Attorney General.</w:t>
      </w:r>
    </w:p>
    <w:p w14:paraId="25B986D3" w14:textId="77777777" w:rsidR="00D574E0" w:rsidRPr="00785B9B" w:rsidRDefault="00D574E0" w:rsidP="006E4F58">
      <w:pPr>
        <w:spacing w:after="0" w:line="240" w:lineRule="auto"/>
        <w:rPr>
          <w:rFonts w:asciiTheme="majorHAnsi" w:eastAsia="Times New Roman" w:hAnsiTheme="majorHAnsi" w:cs="Times New Roman"/>
        </w:rPr>
      </w:pPr>
    </w:p>
    <w:p w14:paraId="59761C73" w14:textId="77777777" w:rsidR="006E4F58" w:rsidRPr="00785B9B" w:rsidRDefault="006E4F58" w:rsidP="006E4F58">
      <w:pPr>
        <w:keepNext/>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17.  Drug-Free Workplace Certification.</w:t>
      </w:r>
      <w:r w:rsidRPr="00785B9B">
        <w:rPr>
          <w:rFonts w:asciiTheme="majorHAnsi" w:eastAsia="Times New Roman" w:hAnsiTheme="majorHAnsi" w:cs="Times New Roman"/>
        </w:rPr>
        <w:t xml:space="preserve">  As required by</w:t>
      </w:r>
      <w:r w:rsidRPr="00785B9B">
        <w:rPr>
          <w:rFonts w:asciiTheme="majorHAnsi" w:eastAsia="Times New Roman" w:hAnsiTheme="majorHAnsi" w:cs="Times New Roman"/>
          <w:b/>
        </w:rPr>
        <w:t xml:space="preserve"> </w:t>
      </w:r>
      <w:r w:rsidRPr="00785B9B">
        <w:rPr>
          <w:rFonts w:asciiTheme="majorHAnsi" w:eastAsia="Times New Roman" w:hAnsiTheme="majorHAnsi"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785B9B" w:rsidRDefault="006E4F58" w:rsidP="006E4F58">
      <w:pPr>
        <w:spacing w:after="0" w:line="240" w:lineRule="auto"/>
        <w:rPr>
          <w:rFonts w:asciiTheme="majorHAnsi" w:eastAsia="Times New Roman" w:hAnsiTheme="majorHAnsi" w:cs="Times New Roman"/>
        </w:rPr>
      </w:pPr>
    </w:p>
    <w:p w14:paraId="432A5E74"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785B9B" w:rsidRDefault="006E4F58" w:rsidP="006E4F58">
      <w:pPr>
        <w:spacing w:after="0" w:line="240" w:lineRule="auto"/>
        <w:rPr>
          <w:rFonts w:asciiTheme="majorHAnsi" w:eastAsia="Times New Roman" w:hAnsiTheme="majorHAnsi" w:cs="Times New Roman"/>
        </w:rPr>
      </w:pPr>
    </w:p>
    <w:p w14:paraId="19D5B21F" w14:textId="77777777" w:rsidR="006E4F58" w:rsidRPr="00785B9B"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785B9B" w:rsidRDefault="006E4F58" w:rsidP="006E4F58">
      <w:pPr>
        <w:spacing w:after="0" w:line="240" w:lineRule="auto"/>
        <w:rPr>
          <w:rFonts w:asciiTheme="majorHAnsi" w:eastAsia="Times New Roman" w:hAnsiTheme="majorHAnsi" w:cs="Times New Roman"/>
        </w:rPr>
      </w:pPr>
    </w:p>
    <w:p w14:paraId="623C95DA" w14:textId="77777777" w:rsidR="006E4F58" w:rsidRPr="00785B9B"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Establishing a drug-free awareness program to inform its employees of</w:t>
      </w:r>
      <w:r w:rsidR="00D574E0" w:rsidRPr="00785B9B">
        <w:rPr>
          <w:rFonts w:asciiTheme="majorHAnsi" w:eastAsia="Times New Roman" w:hAnsiTheme="majorHAnsi" w:cs="Times New Roman"/>
        </w:rPr>
        <w:t>:</w:t>
      </w:r>
      <w:r w:rsidRPr="00785B9B">
        <w:rPr>
          <w:rFonts w:asciiTheme="majorHAnsi" w:eastAsia="Times New Roman" w:hAnsiTheme="majorHAnsi"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785B9B" w:rsidRDefault="006E4F58" w:rsidP="006E4F58">
      <w:pPr>
        <w:spacing w:after="0" w:line="240" w:lineRule="auto"/>
        <w:rPr>
          <w:rFonts w:asciiTheme="majorHAnsi" w:eastAsia="Times New Roman" w:hAnsiTheme="majorHAnsi" w:cs="Times New Roman"/>
        </w:rPr>
      </w:pPr>
    </w:p>
    <w:p w14:paraId="450100C2" w14:textId="77777777" w:rsidR="006E4F58" w:rsidRPr="00785B9B"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Notifying all employees in the statement required by subparagraph (A) above that as a condition of continued employment, the employee will</w:t>
      </w:r>
      <w:r w:rsidR="00D574E0" w:rsidRPr="00785B9B">
        <w:rPr>
          <w:rFonts w:asciiTheme="majorHAnsi" w:eastAsia="Times New Roman" w:hAnsiTheme="majorHAnsi" w:cs="Times New Roman"/>
        </w:rPr>
        <w:t>:</w:t>
      </w:r>
      <w:r w:rsidRPr="00785B9B">
        <w:rPr>
          <w:rFonts w:asciiTheme="majorHAnsi" w:eastAsia="Times New Roman" w:hAnsiTheme="majorHAnsi"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785B9B" w:rsidRDefault="006E4F58" w:rsidP="006E4F58">
      <w:pPr>
        <w:spacing w:after="0" w:line="240" w:lineRule="auto"/>
        <w:rPr>
          <w:rFonts w:asciiTheme="majorHAnsi" w:eastAsia="Times New Roman" w:hAnsiTheme="majorHAnsi" w:cs="Times New Roman"/>
        </w:rPr>
      </w:pPr>
    </w:p>
    <w:p w14:paraId="1C9217B2" w14:textId="77777777" w:rsidR="006E4F58" w:rsidRPr="00785B9B"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Notifying the State in writing within ten (10) days after receiving notice from an employee under subdivision (C)(2) above, or otherwise receiving actual notice of such conviction;</w:t>
      </w:r>
    </w:p>
    <w:p w14:paraId="2BA3CD0D" w14:textId="77777777" w:rsidR="006E4F58" w:rsidRPr="00785B9B" w:rsidRDefault="006E4F58" w:rsidP="006E4F58">
      <w:pPr>
        <w:spacing w:after="0" w:line="240" w:lineRule="auto"/>
        <w:rPr>
          <w:rFonts w:asciiTheme="majorHAnsi" w:eastAsia="Times New Roman" w:hAnsiTheme="majorHAnsi" w:cs="Times New Roman"/>
        </w:rPr>
      </w:pPr>
    </w:p>
    <w:p w14:paraId="45FE26D7" w14:textId="77777777" w:rsidR="006E4F58" w:rsidRPr="00785B9B"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785B9B" w:rsidRDefault="006E4F58" w:rsidP="006E4F58">
      <w:pPr>
        <w:spacing w:after="0" w:line="240" w:lineRule="auto"/>
        <w:rPr>
          <w:rFonts w:asciiTheme="majorHAnsi" w:eastAsia="Times New Roman" w:hAnsiTheme="majorHAnsi" w:cs="Times New Roman"/>
        </w:rPr>
      </w:pPr>
    </w:p>
    <w:p w14:paraId="1D7EE3C4" w14:textId="77777777" w:rsidR="006E4F58" w:rsidRPr="00785B9B"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Making a good faith effort to maintain a drug-free workplace through the implementation of subparagraphs (A) through (E) above.</w:t>
      </w:r>
    </w:p>
    <w:p w14:paraId="27F4A448" w14:textId="77777777" w:rsidR="006E4F58" w:rsidRPr="00785B9B" w:rsidRDefault="006E4F58" w:rsidP="006E4F58">
      <w:pPr>
        <w:tabs>
          <w:tab w:val="left" w:pos="-1440"/>
        </w:tabs>
        <w:spacing w:after="0" w:line="240" w:lineRule="auto"/>
        <w:rPr>
          <w:rFonts w:asciiTheme="majorHAnsi" w:eastAsia="Times New Roman" w:hAnsiTheme="majorHAnsi" w:cs="Times New Roman"/>
        </w:rPr>
      </w:pPr>
    </w:p>
    <w:p w14:paraId="6F4F1BF8" w14:textId="77777777" w:rsidR="006E4F58" w:rsidRPr="00785B9B" w:rsidRDefault="006E4F58" w:rsidP="006E4F58">
      <w:pPr>
        <w:spacing w:after="0" w:line="240" w:lineRule="auto"/>
        <w:rPr>
          <w:rFonts w:asciiTheme="majorHAnsi" w:eastAsia="Times New Roman" w:hAnsiTheme="majorHAnsi" w:cs="Times New Roman"/>
          <w:iCs/>
          <w:color w:val="000000"/>
        </w:rPr>
      </w:pPr>
      <w:r w:rsidRPr="00785B9B">
        <w:rPr>
          <w:rFonts w:asciiTheme="majorHAnsi" w:eastAsia="Times New Roman" w:hAnsiTheme="majorHAnsi" w:cs="Times New Roman"/>
          <w:b/>
        </w:rPr>
        <w:t xml:space="preserve">18.  Employment Eligibility Verification. </w:t>
      </w:r>
      <w:r w:rsidR="00D574E0" w:rsidRPr="00785B9B">
        <w:rPr>
          <w:rFonts w:asciiTheme="majorHAnsi" w:eastAsia="Times New Roman" w:hAnsiTheme="majorHAnsi" w:cs="Times New Roman"/>
          <w:iCs/>
          <w:color w:val="000000"/>
        </w:rPr>
        <w:t xml:space="preserve"> </w:t>
      </w:r>
      <w:r w:rsidRPr="00785B9B">
        <w:rPr>
          <w:rFonts w:asciiTheme="majorHAnsi" w:eastAsia="Times New Roman" w:hAnsiTheme="majorHAnsi" w:cs="Times New Roman"/>
          <w:iCs/>
          <w:color w:val="000000"/>
        </w:rPr>
        <w:t>As required by IC §</w:t>
      </w:r>
      <w:r w:rsidR="003E4E84" w:rsidRPr="00785B9B">
        <w:rPr>
          <w:rFonts w:asciiTheme="majorHAnsi" w:eastAsia="Times New Roman" w:hAnsiTheme="majorHAnsi" w:cs="Times New Roman"/>
          <w:iCs/>
          <w:color w:val="000000"/>
        </w:rPr>
        <w:t xml:space="preserve"> </w:t>
      </w:r>
      <w:r w:rsidRPr="00785B9B">
        <w:rPr>
          <w:rFonts w:asciiTheme="majorHAnsi" w:eastAsia="Times New Roman" w:hAnsiTheme="majorHAnsi"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785B9B" w:rsidRDefault="006E4F58" w:rsidP="006E4F58">
      <w:pPr>
        <w:spacing w:after="0" w:line="240" w:lineRule="auto"/>
        <w:rPr>
          <w:rFonts w:asciiTheme="majorHAnsi" w:eastAsia="Times New Roman" w:hAnsiTheme="majorHAnsi" w:cs="Times New Roman"/>
          <w:iCs/>
          <w:color w:val="000000"/>
        </w:rPr>
      </w:pPr>
    </w:p>
    <w:p w14:paraId="5EC113FB" w14:textId="77777777" w:rsidR="006E4F58" w:rsidRPr="00785B9B" w:rsidRDefault="006E4F58" w:rsidP="006E4F58">
      <w:pPr>
        <w:spacing w:after="0" w:line="240" w:lineRule="auto"/>
        <w:rPr>
          <w:rFonts w:asciiTheme="majorHAnsi" w:eastAsia="Times New Roman" w:hAnsiTheme="majorHAnsi" w:cs="Times New Roman"/>
          <w:iCs/>
          <w:color w:val="000000"/>
        </w:rPr>
      </w:pPr>
      <w:r w:rsidRPr="00785B9B">
        <w:rPr>
          <w:rFonts w:asciiTheme="majorHAnsi" w:eastAsia="Times New Roman" w:hAnsiTheme="majorHAnsi" w:cs="Times New Roman"/>
          <w:iCs/>
          <w:color w:val="000000"/>
        </w:rPr>
        <w:t>A.  The Contractor shall enroll in and verify the work eligibility status of all his/her/its newly hired employees through the E-Verify program as defined in IC §</w:t>
      </w:r>
      <w:r w:rsidR="003E4E84" w:rsidRPr="00785B9B">
        <w:rPr>
          <w:rFonts w:asciiTheme="majorHAnsi" w:eastAsia="Times New Roman" w:hAnsiTheme="majorHAnsi" w:cs="Times New Roman"/>
          <w:iCs/>
          <w:color w:val="000000"/>
        </w:rPr>
        <w:t xml:space="preserve"> </w:t>
      </w:r>
      <w:r w:rsidRPr="00785B9B">
        <w:rPr>
          <w:rFonts w:asciiTheme="majorHAnsi" w:eastAsia="Times New Roman" w:hAnsiTheme="majorHAnsi"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785B9B" w:rsidRDefault="006E4F58" w:rsidP="006E4F58">
      <w:pPr>
        <w:spacing w:after="0" w:line="240" w:lineRule="auto"/>
        <w:rPr>
          <w:rFonts w:asciiTheme="majorHAnsi" w:eastAsia="Times New Roman" w:hAnsiTheme="majorHAnsi" w:cs="Times New Roman"/>
          <w:iCs/>
          <w:color w:val="000000"/>
        </w:rPr>
      </w:pPr>
    </w:p>
    <w:p w14:paraId="17EDFAE1" w14:textId="77777777" w:rsidR="006E4F58" w:rsidRPr="00785B9B" w:rsidRDefault="006E4F58" w:rsidP="006E4F58">
      <w:pPr>
        <w:spacing w:after="0" w:line="240" w:lineRule="auto"/>
        <w:rPr>
          <w:rFonts w:asciiTheme="majorHAnsi" w:eastAsia="Times New Roman" w:hAnsiTheme="majorHAnsi" w:cs="Times New Roman"/>
          <w:iCs/>
          <w:color w:val="000000"/>
        </w:rPr>
      </w:pPr>
      <w:r w:rsidRPr="00785B9B">
        <w:rPr>
          <w:rFonts w:asciiTheme="majorHAnsi" w:eastAsia="Times New Roman" w:hAnsiTheme="majorHAnsi"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785B9B" w:rsidRDefault="006E4F58" w:rsidP="006E4F58">
      <w:pPr>
        <w:spacing w:after="0" w:line="240" w:lineRule="auto"/>
        <w:rPr>
          <w:rFonts w:asciiTheme="majorHAnsi" w:eastAsia="Times New Roman" w:hAnsiTheme="majorHAnsi" w:cs="Times New Roman"/>
          <w:iCs/>
          <w:color w:val="000000"/>
        </w:rPr>
      </w:pPr>
    </w:p>
    <w:p w14:paraId="6338F661" w14:textId="77777777" w:rsidR="006E4F58" w:rsidRPr="00785B9B" w:rsidRDefault="006E4F58" w:rsidP="006E4F58">
      <w:pPr>
        <w:spacing w:after="0" w:line="240" w:lineRule="auto"/>
        <w:rPr>
          <w:rFonts w:asciiTheme="majorHAnsi" w:eastAsia="Times New Roman" w:hAnsiTheme="majorHAnsi" w:cs="Times New Roman"/>
          <w:iCs/>
          <w:color w:val="000000"/>
        </w:rPr>
      </w:pPr>
      <w:r w:rsidRPr="00785B9B">
        <w:rPr>
          <w:rFonts w:asciiTheme="majorHAnsi" w:eastAsia="Times New Roman" w:hAnsiTheme="majorHAnsi"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785B9B">
        <w:rPr>
          <w:rFonts w:asciiTheme="majorHAnsi" w:eastAsia="Times New Roman" w:hAnsiTheme="majorHAnsi" w:cs="Times New Roman"/>
          <w:iCs/>
          <w:color w:val="000000"/>
        </w:rPr>
        <w:t xml:space="preserve"> </w:t>
      </w:r>
      <w:r w:rsidRPr="00785B9B">
        <w:rPr>
          <w:rFonts w:asciiTheme="majorHAnsi" w:eastAsia="Times New Roman" w:hAnsiTheme="majorHAnsi" w:cs="Times New Roman"/>
          <w:iCs/>
          <w:color w:val="000000"/>
        </w:rPr>
        <w:t>The Contractor agrees to maintain this certification throughout the duration of the term of a contract with a subcontractor.</w:t>
      </w:r>
    </w:p>
    <w:p w14:paraId="1B50D516" w14:textId="77777777" w:rsidR="006E4F58" w:rsidRPr="00785B9B" w:rsidRDefault="006E4F58" w:rsidP="006E4F58">
      <w:pPr>
        <w:spacing w:after="0" w:line="240" w:lineRule="auto"/>
        <w:rPr>
          <w:rFonts w:asciiTheme="majorHAnsi" w:eastAsia="Times New Roman" w:hAnsiTheme="majorHAnsi" w:cs="Times New Roman"/>
          <w:iCs/>
          <w:color w:val="000000"/>
        </w:rPr>
      </w:pPr>
    </w:p>
    <w:p w14:paraId="070B6B69" w14:textId="77777777" w:rsidR="006E4F58" w:rsidRPr="00785B9B" w:rsidRDefault="006E4F58" w:rsidP="006E4F58">
      <w:pPr>
        <w:spacing w:after="0" w:line="240" w:lineRule="auto"/>
        <w:rPr>
          <w:rFonts w:asciiTheme="majorHAnsi" w:eastAsia="Times New Roman" w:hAnsiTheme="majorHAnsi" w:cs="Times New Roman"/>
          <w:iCs/>
          <w:color w:val="000000"/>
        </w:rPr>
      </w:pPr>
      <w:r w:rsidRPr="00785B9B">
        <w:rPr>
          <w:rFonts w:asciiTheme="majorHAnsi" w:eastAsia="Times New Roman" w:hAnsiTheme="majorHAnsi"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785B9B" w:rsidRDefault="006E4F58" w:rsidP="006E4F58">
      <w:pPr>
        <w:spacing w:after="0" w:line="240" w:lineRule="auto"/>
        <w:rPr>
          <w:rFonts w:asciiTheme="majorHAnsi" w:eastAsia="Times New Roman" w:hAnsiTheme="majorHAnsi" w:cs="Times New Roman"/>
        </w:rPr>
      </w:pPr>
    </w:p>
    <w:p w14:paraId="79AC4720"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19.  Employment Option</w:t>
      </w:r>
      <w:r w:rsidRPr="00785B9B">
        <w:rPr>
          <w:rFonts w:asciiTheme="majorHAnsi" w:eastAsia="Times New Roman" w:hAnsiTheme="majorHAnsi"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785B9B" w:rsidRDefault="006E4F58" w:rsidP="006E4F58">
      <w:pPr>
        <w:spacing w:after="0" w:line="240" w:lineRule="auto"/>
        <w:rPr>
          <w:rFonts w:asciiTheme="majorHAnsi" w:eastAsia="Times New Roman" w:hAnsiTheme="majorHAnsi" w:cs="Times New Roman"/>
        </w:rPr>
      </w:pPr>
    </w:p>
    <w:p w14:paraId="47292CB1"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20.  Force Majeure</w:t>
      </w:r>
      <w:r w:rsidRPr="00785B9B">
        <w:rPr>
          <w:rFonts w:asciiTheme="majorHAnsi" w:eastAsia="Times New Roman" w:hAnsiTheme="majorHAnsi" w:cs="Times New Roman"/>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785B9B" w:rsidRDefault="006E4F58" w:rsidP="006E4F58">
      <w:pPr>
        <w:spacing w:after="0" w:line="240" w:lineRule="auto"/>
        <w:rPr>
          <w:rFonts w:asciiTheme="majorHAnsi" w:eastAsia="Times New Roman" w:hAnsiTheme="majorHAnsi" w:cs="Times New Roman"/>
        </w:rPr>
      </w:pPr>
    </w:p>
    <w:p w14:paraId="670B5E4B" w14:textId="0C6DE922"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21.  Funding Cancellation</w:t>
      </w:r>
      <w:r w:rsidR="003E024F" w:rsidRPr="00785B9B">
        <w:rPr>
          <w:rFonts w:asciiTheme="majorHAnsi" w:eastAsia="Times New Roman" w:hAnsiTheme="majorHAnsi" w:cs="Times New Roman"/>
        </w:rPr>
        <w:t>.  As required by Financial Management Circular 2007-1 and IC § 5-22-17-5, w</w:t>
      </w:r>
      <w:r w:rsidRPr="00785B9B">
        <w:rPr>
          <w:rFonts w:asciiTheme="majorHAnsi" w:eastAsia="Times New Roman" w:hAnsiTheme="majorHAnsi"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785B9B" w:rsidRDefault="006E4F58" w:rsidP="006E4F58">
      <w:pPr>
        <w:spacing w:after="0" w:line="240" w:lineRule="auto"/>
        <w:rPr>
          <w:rFonts w:asciiTheme="majorHAnsi" w:eastAsia="Times New Roman" w:hAnsiTheme="majorHAnsi" w:cs="Times New Roman"/>
        </w:rPr>
      </w:pPr>
    </w:p>
    <w:p w14:paraId="798C6D1C"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22.  Governing Law</w:t>
      </w:r>
      <w:r w:rsidRPr="00785B9B">
        <w:rPr>
          <w:rFonts w:asciiTheme="majorHAnsi" w:eastAsia="Times New Roman" w:hAnsiTheme="majorHAnsi" w:cs="Times New Roman"/>
        </w:rPr>
        <w:t>.  This Contract shall be governed, construed, and </w:t>
      </w:r>
      <w:r w:rsidRPr="00785B9B">
        <w:rPr>
          <w:rFonts w:asciiTheme="majorHAnsi" w:eastAsia="Times New Roman" w:hAnsiTheme="majorHAnsi" w:cs="Times New Roman"/>
          <w:color w:val="000000"/>
        </w:rPr>
        <w:t>enforced</w:t>
      </w:r>
      <w:r w:rsidRPr="00785B9B">
        <w:rPr>
          <w:rFonts w:asciiTheme="majorHAnsi" w:eastAsia="Times New Roman" w:hAnsiTheme="majorHAnsi" w:cs="Times New Roman"/>
        </w:rPr>
        <w:t> in accordance with the laws of the State of Indiana, without regard to its conflict of laws rules. Suit, if any, must be brought in the State of Indiana.</w:t>
      </w:r>
    </w:p>
    <w:p w14:paraId="1B42D27F" w14:textId="77777777" w:rsidR="006E4F58" w:rsidRPr="00785B9B" w:rsidRDefault="006E4F58" w:rsidP="006E4F58">
      <w:pPr>
        <w:spacing w:after="0" w:line="240" w:lineRule="auto"/>
        <w:rPr>
          <w:rFonts w:asciiTheme="majorHAnsi" w:eastAsia="Times New Roman" w:hAnsiTheme="majorHAnsi" w:cs="Times New Roman"/>
        </w:rPr>
      </w:pPr>
    </w:p>
    <w:p w14:paraId="6D920769" w14:textId="77777777" w:rsidR="006E4F58" w:rsidRPr="00785B9B" w:rsidRDefault="006E4F58" w:rsidP="006E4F58">
      <w:pPr>
        <w:keepNext/>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 xml:space="preserve">23.  HIPAA Compliance.  </w:t>
      </w:r>
      <w:r w:rsidRPr="00785B9B">
        <w:rPr>
          <w:rFonts w:asciiTheme="majorHAnsi" w:eastAsia="Times New Roman" w:hAnsiTheme="majorHAnsi"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785B9B" w:rsidRDefault="006E4F58" w:rsidP="006E4F58">
      <w:pPr>
        <w:spacing w:after="0" w:line="240" w:lineRule="auto"/>
        <w:rPr>
          <w:rFonts w:asciiTheme="majorHAnsi" w:eastAsia="Times New Roman" w:hAnsiTheme="majorHAnsi" w:cs="Times New Roman"/>
          <w:b/>
        </w:rPr>
      </w:pPr>
    </w:p>
    <w:p w14:paraId="435CCBAB" w14:textId="515E7A79"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24.  Indemnification</w:t>
      </w:r>
      <w:r w:rsidRPr="00785B9B">
        <w:rPr>
          <w:rFonts w:asciiTheme="majorHAnsi" w:eastAsia="Times New Roman" w:hAnsiTheme="majorHAnsi"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785B9B">
        <w:rPr>
          <w:rFonts w:asciiTheme="majorHAnsi" w:eastAsia="Times New Roman" w:hAnsiTheme="majorHAnsi" w:cs="Times New Roman"/>
        </w:rPr>
        <w:t xml:space="preserve">he State will not provide </w:t>
      </w:r>
      <w:r w:rsidRPr="00785B9B">
        <w:rPr>
          <w:rFonts w:asciiTheme="majorHAnsi" w:eastAsia="Times New Roman" w:hAnsiTheme="majorHAnsi" w:cs="Times New Roman"/>
        </w:rPr>
        <w:t>indemnification to the Contractor.</w:t>
      </w:r>
    </w:p>
    <w:p w14:paraId="59FE4446" w14:textId="77777777" w:rsidR="006E4F58" w:rsidRPr="00785B9B" w:rsidRDefault="006E4F58" w:rsidP="006E4F58">
      <w:pPr>
        <w:spacing w:after="0" w:line="240" w:lineRule="auto"/>
        <w:rPr>
          <w:rFonts w:asciiTheme="majorHAnsi" w:eastAsia="Times New Roman" w:hAnsiTheme="majorHAnsi" w:cs="Times New Roman"/>
        </w:rPr>
      </w:pPr>
    </w:p>
    <w:p w14:paraId="0A8E1384" w14:textId="77777777" w:rsidR="006E4F58" w:rsidRPr="00785B9B" w:rsidRDefault="006E4F58" w:rsidP="003E024F">
      <w:pPr>
        <w:pStyle w:val="NoSpacing"/>
        <w:rPr>
          <w:rFonts w:asciiTheme="majorHAnsi" w:hAnsiTheme="majorHAnsi" w:cs="Times New Roman"/>
          <w:b/>
          <w:bCs/>
        </w:rPr>
      </w:pPr>
      <w:r w:rsidRPr="00785B9B">
        <w:rPr>
          <w:rFonts w:asciiTheme="majorHAnsi" w:hAnsiTheme="majorHAnsi" w:cs="Times New Roman"/>
          <w:b/>
        </w:rPr>
        <w:t>25.  Independent Contractor; Workers’ Compensation Insurance.</w:t>
      </w:r>
      <w:r w:rsidR="00D574E0" w:rsidRPr="00785B9B">
        <w:rPr>
          <w:rFonts w:asciiTheme="majorHAnsi" w:hAnsiTheme="majorHAnsi" w:cs="Times New Roman"/>
        </w:rPr>
        <w:t xml:space="preserve">  </w:t>
      </w:r>
      <w:r w:rsidRPr="00785B9B">
        <w:rPr>
          <w:rFonts w:asciiTheme="majorHAnsi" w:hAnsiTheme="majorHAnsi"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Pr="00785B9B" w:rsidRDefault="00657CD7" w:rsidP="00657CD7">
      <w:pPr>
        <w:spacing w:line="240" w:lineRule="auto"/>
        <w:rPr>
          <w:rFonts w:asciiTheme="majorHAnsi" w:eastAsia="Times New Roman" w:hAnsiTheme="majorHAnsi" w:cs="Times New Roman"/>
          <w:b/>
        </w:rPr>
      </w:pPr>
    </w:p>
    <w:p w14:paraId="516FB822" w14:textId="0E25A10F" w:rsidR="00657CD7" w:rsidRPr="00785B9B" w:rsidRDefault="00657CD7" w:rsidP="00657CD7">
      <w:pPr>
        <w:spacing w:line="240" w:lineRule="auto"/>
        <w:rPr>
          <w:rFonts w:asciiTheme="majorHAnsi" w:hAnsiTheme="majorHAnsi" w:cs="Times New Roman"/>
          <w:b/>
          <w:bCs/>
        </w:rPr>
      </w:pPr>
      <w:r w:rsidRPr="00785B9B">
        <w:rPr>
          <w:rFonts w:asciiTheme="majorHAnsi" w:eastAsia="Times New Roman" w:hAnsiTheme="majorHAnsi" w:cs="Times New Roman"/>
          <w:b/>
        </w:rPr>
        <w:t xml:space="preserve">26. </w:t>
      </w:r>
      <w:r w:rsidRPr="00785B9B">
        <w:rPr>
          <w:rFonts w:asciiTheme="majorHAnsi" w:hAnsiTheme="majorHAnsi" w:cs="Times New Roman"/>
          <w:b/>
          <w:bCs/>
        </w:rPr>
        <w:t>Indiana Veteran Owned Small Business Enterprise Compliance</w:t>
      </w:r>
      <w:r w:rsidRPr="00785B9B">
        <w:rPr>
          <w:rFonts w:asciiTheme="majorHAnsi" w:hAnsiTheme="majorHAnsi" w:cs="Times New Roman"/>
        </w:rPr>
        <w:t>.</w:t>
      </w:r>
      <w:r w:rsidRPr="00785B9B">
        <w:rPr>
          <w:rFonts w:asciiTheme="majorHAnsi" w:hAnsiTheme="majorHAnsi"/>
        </w:rPr>
        <w:t xml:space="preserve">  </w:t>
      </w:r>
      <w:r w:rsidRPr="00785B9B">
        <w:rPr>
          <w:rFonts w:asciiTheme="majorHAnsi" w:hAnsiTheme="majorHAnsi" w:cs="Times New Roman"/>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785B9B">
        <w:rPr>
          <w:rFonts w:asciiTheme="majorHAnsi" w:hAnsiTheme="majorHAnsi" w:cs="Times New Roman"/>
          <w:b/>
        </w:rPr>
        <w:t xml:space="preserve"> [Add additional IVOSBs using the same format.]</w:t>
      </w:r>
      <w:r w:rsidRPr="00785B9B">
        <w:rPr>
          <w:rFonts w:asciiTheme="majorHAnsi" w:hAnsiTheme="majorHAnsi" w:cs="Times New Roman"/>
        </w:rPr>
        <w:t xml:space="preserve"> </w:t>
      </w:r>
      <w:r w:rsidRPr="00785B9B">
        <w:rPr>
          <w:rFonts w:asciiTheme="majorHAnsi" w:eastAsia="Calibri" w:hAnsiTheme="majorHAnsi" w:cs="Times New Roman"/>
          <w:color w:val="000000"/>
        </w:rPr>
        <w:t xml:space="preserve"> </w:t>
      </w:r>
    </w:p>
    <w:p w14:paraId="45F7BE80" w14:textId="77777777" w:rsidR="00657CD7" w:rsidRPr="00785B9B" w:rsidRDefault="00657CD7" w:rsidP="00785B9B">
      <w:pPr>
        <w:autoSpaceDE w:val="0"/>
        <w:autoSpaceDN w:val="0"/>
        <w:spacing w:after="0" w:line="240" w:lineRule="auto"/>
        <w:jc w:val="center"/>
        <w:rPr>
          <w:rFonts w:asciiTheme="majorHAnsi" w:eastAsia="Calibri" w:hAnsiTheme="majorHAnsi" w:cs="Times New Roman"/>
          <w:color w:val="000000"/>
        </w:rPr>
      </w:pPr>
      <w:r w:rsidRPr="00785B9B">
        <w:rPr>
          <w:rFonts w:asciiTheme="majorHAnsi" w:eastAsia="Calibri" w:hAnsiTheme="majorHAnsi" w:cs="Times New Roman"/>
          <w:color w:val="000000"/>
        </w:rPr>
        <w:t xml:space="preserve">IVOSB       </w:t>
      </w:r>
      <w:r w:rsidRPr="00785B9B">
        <w:rPr>
          <w:rFonts w:asciiTheme="majorHAnsi" w:eastAsia="Calibri" w:hAnsiTheme="majorHAnsi" w:cs="Times New Roman"/>
          <w:color w:val="000000"/>
        </w:rPr>
        <w:tab/>
        <w:t xml:space="preserve">COMPANY NAME </w:t>
      </w:r>
      <w:r w:rsidRPr="00785B9B">
        <w:rPr>
          <w:rFonts w:asciiTheme="majorHAnsi" w:eastAsia="Calibri" w:hAnsiTheme="majorHAnsi" w:cs="Times New Roman"/>
          <w:color w:val="000000"/>
        </w:rPr>
        <w:tab/>
      </w:r>
      <w:r w:rsidRPr="00785B9B">
        <w:rPr>
          <w:rFonts w:asciiTheme="majorHAnsi" w:eastAsia="Calibri" w:hAnsiTheme="majorHAnsi" w:cs="Times New Roman"/>
          <w:color w:val="000000"/>
        </w:rPr>
        <w:tab/>
        <w:t xml:space="preserve">PHONE </w:t>
      </w:r>
      <w:r w:rsidRPr="00785B9B">
        <w:rPr>
          <w:rFonts w:asciiTheme="majorHAnsi" w:eastAsia="Calibri" w:hAnsiTheme="majorHAnsi" w:cs="Times New Roman"/>
          <w:color w:val="000000"/>
        </w:rPr>
        <w:tab/>
      </w:r>
      <w:r w:rsidRPr="00785B9B">
        <w:rPr>
          <w:rFonts w:asciiTheme="majorHAnsi" w:eastAsia="Calibri" w:hAnsiTheme="majorHAnsi" w:cs="Times New Roman"/>
          <w:color w:val="000000"/>
        </w:rPr>
        <w:tab/>
        <w:t>EMAIL OF CONTACT PERSON</w:t>
      </w:r>
      <w:r w:rsidRPr="00785B9B">
        <w:rPr>
          <w:rFonts w:asciiTheme="majorHAnsi" w:eastAsia="Calibri" w:hAnsiTheme="majorHAnsi" w:cs="Times New Roman"/>
          <w:color w:val="000000"/>
        </w:rPr>
        <w:tab/>
      </w:r>
      <w:r w:rsidRPr="00785B9B">
        <w:rPr>
          <w:rFonts w:asciiTheme="majorHAnsi" w:eastAsia="Calibri" w:hAnsiTheme="majorHAnsi" w:cs="Times New Roman"/>
          <w:color w:val="000000"/>
        </w:rPr>
        <w:tab/>
        <w:t>PERCENT</w:t>
      </w:r>
    </w:p>
    <w:p w14:paraId="4C541FA6" w14:textId="4C0F5BA7" w:rsidR="00657CD7" w:rsidRPr="00785B9B" w:rsidRDefault="00657CD7" w:rsidP="00785B9B">
      <w:pPr>
        <w:autoSpaceDE w:val="0"/>
        <w:autoSpaceDN w:val="0"/>
        <w:spacing w:after="0" w:line="240" w:lineRule="auto"/>
        <w:jc w:val="center"/>
        <w:rPr>
          <w:rFonts w:asciiTheme="majorHAnsi" w:eastAsia="Calibri" w:hAnsiTheme="majorHAnsi" w:cs="Times New Roman"/>
          <w:color w:val="000000"/>
        </w:rPr>
      </w:pPr>
    </w:p>
    <w:p w14:paraId="524EF367" w14:textId="77777777" w:rsidR="00657CD7" w:rsidRPr="00785B9B" w:rsidRDefault="00657CD7" w:rsidP="00785B9B">
      <w:pPr>
        <w:autoSpaceDE w:val="0"/>
        <w:autoSpaceDN w:val="0"/>
        <w:spacing w:after="0" w:line="240" w:lineRule="auto"/>
        <w:jc w:val="center"/>
        <w:rPr>
          <w:rFonts w:asciiTheme="majorHAnsi" w:eastAsia="Calibri" w:hAnsiTheme="majorHAnsi" w:cs="Times New Roman"/>
          <w:i/>
          <w:color w:val="000000"/>
        </w:rPr>
      </w:pPr>
      <w:r w:rsidRPr="00785B9B">
        <w:rPr>
          <w:rFonts w:asciiTheme="majorHAnsi" w:eastAsia="Calibri" w:hAnsiTheme="majorHAnsi" w:cs="Times New Roman"/>
          <w:i/>
          <w:color w:val="000000"/>
        </w:rPr>
        <w:t>___________________________________________________________________________________</w:t>
      </w:r>
    </w:p>
    <w:p w14:paraId="39DC96ED" w14:textId="77777777" w:rsidR="00657CD7" w:rsidRPr="00785B9B" w:rsidRDefault="00657CD7" w:rsidP="00785B9B">
      <w:pPr>
        <w:autoSpaceDE w:val="0"/>
        <w:autoSpaceDN w:val="0"/>
        <w:spacing w:after="0" w:line="240" w:lineRule="auto"/>
        <w:jc w:val="center"/>
        <w:rPr>
          <w:rFonts w:asciiTheme="majorHAnsi" w:eastAsia="Calibri" w:hAnsiTheme="majorHAnsi" w:cs="Times New Roman"/>
          <w:i/>
          <w:color w:val="000000"/>
        </w:rPr>
      </w:pPr>
    </w:p>
    <w:p w14:paraId="5E96DA23" w14:textId="043BECD0" w:rsidR="00657CD7" w:rsidRPr="00785B9B" w:rsidRDefault="00657CD7" w:rsidP="00785B9B">
      <w:pPr>
        <w:autoSpaceDE w:val="0"/>
        <w:autoSpaceDN w:val="0"/>
        <w:spacing w:after="0" w:line="240" w:lineRule="auto"/>
        <w:jc w:val="center"/>
        <w:rPr>
          <w:rFonts w:asciiTheme="majorHAnsi" w:eastAsia="Calibri" w:hAnsiTheme="majorHAnsi" w:cs="Times New Roman"/>
          <w:i/>
          <w:color w:val="000000"/>
        </w:rPr>
      </w:pPr>
      <w:r w:rsidRPr="00785B9B">
        <w:rPr>
          <w:rFonts w:asciiTheme="majorHAnsi" w:eastAsia="Calibri" w:hAnsiTheme="majorHAnsi" w:cs="Times New Roman"/>
          <w:i/>
          <w:color w:val="000000"/>
        </w:rPr>
        <w:t>Briefly describe the IVOSB service(s)/product(s) to be provided under this Contract and include the estimated date(s) for utilization during the Contract term:</w:t>
      </w:r>
    </w:p>
    <w:p w14:paraId="5C3B5AF6" w14:textId="77777777" w:rsidR="00657CD7" w:rsidRPr="00785B9B" w:rsidRDefault="00657CD7" w:rsidP="00785B9B">
      <w:pPr>
        <w:autoSpaceDE w:val="0"/>
        <w:autoSpaceDN w:val="0"/>
        <w:spacing w:after="0" w:line="240" w:lineRule="auto"/>
        <w:jc w:val="center"/>
        <w:rPr>
          <w:rFonts w:asciiTheme="majorHAnsi" w:eastAsia="Calibri" w:hAnsiTheme="majorHAnsi" w:cs="Times New Roman"/>
          <w:i/>
          <w:color w:val="000000"/>
        </w:rPr>
      </w:pPr>
    </w:p>
    <w:p w14:paraId="6C1D7EEF" w14:textId="77777777" w:rsidR="00657CD7" w:rsidRPr="00785B9B" w:rsidRDefault="00657CD7" w:rsidP="00785B9B">
      <w:pPr>
        <w:autoSpaceDE w:val="0"/>
        <w:autoSpaceDN w:val="0"/>
        <w:spacing w:after="0" w:line="240" w:lineRule="auto"/>
        <w:jc w:val="center"/>
        <w:rPr>
          <w:rFonts w:asciiTheme="majorHAnsi" w:eastAsia="Calibri" w:hAnsiTheme="majorHAnsi" w:cs="Times New Roman"/>
          <w:i/>
          <w:color w:val="000000"/>
        </w:rPr>
      </w:pPr>
      <w:r w:rsidRPr="00785B9B">
        <w:rPr>
          <w:rFonts w:asciiTheme="majorHAnsi" w:eastAsia="Calibri" w:hAnsiTheme="majorHAnsi" w:cs="Times New Roman"/>
          <w:i/>
          <w:color w:val="000000"/>
        </w:rPr>
        <w:t>_____________________________________________________________________________________</w:t>
      </w:r>
    </w:p>
    <w:p w14:paraId="429B826C" w14:textId="77777777" w:rsidR="00657CD7" w:rsidRPr="00785B9B" w:rsidRDefault="00657CD7" w:rsidP="00785B9B">
      <w:pPr>
        <w:autoSpaceDE w:val="0"/>
        <w:autoSpaceDN w:val="0"/>
        <w:spacing w:after="0" w:line="240" w:lineRule="auto"/>
        <w:jc w:val="center"/>
        <w:rPr>
          <w:rFonts w:asciiTheme="majorHAnsi" w:eastAsia="Calibri" w:hAnsiTheme="majorHAnsi" w:cs="Times New Roman"/>
          <w:i/>
          <w:color w:val="000000"/>
        </w:rPr>
      </w:pPr>
    </w:p>
    <w:p w14:paraId="62E73CC7" w14:textId="77777777" w:rsidR="00657CD7" w:rsidRPr="00785B9B" w:rsidRDefault="00657CD7" w:rsidP="00785B9B">
      <w:pPr>
        <w:autoSpaceDE w:val="0"/>
        <w:autoSpaceDN w:val="0"/>
        <w:spacing w:after="0" w:line="240" w:lineRule="auto"/>
        <w:jc w:val="center"/>
        <w:rPr>
          <w:rFonts w:asciiTheme="majorHAnsi" w:eastAsia="Calibri" w:hAnsiTheme="majorHAnsi" w:cs="Times New Roman"/>
          <w:i/>
          <w:color w:val="000000"/>
        </w:rPr>
      </w:pPr>
      <w:r w:rsidRPr="00785B9B">
        <w:rPr>
          <w:rFonts w:asciiTheme="majorHAnsi" w:eastAsia="Calibri" w:hAnsiTheme="majorHAnsi" w:cs="Times New Roman"/>
          <w:i/>
          <w:color w:val="000000"/>
        </w:rPr>
        <w:t>_____________________________________________________________________________________</w:t>
      </w:r>
    </w:p>
    <w:p w14:paraId="5C138C70" w14:textId="77777777" w:rsidR="00657CD7" w:rsidRPr="00785B9B" w:rsidRDefault="00657CD7" w:rsidP="00657CD7">
      <w:pPr>
        <w:autoSpaceDE w:val="0"/>
        <w:autoSpaceDN w:val="0"/>
        <w:spacing w:after="0" w:line="240" w:lineRule="auto"/>
        <w:rPr>
          <w:rFonts w:asciiTheme="majorHAnsi" w:eastAsia="Calibri" w:hAnsiTheme="majorHAnsi" w:cs="Times New Roman"/>
          <w:i/>
          <w:color w:val="000000"/>
        </w:rPr>
      </w:pPr>
    </w:p>
    <w:p w14:paraId="74FF7EF9" w14:textId="77777777" w:rsidR="00657CD7" w:rsidRPr="00785B9B" w:rsidRDefault="00657CD7" w:rsidP="00657CD7">
      <w:pPr>
        <w:pStyle w:val="NoSpacing"/>
        <w:jc w:val="both"/>
        <w:rPr>
          <w:rFonts w:asciiTheme="majorHAnsi" w:hAnsiTheme="majorHAnsi" w:cs="Times New Roman"/>
        </w:rPr>
      </w:pPr>
      <w:r w:rsidRPr="00785B9B">
        <w:rPr>
          <w:rFonts w:asciiTheme="majorHAnsi" w:hAnsiTheme="majorHAnsi"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785B9B">
          <w:rPr>
            <w:rStyle w:val="Hyperlink"/>
            <w:rFonts w:asciiTheme="majorHAnsi" w:hAnsiTheme="majorHAnsi" w:cs="Times New Roman"/>
          </w:rPr>
          <w:t>IndianaVeteransPreference@idoa.IN.gov</w:t>
        </w:r>
      </w:hyperlink>
      <w:r w:rsidRPr="00785B9B">
        <w:rPr>
          <w:rFonts w:asciiTheme="majorHAnsi" w:hAnsiTheme="majorHAnsi"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785B9B">
        <w:rPr>
          <w:rStyle w:val="Hyperlink"/>
          <w:rFonts w:asciiTheme="majorHAnsi" w:hAnsiTheme="majorHAnsi" w:cs="Times New Roman"/>
        </w:rPr>
        <w:t xml:space="preserve"> </w:t>
      </w:r>
      <w:hyperlink r:id="rId10" w:history="1">
        <w:r w:rsidRPr="00785B9B">
          <w:rPr>
            <w:rStyle w:val="Hyperlink"/>
            <w:rFonts w:asciiTheme="majorHAnsi" w:hAnsiTheme="majorHAnsi" w:cs="Times New Roman"/>
          </w:rPr>
          <w:t>IndianaVeteransPreference@idoa.IN.gov</w:t>
        </w:r>
      </w:hyperlink>
      <w:r w:rsidRPr="00785B9B">
        <w:rPr>
          <w:rFonts w:asciiTheme="majorHAnsi" w:hAnsiTheme="majorHAnsi" w:cs="Times New Roman"/>
        </w:rPr>
        <w:t xml:space="preserve"> for review and approval before changing the participation plan submitted in connection with this Contract. </w:t>
      </w:r>
    </w:p>
    <w:p w14:paraId="08B711F1" w14:textId="77777777" w:rsidR="00657CD7" w:rsidRPr="00785B9B" w:rsidRDefault="00657CD7" w:rsidP="00657CD7">
      <w:pPr>
        <w:pStyle w:val="NoSpacing"/>
        <w:jc w:val="both"/>
        <w:rPr>
          <w:rFonts w:asciiTheme="majorHAnsi" w:hAnsiTheme="majorHAnsi"/>
        </w:rPr>
      </w:pPr>
    </w:p>
    <w:p w14:paraId="72380B36" w14:textId="77777777" w:rsidR="00657CD7" w:rsidRPr="00785B9B" w:rsidRDefault="00657CD7" w:rsidP="00657CD7">
      <w:pPr>
        <w:spacing w:after="0" w:line="240" w:lineRule="auto"/>
        <w:rPr>
          <w:rFonts w:asciiTheme="majorHAnsi" w:hAnsiTheme="majorHAnsi" w:cs="Times New Roman"/>
        </w:rPr>
      </w:pPr>
      <w:r w:rsidRPr="00785B9B">
        <w:rPr>
          <w:rFonts w:asciiTheme="majorHAnsi" w:hAnsiTheme="majorHAnsi" w:cs="Times New Roman"/>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Pr="00785B9B">
          <w:rPr>
            <w:rStyle w:val="Hyperlink"/>
            <w:rFonts w:asciiTheme="majorHAnsi" w:hAnsiTheme="majorHAnsi" w:cs="Times New Roman"/>
          </w:rPr>
          <w:t>www.in.gov/idoa/mwbe/payaudit.htm</w:t>
        </w:r>
      </w:hyperlink>
      <w:r w:rsidRPr="00785B9B">
        <w:rPr>
          <w:rFonts w:asciiTheme="majorHAnsi" w:hAnsiTheme="majorHAnsi" w:cs="Times New Roman"/>
          <w:color w:val="000000"/>
        </w:rPr>
        <w:t>.</w:t>
      </w:r>
      <w:r w:rsidRPr="00785B9B">
        <w:rPr>
          <w:rFonts w:asciiTheme="majorHAnsi" w:hAnsiTheme="majorHAnsi"/>
          <w:color w:val="000000"/>
        </w:rPr>
        <w:t xml:space="preserve"> </w:t>
      </w:r>
      <w:r w:rsidRPr="00785B9B">
        <w:rPr>
          <w:rFonts w:asciiTheme="majorHAnsi" w:hAnsiTheme="majorHAnsi" w:cs="Times New Roman"/>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785B9B" w:rsidRDefault="00657CD7" w:rsidP="00657CD7">
      <w:pPr>
        <w:spacing w:after="0" w:line="240" w:lineRule="auto"/>
        <w:rPr>
          <w:rFonts w:asciiTheme="majorHAnsi" w:hAnsiTheme="majorHAnsi" w:cs="Times New Roman"/>
        </w:rPr>
      </w:pPr>
    </w:p>
    <w:p w14:paraId="54F7F847" w14:textId="77777777" w:rsidR="00657CD7" w:rsidRPr="00785B9B" w:rsidRDefault="00657CD7" w:rsidP="00657CD7">
      <w:pPr>
        <w:spacing w:line="240" w:lineRule="auto"/>
        <w:rPr>
          <w:rFonts w:asciiTheme="majorHAnsi" w:hAnsiTheme="majorHAnsi"/>
        </w:rPr>
      </w:pPr>
      <w:r w:rsidRPr="00785B9B">
        <w:rPr>
          <w:rFonts w:asciiTheme="majorHAnsi" w:hAnsiTheme="majorHAnsi" w:cs="Times New Roman"/>
        </w:rPr>
        <w:t>The Contractor’s failure to comply with the provisions in this clause may be considered a material breach of the Contract.</w:t>
      </w:r>
    </w:p>
    <w:p w14:paraId="2169D706" w14:textId="0A0C6DB5" w:rsidR="003E024F" w:rsidRPr="00785B9B" w:rsidRDefault="006E4F58" w:rsidP="003E024F">
      <w:pPr>
        <w:pStyle w:val="NoSpacing"/>
        <w:rPr>
          <w:rFonts w:asciiTheme="majorHAnsi" w:hAnsiTheme="majorHAnsi" w:cs="Times New Roman"/>
        </w:rPr>
      </w:pPr>
      <w:r w:rsidRPr="00785B9B">
        <w:rPr>
          <w:rFonts w:asciiTheme="majorHAnsi" w:eastAsia="Times New Roman" w:hAnsiTheme="majorHAnsi" w:cs="Times New Roman"/>
          <w:b/>
          <w:bCs/>
        </w:rPr>
        <w:t>2</w:t>
      </w:r>
      <w:r w:rsidR="00657CD7" w:rsidRPr="00785B9B">
        <w:rPr>
          <w:rFonts w:asciiTheme="majorHAnsi" w:eastAsia="Times New Roman" w:hAnsiTheme="majorHAnsi" w:cs="Times New Roman"/>
          <w:b/>
          <w:bCs/>
        </w:rPr>
        <w:t>7</w:t>
      </w:r>
      <w:r w:rsidRPr="00785B9B">
        <w:rPr>
          <w:rFonts w:asciiTheme="majorHAnsi" w:eastAsia="Times New Roman" w:hAnsiTheme="majorHAnsi" w:cs="Times New Roman"/>
          <w:b/>
          <w:bCs/>
        </w:rPr>
        <w:t xml:space="preserve">.  Information Technology Enterprise Architecture Requirements. </w:t>
      </w:r>
      <w:r w:rsidR="00D574E0" w:rsidRPr="00785B9B">
        <w:rPr>
          <w:rFonts w:asciiTheme="majorHAnsi" w:eastAsia="Times New Roman" w:hAnsiTheme="majorHAnsi" w:cs="Times New Roman"/>
        </w:rPr>
        <w:t xml:space="preserve"> </w:t>
      </w:r>
      <w:r w:rsidR="003E024F" w:rsidRPr="00785B9B">
        <w:rPr>
          <w:rFonts w:asciiTheme="majorHAnsi" w:hAnsiTheme="majorHAnsi" w:cs="Times New Roman"/>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2" w:history="1">
        <w:r w:rsidR="003E024F" w:rsidRPr="00785B9B">
          <w:rPr>
            <w:rStyle w:val="Hyperlink"/>
            <w:rFonts w:asciiTheme="majorHAnsi" w:hAnsiTheme="majorHAnsi" w:cs="Times New Roman"/>
          </w:rPr>
          <w:t>https://www.in.gov/iot/2394.htm</w:t>
        </w:r>
      </w:hyperlink>
      <w:r w:rsidR="003E024F" w:rsidRPr="00785B9B">
        <w:rPr>
          <w:rFonts w:asciiTheme="majorHAnsi" w:hAnsiTheme="majorHAnsi" w:cs="Times New Roman"/>
        </w:rPr>
        <w:t>.  The State may terminate this Contract for default if the terms of this paragraph are breached.</w:t>
      </w:r>
    </w:p>
    <w:p w14:paraId="32D7387F" w14:textId="77777777" w:rsidR="00DA3AAA" w:rsidRPr="00785B9B" w:rsidRDefault="00DA3AAA" w:rsidP="006E4F58">
      <w:pPr>
        <w:widowControl w:val="0"/>
        <w:spacing w:after="0" w:line="240" w:lineRule="auto"/>
        <w:rPr>
          <w:rFonts w:asciiTheme="majorHAnsi" w:eastAsia="Times New Roman" w:hAnsiTheme="majorHAnsi" w:cs="Times New Roman"/>
          <w:b/>
          <w:snapToGrid w:val="0"/>
        </w:rPr>
      </w:pPr>
    </w:p>
    <w:p w14:paraId="3CF9CFAB" w14:textId="19D975AC" w:rsidR="006E4F58" w:rsidRPr="00785B9B" w:rsidRDefault="006E4F58" w:rsidP="006E4F58">
      <w:pPr>
        <w:widowControl w:val="0"/>
        <w:spacing w:after="0" w:line="240" w:lineRule="auto"/>
        <w:rPr>
          <w:rFonts w:asciiTheme="majorHAnsi" w:eastAsia="Times New Roman" w:hAnsiTheme="majorHAnsi" w:cs="Times New Roman"/>
          <w:snapToGrid w:val="0"/>
        </w:rPr>
      </w:pPr>
      <w:r w:rsidRPr="00785B9B">
        <w:rPr>
          <w:rFonts w:asciiTheme="majorHAnsi" w:eastAsia="Times New Roman" w:hAnsiTheme="majorHAnsi" w:cs="Times New Roman"/>
          <w:b/>
          <w:snapToGrid w:val="0"/>
        </w:rPr>
        <w:t>2</w:t>
      </w:r>
      <w:r w:rsidR="00657CD7" w:rsidRPr="00785B9B">
        <w:rPr>
          <w:rFonts w:asciiTheme="majorHAnsi" w:eastAsia="Times New Roman" w:hAnsiTheme="majorHAnsi" w:cs="Times New Roman"/>
          <w:b/>
          <w:snapToGrid w:val="0"/>
        </w:rPr>
        <w:t>8</w:t>
      </w:r>
      <w:r w:rsidRPr="00785B9B">
        <w:rPr>
          <w:rFonts w:asciiTheme="majorHAnsi" w:eastAsia="Times New Roman" w:hAnsiTheme="majorHAnsi" w:cs="Times New Roman"/>
          <w:b/>
          <w:snapToGrid w:val="0"/>
        </w:rPr>
        <w:t>.  Insurance.</w:t>
      </w:r>
      <w:r w:rsidRPr="00785B9B">
        <w:rPr>
          <w:rFonts w:asciiTheme="majorHAnsi" w:eastAsia="Times New Roman" w:hAnsiTheme="majorHAnsi" w:cs="Times New Roman"/>
          <w:snapToGrid w:val="0"/>
        </w:rPr>
        <w:t xml:space="preserve">  </w:t>
      </w:r>
    </w:p>
    <w:p w14:paraId="56A0A2D8" w14:textId="78DE52C4" w:rsidR="00D515C5" w:rsidRPr="00785B9B" w:rsidRDefault="00D515C5" w:rsidP="00D515C5">
      <w:pPr>
        <w:pStyle w:val="NoSpacing"/>
        <w:rPr>
          <w:rFonts w:asciiTheme="majorHAnsi" w:hAnsiTheme="majorHAnsi" w:cs="Times New Roman"/>
        </w:rPr>
      </w:pPr>
      <w:r w:rsidRPr="00785B9B">
        <w:rPr>
          <w:rFonts w:asciiTheme="majorHAnsi" w:hAnsiTheme="majorHAnsi" w:cs="Times New Roman"/>
        </w:rPr>
        <w:t>A.  The Contractor and</w:t>
      </w:r>
      <w:r w:rsidRPr="00785B9B">
        <w:rPr>
          <w:rFonts w:asciiTheme="majorHAnsi" w:hAnsiTheme="majorHAnsi" w:cs="Times New Roman"/>
          <w:spacing w:val="-2"/>
        </w:rPr>
        <w:t xml:space="preserve"> </w:t>
      </w:r>
      <w:r w:rsidRPr="00785B9B">
        <w:rPr>
          <w:rFonts w:asciiTheme="majorHAnsi" w:hAnsiTheme="majorHAnsi" w:cs="Times New Roman"/>
        </w:rPr>
        <w:t>its</w:t>
      </w:r>
      <w:r w:rsidRPr="00785B9B">
        <w:rPr>
          <w:rFonts w:asciiTheme="majorHAnsi" w:hAnsiTheme="majorHAnsi" w:cs="Times New Roman"/>
          <w:spacing w:val="2"/>
        </w:rPr>
        <w:t xml:space="preserve"> </w:t>
      </w:r>
      <w:r w:rsidRPr="00785B9B">
        <w:rPr>
          <w:rFonts w:asciiTheme="majorHAnsi" w:hAnsiTheme="majorHAnsi" w:cs="Times New Roman"/>
        </w:rPr>
        <w:t>subcontractors</w:t>
      </w:r>
      <w:r w:rsidRPr="00785B9B">
        <w:rPr>
          <w:rFonts w:asciiTheme="majorHAnsi" w:hAnsiTheme="majorHAnsi" w:cs="Times New Roman"/>
          <w:spacing w:val="-2"/>
        </w:rPr>
        <w:t xml:space="preserve"> </w:t>
      </w:r>
      <w:r w:rsidRPr="00785B9B">
        <w:rPr>
          <w:rFonts w:asciiTheme="majorHAnsi" w:hAnsiTheme="majorHAnsi" w:cs="Times New Roman"/>
        </w:rPr>
        <w:t>(if any) shall</w:t>
      </w:r>
      <w:r w:rsidRPr="00785B9B">
        <w:rPr>
          <w:rFonts w:asciiTheme="majorHAnsi" w:hAnsiTheme="majorHAnsi" w:cs="Times New Roman"/>
          <w:spacing w:val="-2"/>
        </w:rPr>
        <w:t xml:space="preserve"> </w:t>
      </w:r>
      <w:r w:rsidRPr="00785B9B">
        <w:rPr>
          <w:rFonts w:asciiTheme="majorHAnsi" w:hAnsiTheme="majorHAnsi" w:cs="Times New Roman"/>
        </w:rPr>
        <w:t>secure</w:t>
      </w:r>
      <w:r w:rsidRPr="00785B9B">
        <w:rPr>
          <w:rFonts w:asciiTheme="majorHAnsi" w:hAnsiTheme="majorHAnsi" w:cs="Times New Roman"/>
          <w:spacing w:val="-2"/>
        </w:rPr>
        <w:t xml:space="preserve"> </w:t>
      </w:r>
      <w:r w:rsidRPr="00785B9B">
        <w:rPr>
          <w:rFonts w:asciiTheme="majorHAnsi" w:hAnsiTheme="majorHAnsi" w:cs="Times New Roman"/>
        </w:rPr>
        <w:t>and keep</w:t>
      </w:r>
      <w:r w:rsidRPr="00785B9B">
        <w:rPr>
          <w:rFonts w:asciiTheme="majorHAnsi" w:hAnsiTheme="majorHAnsi" w:cs="Times New Roman"/>
          <w:spacing w:val="-3"/>
        </w:rPr>
        <w:t xml:space="preserve"> </w:t>
      </w:r>
      <w:r w:rsidRPr="00785B9B">
        <w:rPr>
          <w:rFonts w:asciiTheme="majorHAnsi" w:hAnsiTheme="majorHAnsi" w:cs="Times New Roman"/>
        </w:rPr>
        <w:t>in force</w:t>
      </w:r>
      <w:r w:rsidRPr="00785B9B">
        <w:rPr>
          <w:rFonts w:asciiTheme="majorHAnsi" w:hAnsiTheme="majorHAnsi" w:cs="Times New Roman"/>
          <w:spacing w:val="-2"/>
        </w:rPr>
        <w:t xml:space="preserve"> </w:t>
      </w:r>
      <w:r w:rsidRPr="00785B9B">
        <w:rPr>
          <w:rFonts w:asciiTheme="majorHAnsi" w:hAnsiTheme="majorHAnsi" w:cs="Times New Roman"/>
        </w:rPr>
        <w:t>during</w:t>
      </w:r>
      <w:r w:rsidRPr="00785B9B">
        <w:rPr>
          <w:rFonts w:asciiTheme="majorHAnsi" w:hAnsiTheme="majorHAnsi" w:cs="Times New Roman"/>
          <w:spacing w:val="-3"/>
        </w:rPr>
        <w:t xml:space="preserve"> </w:t>
      </w:r>
      <w:r w:rsidRPr="00785B9B">
        <w:rPr>
          <w:rFonts w:asciiTheme="majorHAnsi" w:hAnsiTheme="majorHAnsi" w:cs="Times New Roman"/>
        </w:rPr>
        <w:t>the term</w:t>
      </w:r>
      <w:r w:rsidRPr="00785B9B">
        <w:rPr>
          <w:rFonts w:asciiTheme="majorHAnsi" w:hAnsiTheme="majorHAnsi" w:cs="Times New Roman"/>
          <w:spacing w:val="-4"/>
        </w:rPr>
        <w:t xml:space="preserve"> </w:t>
      </w:r>
      <w:r w:rsidRPr="00785B9B">
        <w:rPr>
          <w:rFonts w:asciiTheme="majorHAnsi" w:hAnsiTheme="majorHAnsi" w:cs="Times New Roman"/>
        </w:rPr>
        <w:t>of this Contract</w:t>
      </w:r>
      <w:r w:rsidRPr="00785B9B">
        <w:rPr>
          <w:rFonts w:asciiTheme="majorHAnsi" w:hAnsiTheme="majorHAnsi" w:cs="Times New Roman"/>
          <w:spacing w:val="-2"/>
        </w:rPr>
        <w:t xml:space="preserve"> </w:t>
      </w:r>
      <w:r w:rsidRPr="00785B9B">
        <w:rPr>
          <w:rFonts w:asciiTheme="majorHAnsi" w:hAnsiTheme="majorHAnsi" w:cs="Times New Roman"/>
        </w:rPr>
        <w:t>the</w:t>
      </w:r>
      <w:r w:rsidRPr="00785B9B">
        <w:rPr>
          <w:rFonts w:asciiTheme="majorHAnsi" w:hAnsiTheme="majorHAnsi" w:cs="Times New Roman"/>
          <w:spacing w:val="-2"/>
        </w:rPr>
        <w:t xml:space="preserve"> </w:t>
      </w:r>
      <w:r w:rsidRPr="00785B9B">
        <w:rPr>
          <w:rFonts w:asciiTheme="majorHAnsi" w:hAnsiTheme="majorHAnsi" w:cs="Times New Roman"/>
        </w:rPr>
        <w:t>following</w:t>
      </w:r>
      <w:r w:rsidRPr="00785B9B">
        <w:rPr>
          <w:rFonts w:asciiTheme="majorHAnsi" w:hAnsiTheme="majorHAnsi" w:cs="Times New Roman"/>
          <w:spacing w:val="-3"/>
        </w:rPr>
        <w:t xml:space="preserve"> </w:t>
      </w:r>
      <w:r w:rsidRPr="00785B9B">
        <w:rPr>
          <w:rFonts w:asciiTheme="majorHAnsi" w:hAnsiTheme="majorHAnsi" w:cs="Times New Roman"/>
        </w:rPr>
        <w:t>insurance coverages</w:t>
      </w:r>
      <w:r w:rsidRPr="00785B9B">
        <w:rPr>
          <w:rFonts w:asciiTheme="majorHAnsi" w:hAnsiTheme="majorHAnsi" w:cs="Times New Roman"/>
          <w:spacing w:val="-2"/>
        </w:rPr>
        <w:t xml:space="preserve"> </w:t>
      </w:r>
      <w:r w:rsidRPr="00785B9B">
        <w:rPr>
          <w:rFonts w:asciiTheme="majorHAnsi" w:hAnsiTheme="majorHAnsi" w:cs="Times New Roman"/>
        </w:rPr>
        <w:t>(if applicable) covering</w:t>
      </w:r>
      <w:r w:rsidRPr="00785B9B">
        <w:rPr>
          <w:rFonts w:asciiTheme="majorHAnsi" w:hAnsiTheme="majorHAnsi" w:cs="Times New Roman"/>
          <w:spacing w:val="-3"/>
        </w:rPr>
        <w:t xml:space="preserve"> </w:t>
      </w:r>
      <w:r w:rsidRPr="00785B9B">
        <w:rPr>
          <w:rFonts w:asciiTheme="majorHAnsi" w:hAnsiTheme="majorHAnsi" w:cs="Times New Roman"/>
        </w:rPr>
        <w:t>the Contractor for any</w:t>
      </w:r>
      <w:r w:rsidRPr="00785B9B">
        <w:rPr>
          <w:rFonts w:asciiTheme="majorHAnsi" w:hAnsiTheme="majorHAnsi" w:cs="Times New Roman"/>
          <w:spacing w:val="-2"/>
        </w:rPr>
        <w:t xml:space="preserve"> </w:t>
      </w:r>
      <w:r w:rsidRPr="00785B9B">
        <w:rPr>
          <w:rFonts w:asciiTheme="majorHAnsi" w:hAnsiTheme="majorHAnsi" w:cs="Times New Roman"/>
        </w:rPr>
        <w:t xml:space="preserve">and </w:t>
      </w:r>
      <w:r w:rsidRPr="00785B9B">
        <w:rPr>
          <w:rFonts w:asciiTheme="majorHAnsi" w:hAnsiTheme="majorHAnsi" w:cs="Times New Roman"/>
          <w:spacing w:val="-2"/>
        </w:rPr>
        <w:t>all</w:t>
      </w:r>
      <w:r w:rsidRPr="00785B9B">
        <w:rPr>
          <w:rFonts w:asciiTheme="majorHAnsi" w:hAnsiTheme="majorHAnsi" w:cs="Times New Roman"/>
          <w:spacing w:val="1"/>
        </w:rPr>
        <w:t xml:space="preserve"> </w:t>
      </w:r>
      <w:r w:rsidRPr="00785B9B">
        <w:rPr>
          <w:rFonts w:asciiTheme="majorHAnsi" w:hAnsiTheme="majorHAnsi" w:cs="Times New Roman"/>
        </w:rPr>
        <w:t>claims of any</w:t>
      </w:r>
      <w:r w:rsidRPr="00785B9B">
        <w:rPr>
          <w:rFonts w:asciiTheme="majorHAnsi" w:hAnsiTheme="majorHAnsi" w:cs="Times New Roman"/>
          <w:spacing w:val="-2"/>
        </w:rPr>
        <w:t xml:space="preserve"> </w:t>
      </w:r>
      <w:r w:rsidRPr="00785B9B">
        <w:rPr>
          <w:rFonts w:asciiTheme="majorHAnsi" w:hAnsiTheme="majorHAnsi" w:cs="Times New Roman"/>
        </w:rPr>
        <w:t>nature which</w:t>
      </w:r>
      <w:r w:rsidRPr="00785B9B">
        <w:rPr>
          <w:rFonts w:asciiTheme="majorHAnsi" w:hAnsiTheme="majorHAnsi" w:cs="Times New Roman"/>
          <w:spacing w:val="-2"/>
        </w:rPr>
        <w:t xml:space="preserve"> may </w:t>
      </w:r>
      <w:r w:rsidRPr="00785B9B">
        <w:rPr>
          <w:rFonts w:asciiTheme="majorHAnsi" w:hAnsiTheme="majorHAnsi" w:cs="Times New Roman"/>
        </w:rPr>
        <w:t>in</w:t>
      </w:r>
      <w:r w:rsidRPr="00785B9B">
        <w:rPr>
          <w:rFonts w:asciiTheme="majorHAnsi" w:hAnsiTheme="majorHAnsi" w:cs="Times New Roman"/>
          <w:spacing w:val="2"/>
        </w:rPr>
        <w:t xml:space="preserve"> </w:t>
      </w:r>
      <w:r w:rsidRPr="00785B9B">
        <w:rPr>
          <w:rFonts w:asciiTheme="majorHAnsi" w:hAnsiTheme="majorHAnsi" w:cs="Times New Roman"/>
        </w:rPr>
        <w:t>any manner arise out</w:t>
      </w:r>
      <w:r w:rsidRPr="00785B9B">
        <w:rPr>
          <w:rFonts w:asciiTheme="majorHAnsi" w:hAnsiTheme="majorHAnsi" w:cs="Times New Roman"/>
          <w:spacing w:val="1"/>
        </w:rPr>
        <w:t xml:space="preserve"> </w:t>
      </w:r>
      <w:r w:rsidRPr="00785B9B">
        <w:rPr>
          <w:rFonts w:asciiTheme="majorHAnsi" w:hAnsiTheme="majorHAnsi" w:cs="Times New Roman"/>
          <w:spacing w:val="-2"/>
        </w:rPr>
        <w:t>of</w:t>
      </w:r>
      <w:r w:rsidRPr="00785B9B">
        <w:rPr>
          <w:rFonts w:asciiTheme="majorHAnsi" w:hAnsiTheme="majorHAnsi" w:cs="Times New Roman"/>
        </w:rPr>
        <w:t xml:space="preserve"> or</w:t>
      </w:r>
      <w:r w:rsidRPr="00785B9B">
        <w:rPr>
          <w:rFonts w:asciiTheme="majorHAnsi" w:hAnsiTheme="majorHAnsi" w:cs="Times New Roman"/>
          <w:spacing w:val="-2"/>
        </w:rPr>
        <w:t xml:space="preserve"> </w:t>
      </w:r>
      <w:r w:rsidRPr="00785B9B">
        <w:rPr>
          <w:rFonts w:asciiTheme="majorHAnsi" w:hAnsiTheme="majorHAnsi" w:cs="Times New Roman"/>
        </w:rPr>
        <w:t>result</w:t>
      </w:r>
      <w:r w:rsidRPr="00785B9B">
        <w:rPr>
          <w:rFonts w:asciiTheme="majorHAnsi" w:hAnsiTheme="majorHAnsi" w:cs="Times New Roman"/>
          <w:spacing w:val="-2"/>
        </w:rPr>
        <w:t xml:space="preserve"> </w:t>
      </w:r>
      <w:r w:rsidRPr="00785B9B">
        <w:rPr>
          <w:rFonts w:asciiTheme="majorHAnsi" w:hAnsiTheme="majorHAnsi" w:cs="Times New Roman"/>
        </w:rPr>
        <w:t>from</w:t>
      </w:r>
      <w:r w:rsidRPr="00785B9B">
        <w:rPr>
          <w:rFonts w:asciiTheme="majorHAnsi" w:hAnsiTheme="majorHAnsi" w:cs="Times New Roman"/>
          <w:spacing w:val="-4"/>
        </w:rPr>
        <w:t xml:space="preserve"> </w:t>
      </w:r>
      <w:r w:rsidRPr="00785B9B">
        <w:rPr>
          <w:rFonts w:asciiTheme="majorHAnsi" w:hAnsiTheme="majorHAnsi" w:cs="Times New Roman"/>
        </w:rPr>
        <w:t>Contractor’s performance under this</w:t>
      </w:r>
      <w:r w:rsidRPr="00785B9B">
        <w:rPr>
          <w:rFonts w:asciiTheme="majorHAnsi" w:hAnsiTheme="majorHAnsi" w:cs="Times New Roman"/>
          <w:spacing w:val="41"/>
        </w:rPr>
        <w:t xml:space="preserve"> </w:t>
      </w:r>
      <w:r w:rsidRPr="00785B9B">
        <w:rPr>
          <w:rFonts w:asciiTheme="majorHAnsi" w:hAnsiTheme="majorHAnsi" w:cs="Times New Roman"/>
        </w:rPr>
        <w:t>Contract:</w:t>
      </w:r>
    </w:p>
    <w:p w14:paraId="6B941C7F" w14:textId="77777777" w:rsidR="00D515C5" w:rsidRPr="00785B9B" w:rsidRDefault="00D515C5" w:rsidP="00D515C5">
      <w:pPr>
        <w:widowControl w:val="0"/>
        <w:spacing w:before="10" w:after="0" w:line="240" w:lineRule="auto"/>
        <w:rPr>
          <w:rFonts w:asciiTheme="majorHAnsi" w:eastAsia="Times New Roman" w:hAnsiTheme="majorHAnsi" w:cs="Times New Roman"/>
        </w:rPr>
      </w:pPr>
    </w:p>
    <w:p w14:paraId="2C1620C9" w14:textId="041A32B3" w:rsidR="00D515C5" w:rsidRPr="00785B9B" w:rsidRDefault="00D515C5" w:rsidP="00D515C5">
      <w:pPr>
        <w:widowControl w:val="0"/>
        <w:tabs>
          <w:tab w:val="left" w:pos="822"/>
        </w:tabs>
        <w:spacing w:after="0" w:line="240" w:lineRule="auto"/>
        <w:ind w:left="360" w:right="360"/>
        <w:rPr>
          <w:rFonts w:asciiTheme="majorHAnsi" w:hAnsiTheme="majorHAnsi" w:cs="Times New Roman"/>
        </w:rPr>
      </w:pPr>
      <w:r w:rsidRPr="00785B9B">
        <w:rPr>
          <w:rFonts w:asciiTheme="majorHAnsi" w:eastAsia="Times New Roman" w:hAnsiTheme="majorHAnsi"/>
          <w:spacing w:val="-1"/>
        </w:rPr>
        <w:t>1.  Commercial</w:t>
      </w:r>
      <w:r w:rsidRPr="00785B9B">
        <w:rPr>
          <w:rFonts w:asciiTheme="majorHAnsi" w:eastAsia="Times New Roman" w:hAnsiTheme="majorHAnsi"/>
          <w:spacing w:val="1"/>
        </w:rPr>
        <w:t xml:space="preserve"> </w:t>
      </w:r>
      <w:r w:rsidRPr="00785B9B">
        <w:rPr>
          <w:rFonts w:asciiTheme="majorHAnsi" w:eastAsia="Times New Roman" w:hAnsiTheme="majorHAnsi"/>
          <w:spacing w:val="-1"/>
        </w:rPr>
        <w:t>general</w:t>
      </w:r>
      <w:r w:rsidRPr="00785B9B">
        <w:rPr>
          <w:rFonts w:asciiTheme="majorHAnsi" w:eastAsia="Times New Roman" w:hAnsiTheme="majorHAnsi"/>
          <w:spacing w:val="1"/>
        </w:rPr>
        <w:t xml:space="preserve"> </w:t>
      </w:r>
      <w:r w:rsidRPr="00785B9B">
        <w:rPr>
          <w:rFonts w:asciiTheme="majorHAnsi" w:eastAsia="Times New Roman" w:hAnsiTheme="majorHAnsi"/>
          <w:spacing w:val="-2"/>
        </w:rPr>
        <w:t>liability,</w:t>
      </w:r>
      <w:r w:rsidRPr="00785B9B">
        <w:rPr>
          <w:rFonts w:asciiTheme="majorHAnsi" w:eastAsia="Times New Roman" w:hAnsiTheme="majorHAnsi"/>
        </w:rPr>
        <w:t xml:space="preserve"> </w:t>
      </w:r>
      <w:r w:rsidRPr="00785B9B">
        <w:rPr>
          <w:rFonts w:asciiTheme="majorHAnsi" w:eastAsia="Times New Roman" w:hAnsiTheme="majorHAnsi"/>
          <w:spacing w:val="-1"/>
        </w:rPr>
        <w:t>including</w:t>
      </w:r>
      <w:r w:rsidRPr="00785B9B">
        <w:rPr>
          <w:rFonts w:asciiTheme="majorHAnsi" w:eastAsia="Times New Roman" w:hAnsiTheme="majorHAnsi"/>
          <w:spacing w:val="-3"/>
        </w:rPr>
        <w:t xml:space="preserve"> </w:t>
      </w:r>
      <w:r w:rsidRPr="00785B9B">
        <w:rPr>
          <w:rFonts w:asciiTheme="majorHAnsi" w:eastAsia="Times New Roman" w:hAnsiTheme="majorHAnsi"/>
          <w:spacing w:val="-1"/>
        </w:rPr>
        <w:t>contractual</w:t>
      </w:r>
      <w:r w:rsidRPr="00785B9B">
        <w:rPr>
          <w:rFonts w:asciiTheme="majorHAnsi" w:eastAsia="Times New Roman" w:hAnsiTheme="majorHAnsi"/>
          <w:spacing w:val="1"/>
        </w:rPr>
        <w:t xml:space="preserve"> </w:t>
      </w:r>
      <w:r w:rsidRPr="00785B9B">
        <w:rPr>
          <w:rFonts w:asciiTheme="majorHAnsi" w:eastAsia="Times New Roman" w:hAnsiTheme="majorHAnsi"/>
          <w:spacing w:val="-1"/>
        </w:rPr>
        <w:t>coverage,</w:t>
      </w:r>
      <w:r w:rsidRPr="00785B9B">
        <w:rPr>
          <w:rFonts w:asciiTheme="majorHAnsi" w:eastAsia="Times New Roman" w:hAnsiTheme="majorHAnsi"/>
        </w:rPr>
        <w:t xml:space="preserve"> and </w:t>
      </w:r>
      <w:r w:rsidRPr="00785B9B">
        <w:rPr>
          <w:rFonts w:asciiTheme="majorHAnsi" w:eastAsia="Times New Roman" w:hAnsiTheme="majorHAnsi"/>
          <w:spacing w:val="-1"/>
        </w:rPr>
        <w:t>products</w:t>
      </w:r>
      <w:r w:rsidRPr="00785B9B">
        <w:rPr>
          <w:rFonts w:asciiTheme="majorHAnsi" w:eastAsia="Times New Roman" w:hAnsiTheme="majorHAnsi"/>
        </w:rPr>
        <w:t xml:space="preserve"> </w:t>
      </w:r>
      <w:r w:rsidRPr="00785B9B">
        <w:rPr>
          <w:rFonts w:asciiTheme="majorHAnsi" w:eastAsia="Times New Roman" w:hAnsiTheme="majorHAnsi"/>
          <w:spacing w:val="-1"/>
        </w:rPr>
        <w:t xml:space="preserve">or </w:t>
      </w:r>
      <w:r w:rsidRPr="00785B9B">
        <w:rPr>
          <w:rFonts w:asciiTheme="majorHAnsi" w:hAnsiTheme="majorHAnsi" w:cs="Times New Roman"/>
        </w:rPr>
        <w:t>completed operations coverage (if</w:t>
      </w:r>
      <w:r w:rsidRPr="00785B9B">
        <w:rPr>
          <w:rFonts w:asciiTheme="majorHAnsi" w:hAnsiTheme="majorHAnsi" w:cs="Times New Roman"/>
          <w:spacing w:val="-2"/>
        </w:rPr>
        <w:t xml:space="preserve"> </w:t>
      </w:r>
      <w:r w:rsidRPr="00785B9B">
        <w:rPr>
          <w:rFonts w:asciiTheme="majorHAnsi" w:hAnsiTheme="majorHAnsi" w:cs="Times New Roman"/>
        </w:rPr>
        <w:t>applicable), with</w:t>
      </w:r>
      <w:r w:rsidRPr="00785B9B">
        <w:rPr>
          <w:rFonts w:asciiTheme="majorHAnsi" w:hAnsiTheme="majorHAnsi" w:cs="Times New Roman"/>
          <w:spacing w:val="-3"/>
        </w:rPr>
        <w:t xml:space="preserve"> </w:t>
      </w:r>
      <w:r w:rsidRPr="00785B9B">
        <w:rPr>
          <w:rFonts w:asciiTheme="majorHAnsi" w:hAnsiTheme="majorHAnsi" w:cs="Times New Roman"/>
        </w:rPr>
        <w:t>minimum</w:t>
      </w:r>
      <w:r w:rsidRPr="00785B9B">
        <w:rPr>
          <w:rFonts w:asciiTheme="majorHAnsi" w:hAnsiTheme="majorHAnsi" w:cs="Times New Roman"/>
          <w:spacing w:val="-4"/>
        </w:rPr>
        <w:t xml:space="preserve"> </w:t>
      </w:r>
      <w:r w:rsidRPr="00785B9B">
        <w:rPr>
          <w:rFonts w:asciiTheme="majorHAnsi" w:hAnsiTheme="majorHAnsi" w:cs="Times New Roman"/>
        </w:rPr>
        <w:t>liability</w:t>
      </w:r>
      <w:r w:rsidRPr="00785B9B">
        <w:rPr>
          <w:rFonts w:asciiTheme="majorHAnsi" w:hAnsiTheme="majorHAnsi" w:cs="Times New Roman"/>
          <w:spacing w:val="-3"/>
        </w:rPr>
        <w:t xml:space="preserve"> </w:t>
      </w:r>
      <w:r w:rsidRPr="00785B9B">
        <w:rPr>
          <w:rFonts w:asciiTheme="majorHAnsi" w:hAnsiTheme="majorHAnsi" w:cs="Times New Roman"/>
        </w:rPr>
        <w:t>limits not</w:t>
      </w:r>
      <w:r w:rsidRPr="00785B9B">
        <w:rPr>
          <w:rFonts w:asciiTheme="majorHAnsi" w:hAnsiTheme="majorHAnsi" w:cs="Times New Roman"/>
          <w:spacing w:val="1"/>
        </w:rPr>
        <w:t xml:space="preserve"> </w:t>
      </w:r>
      <w:r w:rsidRPr="00785B9B">
        <w:rPr>
          <w:rFonts w:asciiTheme="majorHAnsi" w:hAnsiTheme="majorHAnsi" w:cs="Times New Roman"/>
        </w:rPr>
        <w:t>less</w:t>
      </w:r>
      <w:r w:rsidRPr="00785B9B">
        <w:rPr>
          <w:rFonts w:asciiTheme="majorHAnsi" w:hAnsiTheme="majorHAnsi" w:cs="Times New Roman"/>
          <w:spacing w:val="-2"/>
        </w:rPr>
        <w:t xml:space="preserve"> </w:t>
      </w:r>
      <w:r w:rsidRPr="00785B9B">
        <w:rPr>
          <w:rFonts w:asciiTheme="majorHAnsi" w:hAnsiTheme="majorHAnsi" w:cs="Times New Roman"/>
        </w:rPr>
        <w:t>than $700,000 per</w:t>
      </w:r>
      <w:r w:rsidRPr="00785B9B">
        <w:rPr>
          <w:rFonts w:asciiTheme="majorHAnsi" w:hAnsiTheme="majorHAnsi" w:cs="Times New Roman"/>
          <w:spacing w:val="1"/>
        </w:rPr>
        <w:t xml:space="preserve"> </w:t>
      </w:r>
      <w:r w:rsidRPr="00785B9B">
        <w:rPr>
          <w:rFonts w:asciiTheme="majorHAnsi" w:hAnsiTheme="majorHAnsi" w:cs="Times New Roman"/>
        </w:rPr>
        <w:t>person and $5,000,000 per</w:t>
      </w:r>
      <w:r w:rsidRPr="00785B9B">
        <w:rPr>
          <w:rFonts w:asciiTheme="majorHAnsi" w:hAnsiTheme="majorHAnsi" w:cs="Times New Roman"/>
          <w:spacing w:val="1"/>
        </w:rPr>
        <w:t xml:space="preserve"> </w:t>
      </w:r>
      <w:r w:rsidRPr="00785B9B">
        <w:rPr>
          <w:rFonts w:asciiTheme="majorHAnsi" w:hAnsiTheme="majorHAnsi" w:cs="Times New Roman"/>
        </w:rPr>
        <w:t>occurrence unless</w:t>
      </w:r>
      <w:r w:rsidRPr="00785B9B">
        <w:rPr>
          <w:rFonts w:asciiTheme="majorHAnsi" w:hAnsiTheme="majorHAnsi" w:cs="Times New Roman"/>
          <w:spacing w:val="-2"/>
        </w:rPr>
        <w:t xml:space="preserve"> </w:t>
      </w:r>
      <w:r w:rsidRPr="00785B9B">
        <w:rPr>
          <w:rFonts w:asciiTheme="majorHAnsi" w:hAnsiTheme="majorHAnsi" w:cs="Times New Roman"/>
        </w:rPr>
        <w:t>additional</w:t>
      </w:r>
      <w:r w:rsidRPr="00785B9B">
        <w:rPr>
          <w:rFonts w:asciiTheme="majorHAnsi" w:hAnsiTheme="majorHAnsi" w:cs="Times New Roman"/>
          <w:spacing w:val="1"/>
        </w:rPr>
        <w:t xml:space="preserve"> </w:t>
      </w:r>
      <w:r w:rsidRPr="00785B9B">
        <w:rPr>
          <w:rFonts w:asciiTheme="majorHAnsi" w:hAnsiTheme="majorHAnsi" w:cs="Times New Roman"/>
        </w:rPr>
        <w:t>coverage is</w:t>
      </w:r>
      <w:r w:rsidRPr="00785B9B">
        <w:rPr>
          <w:rFonts w:asciiTheme="majorHAnsi" w:hAnsiTheme="majorHAnsi" w:cs="Times New Roman"/>
          <w:spacing w:val="-2"/>
        </w:rPr>
        <w:t xml:space="preserve"> </w:t>
      </w:r>
      <w:r w:rsidRPr="00785B9B">
        <w:rPr>
          <w:rFonts w:asciiTheme="majorHAnsi" w:hAnsiTheme="majorHAnsi" w:cs="Times New Roman"/>
        </w:rPr>
        <w:t>required by</w:t>
      </w:r>
      <w:r w:rsidRPr="00785B9B">
        <w:rPr>
          <w:rFonts w:asciiTheme="majorHAnsi" w:hAnsiTheme="majorHAnsi" w:cs="Times New Roman"/>
          <w:spacing w:val="-2"/>
        </w:rPr>
        <w:t xml:space="preserve"> </w:t>
      </w:r>
      <w:r w:rsidRPr="00785B9B">
        <w:rPr>
          <w:rFonts w:asciiTheme="majorHAnsi" w:hAnsiTheme="majorHAnsi" w:cs="Times New Roman"/>
        </w:rPr>
        <w:t>the</w:t>
      </w:r>
      <w:r w:rsidRPr="00785B9B">
        <w:rPr>
          <w:rFonts w:asciiTheme="majorHAnsi" w:hAnsiTheme="majorHAnsi" w:cs="Times New Roman"/>
          <w:spacing w:val="45"/>
        </w:rPr>
        <w:t xml:space="preserve"> </w:t>
      </w:r>
      <w:r w:rsidRPr="00785B9B">
        <w:rPr>
          <w:rFonts w:asciiTheme="majorHAnsi" w:hAnsiTheme="majorHAnsi" w:cs="Times New Roman"/>
        </w:rPr>
        <w:t>State.</w:t>
      </w:r>
      <w:r w:rsidRPr="00785B9B">
        <w:rPr>
          <w:rFonts w:asciiTheme="majorHAnsi" w:hAnsiTheme="majorHAnsi" w:cs="Times New Roman"/>
          <w:spacing w:val="-2"/>
        </w:rPr>
        <w:t xml:space="preserve"> </w:t>
      </w:r>
      <w:r w:rsidRPr="00785B9B">
        <w:rPr>
          <w:rFonts w:asciiTheme="majorHAnsi" w:hAnsiTheme="majorHAnsi" w:cs="Times New Roman"/>
        </w:rPr>
        <w:t>The State</w:t>
      </w:r>
      <w:r w:rsidRPr="00785B9B">
        <w:rPr>
          <w:rFonts w:asciiTheme="majorHAnsi" w:hAnsiTheme="majorHAnsi" w:cs="Times New Roman"/>
          <w:spacing w:val="-2"/>
        </w:rPr>
        <w:t xml:space="preserve"> </w:t>
      </w:r>
      <w:r w:rsidRPr="00785B9B">
        <w:rPr>
          <w:rFonts w:asciiTheme="majorHAnsi" w:hAnsiTheme="majorHAnsi" w:cs="Times New Roman"/>
        </w:rPr>
        <w:t>is</w:t>
      </w:r>
      <w:r w:rsidRPr="00785B9B">
        <w:rPr>
          <w:rFonts w:asciiTheme="majorHAnsi" w:hAnsiTheme="majorHAnsi" w:cs="Times New Roman"/>
          <w:spacing w:val="-2"/>
        </w:rPr>
        <w:t xml:space="preserve"> </w:t>
      </w:r>
      <w:r w:rsidRPr="00785B9B">
        <w:rPr>
          <w:rFonts w:asciiTheme="majorHAnsi" w:hAnsiTheme="majorHAnsi" w:cs="Times New Roman"/>
        </w:rPr>
        <w:t>to be</w:t>
      </w:r>
      <w:r w:rsidRPr="00785B9B">
        <w:rPr>
          <w:rFonts w:asciiTheme="majorHAnsi" w:hAnsiTheme="majorHAnsi" w:cs="Times New Roman"/>
          <w:spacing w:val="-2"/>
        </w:rPr>
        <w:t xml:space="preserve"> named</w:t>
      </w:r>
      <w:r w:rsidRPr="00785B9B">
        <w:rPr>
          <w:rFonts w:asciiTheme="majorHAnsi" w:hAnsiTheme="majorHAnsi" w:cs="Times New Roman"/>
        </w:rPr>
        <w:t xml:space="preserve"> as an additional</w:t>
      </w:r>
      <w:r w:rsidRPr="00785B9B">
        <w:rPr>
          <w:rFonts w:asciiTheme="majorHAnsi" w:hAnsiTheme="majorHAnsi" w:cs="Times New Roman"/>
          <w:spacing w:val="-2"/>
        </w:rPr>
        <w:t xml:space="preserve"> </w:t>
      </w:r>
      <w:r w:rsidRPr="00785B9B">
        <w:rPr>
          <w:rFonts w:asciiTheme="majorHAnsi" w:hAnsiTheme="majorHAnsi" w:cs="Times New Roman"/>
        </w:rPr>
        <w:t>insured on a primary, non-contributory</w:t>
      </w:r>
      <w:r w:rsidRPr="00785B9B">
        <w:rPr>
          <w:rFonts w:asciiTheme="majorHAnsi" w:hAnsiTheme="majorHAnsi" w:cs="Times New Roman"/>
          <w:spacing w:val="-3"/>
        </w:rPr>
        <w:t xml:space="preserve"> </w:t>
      </w:r>
      <w:r w:rsidRPr="00785B9B">
        <w:rPr>
          <w:rFonts w:asciiTheme="majorHAnsi" w:hAnsiTheme="majorHAnsi" w:cs="Times New Roman"/>
        </w:rPr>
        <w:t>basis</w:t>
      </w:r>
      <w:r w:rsidRPr="00785B9B">
        <w:rPr>
          <w:rFonts w:asciiTheme="majorHAnsi" w:hAnsiTheme="majorHAnsi" w:cs="Times New Roman"/>
          <w:spacing w:val="-2"/>
        </w:rPr>
        <w:t xml:space="preserve"> </w:t>
      </w:r>
      <w:r w:rsidRPr="00785B9B">
        <w:rPr>
          <w:rFonts w:asciiTheme="majorHAnsi" w:hAnsiTheme="majorHAnsi" w:cs="Times New Roman"/>
        </w:rPr>
        <w:t>for</w:t>
      </w:r>
      <w:r w:rsidRPr="00785B9B">
        <w:rPr>
          <w:rFonts w:asciiTheme="majorHAnsi" w:hAnsiTheme="majorHAnsi" w:cs="Times New Roman"/>
          <w:spacing w:val="65"/>
        </w:rPr>
        <w:t xml:space="preserve"> </w:t>
      </w:r>
      <w:r w:rsidRPr="00785B9B">
        <w:rPr>
          <w:rFonts w:asciiTheme="majorHAnsi" w:hAnsiTheme="majorHAnsi" w:cs="Times New Roman"/>
        </w:rPr>
        <w:t>any</w:t>
      </w:r>
      <w:r w:rsidRPr="00785B9B">
        <w:rPr>
          <w:rFonts w:asciiTheme="majorHAnsi" w:hAnsiTheme="majorHAnsi" w:cs="Times New Roman"/>
          <w:spacing w:val="-2"/>
        </w:rPr>
        <w:t xml:space="preserve"> </w:t>
      </w:r>
      <w:r w:rsidRPr="00785B9B">
        <w:rPr>
          <w:rFonts w:asciiTheme="majorHAnsi" w:hAnsiTheme="majorHAnsi" w:cs="Times New Roman"/>
        </w:rPr>
        <w:t>liability</w:t>
      </w:r>
      <w:r w:rsidRPr="00785B9B">
        <w:rPr>
          <w:rFonts w:asciiTheme="majorHAnsi" w:hAnsiTheme="majorHAnsi" w:cs="Times New Roman"/>
          <w:spacing w:val="-3"/>
        </w:rPr>
        <w:t xml:space="preserve"> </w:t>
      </w:r>
      <w:r w:rsidRPr="00785B9B">
        <w:rPr>
          <w:rFonts w:asciiTheme="majorHAnsi" w:hAnsiTheme="majorHAnsi" w:cs="Times New Roman"/>
        </w:rPr>
        <w:t>arising</w:t>
      </w:r>
      <w:r w:rsidRPr="00785B9B">
        <w:rPr>
          <w:rFonts w:asciiTheme="majorHAnsi" w:hAnsiTheme="majorHAnsi" w:cs="Times New Roman"/>
          <w:spacing w:val="-3"/>
        </w:rPr>
        <w:t xml:space="preserve"> </w:t>
      </w:r>
      <w:r w:rsidRPr="00785B9B">
        <w:rPr>
          <w:rFonts w:asciiTheme="majorHAnsi" w:hAnsiTheme="majorHAnsi" w:cs="Times New Roman"/>
        </w:rPr>
        <w:t>directly</w:t>
      </w:r>
      <w:r w:rsidRPr="00785B9B">
        <w:rPr>
          <w:rFonts w:asciiTheme="majorHAnsi" w:hAnsiTheme="majorHAnsi" w:cs="Times New Roman"/>
          <w:spacing w:val="-3"/>
        </w:rPr>
        <w:t xml:space="preserve"> </w:t>
      </w:r>
      <w:r w:rsidRPr="00785B9B">
        <w:rPr>
          <w:rFonts w:asciiTheme="majorHAnsi" w:hAnsiTheme="majorHAnsi" w:cs="Times New Roman"/>
        </w:rPr>
        <w:t>or indirectly</w:t>
      </w:r>
      <w:r w:rsidRPr="00785B9B">
        <w:rPr>
          <w:rFonts w:asciiTheme="majorHAnsi" w:hAnsiTheme="majorHAnsi" w:cs="Times New Roman"/>
          <w:spacing w:val="-3"/>
        </w:rPr>
        <w:t xml:space="preserve"> </w:t>
      </w:r>
      <w:r w:rsidRPr="00785B9B">
        <w:rPr>
          <w:rFonts w:asciiTheme="majorHAnsi" w:hAnsiTheme="majorHAnsi" w:cs="Times New Roman"/>
        </w:rPr>
        <w:t xml:space="preserve">under </w:t>
      </w:r>
      <w:r w:rsidRPr="00785B9B">
        <w:rPr>
          <w:rFonts w:asciiTheme="majorHAnsi" w:hAnsiTheme="majorHAnsi" w:cs="Times New Roman"/>
          <w:spacing w:val="-2"/>
        </w:rPr>
        <w:t>or</w:t>
      </w:r>
      <w:r w:rsidRPr="00785B9B">
        <w:rPr>
          <w:rFonts w:asciiTheme="majorHAnsi" w:hAnsiTheme="majorHAnsi" w:cs="Times New Roman"/>
        </w:rPr>
        <w:t xml:space="preserve"> in</w:t>
      </w:r>
      <w:r w:rsidRPr="00785B9B">
        <w:rPr>
          <w:rFonts w:asciiTheme="majorHAnsi" w:hAnsiTheme="majorHAnsi" w:cs="Times New Roman"/>
          <w:spacing w:val="-3"/>
        </w:rPr>
        <w:t xml:space="preserve"> </w:t>
      </w:r>
      <w:r w:rsidRPr="00785B9B">
        <w:rPr>
          <w:rFonts w:asciiTheme="majorHAnsi" w:hAnsiTheme="majorHAnsi" w:cs="Times New Roman"/>
        </w:rPr>
        <w:t>connection with</w:t>
      </w:r>
      <w:r w:rsidRPr="00785B9B">
        <w:rPr>
          <w:rFonts w:asciiTheme="majorHAnsi" w:hAnsiTheme="majorHAnsi" w:cs="Times New Roman"/>
          <w:spacing w:val="-3"/>
        </w:rPr>
        <w:t xml:space="preserve"> </w:t>
      </w:r>
      <w:r w:rsidRPr="00785B9B">
        <w:rPr>
          <w:rFonts w:asciiTheme="majorHAnsi" w:hAnsiTheme="majorHAnsi" w:cs="Times New Roman"/>
        </w:rPr>
        <w:t>this Contract.</w:t>
      </w:r>
    </w:p>
    <w:p w14:paraId="67F4812E" w14:textId="77777777" w:rsidR="00D515C5" w:rsidRPr="00785B9B" w:rsidRDefault="00D515C5" w:rsidP="00D515C5">
      <w:pPr>
        <w:pStyle w:val="NoSpacing"/>
        <w:ind w:left="720" w:right="360"/>
        <w:rPr>
          <w:rFonts w:asciiTheme="majorHAnsi" w:hAnsiTheme="majorHAnsi" w:cs="Times New Roman"/>
        </w:rPr>
      </w:pPr>
    </w:p>
    <w:p w14:paraId="2A0CAA76" w14:textId="35A701D8" w:rsidR="00D515C5" w:rsidRPr="00785B9B" w:rsidRDefault="00D515C5" w:rsidP="00D515C5">
      <w:pPr>
        <w:pStyle w:val="NoSpacing"/>
        <w:ind w:left="360" w:right="360"/>
        <w:rPr>
          <w:rFonts w:asciiTheme="majorHAnsi" w:hAnsiTheme="majorHAnsi" w:cs="Times New Roman"/>
        </w:rPr>
      </w:pPr>
      <w:r w:rsidRPr="00785B9B">
        <w:rPr>
          <w:rFonts w:asciiTheme="majorHAnsi" w:hAnsiTheme="majorHAnsi" w:cs="Times New Roman"/>
        </w:rPr>
        <w:t>2.  Automobile</w:t>
      </w:r>
      <w:r w:rsidRPr="00785B9B">
        <w:rPr>
          <w:rFonts w:asciiTheme="majorHAnsi" w:hAnsiTheme="majorHAnsi" w:cs="Times New Roman"/>
          <w:spacing w:val="-2"/>
        </w:rPr>
        <w:t xml:space="preserve"> </w:t>
      </w:r>
      <w:r w:rsidRPr="00785B9B">
        <w:rPr>
          <w:rFonts w:asciiTheme="majorHAnsi" w:hAnsiTheme="majorHAnsi" w:cs="Times New Roman"/>
        </w:rPr>
        <w:t>liability</w:t>
      </w:r>
      <w:r w:rsidRPr="00785B9B">
        <w:rPr>
          <w:rFonts w:asciiTheme="majorHAnsi" w:hAnsiTheme="majorHAnsi" w:cs="Times New Roman"/>
          <w:spacing w:val="-3"/>
        </w:rPr>
        <w:t xml:space="preserve"> </w:t>
      </w:r>
      <w:r w:rsidRPr="00785B9B">
        <w:rPr>
          <w:rFonts w:asciiTheme="majorHAnsi" w:hAnsiTheme="majorHAnsi" w:cs="Times New Roman"/>
        </w:rPr>
        <w:t>for</w:t>
      </w:r>
      <w:r w:rsidRPr="00785B9B">
        <w:rPr>
          <w:rFonts w:asciiTheme="majorHAnsi" w:hAnsiTheme="majorHAnsi" w:cs="Times New Roman"/>
          <w:spacing w:val="-4"/>
        </w:rPr>
        <w:t xml:space="preserve"> </w:t>
      </w:r>
      <w:r w:rsidRPr="00785B9B">
        <w:rPr>
          <w:rFonts w:asciiTheme="majorHAnsi" w:hAnsiTheme="majorHAnsi" w:cs="Times New Roman"/>
        </w:rPr>
        <w:t xml:space="preserve">owned, non-owned and </w:t>
      </w:r>
      <w:r w:rsidRPr="00785B9B">
        <w:rPr>
          <w:rFonts w:asciiTheme="majorHAnsi" w:hAnsiTheme="majorHAnsi" w:cs="Times New Roman"/>
          <w:spacing w:val="-2"/>
        </w:rPr>
        <w:t>hired</w:t>
      </w:r>
      <w:r w:rsidRPr="00785B9B">
        <w:rPr>
          <w:rFonts w:asciiTheme="majorHAnsi" w:hAnsiTheme="majorHAnsi" w:cs="Times New Roman"/>
        </w:rPr>
        <w:t xml:space="preserve"> autos with minimum</w:t>
      </w:r>
      <w:r w:rsidRPr="00785B9B">
        <w:rPr>
          <w:rFonts w:asciiTheme="majorHAnsi" w:hAnsiTheme="majorHAnsi" w:cs="Times New Roman"/>
          <w:spacing w:val="-4"/>
        </w:rPr>
        <w:t xml:space="preserve"> </w:t>
      </w:r>
      <w:r w:rsidRPr="00785B9B">
        <w:rPr>
          <w:rFonts w:asciiTheme="majorHAnsi" w:hAnsiTheme="majorHAnsi" w:cs="Times New Roman"/>
        </w:rPr>
        <w:t>liability</w:t>
      </w:r>
      <w:r w:rsidRPr="00785B9B">
        <w:rPr>
          <w:rFonts w:asciiTheme="majorHAnsi" w:hAnsiTheme="majorHAnsi" w:cs="Times New Roman"/>
          <w:spacing w:val="-3"/>
        </w:rPr>
        <w:t xml:space="preserve"> </w:t>
      </w:r>
      <w:r w:rsidRPr="00785B9B">
        <w:rPr>
          <w:rFonts w:asciiTheme="majorHAnsi" w:hAnsiTheme="majorHAnsi" w:cs="Times New Roman"/>
        </w:rPr>
        <w:t>limits not less than $700,000 per</w:t>
      </w:r>
      <w:r w:rsidRPr="00785B9B">
        <w:rPr>
          <w:rFonts w:asciiTheme="majorHAnsi" w:hAnsiTheme="majorHAnsi" w:cs="Times New Roman"/>
          <w:spacing w:val="1"/>
        </w:rPr>
        <w:t xml:space="preserve"> </w:t>
      </w:r>
      <w:r w:rsidRPr="00785B9B">
        <w:rPr>
          <w:rFonts w:asciiTheme="majorHAnsi" w:hAnsiTheme="majorHAnsi" w:cs="Times New Roman"/>
        </w:rPr>
        <w:t>person and $5,000,000 per</w:t>
      </w:r>
      <w:r w:rsidRPr="00785B9B">
        <w:rPr>
          <w:rFonts w:asciiTheme="majorHAnsi" w:hAnsiTheme="majorHAnsi" w:cs="Times New Roman"/>
          <w:spacing w:val="1"/>
        </w:rPr>
        <w:t xml:space="preserve"> </w:t>
      </w:r>
      <w:r w:rsidRPr="00785B9B">
        <w:rPr>
          <w:rFonts w:asciiTheme="majorHAnsi" w:hAnsiTheme="majorHAnsi" w:cs="Times New Roman"/>
        </w:rPr>
        <w:t>occurrence. The State</w:t>
      </w:r>
      <w:r w:rsidRPr="00785B9B">
        <w:rPr>
          <w:rFonts w:asciiTheme="majorHAnsi" w:hAnsiTheme="majorHAnsi" w:cs="Times New Roman"/>
          <w:spacing w:val="-2"/>
        </w:rPr>
        <w:t xml:space="preserve"> </w:t>
      </w:r>
      <w:r w:rsidRPr="00785B9B">
        <w:rPr>
          <w:rFonts w:asciiTheme="majorHAnsi" w:hAnsiTheme="majorHAnsi" w:cs="Times New Roman"/>
        </w:rPr>
        <w:t>is</w:t>
      </w:r>
      <w:r w:rsidRPr="00785B9B">
        <w:rPr>
          <w:rFonts w:asciiTheme="majorHAnsi" w:hAnsiTheme="majorHAnsi" w:cs="Times New Roman"/>
          <w:spacing w:val="-2"/>
        </w:rPr>
        <w:t xml:space="preserve"> </w:t>
      </w:r>
      <w:r w:rsidRPr="00785B9B">
        <w:rPr>
          <w:rFonts w:asciiTheme="majorHAnsi" w:hAnsiTheme="majorHAnsi" w:cs="Times New Roman"/>
        </w:rPr>
        <w:t xml:space="preserve">to </w:t>
      </w:r>
      <w:r w:rsidRPr="00785B9B">
        <w:rPr>
          <w:rFonts w:asciiTheme="majorHAnsi" w:hAnsiTheme="majorHAnsi" w:cs="Times New Roman"/>
          <w:spacing w:val="-2"/>
        </w:rPr>
        <w:t>be</w:t>
      </w:r>
      <w:r w:rsidRPr="00785B9B">
        <w:rPr>
          <w:rFonts w:asciiTheme="majorHAnsi" w:hAnsiTheme="majorHAnsi" w:cs="Times New Roman"/>
        </w:rPr>
        <w:t xml:space="preserve"> named as an additional</w:t>
      </w:r>
      <w:r w:rsidRPr="00785B9B">
        <w:rPr>
          <w:rFonts w:asciiTheme="majorHAnsi" w:hAnsiTheme="majorHAnsi" w:cs="Times New Roman"/>
          <w:spacing w:val="41"/>
        </w:rPr>
        <w:t xml:space="preserve"> </w:t>
      </w:r>
      <w:r w:rsidRPr="00785B9B">
        <w:rPr>
          <w:rFonts w:asciiTheme="majorHAnsi" w:hAnsiTheme="majorHAnsi" w:cs="Times New Roman"/>
        </w:rPr>
        <w:t>insured on a primary, non-contributory</w:t>
      </w:r>
      <w:r w:rsidRPr="00785B9B">
        <w:rPr>
          <w:rFonts w:asciiTheme="majorHAnsi" w:hAnsiTheme="majorHAnsi" w:cs="Times New Roman"/>
          <w:spacing w:val="-3"/>
        </w:rPr>
        <w:t xml:space="preserve"> </w:t>
      </w:r>
      <w:r w:rsidRPr="00785B9B">
        <w:rPr>
          <w:rFonts w:asciiTheme="majorHAnsi" w:hAnsiTheme="majorHAnsi" w:cs="Times New Roman"/>
        </w:rPr>
        <w:t>basis.</w:t>
      </w:r>
    </w:p>
    <w:p w14:paraId="42F44829" w14:textId="77777777" w:rsidR="00D515C5" w:rsidRPr="00785B9B" w:rsidRDefault="00D515C5" w:rsidP="00D515C5">
      <w:pPr>
        <w:pStyle w:val="NoSpacing"/>
        <w:ind w:left="360" w:right="360"/>
        <w:rPr>
          <w:rFonts w:asciiTheme="majorHAnsi" w:hAnsiTheme="majorHAnsi" w:cs="Times New Roman"/>
        </w:rPr>
      </w:pPr>
    </w:p>
    <w:p w14:paraId="308117D3" w14:textId="5A93564D" w:rsidR="00D515C5" w:rsidRPr="00785B9B" w:rsidRDefault="00D515C5" w:rsidP="00D515C5">
      <w:pPr>
        <w:pStyle w:val="NoSpacing"/>
        <w:ind w:left="360" w:right="360"/>
        <w:rPr>
          <w:rFonts w:asciiTheme="majorHAnsi" w:hAnsiTheme="majorHAnsi" w:cs="Times New Roman"/>
        </w:rPr>
      </w:pPr>
      <w:r w:rsidRPr="00785B9B">
        <w:rPr>
          <w:rFonts w:asciiTheme="majorHAnsi" w:hAnsiTheme="majorHAnsi" w:cs="Times New Roman"/>
        </w:rPr>
        <w:t>3.  Errors and Omissions liability</w:t>
      </w:r>
      <w:r w:rsidRPr="00785B9B">
        <w:rPr>
          <w:rFonts w:asciiTheme="majorHAnsi" w:hAnsiTheme="majorHAnsi" w:cs="Times New Roman"/>
          <w:spacing w:val="-6"/>
        </w:rPr>
        <w:t xml:space="preserve"> </w:t>
      </w:r>
      <w:r w:rsidRPr="00785B9B">
        <w:rPr>
          <w:rFonts w:asciiTheme="majorHAnsi" w:hAnsiTheme="majorHAnsi" w:cs="Times New Roman"/>
        </w:rPr>
        <w:t>with minimum liability</w:t>
      </w:r>
      <w:r w:rsidRPr="00785B9B">
        <w:rPr>
          <w:rFonts w:asciiTheme="majorHAnsi" w:hAnsiTheme="majorHAnsi" w:cs="Times New Roman"/>
          <w:spacing w:val="-5"/>
        </w:rPr>
        <w:t xml:space="preserve"> </w:t>
      </w:r>
      <w:r w:rsidRPr="00785B9B">
        <w:rPr>
          <w:rFonts w:asciiTheme="majorHAnsi" w:hAnsiTheme="majorHAnsi" w:cs="Times New Roman"/>
        </w:rPr>
        <w:t>limits of $1,000,000 per claim and</w:t>
      </w:r>
      <w:r w:rsidRPr="00785B9B">
        <w:rPr>
          <w:rFonts w:asciiTheme="majorHAnsi" w:hAnsiTheme="majorHAnsi" w:cs="Times New Roman"/>
          <w:spacing w:val="27"/>
        </w:rPr>
        <w:t xml:space="preserve"> </w:t>
      </w:r>
      <w:r w:rsidRPr="00785B9B">
        <w:rPr>
          <w:rFonts w:asciiTheme="majorHAnsi" w:hAnsiTheme="majorHAnsi" w:cs="Times New Roman"/>
        </w:rPr>
        <w:t>in the aggregate.  Coverage for</w:t>
      </w:r>
      <w:r w:rsidRPr="00785B9B">
        <w:rPr>
          <w:rFonts w:asciiTheme="majorHAnsi" w:hAnsiTheme="majorHAnsi" w:cs="Times New Roman"/>
          <w:spacing w:val="-2"/>
        </w:rPr>
        <w:t xml:space="preserve"> </w:t>
      </w:r>
      <w:r w:rsidRPr="00785B9B">
        <w:rPr>
          <w:rFonts w:asciiTheme="majorHAnsi" w:hAnsiTheme="majorHAnsi" w:cs="Times New Roman"/>
        </w:rPr>
        <w:t>the benefit</w:t>
      </w:r>
      <w:r w:rsidRPr="00785B9B">
        <w:rPr>
          <w:rFonts w:asciiTheme="majorHAnsi" w:hAnsiTheme="majorHAnsi" w:cs="Times New Roman"/>
          <w:spacing w:val="1"/>
        </w:rPr>
        <w:t xml:space="preserve"> </w:t>
      </w:r>
      <w:r w:rsidRPr="00785B9B">
        <w:rPr>
          <w:rFonts w:asciiTheme="majorHAnsi" w:hAnsiTheme="majorHAnsi" w:cs="Times New Roman"/>
          <w:spacing w:val="-2"/>
        </w:rPr>
        <w:t>of</w:t>
      </w:r>
      <w:r w:rsidRPr="00785B9B">
        <w:rPr>
          <w:rFonts w:asciiTheme="majorHAnsi" w:hAnsiTheme="majorHAnsi" w:cs="Times New Roman"/>
        </w:rPr>
        <w:t xml:space="preserve"> the State</w:t>
      </w:r>
      <w:r w:rsidRPr="00785B9B">
        <w:rPr>
          <w:rFonts w:asciiTheme="majorHAnsi" w:hAnsiTheme="majorHAnsi" w:cs="Times New Roman"/>
          <w:spacing w:val="-2"/>
        </w:rPr>
        <w:t xml:space="preserve"> </w:t>
      </w:r>
      <w:r w:rsidRPr="00785B9B">
        <w:rPr>
          <w:rFonts w:asciiTheme="majorHAnsi" w:hAnsiTheme="majorHAnsi" w:cs="Times New Roman"/>
        </w:rPr>
        <w:t>shall</w:t>
      </w:r>
      <w:r w:rsidRPr="00785B9B">
        <w:rPr>
          <w:rFonts w:asciiTheme="majorHAnsi" w:hAnsiTheme="majorHAnsi" w:cs="Times New Roman"/>
          <w:spacing w:val="1"/>
        </w:rPr>
        <w:t xml:space="preserve"> </w:t>
      </w:r>
      <w:r w:rsidRPr="00785B9B">
        <w:rPr>
          <w:rFonts w:asciiTheme="majorHAnsi" w:hAnsiTheme="majorHAnsi" w:cs="Times New Roman"/>
        </w:rPr>
        <w:t>continue</w:t>
      </w:r>
      <w:r w:rsidRPr="00785B9B">
        <w:rPr>
          <w:rFonts w:asciiTheme="majorHAnsi" w:hAnsiTheme="majorHAnsi" w:cs="Times New Roman"/>
          <w:spacing w:val="-2"/>
        </w:rPr>
        <w:t xml:space="preserve"> </w:t>
      </w:r>
      <w:r w:rsidRPr="00785B9B">
        <w:rPr>
          <w:rFonts w:asciiTheme="majorHAnsi" w:hAnsiTheme="majorHAnsi" w:cs="Times New Roman"/>
        </w:rPr>
        <w:t>for a period</w:t>
      </w:r>
      <w:r w:rsidRPr="00785B9B">
        <w:rPr>
          <w:rFonts w:asciiTheme="majorHAnsi" w:hAnsiTheme="majorHAnsi" w:cs="Times New Roman"/>
          <w:spacing w:val="-3"/>
        </w:rPr>
        <w:t xml:space="preserve"> </w:t>
      </w:r>
      <w:r w:rsidRPr="00785B9B">
        <w:rPr>
          <w:rFonts w:asciiTheme="majorHAnsi" w:hAnsiTheme="majorHAnsi" w:cs="Times New Roman"/>
        </w:rPr>
        <w:t>of two</w:t>
      </w:r>
      <w:r w:rsidRPr="00785B9B">
        <w:rPr>
          <w:rFonts w:asciiTheme="majorHAnsi" w:hAnsiTheme="majorHAnsi" w:cs="Times New Roman"/>
          <w:spacing w:val="-3"/>
        </w:rPr>
        <w:t xml:space="preserve"> </w:t>
      </w:r>
      <w:r w:rsidRPr="00785B9B">
        <w:rPr>
          <w:rFonts w:asciiTheme="majorHAnsi" w:hAnsiTheme="majorHAnsi" w:cs="Times New Roman"/>
        </w:rPr>
        <w:t>(2) years</w:t>
      </w:r>
      <w:r w:rsidRPr="00785B9B">
        <w:rPr>
          <w:rFonts w:asciiTheme="majorHAnsi" w:hAnsiTheme="majorHAnsi" w:cs="Times New Roman"/>
          <w:spacing w:val="51"/>
        </w:rPr>
        <w:t xml:space="preserve"> </w:t>
      </w:r>
      <w:r w:rsidRPr="00785B9B">
        <w:rPr>
          <w:rFonts w:asciiTheme="majorHAnsi" w:hAnsiTheme="majorHAnsi" w:cs="Times New Roman"/>
        </w:rPr>
        <w:t>after</w:t>
      </w:r>
      <w:r w:rsidRPr="00785B9B">
        <w:rPr>
          <w:rFonts w:asciiTheme="majorHAnsi" w:hAnsiTheme="majorHAnsi" w:cs="Times New Roman"/>
          <w:spacing w:val="-2"/>
        </w:rPr>
        <w:t xml:space="preserve"> </w:t>
      </w:r>
      <w:r w:rsidRPr="00785B9B">
        <w:rPr>
          <w:rFonts w:asciiTheme="majorHAnsi" w:hAnsiTheme="majorHAnsi" w:cs="Times New Roman"/>
        </w:rPr>
        <w:t>the date of</w:t>
      </w:r>
      <w:r w:rsidRPr="00785B9B">
        <w:rPr>
          <w:rFonts w:asciiTheme="majorHAnsi" w:hAnsiTheme="majorHAnsi" w:cs="Times New Roman"/>
          <w:spacing w:val="-2"/>
        </w:rPr>
        <w:t xml:space="preserve"> </w:t>
      </w:r>
      <w:r w:rsidRPr="00785B9B">
        <w:rPr>
          <w:rFonts w:asciiTheme="majorHAnsi" w:hAnsiTheme="majorHAnsi" w:cs="Times New Roman"/>
        </w:rPr>
        <w:t>service provided under this Contract.</w:t>
      </w:r>
    </w:p>
    <w:p w14:paraId="637BC5B4" w14:textId="77777777" w:rsidR="00D515C5" w:rsidRPr="00785B9B" w:rsidRDefault="00D515C5" w:rsidP="00D515C5">
      <w:pPr>
        <w:pStyle w:val="NoSpacing"/>
        <w:ind w:left="360" w:right="360"/>
        <w:rPr>
          <w:rFonts w:asciiTheme="majorHAnsi" w:hAnsiTheme="majorHAnsi" w:cs="Times New Roman"/>
        </w:rPr>
      </w:pPr>
    </w:p>
    <w:p w14:paraId="1E5C723E" w14:textId="02CADC4C" w:rsidR="00D515C5" w:rsidRPr="00785B9B" w:rsidRDefault="00D515C5" w:rsidP="00D515C5">
      <w:pPr>
        <w:pStyle w:val="NoSpacing"/>
        <w:ind w:left="360" w:right="360"/>
        <w:rPr>
          <w:rFonts w:asciiTheme="majorHAnsi" w:hAnsiTheme="majorHAnsi" w:cs="Times New Roman"/>
        </w:rPr>
      </w:pPr>
      <w:r w:rsidRPr="00785B9B">
        <w:rPr>
          <w:rFonts w:asciiTheme="majorHAnsi" w:hAnsiTheme="majorHAnsi" w:cs="Times New Roman"/>
        </w:rPr>
        <w:t>4.  Fiduciary</w:t>
      </w:r>
      <w:r w:rsidRPr="00785B9B">
        <w:rPr>
          <w:rFonts w:asciiTheme="majorHAnsi" w:hAnsiTheme="majorHAnsi" w:cs="Times New Roman"/>
          <w:spacing w:val="-3"/>
        </w:rPr>
        <w:t xml:space="preserve"> </w:t>
      </w:r>
      <w:r w:rsidRPr="00785B9B">
        <w:rPr>
          <w:rFonts w:asciiTheme="majorHAnsi" w:hAnsiTheme="majorHAnsi" w:cs="Times New Roman"/>
        </w:rPr>
        <w:t>liability</w:t>
      </w:r>
      <w:r w:rsidRPr="00785B9B">
        <w:rPr>
          <w:rFonts w:asciiTheme="majorHAnsi" w:hAnsiTheme="majorHAnsi" w:cs="Times New Roman"/>
          <w:spacing w:val="-3"/>
        </w:rPr>
        <w:t xml:space="preserve"> </w:t>
      </w:r>
      <w:r w:rsidRPr="00785B9B">
        <w:rPr>
          <w:rFonts w:asciiTheme="majorHAnsi" w:hAnsiTheme="majorHAnsi" w:cs="Times New Roman"/>
        </w:rPr>
        <w:t>if the Contractor is responsible for the management</w:t>
      </w:r>
      <w:r w:rsidRPr="00785B9B">
        <w:rPr>
          <w:rFonts w:asciiTheme="majorHAnsi" w:hAnsiTheme="majorHAnsi" w:cs="Times New Roman"/>
          <w:spacing w:val="1"/>
        </w:rPr>
        <w:t xml:space="preserve"> </w:t>
      </w:r>
      <w:r w:rsidRPr="00785B9B">
        <w:rPr>
          <w:rFonts w:asciiTheme="majorHAnsi" w:hAnsiTheme="majorHAnsi" w:cs="Times New Roman"/>
        </w:rPr>
        <w:t>and oversight</w:t>
      </w:r>
      <w:r w:rsidRPr="00785B9B">
        <w:rPr>
          <w:rFonts w:asciiTheme="majorHAnsi" w:hAnsiTheme="majorHAnsi" w:cs="Times New Roman"/>
          <w:spacing w:val="1"/>
        </w:rPr>
        <w:t xml:space="preserve"> </w:t>
      </w:r>
      <w:r w:rsidRPr="00785B9B">
        <w:rPr>
          <w:rFonts w:asciiTheme="majorHAnsi" w:hAnsiTheme="majorHAnsi" w:cs="Times New Roman"/>
        </w:rPr>
        <w:t>of</w:t>
      </w:r>
      <w:r w:rsidRPr="00785B9B">
        <w:rPr>
          <w:rFonts w:asciiTheme="majorHAnsi" w:hAnsiTheme="majorHAnsi" w:cs="Times New Roman"/>
          <w:spacing w:val="53"/>
        </w:rPr>
        <w:t xml:space="preserve"> </w:t>
      </w:r>
      <w:r w:rsidRPr="00785B9B">
        <w:rPr>
          <w:rFonts w:asciiTheme="majorHAnsi" w:hAnsiTheme="majorHAnsi" w:cs="Times New Roman"/>
        </w:rPr>
        <w:t>various</w:t>
      </w:r>
      <w:r w:rsidRPr="00785B9B">
        <w:rPr>
          <w:rFonts w:asciiTheme="majorHAnsi" w:hAnsiTheme="majorHAnsi" w:cs="Times New Roman"/>
          <w:spacing w:val="-2"/>
        </w:rPr>
        <w:t xml:space="preserve"> </w:t>
      </w:r>
      <w:r w:rsidRPr="00785B9B">
        <w:rPr>
          <w:rFonts w:asciiTheme="majorHAnsi" w:hAnsiTheme="majorHAnsi" w:cs="Times New Roman"/>
        </w:rPr>
        <w:t>employee benefit</w:t>
      </w:r>
      <w:r w:rsidRPr="00785B9B">
        <w:rPr>
          <w:rFonts w:asciiTheme="majorHAnsi" w:hAnsiTheme="majorHAnsi" w:cs="Times New Roman"/>
          <w:spacing w:val="-2"/>
        </w:rPr>
        <w:t xml:space="preserve"> </w:t>
      </w:r>
      <w:r w:rsidRPr="00785B9B">
        <w:rPr>
          <w:rFonts w:asciiTheme="majorHAnsi" w:hAnsiTheme="majorHAnsi" w:cs="Times New Roman"/>
        </w:rPr>
        <w:t>plans and programs such</w:t>
      </w:r>
      <w:r w:rsidRPr="00785B9B">
        <w:rPr>
          <w:rFonts w:asciiTheme="majorHAnsi" w:hAnsiTheme="majorHAnsi" w:cs="Times New Roman"/>
          <w:spacing w:val="-2"/>
        </w:rPr>
        <w:t xml:space="preserve"> </w:t>
      </w:r>
      <w:r w:rsidRPr="00785B9B">
        <w:rPr>
          <w:rFonts w:asciiTheme="majorHAnsi" w:hAnsiTheme="majorHAnsi" w:cs="Times New Roman"/>
        </w:rPr>
        <w:t>as pensions, profit-sharing</w:t>
      </w:r>
      <w:r w:rsidRPr="00785B9B">
        <w:rPr>
          <w:rFonts w:asciiTheme="majorHAnsi" w:hAnsiTheme="majorHAnsi" w:cs="Times New Roman"/>
          <w:spacing w:val="-3"/>
        </w:rPr>
        <w:t xml:space="preserve"> </w:t>
      </w:r>
      <w:r w:rsidRPr="00785B9B">
        <w:rPr>
          <w:rFonts w:asciiTheme="majorHAnsi" w:hAnsiTheme="majorHAnsi" w:cs="Times New Roman"/>
        </w:rPr>
        <w:t>and</w:t>
      </w:r>
      <w:r w:rsidRPr="00785B9B">
        <w:rPr>
          <w:rFonts w:asciiTheme="majorHAnsi" w:hAnsiTheme="majorHAnsi" w:cs="Times New Roman"/>
          <w:spacing w:val="-2"/>
        </w:rPr>
        <w:t xml:space="preserve"> </w:t>
      </w:r>
      <w:r w:rsidRPr="00785B9B">
        <w:rPr>
          <w:rFonts w:asciiTheme="majorHAnsi" w:hAnsiTheme="majorHAnsi" w:cs="Times New Roman"/>
        </w:rPr>
        <w:t>savings, among others with limits no less</w:t>
      </w:r>
      <w:r w:rsidRPr="00785B9B">
        <w:rPr>
          <w:rFonts w:asciiTheme="majorHAnsi" w:hAnsiTheme="majorHAnsi" w:cs="Times New Roman"/>
          <w:spacing w:val="-2"/>
        </w:rPr>
        <w:t xml:space="preserve"> </w:t>
      </w:r>
      <w:r w:rsidRPr="00785B9B">
        <w:rPr>
          <w:rFonts w:asciiTheme="majorHAnsi" w:hAnsiTheme="majorHAnsi" w:cs="Times New Roman"/>
        </w:rPr>
        <w:t>than $700,000</w:t>
      </w:r>
      <w:r w:rsidRPr="00785B9B">
        <w:rPr>
          <w:rFonts w:asciiTheme="majorHAnsi" w:hAnsiTheme="majorHAnsi" w:cs="Times New Roman"/>
          <w:spacing w:val="-3"/>
        </w:rPr>
        <w:t xml:space="preserve"> </w:t>
      </w:r>
      <w:r w:rsidRPr="00785B9B">
        <w:rPr>
          <w:rFonts w:asciiTheme="majorHAnsi" w:hAnsiTheme="majorHAnsi" w:cs="Times New Roman"/>
        </w:rPr>
        <w:t>per cause of action and $5,000,000 in the aggregate.</w:t>
      </w:r>
    </w:p>
    <w:p w14:paraId="5B9784EC" w14:textId="77777777" w:rsidR="00D515C5" w:rsidRPr="00785B9B" w:rsidRDefault="00D515C5" w:rsidP="00D515C5">
      <w:pPr>
        <w:pStyle w:val="NoSpacing"/>
        <w:ind w:left="360" w:right="360"/>
        <w:rPr>
          <w:rFonts w:asciiTheme="majorHAnsi" w:hAnsiTheme="majorHAnsi" w:cs="Times New Roman"/>
        </w:rPr>
      </w:pPr>
    </w:p>
    <w:p w14:paraId="5ED327C0" w14:textId="664E4124" w:rsidR="00D515C5" w:rsidRPr="00785B9B" w:rsidRDefault="00D515C5" w:rsidP="00D515C5">
      <w:pPr>
        <w:pStyle w:val="NoSpacing"/>
        <w:ind w:left="360" w:right="360"/>
        <w:rPr>
          <w:rFonts w:asciiTheme="majorHAnsi" w:hAnsiTheme="majorHAnsi" w:cs="Times New Roman"/>
        </w:rPr>
      </w:pPr>
      <w:r w:rsidRPr="00785B9B">
        <w:rPr>
          <w:rFonts w:asciiTheme="majorHAnsi" w:hAnsiTheme="majorHAnsi" w:cs="Times New Roman"/>
        </w:rPr>
        <w:t>5.  Valuable</w:t>
      </w:r>
      <w:r w:rsidRPr="00785B9B">
        <w:rPr>
          <w:rFonts w:asciiTheme="majorHAnsi" w:hAnsiTheme="majorHAnsi" w:cs="Times New Roman"/>
          <w:spacing w:val="-2"/>
        </w:rPr>
        <w:t xml:space="preserve"> </w:t>
      </w:r>
      <w:r w:rsidRPr="00785B9B">
        <w:rPr>
          <w:rFonts w:asciiTheme="majorHAnsi" w:hAnsiTheme="majorHAnsi" w:cs="Times New Roman"/>
        </w:rPr>
        <w:t>Papers</w:t>
      </w:r>
      <w:r w:rsidRPr="00785B9B">
        <w:rPr>
          <w:rFonts w:asciiTheme="majorHAnsi" w:hAnsiTheme="majorHAnsi" w:cs="Times New Roman"/>
          <w:spacing w:val="-2"/>
        </w:rPr>
        <w:t xml:space="preserve"> </w:t>
      </w:r>
      <w:r w:rsidRPr="00785B9B">
        <w:rPr>
          <w:rFonts w:asciiTheme="majorHAnsi" w:hAnsiTheme="majorHAnsi" w:cs="Times New Roman"/>
        </w:rPr>
        <w:t xml:space="preserve">coverage, </w:t>
      </w:r>
      <w:r w:rsidRPr="00785B9B">
        <w:rPr>
          <w:rFonts w:asciiTheme="majorHAnsi" w:hAnsiTheme="majorHAnsi" w:cs="Times New Roman"/>
          <w:spacing w:val="1"/>
        </w:rPr>
        <w:t xml:space="preserve">if applicable, with </w:t>
      </w:r>
      <w:r w:rsidRPr="00785B9B">
        <w:rPr>
          <w:rFonts w:asciiTheme="majorHAnsi" w:hAnsiTheme="majorHAnsi" w:cs="Times New Roman"/>
        </w:rPr>
        <w:t>an Inland Marine</w:t>
      </w:r>
      <w:r w:rsidRPr="00785B9B">
        <w:rPr>
          <w:rFonts w:asciiTheme="majorHAnsi" w:hAnsiTheme="majorHAnsi" w:cs="Times New Roman"/>
          <w:spacing w:val="-2"/>
        </w:rPr>
        <w:t xml:space="preserve"> </w:t>
      </w:r>
      <w:r w:rsidRPr="00785B9B">
        <w:rPr>
          <w:rFonts w:asciiTheme="majorHAnsi" w:hAnsiTheme="majorHAnsi" w:cs="Times New Roman"/>
        </w:rPr>
        <w:t>Policy</w:t>
      </w:r>
      <w:r w:rsidRPr="00785B9B">
        <w:rPr>
          <w:rFonts w:asciiTheme="majorHAnsi" w:hAnsiTheme="majorHAnsi" w:cs="Times New Roman"/>
          <w:spacing w:val="1"/>
        </w:rPr>
        <w:t xml:space="preserve"> </w:t>
      </w:r>
      <w:r w:rsidRPr="00785B9B">
        <w:rPr>
          <w:rFonts w:asciiTheme="majorHAnsi" w:hAnsiTheme="majorHAnsi" w:cs="Times New Roman"/>
        </w:rPr>
        <w:t>Insurance with limits sufficient</w:t>
      </w:r>
      <w:r w:rsidRPr="00785B9B">
        <w:rPr>
          <w:rFonts w:asciiTheme="majorHAnsi" w:hAnsiTheme="majorHAnsi" w:cs="Times New Roman"/>
          <w:spacing w:val="-2"/>
        </w:rPr>
        <w:t xml:space="preserve"> </w:t>
      </w:r>
      <w:r w:rsidRPr="00785B9B">
        <w:rPr>
          <w:rFonts w:asciiTheme="majorHAnsi" w:hAnsiTheme="majorHAnsi" w:cs="Times New Roman"/>
        </w:rPr>
        <w:t>to pay</w:t>
      </w:r>
      <w:r w:rsidRPr="00785B9B">
        <w:rPr>
          <w:rFonts w:asciiTheme="majorHAnsi" w:hAnsiTheme="majorHAnsi" w:cs="Times New Roman"/>
          <w:spacing w:val="-2"/>
        </w:rPr>
        <w:t xml:space="preserve"> </w:t>
      </w:r>
      <w:r w:rsidRPr="00785B9B">
        <w:rPr>
          <w:rFonts w:asciiTheme="majorHAnsi" w:hAnsiTheme="majorHAnsi" w:cs="Times New Roman"/>
        </w:rPr>
        <w:t>for the re-creation and reconstruction</w:t>
      </w:r>
      <w:r w:rsidRPr="00785B9B">
        <w:rPr>
          <w:rFonts w:asciiTheme="majorHAnsi" w:hAnsiTheme="majorHAnsi" w:cs="Times New Roman"/>
          <w:spacing w:val="63"/>
        </w:rPr>
        <w:t xml:space="preserve"> </w:t>
      </w:r>
      <w:r w:rsidRPr="00785B9B">
        <w:rPr>
          <w:rFonts w:asciiTheme="majorHAnsi" w:hAnsiTheme="majorHAnsi" w:cs="Times New Roman"/>
        </w:rPr>
        <w:t>of such records.</w:t>
      </w:r>
    </w:p>
    <w:p w14:paraId="65A8DEAB" w14:textId="77777777" w:rsidR="00D515C5" w:rsidRPr="00785B9B" w:rsidRDefault="00D515C5" w:rsidP="00D515C5">
      <w:pPr>
        <w:pStyle w:val="NoSpacing"/>
        <w:ind w:left="360" w:right="360"/>
        <w:rPr>
          <w:rFonts w:asciiTheme="majorHAnsi" w:hAnsiTheme="majorHAnsi" w:cs="Times New Roman"/>
        </w:rPr>
      </w:pPr>
    </w:p>
    <w:p w14:paraId="1A7331DF" w14:textId="5C2E1647" w:rsidR="00D515C5" w:rsidRPr="00785B9B" w:rsidRDefault="00D515C5" w:rsidP="00D515C5">
      <w:pPr>
        <w:pStyle w:val="NoSpacing"/>
        <w:ind w:left="360" w:right="360"/>
        <w:rPr>
          <w:rFonts w:asciiTheme="majorHAnsi" w:hAnsiTheme="majorHAnsi" w:cs="Times New Roman"/>
        </w:rPr>
      </w:pPr>
      <w:r w:rsidRPr="00785B9B">
        <w:rPr>
          <w:rFonts w:asciiTheme="majorHAnsi" w:hAnsiTheme="majorHAnsi" w:cs="Times New Roman"/>
        </w:rPr>
        <w:t>6.  Surety</w:t>
      </w:r>
      <w:r w:rsidRPr="00785B9B">
        <w:rPr>
          <w:rFonts w:asciiTheme="majorHAnsi" w:hAnsiTheme="majorHAnsi" w:cs="Times New Roman"/>
          <w:spacing w:val="-3"/>
        </w:rPr>
        <w:t xml:space="preserve"> </w:t>
      </w:r>
      <w:r w:rsidRPr="00785B9B">
        <w:rPr>
          <w:rFonts w:asciiTheme="majorHAnsi" w:hAnsiTheme="majorHAnsi" w:cs="Times New Roman"/>
          <w:spacing w:val="-2"/>
        </w:rPr>
        <w:t>or</w:t>
      </w:r>
      <w:r w:rsidRPr="00785B9B">
        <w:rPr>
          <w:rFonts w:asciiTheme="majorHAnsi" w:hAnsiTheme="majorHAnsi" w:cs="Times New Roman"/>
        </w:rPr>
        <w:t xml:space="preserve"> Fidelity</w:t>
      </w:r>
      <w:r w:rsidRPr="00785B9B">
        <w:rPr>
          <w:rFonts w:asciiTheme="majorHAnsi" w:hAnsiTheme="majorHAnsi" w:cs="Times New Roman"/>
          <w:spacing w:val="-3"/>
        </w:rPr>
        <w:t xml:space="preserve"> </w:t>
      </w:r>
      <w:r w:rsidRPr="00785B9B">
        <w:rPr>
          <w:rFonts w:asciiTheme="majorHAnsi" w:hAnsiTheme="majorHAnsi" w:cs="Times New Roman"/>
        </w:rPr>
        <w:t>Bond(s)</w:t>
      </w:r>
      <w:r w:rsidRPr="00785B9B">
        <w:rPr>
          <w:rFonts w:asciiTheme="majorHAnsi" w:hAnsiTheme="majorHAnsi" w:cs="Times New Roman"/>
          <w:spacing w:val="1"/>
        </w:rPr>
        <w:t xml:space="preserve"> </w:t>
      </w:r>
      <w:r w:rsidRPr="00785B9B">
        <w:rPr>
          <w:rFonts w:asciiTheme="majorHAnsi" w:hAnsiTheme="majorHAnsi" w:cs="Times New Roman"/>
        </w:rPr>
        <w:t>if required by statute or by the agency.</w:t>
      </w:r>
    </w:p>
    <w:p w14:paraId="504CF321" w14:textId="77777777" w:rsidR="00D515C5" w:rsidRPr="00785B9B" w:rsidRDefault="00D515C5" w:rsidP="00D515C5">
      <w:pPr>
        <w:pStyle w:val="NoSpacing"/>
        <w:ind w:left="360" w:right="360"/>
        <w:rPr>
          <w:rFonts w:asciiTheme="majorHAnsi" w:hAnsiTheme="majorHAnsi" w:cs="Times New Roman"/>
        </w:rPr>
      </w:pPr>
    </w:p>
    <w:p w14:paraId="33181EE4" w14:textId="6F1983CC" w:rsidR="00D515C5" w:rsidRPr="00785B9B" w:rsidRDefault="00D515C5" w:rsidP="00D515C5">
      <w:pPr>
        <w:pStyle w:val="NoSpacing"/>
        <w:ind w:left="360" w:right="360"/>
        <w:rPr>
          <w:rFonts w:asciiTheme="majorHAnsi" w:hAnsiTheme="majorHAnsi" w:cs="Times New Roman"/>
        </w:rPr>
      </w:pPr>
      <w:r w:rsidRPr="00785B9B">
        <w:rPr>
          <w:rFonts w:asciiTheme="majorHAnsi" w:hAnsiTheme="majorHAnsi" w:cs="Times New Roman"/>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785B9B" w:rsidRDefault="00D515C5" w:rsidP="00D515C5">
      <w:pPr>
        <w:pStyle w:val="NoSpacing"/>
        <w:rPr>
          <w:rFonts w:asciiTheme="majorHAnsi" w:hAnsiTheme="majorHAnsi" w:cs="Times New Roman"/>
        </w:rPr>
      </w:pPr>
    </w:p>
    <w:p w14:paraId="441671B9" w14:textId="21568667" w:rsidR="00D515C5" w:rsidRPr="00785B9B" w:rsidRDefault="00D515C5" w:rsidP="00D515C5">
      <w:pPr>
        <w:pStyle w:val="NoSpacing"/>
        <w:rPr>
          <w:rFonts w:asciiTheme="majorHAnsi" w:hAnsiTheme="majorHAnsi" w:cs="Times New Roman"/>
        </w:rPr>
      </w:pPr>
      <w:r w:rsidRPr="00785B9B">
        <w:rPr>
          <w:rFonts w:asciiTheme="majorHAnsi" w:hAnsiTheme="majorHAnsi" w:cs="Times New Roman"/>
        </w:rPr>
        <w:t>The Contractor shall</w:t>
      </w:r>
      <w:r w:rsidRPr="00785B9B">
        <w:rPr>
          <w:rFonts w:asciiTheme="majorHAnsi" w:hAnsiTheme="majorHAnsi" w:cs="Times New Roman"/>
          <w:spacing w:val="1"/>
        </w:rPr>
        <w:t xml:space="preserve"> </w:t>
      </w:r>
      <w:r w:rsidRPr="00785B9B">
        <w:rPr>
          <w:rFonts w:asciiTheme="majorHAnsi" w:hAnsiTheme="majorHAnsi" w:cs="Times New Roman"/>
          <w:spacing w:val="-2"/>
        </w:rPr>
        <w:t>provide</w:t>
      </w:r>
      <w:r w:rsidRPr="00785B9B">
        <w:rPr>
          <w:rFonts w:asciiTheme="majorHAnsi" w:hAnsiTheme="majorHAnsi" w:cs="Times New Roman"/>
        </w:rPr>
        <w:t xml:space="preserve"> proof of</w:t>
      </w:r>
      <w:r w:rsidRPr="00785B9B">
        <w:rPr>
          <w:rFonts w:asciiTheme="majorHAnsi" w:hAnsiTheme="majorHAnsi" w:cs="Times New Roman"/>
          <w:spacing w:val="-2"/>
        </w:rPr>
        <w:t xml:space="preserve"> </w:t>
      </w:r>
      <w:r w:rsidRPr="00785B9B">
        <w:rPr>
          <w:rFonts w:asciiTheme="majorHAnsi" w:hAnsiTheme="majorHAnsi" w:cs="Times New Roman"/>
        </w:rPr>
        <w:t>such</w:t>
      </w:r>
      <w:r w:rsidRPr="00785B9B">
        <w:rPr>
          <w:rFonts w:asciiTheme="majorHAnsi" w:hAnsiTheme="majorHAnsi" w:cs="Times New Roman"/>
          <w:spacing w:val="-3"/>
        </w:rPr>
        <w:t xml:space="preserve"> </w:t>
      </w:r>
      <w:r w:rsidRPr="00785B9B">
        <w:rPr>
          <w:rFonts w:asciiTheme="majorHAnsi" w:hAnsiTheme="majorHAnsi" w:cs="Times New Roman"/>
        </w:rPr>
        <w:t>insurance coverage by</w:t>
      </w:r>
      <w:r w:rsidRPr="00785B9B">
        <w:rPr>
          <w:rFonts w:asciiTheme="majorHAnsi" w:hAnsiTheme="majorHAnsi" w:cs="Times New Roman"/>
          <w:spacing w:val="-2"/>
        </w:rPr>
        <w:t xml:space="preserve"> </w:t>
      </w:r>
      <w:r w:rsidRPr="00785B9B">
        <w:rPr>
          <w:rFonts w:asciiTheme="majorHAnsi" w:hAnsiTheme="majorHAnsi" w:cs="Times New Roman"/>
        </w:rPr>
        <w:t>tendering</w:t>
      </w:r>
      <w:r w:rsidRPr="00785B9B">
        <w:rPr>
          <w:rFonts w:asciiTheme="majorHAnsi" w:hAnsiTheme="majorHAnsi" w:cs="Times New Roman"/>
          <w:spacing w:val="-3"/>
        </w:rPr>
        <w:t xml:space="preserve"> </w:t>
      </w:r>
      <w:r w:rsidRPr="00785B9B">
        <w:rPr>
          <w:rFonts w:asciiTheme="majorHAnsi" w:hAnsiTheme="majorHAnsi" w:cs="Times New Roman"/>
        </w:rPr>
        <w:t>to the undersigned</w:t>
      </w:r>
      <w:r w:rsidRPr="00785B9B">
        <w:rPr>
          <w:rFonts w:asciiTheme="majorHAnsi" w:hAnsiTheme="majorHAnsi" w:cs="Times New Roman"/>
          <w:spacing w:val="61"/>
        </w:rPr>
        <w:t xml:space="preserve"> </w:t>
      </w:r>
      <w:r w:rsidRPr="00785B9B">
        <w:rPr>
          <w:rFonts w:asciiTheme="majorHAnsi" w:hAnsiTheme="majorHAnsi" w:cs="Times New Roman"/>
        </w:rPr>
        <w:t>State representative a certificate of insurance prior</w:t>
      </w:r>
      <w:r w:rsidRPr="00785B9B">
        <w:rPr>
          <w:rFonts w:asciiTheme="majorHAnsi" w:hAnsiTheme="majorHAnsi" w:cs="Times New Roman"/>
          <w:spacing w:val="-2"/>
        </w:rPr>
        <w:t xml:space="preserve"> </w:t>
      </w:r>
      <w:r w:rsidRPr="00785B9B">
        <w:rPr>
          <w:rFonts w:asciiTheme="majorHAnsi" w:hAnsiTheme="majorHAnsi" w:cs="Times New Roman"/>
        </w:rPr>
        <w:t>to</w:t>
      </w:r>
      <w:r w:rsidRPr="00785B9B">
        <w:rPr>
          <w:rFonts w:asciiTheme="majorHAnsi" w:hAnsiTheme="majorHAnsi" w:cs="Times New Roman"/>
          <w:spacing w:val="-3"/>
        </w:rPr>
        <w:t xml:space="preserve"> </w:t>
      </w:r>
      <w:r w:rsidRPr="00785B9B">
        <w:rPr>
          <w:rFonts w:asciiTheme="majorHAnsi" w:hAnsiTheme="majorHAnsi" w:cs="Times New Roman"/>
        </w:rPr>
        <w:t>the commencement</w:t>
      </w:r>
      <w:r w:rsidRPr="00785B9B">
        <w:rPr>
          <w:rFonts w:asciiTheme="majorHAnsi" w:hAnsiTheme="majorHAnsi" w:cs="Times New Roman"/>
          <w:spacing w:val="1"/>
        </w:rPr>
        <w:t xml:space="preserve"> </w:t>
      </w:r>
      <w:r w:rsidRPr="00785B9B">
        <w:rPr>
          <w:rFonts w:asciiTheme="majorHAnsi" w:hAnsiTheme="majorHAnsi" w:cs="Times New Roman"/>
        </w:rPr>
        <w:t>of</w:t>
      </w:r>
      <w:r w:rsidRPr="00785B9B">
        <w:rPr>
          <w:rFonts w:asciiTheme="majorHAnsi" w:hAnsiTheme="majorHAnsi" w:cs="Times New Roman"/>
          <w:spacing w:val="-2"/>
        </w:rPr>
        <w:t xml:space="preserve"> </w:t>
      </w:r>
      <w:r w:rsidRPr="00785B9B">
        <w:rPr>
          <w:rFonts w:asciiTheme="majorHAnsi" w:hAnsiTheme="majorHAnsi" w:cs="Times New Roman"/>
        </w:rPr>
        <w:t>this</w:t>
      </w:r>
      <w:r w:rsidRPr="00785B9B">
        <w:rPr>
          <w:rFonts w:asciiTheme="majorHAnsi" w:hAnsiTheme="majorHAnsi" w:cs="Times New Roman"/>
          <w:spacing w:val="-2"/>
        </w:rPr>
        <w:t xml:space="preserve"> </w:t>
      </w:r>
      <w:r w:rsidRPr="00785B9B">
        <w:rPr>
          <w:rFonts w:asciiTheme="majorHAnsi" w:hAnsiTheme="majorHAnsi" w:cs="Times New Roman"/>
        </w:rPr>
        <w:t>Contract</w:t>
      </w:r>
      <w:r w:rsidRPr="00785B9B">
        <w:rPr>
          <w:rFonts w:asciiTheme="majorHAnsi" w:hAnsiTheme="majorHAnsi" w:cs="Times New Roman"/>
          <w:spacing w:val="-2"/>
        </w:rPr>
        <w:t xml:space="preserve"> </w:t>
      </w:r>
      <w:r w:rsidRPr="00785B9B">
        <w:rPr>
          <w:rFonts w:asciiTheme="majorHAnsi" w:hAnsiTheme="majorHAnsi" w:cs="Times New Roman"/>
        </w:rPr>
        <w:t>and</w:t>
      </w:r>
      <w:r w:rsidRPr="00785B9B">
        <w:rPr>
          <w:rFonts w:asciiTheme="majorHAnsi" w:hAnsiTheme="majorHAnsi" w:cs="Times New Roman"/>
          <w:spacing w:val="45"/>
        </w:rPr>
        <w:t xml:space="preserve"> </w:t>
      </w:r>
      <w:r w:rsidRPr="00785B9B">
        <w:rPr>
          <w:rFonts w:asciiTheme="majorHAnsi" w:hAnsiTheme="majorHAnsi" w:cs="Times New Roman"/>
        </w:rPr>
        <w:t>proof</w:t>
      </w:r>
      <w:r w:rsidRPr="00785B9B">
        <w:rPr>
          <w:rFonts w:asciiTheme="majorHAnsi" w:hAnsiTheme="majorHAnsi" w:cs="Times New Roman"/>
          <w:spacing w:val="-2"/>
        </w:rPr>
        <w:t xml:space="preserve"> </w:t>
      </w:r>
      <w:r w:rsidRPr="00785B9B">
        <w:rPr>
          <w:rFonts w:asciiTheme="majorHAnsi" w:hAnsiTheme="majorHAnsi" w:cs="Times New Roman"/>
        </w:rPr>
        <w:t>of workers’</w:t>
      </w:r>
      <w:r w:rsidRPr="00785B9B">
        <w:rPr>
          <w:rFonts w:asciiTheme="majorHAnsi" w:hAnsiTheme="majorHAnsi" w:cs="Times New Roman"/>
          <w:spacing w:val="-2"/>
        </w:rPr>
        <w:t xml:space="preserve"> </w:t>
      </w:r>
      <w:r w:rsidRPr="00785B9B">
        <w:rPr>
          <w:rFonts w:asciiTheme="majorHAnsi" w:hAnsiTheme="majorHAnsi" w:cs="Times New Roman"/>
        </w:rPr>
        <w:t>compensation</w:t>
      </w:r>
      <w:r w:rsidRPr="00785B9B">
        <w:rPr>
          <w:rFonts w:asciiTheme="majorHAnsi" w:hAnsiTheme="majorHAnsi" w:cs="Times New Roman"/>
          <w:spacing w:val="2"/>
        </w:rPr>
        <w:t xml:space="preserve"> </w:t>
      </w:r>
      <w:r w:rsidRPr="00785B9B">
        <w:rPr>
          <w:rFonts w:asciiTheme="majorHAnsi" w:hAnsiTheme="majorHAnsi" w:cs="Times New Roman"/>
        </w:rPr>
        <w:t>coverage meeting</w:t>
      </w:r>
      <w:r w:rsidRPr="00785B9B">
        <w:rPr>
          <w:rFonts w:asciiTheme="majorHAnsi" w:hAnsiTheme="majorHAnsi" w:cs="Times New Roman"/>
          <w:spacing w:val="-3"/>
        </w:rPr>
        <w:t xml:space="preserve"> </w:t>
      </w:r>
      <w:r w:rsidRPr="00785B9B">
        <w:rPr>
          <w:rFonts w:asciiTheme="majorHAnsi" w:hAnsiTheme="majorHAnsi" w:cs="Times New Roman"/>
        </w:rPr>
        <w:t>all</w:t>
      </w:r>
      <w:r w:rsidRPr="00785B9B">
        <w:rPr>
          <w:rFonts w:asciiTheme="majorHAnsi" w:hAnsiTheme="majorHAnsi" w:cs="Times New Roman"/>
          <w:spacing w:val="-2"/>
        </w:rPr>
        <w:t xml:space="preserve"> </w:t>
      </w:r>
      <w:r w:rsidRPr="00785B9B">
        <w:rPr>
          <w:rFonts w:asciiTheme="majorHAnsi" w:hAnsiTheme="majorHAnsi" w:cs="Times New Roman"/>
        </w:rPr>
        <w:t>statutory</w:t>
      </w:r>
      <w:r w:rsidRPr="00785B9B">
        <w:rPr>
          <w:rFonts w:asciiTheme="majorHAnsi" w:hAnsiTheme="majorHAnsi" w:cs="Times New Roman"/>
          <w:spacing w:val="-3"/>
        </w:rPr>
        <w:t xml:space="preserve"> </w:t>
      </w:r>
      <w:r w:rsidRPr="00785B9B">
        <w:rPr>
          <w:rFonts w:asciiTheme="majorHAnsi" w:hAnsiTheme="majorHAnsi" w:cs="Times New Roman"/>
        </w:rPr>
        <w:t xml:space="preserve">requirements of IC § 22-3-2. </w:t>
      </w:r>
      <w:r w:rsidRPr="00785B9B">
        <w:rPr>
          <w:rFonts w:asciiTheme="majorHAnsi" w:hAnsiTheme="majorHAnsi" w:cs="Times New Roman"/>
          <w:spacing w:val="2"/>
        </w:rPr>
        <w:t xml:space="preserve"> </w:t>
      </w:r>
      <w:r w:rsidRPr="00785B9B">
        <w:rPr>
          <w:rFonts w:asciiTheme="majorHAnsi" w:hAnsiTheme="majorHAnsi" w:cs="Times New Roman"/>
          <w:spacing w:val="-2"/>
        </w:rPr>
        <w:t>In</w:t>
      </w:r>
      <w:r w:rsidRPr="00785B9B">
        <w:rPr>
          <w:rFonts w:asciiTheme="majorHAnsi" w:hAnsiTheme="majorHAnsi" w:cs="Times New Roman"/>
          <w:spacing w:val="55"/>
        </w:rPr>
        <w:t xml:space="preserve"> </w:t>
      </w:r>
      <w:r w:rsidRPr="00785B9B">
        <w:rPr>
          <w:rFonts w:asciiTheme="majorHAnsi" w:hAnsiTheme="majorHAnsi" w:cs="Times New Roman"/>
        </w:rPr>
        <w:t xml:space="preserve">addition, proof </w:t>
      </w:r>
      <w:r w:rsidRPr="00785B9B">
        <w:rPr>
          <w:rFonts w:asciiTheme="majorHAnsi" w:hAnsiTheme="majorHAnsi" w:cs="Times New Roman"/>
          <w:spacing w:val="-2"/>
        </w:rPr>
        <w:t>of</w:t>
      </w:r>
      <w:r w:rsidRPr="00785B9B">
        <w:rPr>
          <w:rFonts w:asciiTheme="majorHAnsi" w:hAnsiTheme="majorHAnsi" w:cs="Times New Roman"/>
        </w:rPr>
        <w:t xml:space="preserve"> an</w:t>
      </w:r>
      <w:r w:rsidRPr="00785B9B">
        <w:rPr>
          <w:rFonts w:asciiTheme="majorHAnsi" w:hAnsiTheme="majorHAnsi" w:cs="Times New Roman"/>
          <w:spacing w:val="-2"/>
        </w:rPr>
        <w:t xml:space="preserve"> </w:t>
      </w:r>
      <w:r w:rsidRPr="00785B9B">
        <w:rPr>
          <w:rFonts w:asciiTheme="majorHAnsi" w:hAnsiTheme="majorHAnsi" w:cs="Times New Roman"/>
        </w:rPr>
        <w:t>“all</w:t>
      </w:r>
      <w:r w:rsidRPr="00785B9B">
        <w:rPr>
          <w:rFonts w:asciiTheme="majorHAnsi" w:hAnsiTheme="majorHAnsi" w:cs="Times New Roman"/>
          <w:spacing w:val="-2"/>
        </w:rPr>
        <w:t xml:space="preserve"> </w:t>
      </w:r>
      <w:r w:rsidRPr="00785B9B">
        <w:rPr>
          <w:rFonts w:asciiTheme="majorHAnsi" w:hAnsiTheme="majorHAnsi" w:cs="Times New Roman"/>
        </w:rPr>
        <w:t>states</w:t>
      </w:r>
      <w:r w:rsidRPr="00785B9B">
        <w:rPr>
          <w:rFonts w:asciiTheme="majorHAnsi" w:hAnsiTheme="majorHAnsi" w:cs="Times New Roman"/>
          <w:spacing w:val="-2"/>
        </w:rPr>
        <w:t xml:space="preserve"> </w:t>
      </w:r>
      <w:r w:rsidRPr="00785B9B">
        <w:rPr>
          <w:rFonts w:asciiTheme="majorHAnsi" w:hAnsiTheme="majorHAnsi" w:cs="Times New Roman"/>
        </w:rPr>
        <w:t>endorsement”</w:t>
      </w:r>
      <w:r w:rsidRPr="00785B9B">
        <w:rPr>
          <w:rFonts w:asciiTheme="majorHAnsi" w:hAnsiTheme="majorHAnsi" w:cs="Times New Roman"/>
          <w:spacing w:val="-2"/>
        </w:rPr>
        <w:t xml:space="preserve"> </w:t>
      </w:r>
      <w:r w:rsidRPr="00785B9B">
        <w:rPr>
          <w:rFonts w:asciiTheme="majorHAnsi" w:hAnsiTheme="majorHAnsi" w:cs="Times New Roman"/>
        </w:rPr>
        <w:t>covering</w:t>
      </w:r>
      <w:r w:rsidRPr="00785B9B">
        <w:rPr>
          <w:rFonts w:asciiTheme="majorHAnsi" w:hAnsiTheme="majorHAnsi" w:cs="Times New Roman"/>
          <w:spacing w:val="-3"/>
        </w:rPr>
        <w:t xml:space="preserve"> </w:t>
      </w:r>
      <w:r w:rsidRPr="00785B9B">
        <w:rPr>
          <w:rFonts w:asciiTheme="majorHAnsi" w:hAnsiTheme="majorHAnsi" w:cs="Times New Roman"/>
        </w:rPr>
        <w:t>claims occurring</w:t>
      </w:r>
      <w:r w:rsidRPr="00785B9B">
        <w:rPr>
          <w:rFonts w:asciiTheme="majorHAnsi" w:hAnsiTheme="majorHAnsi" w:cs="Times New Roman"/>
          <w:spacing w:val="-3"/>
        </w:rPr>
        <w:t xml:space="preserve"> </w:t>
      </w:r>
      <w:r w:rsidRPr="00785B9B">
        <w:rPr>
          <w:rFonts w:asciiTheme="majorHAnsi" w:hAnsiTheme="majorHAnsi" w:cs="Times New Roman"/>
        </w:rPr>
        <w:t xml:space="preserve">outside </w:t>
      </w:r>
      <w:r w:rsidRPr="00785B9B">
        <w:rPr>
          <w:rFonts w:asciiTheme="majorHAnsi" w:hAnsiTheme="majorHAnsi" w:cs="Times New Roman"/>
          <w:spacing w:val="-2"/>
        </w:rPr>
        <w:t>the</w:t>
      </w:r>
      <w:r w:rsidRPr="00785B9B">
        <w:rPr>
          <w:rFonts w:asciiTheme="majorHAnsi" w:hAnsiTheme="majorHAnsi" w:cs="Times New Roman"/>
        </w:rPr>
        <w:t xml:space="preserve"> State</w:t>
      </w:r>
      <w:r w:rsidRPr="00785B9B">
        <w:rPr>
          <w:rFonts w:asciiTheme="majorHAnsi" w:hAnsiTheme="majorHAnsi" w:cs="Times New Roman"/>
          <w:spacing w:val="-2"/>
        </w:rPr>
        <w:t xml:space="preserve"> </w:t>
      </w:r>
      <w:r w:rsidRPr="00785B9B">
        <w:rPr>
          <w:rFonts w:asciiTheme="majorHAnsi" w:hAnsiTheme="majorHAnsi" w:cs="Times New Roman"/>
        </w:rPr>
        <w:t>is</w:t>
      </w:r>
      <w:r w:rsidRPr="00785B9B">
        <w:rPr>
          <w:rFonts w:asciiTheme="majorHAnsi" w:hAnsiTheme="majorHAnsi" w:cs="Times New Roman"/>
          <w:spacing w:val="73"/>
        </w:rPr>
        <w:t xml:space="preserve"> </w:t>
      </w:r>
      <w:r w:rsidRPr="00785B9B">
        <w:rPr>
          <w:rFonts w:asciiTheme="majorHAnsi" w:hAnsiTheme="majorHAnsi" w:cs="Times New Roman"/>
        </w:rPr>
        <w:t>required if any</w:t>
      </w:r>
      <w:r w:rsidRPr="00785B9B">
        <w:rPr>
          <w:rFonts w:asciiTheme="majorHAnsi" w:hAnsiTheme="majorHAnsi" w:cs="Times New Roman"/>
          <w:spacing w:val="-2"/>
        </w:rPr>
        <w:t xml:space="preserve"> </w:t>
      </w:r>
      <w:r w:rsidRPr="00785B9B">
        <w:rPr>
          <w:rFonts w:asciiTheme="majorHAnsi" w:hAnsiTheme="majorHAnsi" w:cs="Times New Roman"/>
        </w:rPr>
        <w:t>of</w:t>
      </w:r>
      <w:r w:rsidRPr="00785B9B">
        <w:rPr>
          <w:rFonts w:asciiTheme="majorHAnsi" w:hAnsiTheme="majorHAnsi" w:cs="Times New Roman"/>
          <w:spacing w:val="-2"/>
        </w:rPr>
        <w:t xml:space="preserve"> </w:t>
      </w:r>
      <w:r w:rsidRPr="00785B9B">
        <w:rPr>
          <w:rFonts w:asciiTheme="majorHAnsi" w:hAnsiTheme="majorHAnsi" w:cs="Times New Roman"/>
        </w:rPr>
        <w:t>the</w:t>
      </w:r>
      <w:r w:rsidRPr="00785B9B">
        <w:rPr>
          <w:rFonts w:asciiTheme="majorHAnsi" w:hAnsiTheme="majorHAnsi" w:cs="Times New Roman"/>
          <w:spacing w:val="-2"/>
        </w:rPr>
        <w:t xml:space="preserve"> </w:t>
      </w:r>
      <w:r w:rsidRPr="00785B9B">
        <w:rPr>
          <w:rFonts w:asciiTheme="majorHAnsi" w:hAnsiTheme="majorHAnsi" w:cs="Times New Roman"/>
        </w:rPr>
        <w:t>services provided under</w:t>
      </w:r>
      <w:r w:rsidRPr="00785B9B">
        <w:rPr>
          <w:rFonts w:asciiTheme="majorHAnsi" w:hAnsiTheme="majorHAnsi" w:cs="Times New Roman"/>
          <w:spacing w:val="-2"/>
        </w:rPr>
        <w:t xml:space="preserve"> </w:t>
      </w:r>
      <w:r w:rsidRPr="00785B9B">
        <w:rPr>
          <w:rFonts w:asciiTheme="majorHAnsi" w:hAnsiTheme="majorHAnsi" w:cs="Times New Roman"/>
        </w:rPr>
        <w:t>this Contract</w:t>
      </w:r>
      <w:r w:rsidRPr="00785B9B">
        <w:rPr>
          <w:rFonts w:asciiTheme="majorHAnsi" w:hAnsiTheme="majorHAnsi" w:cs="Times New Roman"/>
          <w:spacing w:val="1"/>
        </w:rPr>
        <w:t xml:space="preserve"> </w:t>
      </w:r>
      <w:r w:rsidRPr="00785B9B">
        <w:rPr>
          <w:rFonts w:asciiTheme="majorHAnsi" w:hAnsiTheme="majorHAnsi" w:cs="Times New Roman"/>
        </w:rPr>
        <w:t>involve work</w:t>
      </w:r>
      <w:r w:rsidRPr="00785B9B">
        <w:rPr>
          <w:rFonts w:asciiTheme="majorHAnsi" w:hAnsiTheme="majorHAnsi" w:cs="Times New Roman"/>
          <w:spacing w:val="-2"/>
        </w:rPr>
        <w:t xml:space="preserve"> </w:t>
      </w:r>
      <w:r w:rsidRPr="00785B9B">
        <w:rPr>
          <w:rFonts w:asciiTheme="majorHAnsi" w:hAnsiTheme="majorHAnsi" w:cs="Times New Roman"/>
        </w:rPr>
        <w:t>outside of Indiana.</w:t>
      </w:r>
    </w:p>
    <w:p w14:paraId="2C15AA63" w14:textId="77777777" w:rsidR="00D515C5" w:rsidRPr="00785B9B" w:rsidRDefault="00D515C5" w:rsidP="006E4F58">
      <w:pPr>
        <w:spacing w:after="0" w:line="240" w:lineRule="auto"/>
        <w:jc w:val="both"/>
        <w:rPr>
          <w:rFonts w:asciiTheme="majorHAnsi" w:eastAsia="Times New Roman" w:hAnsiTheme="majorHAnsi" w:cs="Times New Roman"/>
        </w:rPr>
      </w:pPr>
    </w:p>
    <w:p w14:paraId="56366C2F" w14:textId="77777777" w:rsidR="006E4F58" w:rsidRPr="00785B9B" w:rsidRDefault="006E4F58" w:rsidP="006E4F58">
      <w:pPr>
        <w:spacing w:after="0" w:line="240" w:lineRule="auto"/>
        <w:jc w:val="both"/>
        <w:rPr>
          <w:rFonts w:asciiTheme="majorHAnsi" w:eastAsia="Times New Roman" w:hAnsiTheme="majorHAnsi" w:cs="Times New Roman"/>
        </w:rPr>
      </w:pPr>
      <w:r w:rsidRPr="00785B9B">
        <w:rPr>
          <w:rFonts w:asciiTheme="majorHAnsi" w:eastAsia="Times New Roman" w:hAnsiTheme="majorHAnsi" w:cs="Times New Roman"/>
        </w:rPr>
        <w:t>B.  The Contractor’s insurance coverage must meet the following additional requirements:</w:t>
      </w:r>
    </w:p>
    <w:p w14:paraId="00E12736" w14:textId="77777777" w:rsidR="006E4F58" w:rsidRPr="00785B9B" w:rsidRDefault="006E4F58" w:rsidP="006E4F58">
      <w:pPr>
        <w:spacing w:after="0" w:line="240" w:lineRule="auto"/>
        <w:rPr>
          <w:rFonts w:asciiTheme="majorHAnsi" w:eastAsia="Times New Roman" w:hAnsiTheme="majorHAnsi" w:cs="Times New Roman"/>
        </w:rPr>
      </w:pPr>
    </w:p>
    <w:p w14:paraId="58A9F7D1"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1.  The insurer must have a certificate of authority or other appropriate authorization to operate in the state in which the policy was issued.</w:t>
      </w:r>
    </w:p>
    <w:p w14:paraId="0B94E56C" w14:textId="77777777" w:rsidR="006E4F58" w:rsidRPr="00785B9B" w:rsidRDefault="006E4F58" w:rsidP="006E4F58">
      <w:pPr>
        <w:spacing w:after="0" w:line="240" w:lineRule="auto"/>
        <w:rPr>
          <w:rFonts w:asciiTheme="majorHAnsi" w:eastAsia="Times New Roman" w:hAnsiTheme="majorHAnsi" w:cs="Times New Roman"/>
        </w:rPr>
      </w:pPr>
    </w:p>
    <w:p w14:paraId="6A320CAA"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 xml:space="preserve">2.   Any deductible or self-insured retention amount or other similar obligation under the insurance policies shall be the sole obligation of the Contractor. </w:t>
      </w:r>
    </w:p>
    <w:p w14:paraId="1D1CCAF3" w14:textId="77777777" w:rsidR="006E4F58" w:rsidRPr="00785B9B" w:rsidRDefault="006E4F58" w:rsidP="006E4F58">
      <w:pPr>
        <w:spacing w:after="0" w:line="240" w:lineRule="auto"/>
        <w:rPr>
          <w:rFonts w:asciiTheme="majorHAnsi" w:eastAsia="Times New Roman" w:hAnsiTheme="majorHAnsi" w:cs="Times New Roman"/>
        </w:rPr>
      </w:pPr>
    </w:p>
    <w:p w14:paraId="74A2830C"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3.   The State will be defended, indemnified and held harmless to the full extent of any coverage actually secured by the Contractor in excess of the minimum requirements set forth above.</w:t>
      </w:r>
      <w:r w:rsidR="007412B2" w:rsidRPr="00785B9B">
        <w:rPr>
          <w:rFonts w:asciiTheme="majorHAnsi" w:eastAsia="Times New Roman" w:hAnsiTheme="majorHAnsi" w:cs="Times New Roman"/>
        </w:rPr>
        <w:t xml:space="preserve"> </w:t>
      </w:r>
      <w:r w:rsidRPr="00785B9B">
        <w:rPr>
          <w:rFonts w:asciiTheme="majorHAnsi" w:eastAsia="Times New Roman" w:hAnsiTheme="majorHAnsi" w:cs="Times New Roman"/>
        </w:rPr>
        <w:t>The duty to indemnify the State under this Contract shall not be limited by the insurance required in this Contract.</w:t>
      </w:r>
    </w:p>
    <w:p w14:paraId="198A5B19" w14:textId="77777777" w:rsidR="006E4F58" w:rsidRPr="00785B9B" w:rsidRDefault="006E4F58" w:rsidP="006E4F58">
      <w:pPr>
        <w:spacing w:after="0" w:line="240" w:lineRule="auto"/>
        <w:rPr>
          <w:rFonts w:asciiTheme="majorHAnsi" w:eastAsia="Times New Roman" w:hAnsiTheme="majorHAnsi" w:cs="Times New Roman"/>
        </w:rPr>
      </w:pPr>
    </w:p>
    <w:p w14:paraId="6BD58BBF"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785B9B" w:rsidRDefault="006E4F58" w:rsidP="006E4F58">
      <w:pPr>
        <w:spacing w:after="0" w:line="240" w:lineRule="auto"/>
        <w:ind w:left="720" w:hanging="360"/>
        <w:rPr>
          <w:rFonts w:asciiTheme="majorHAnsi" w:eastAsia="Times New Roman" w:hAnsiTheme="majorHAnsi" w:cs="Times New Roman"/>
        </w:rPr>
      </w:pPr>
    </w:p>
    <w:p w14:paraId="2B371A6F"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5.    The Contractor waives and agrees to require their insurer to waive their rights of subrogation against the State of Indiana.</w:t>
      </w:r>
    </w:p>
    <w:p w14:paraId="7BFDD6C8" w14:textId="77777777" w:rsidR="006E4F58" w:rsidRPr="00785B9B" w:rsidRDefault="006E4F58" w:rsidP="006E4F58">
      <w:pPr>
        <w:spacing w:after="0" w:line="240" w:lineRule="auto"/>
        <w:rPr>
          <w:rFonts w:asciiTheme="majorHAnsi" w:eastAsia="Times New Roman" w:hAnsiTheme="majorHAnsi" w:cs="Times New Roman"/>
        </w:rPr>
      </w:pPr>
    </w:p>
    <w:p w14:paraId="5425BB47" w14:textId="77777777" w:rsidR="006E4F58" w:rsidRPr="00785B9B" w:rsidRDefault="006E4F58" w:rsidP="006E4F58">
      <w:pPr>
        <w:spacing w:after="0" w:line="240" w:lineRule="auto"/>
        <w:ind w:left="360" w:hanging="360"/>
        <w:rPr>
          <w:rFonts w:asciiTheme="majorHAnsi" w:eastAsia="Times New Roman" w:hAnsiTheme="majorHAnsi" w:cs="Times New Roman"/>
        </w:rPr>
      </w:pPr>
      <w:r w:rsidRPr="00785B9B">
        <w:rPr>
          <w:rFonts w:asciiTheme="majorHAnsi" w:eastAsia="Times New Roman" w:hAnsiTheme="majorHAnsi"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785B9B" w:rsidRDefault="006E4F58" w:rsidP="006E4F58">
      <w:pPr>
        <w:spacing w:after="0" w:line="240" w:lineRule="auto"/>
        <w:rPr>
          <w:rFonts w:asciiTheme="majorHAnsi" w:eastAsia="Times New Roman" w:hAnsiTheme="majorHAnsi" w:cs="Times New Roman"/>
          <w:b/>
        </w:rPr>
      </w:pPr>
    </w:p>
    <w:p w14:paraId="11AC02FE" w14:textId="77777777" w:rsidR="00202E37"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2</w:t>
      </w:r>
      <w:r w:rsidR="00657CD7" w:rsidRPr="00785B9B">
        <w:rPr>
          <w:rFonts w:asciiTheme="majorHAnsi" w:eastAsia="Times New Roman" w:hAnsiTheme="majorHAnsi" w:cs="Times New Roman"/>
          <w:b/>
        </w:rPr>
        <w:t>9</w:t>
      </w:r>
      <w:r w:rsidRPr="00785B9B">
        <w:rPr>
          <w:rFonts w:asciiTheme="majorHAnsi" w:eastAsia="Times New Roman" w:hAnsiTheme="majorHAnsi" w:cs="Times New Roman"/>
          <w:b/>
        </w:rPr>
        <w:t>.  Key Person(s)</w:t>
      </w:r>
      <w:r w:rsidRPr="00785B9B">
        <w:rPr>
          <w:rFonts w:asciiTheme="majorHAnsi" w:eastAsia="Times New Roman" w:hAnsiTheme="majorHAnsi" w:cs="Times New Roman"/>
        </w:rPr>
        <w:t xml:space="preserve">. </w:t>
      </w:r>
    </w:p>
    <w:p w14:paraId="63D5B2E6" w14:textId="0EFB7FDA"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 </w:t>
      </w:r>
    </w:p>
    <w:p w14:paraId="183CFDA5"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785B9B" w:rsidRDefault="006E4F58" w:rsidP="006E4F58">
      <w:pPr>
        <w:spacing w:after="0" w:line="240" w:lineRule="auto"/>
        <w:rPr>
          <w:rFonts w:asciiTheme="majorHAnsi" w:eastAsia="Times New Roman" w:hAnsiTheme="majorHAnsi" w:cs="Times New Roman"/>
        </w:rPr>
      </w:pPr>
    </w:p>
    <w:p w14:paraId="58EAE8E5"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785B9B" w:rsidRDefault="006E4F58" w:rsidP="006E4F58">
      <w:pPr>
        <w:spacing w:after="0" w:line="240" w:lineRule="auto"/>
        <w:rPr>
          <w:rFonts w:asciiTheme="majorHAnsi" w:eastAsia="Times New Roman" w:hAnsiTheme="majorHAnsi" w:cs="Times New Roman"/>
        </w:rPr>
      </w:pPr>
    </w:p>
    <w:p w14:paraId="513F4C18"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785B9B" w:rsidRDefault="006E4F58" w:rsidP="006E4F58">
      <w:pPr>
        <w:spacing w:after="0" w:line="240" w:lineRule="auto"/>
        <w:rPr>
          <w:rFonts w:asciiTheme="majorHAnsi" w:eastAsia="Times New Roman" w:hAnsiTheme="majorHAnsi" w:cs="Times New Roman"/>
        </w:rPr>
      </w:pPr>
    </w:p>
    <w:p w14:paraId="1D3D79F3" w14:textId="77777777" w:rsidR="006E4F58" w:rsidRPr="00785B9B" w:rsidRDefault="006E4F58" w:rsidP="006E4F58">
      <w:pPr>
        <w:spacing w:after="0" w:line="240" w:lineRule="auto"/>
        <w:rPr>
          <w:rFonts w:asciiTheme="majorHAnsi" w:eastAsia="Times New Roman" w:hAnsiTheme="majorHAnsi" w:cs="Times New Roman"/>
        </w:rPr>
      </w:pPr>
      <w:bookmarkStart w:id="4" w:name="_Toc236554570"/>
      <w:r w:rsidRPr="00785B9B">
        <w:rPr>
          <w:rFonts w:asciiTheme="majorHAnsi" w:eastAsia="Times New Roman" w:hAnsiTheme="majorHAnsi" w:cs="Times New Roman"/>
        </w:rPr>
        <w:t>Key person(s) to this Contract is/are _________________________________________</w:t>
      </w:r>
      <w:bookmarkEnd w:id="4"/>
    </w:p>
    <w:p w14:paraId="5A7C12C0" w14:textId="77777777" w:rsidR="006E4F58" w:rsidRPr="00785B9B" w:rsidRDefault="006E4F58" w:rsidP="006E4F58">
      <w:pPr>
        <w:spacing w:after="0" w:line="240" w:lineRule="auto"/>
        <w:rPr>
          <w:rFonts w:asciiTheme="majorHAnsi" w:eastAsia="Times New Roman" w:hAnsiTheme="majorHAnsi" w:cs="Times New Roman"/>
        </w:rPr>
      </w:pPr>
    </w:p>
    <w:p w14:paraId="64E847C8" w14:textId="4C2AEA4D" w:rsidR="006E4F58" w:rsidRPr="00785B9B" w:rsidRDefault="00657CD7"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30</w:t>
      </w:r>
      <w:r w:rsidR="006E4F58" w:rsidRPr="00785B9B">
        <w:rPr>
          <w:rFonts w:asciiTheme="majorHAnsi" w:eastAsia="Times New Roman" w:hAnsiTheme="majorHAnsi" w:cs="Times New Roman"/>
          <w:b/>
        </w:rPr>
        <w:t>.  Licensing Standards</w:t>
      </w:r>
      <w:r w:rsidR="006E4F58" w:rsidRPr="00785B9B">
        <w:rPr>
          <w:rFonts w:asciiTheme="majorHAnsi" w:eastAsia="Times New Roman" w:hAnsiTheme="majorHAnsi"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785B9B" w:rsidRDefault="006E4F58" w:rsidP="006E4F58">
      <w:pPr>
        <w:spacing w:after="0" w:line="240" w:lineRule="auto"/>
        <w:rPr>
          <w:rFonts w:asciiTheme="majorHAnsi" w:eastAsia="Times New Roman" w:hAnsiTheme="majorHAnsi" w:cs="Times New Roman"/>
        </w:rPr>
      </w:pPr>
    </w:p>
    <w:p w14:paraId="0A536160" w14:textId="256B685C"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w:t>
      </w:r>
      <w:r w:rsidR="00657CD7" w:rsidRPr="00785B9B">
        <w:rPr>
          <w:rFonts w:asciiTheme="majorHAnsi" w:eastAsia="Times New Roman" w:hAnsiTheme="majorHAnsi" w:cs="Times New Roman"/>
          <w:b/>
        </w:rPr>
        <w:t>1</w:t>
      </w:r>
      <w:r w:rsidRPr="00785B9B">
        <w:rPr>
          <w:rFonts w:asciiTheme="majorHAnsi" w:eastAsia="Times New Roman" w:hAnsiTheme="majorHAnsi" w:cs="Times New Roman"/>
          <w:b/>
        </w:rPr>
        <w:t>.  Merger &amp; Modification</w:t>
      </w:r>
      <w:r w:rsidRPr="00785B9B">
        <w:rPr>
          <w:rFonts w:asciiTheme="majorHAnsi" w:eastAsia="Times New Roman" w:hAnsiTheme="majorHAnsi"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785B9B" w:rsidRDefault="006E4F58" w:rsidP="006E4F58">
      <w:pPr>
        <w:spacing w:after="0" w:line="240" w:lineRule="auto"/>
        <w:rPr>
          <w:rFonts w:asciiTheme="majorHAnsi" w:eastAsia="Times New Roman" w:hAnsiTheme="majorHAnsi" w:cs="Times New Roman"/>
        </w:rPr>
      </w:pPr>
    </w:p>
    <w:p w14:paraId="1253DDD7" w14:textId="248F69D7" w:rsidR="004B543A" w:rsidRPr="00785B9B" w:rsidRDefault="006E4F58" w:rsidP="004B543A">
      <w:pPr>
        <w:autoSpaceDE w:val="0"/>
        <w:autoSpaceDN w:val="0"/>
        <w:spacing w:after="0" w:line="240" w:lineRule="auto"/>
        <w:rPr>
          <w:rFonts w:asciiTheme="majorHAnsi" w:hAnsiTheme="majorHAnsi" w:cs="Times New Roman"/>
          <w:bCs/>
        </w:rPr>
      </w:pPr>
      <w:r w:rsidRPr="00785B9B">
        <w:rPr>
          <w:rFonts w:asciiTheme="majorHAnsi" w:eastAsia="Calibri" w:hAnsiTheme="majorHAnsi" w:cs="Times New Roman"/>
          <w:b/>
          <w:bCs/>
          <w:color w:val="000000"/>
        </w:rPr>
        <w:t>3</w:t>
      </w:r>
      <w:r w:rsidR="00657CD7" w:rsidRPr="00785B9B">
        <w:rPr>
          <w:rFonts w:asciiTheme="majorHAnsi" w:eastAsia="Calibri" w:hAnsiTheme="majorHAnsi" w:cs="Times New Roman"/>
          <w:b/>
          <w:bCs/>
          <w:color w:val="000000"/>
        </w:rPr>
        <w:t>2</w:t>
      </w:r>
      <w:r w:rsidRPr="00785B9B">
        <w:rPr>
          <w:rFonts w:asciiTheme="majorHAnsi" w:eastAsia="Calibri" w:hAnsiTheme="majorHAnsi" w:cs="Times New Roman"/>
          <w:b/>
          <w:bCs/>
          <w:color w:val="000000"/>
        </w:rPr>
        <w:t xml:space="preserve">.  Minority and Women’s Business Enterprises Compliance. </w:t>
      </w:r>
      <w:r w:rsidR="00094DA4" w:rsidRPr="00785B9B">
        <w:rPr>
          <w:rFonts w:asciiTheme="majorHAnsi" w:eastAsia="Calibri" w:hAnsiTheme="majorHAnsi" w:cs="Times New Roman"/>
          <w:b/>
          <w:bCs/>
          <w:color w:val="000000"/>
        </w:rPr>
        <w:t xml:space="preserve">  </w:t>
      </w:r>
    </w:p>
    <w:p w14:paraId="3FE0046F" w14:textId="40D0ACB6" w:rsidR="004B543A" w:rsidRPr="00785B9B" w:rsidRDefault="004B543A" w:rsidP="004B543A">
      <w:pPr>
        <w:autoSpaceDE w:val="0"/>
        <w:autoSpaceDN w:val="0"/>
        <w:spacing w:after="0" w:line="240" w:lineRule="auto"/>
        <w:rPr>
          <w:rFonts w:asciiTheme="majorHAnsi" w:hAnsiTheme="majorHAnsi" w:cs="Times New Roman"/>
          <w:b/>
          <w:bCs/>
        </w:rPr>
      </w:pPr>
      <w:r w:rsidRPr="00785B9B">
        <w:rPr>
          <w:rFonts w:asciiTheme="majorHAnsi" w:hAnsiTheme="majorHAnsi" w:cs="Times New Roman"/>
          <w:bCs/>
        </w:rPr>
        <w:t xml:space="preserve">Award of this Contract was based, in part, on the Minority and/or Women’s Business Enterprise (“MBE” and/or “WBE”) participation plan as detailed in the Minority and Women’s Business Enterprises Subcontractor Commitment Form, </w:t>
      </w:r>
      <w:r w:rsidR="00D0184B" w:rsidRPr="00785B9B">
        <w:rPr>
          <w:rFonts w:asciiTheme="majorHAnsi" w:hAnsiTheme="majorHAnsi" w:cs="Times New Roman"/>
          <w:bCs/>
        </w:rPr>
        <w:t xml:space="preserve">commonly referred to as “Attachment A” in the procurement documentation and </w:t>
      </w:r>
      <w:r w:rsidRPr="00785B9B">
        <w:rPr>
          <w:rFonts w:asciiTheme="majorHAnsi" w:hAnsiTheme="majorHAnsi" w:cs="Times New Roman"/>
          <w:bCs/>
        </w:rPr>
        <w:t>incorporated by reference herein</w:t>
      </w:r>
      <w:r w:rsidRPr="00785B9B">
        <w:rPr>
          <w:rFonts w:asciiTheme="majorHAnsi" w:hAnsiTheme="majorHAnsi" w:cs="Times New Roman"/>
          <w:b/>
          <w:bCs/>
        </w:rPr>
        <w:t xml:space="preserve">. </w:t>
      </w:r>
      <w:r w:rsidRPr="00785B9B">
        <w:rPr>
          <w:rFonts w:asciiTheme="majorHAnsi" w:hAnsiTheme="majorHAnsi"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785B9B">
        <w:rPr>
          <w:rFonts w:asciiTheme="majorHAnsi" w:hAnsiTheme="majorHAnsi" w:cs="Times New Roman"/>
          <w:b/>
          <w:bCs/>
        </w:rPr>
        <w:t xml:space="preserve">  </w:t>
      </w:r>
    </w:p>
    <w:p w14:paraId="1016E6E0" w14:textId="77777777" w:rsidR="004B543A" w:rsidRPr="00785B9B" w:rsidRDefault="004B543A" w:rsidP="004B543A">
      <w:pPr>
        <w:autoSpaceDE w:val="0"/>
        <w:autoSpaceDN w:val="0"/>
        <w:spacing w:after="0" w:line="240" w:lineRule="auto"/>
        <w:rPr>
          <w:rFonts w:asciiTheme="majorHAnsi" w:hAnsiTheme="majorHAnsi" w:cs="Times New Roman"/>
          <w:b/>
          <w:bCs/>
        </w:rPr>
      </w:pPr>
    </w:p>
    <w:p w14:paraId="59A3DCF7" w14:textId="77777777" w:rsidR="004B543A" w:rsidRPr="00785B9B" w:rsidRDefault="004B543A" w:rsidP="004B543A">
      <w:pPr>
        <w:autoSpaceDE w:val="0"/>
        <w:autoSpaceDN w:val="0"/>
        <w:spacing w:after="0" w:line="240" w:lineRule="auto"/>
        <w:rPr>
          <w:rFonts w:asciiTheme="majorHAnsi" w:eastAsia="Calibri" w:hAnsiTheme="majorHAnsi" w:cs="Times New Roman"/>
          <w:color w:val="000000"/>
        </w:rPr>
      </w:pPr>
      <w:r w:rsidRPr="00785B9B">
        <w:rPr>
          <w:rFonts w:asciiTheme="majorHAnsi" w:hAnsiTheme="majorHAnsi" w:cs="Times New Roman"/>
        </w:rPr>
        <w:t xml:space="preserve">The following MBE/WBE Division (“Division”) certified MBE and/or WBE subcontractors will be participating in this Contract: </w:t>
      </w:r>
      <w:r w:rsidRPr="00785B9B">
        <w:rPr>
          <w:rFonts w:asciiTheme="majorHAnsi" w:hAnsiTheme="majorHAnsi" w:cs="Times New Roman"/>
          <w:b/>
        </w:rPr>
        <w:t>[Add additional MBEs and WBEs using the same format.]</w:t>
      </w:r>
      <w:r w:rsidRPr="00785B9B">
        <w:rPr>
          <w:rFonts w:asciiTheme="majorHAnsi" w:hAnsiTheme="majorHAnsi" w:cs="Times New Roman"/>
        </w:rPr>
        <w:t xml:space="preserve"> </w:t>
      </w:r>
      <w:r w:rsidRPr="00785B9B">
        <w:rPr>
          <w:rFonts w:asciiTheme="majorHAnsi" w:eastAsia="Calibri" w:hAnsiTheme="majorHAnsi" w:cs="Times New Roman"/>
          <w:color w:val="000000"/>
        </w:rPr>
        <w:t xml:space="preserve"> </w:t>
      </w:r>
    </w:p>
    <w:p w14:paraId="7E60D568" w14:textId="77777777" w:rsidR="004B543A" w:rsidRPr="00785B9B" w:rsidRDefault="004B543A" w:rsidP="004B543A">
      <w:pPr>
        <w:autoSpaceDE w:val="0"/>
        <w:autoSpaceDN w:val="0"/>
        <w:spacing w:after="0" w:line="240" w:lineRule="auto"/>
        <w:rPr>
          <w:rFonts w:asciiTheme="majorHAnsi" w:eastAsia="Calibri" w:hAnsiTheme="majorHAnsi" w:cs="Times New Roman"/>
          <w:color w:val="000000"/>
        </w:rPr>
      </w:pPr>
    </w:p>
    <w:p w14:paraId="63E7E347" w14:textId="77777777" w:rsidR="004B543A" w:rsidRPr="00785B9B" w:rsidRDefault="004B543A" w:rsidP="004B543A">
      <w:pPr>
        <w:autoSpaceDE w:val="0"/>
        <w:autoSpaceDN w:val="0"/>
        <w:spacing w:after="0" w:line="240" w:lineRule="auto"/>
        <w:rPr>
          <w:rFonts w:asciiTheme="majorHAnsi" w:eastAsia="Calibri" w:hAnsiTheme="majorHAnsi" w:cs="Times New Roman"/>
          <w:color w:val="000000"/>
        </w:rPr>
      </w:pPr>
      <w:r w:rsidRPr="00785B9B">
        <w:rPr>
          <w:rFonts w:asciiTheme="majorHAnsi" w:eastAsia="Calibri" w:hAnsiTheme="majorHAnsi" w:cs="Times New Roman"/>
          <w:color w:val="000000"/>
        </w:rPr>
        <w:t xml:space="preserve">MBE or WBE       </w:t>
      </w:r>
      <w:r w:rsidRPr="00785B9B">
        <w:rPr>
          <w:rFonts w:asciiTheme="majorHAnsi" w:eastAsia="Calibri" w:hAnsiTheme="majorHAnsi" w:cs="Times New Roman"/>
          <w:color w:val="000000"/>
        </w:rPr>
        <w:tab/>
        <w:t xml:space="preserve">COMPANY NAME </w:t>
      </w:r>
      <w:r w:rsidRPr="00785B9B">
        <w:rPr>
          <w:rFonts w:asciiTheme="majorHAnsi" w:eastAsia="Calibri" w:hAnsiTheme="majorHAnsi" w:cs="Times New Roman"/>
          <w:color w:val="000000"/>
        </w:rPr>
        <w:tab/>
      </w:r>
      <w:r w:rsidRPr="00785B9B">
        <w:rPr>
          <w:rFonts w:asciiTheme="majorHAnsi" w:eastAsia="Calibri" w:hAnsiTheme="majorHAnsi" w:cs="Times New Roman"/>
          <w:color w:val="000000"/>
        </w:rPr>
        <w:tab/>
        <w:t xml:space="preserve">PHONE </w:t>
      </w:r>
      <w:r w:rsidRPr="00785B9B">
        <w:rPr>
          <w:rFonts w:asciiTheme="majorHAnsi" w:eastAsia="Calibri" w:hAnsiTheme="majorHAnsi" w:cs="Times New Roman"/>
          <w:color w:val="000000"/>
        </w:rPr>
        <w:tab/>
      </w:r>
      <w:r w:rsidRPr="00785B9B">
        <w:rPr>
          <w:rFonts w:asciiTheme="majorHAnsi" w:eastAsia="Calibri" w:hAnsiTheme="majorHAnsi" w:cs="Times New Roman"/>
          <w:color w:val="000000"/>
        </w:rPr>
        <w:tab/>
        <w:t>EMAIL OF CONTACT PERSON</w:t>
      </w:r>
      <w:r w:rsidRPr="00785B9B">
        <w:rPr>
          <w:rFonts w:asciiTheme="majorHAnsi" w:eastAsia="Calibri" w:hAnsiTheme="majorHAnsi" w:cs="Times New Roman"/>
          <w:color w:val="000000"/>
        </w:rPr>
        <w:tab/>
      </w:r>
      <w:r w:rsidRPr="00785B9B">
        <w:rPr>
          <w:rFonts w:asciiTheme="majorHAnsi" w:eastAsia="Calibri" w:hAnsiTheme="majorHAnsi" w:cs="Times New Roman"/>
          <w:color w:val="000000"/>
        </w:rPr>
        <w:tab/>
        <w:t>PERCENT</w:t>
      </w:r>
    </w:p>
    <w:p w14:paraId="5206F53B" w14:textId="77777777" w:rsidR="004B543A" w:rsidRPr="00785B9B" w:rsidRDefault="004B543A" w:rsidP="004B543A">
      <w:pPr>
        <w:autoSpaceDE w:val="0"/>
        <w:autoSpaceDN w:val="0"/>
        <w:spacing w:after="0" w:line="240" w:lineRule="auto"/>
        <w:rPr>
          <w:rFonts w:asciiTheme="majorHAnsi" w:eastAsia="Calibri" w:hAnsiTheme="majorHAnsi" w:cs="Times New Roman"/>
          <w:color w:val="000000"/>
        </w:rPr>
      </w:pPr>
      <w:r w:rsidRPr="00785B9B">
        <w:rPr>
          <w:rFonts w:asciiTheme="majorHAnsi" w:eastAsia="Calibri" w:hAnsiTheme="majorHAnsi" w:cs="Times New Roman"/>
          <w:color w:val="000000"/>
        </w:rPr>
        <w:t xml:space="preserve"> </w:t>
      </w:r>
    </w:p>
    <w:p w14:paraId="6FFABB7C" w14:textId="1961AB1A" w:rsidR="004B543A" w:rsidRPr="00785B9B" w:rsidRDefault="004B543A" w:rsidP="004B543A">
      <w:pPr>
        <w:autoSpaceDE w:val="0"/>
        <w:autoSpaceDN w:val="0"/>
        <w:spacing w:after="0" w:line="240" w:lineRule="auto"/>
        <w:rPr>
          <w:rFonts w:asciiTheme="majorHAnsi" w:eastAsia="Calibri" w:hAnsiTheme="majorHAnsi" w:cs="Times New Roman"/>
          <w:i/>
          <w:color w:val="000000"/>
        </w:rPr>
      </w:pPr>
      <w:r w:rsidRPr="00785B9B">
        <w:rPr>
          <w:rFonts w:asciiTheme="majorHAnsi" w:eastAsia="Calibri" w:hAnsiTheme="majorHAnsi" w:cs="Times New Roman"/>
          <w:i/>
          <w:color w:val="000000"/>
        </w:rPr>
        <w:t>___________________________________________________________________________________</w:t>
      </w:r>
    </w:p>
    <w:p w14:paraId="00F78933" w14:textId="77777777" w:rsidR="004B543A" w:rsidRPr="00785B9B" w:rsidRDefault="004B543A" w:rsidP="004B543A">
      <w:pPr>
        <w:autoSpaceDE w:val="0"/>
        <w:autoSpaceDN w:val="0"/>
        <w:spacing w:after="0" w:line="240" w:lineRule="auto"/>
        <w:rPr>
          <w:rFonts w:asciiTheme="majorHAnsi" w:eastAsia="Calibri" w:hAnsiTheme="majorHAnsi" w:cs="Times New Roman"/>
          <w:i/>
          <w:color w:val="000000"/>
        </w:rPr>
      </w:pPr>
    </w:p>
    <w:p w14:paraId="33571476" w14:textId="77777777" w:rsidR="004B543A" w:rsidRPr="00785B9B" w:rsidRDefault="004B543A" w:rsidP="004B543A">
      <w:pPr>
        <w:autoSpaceDE w:val="0"/>
        <w:autoSpaceDN w:val="0"/>
        <w:spacing w:after="0" w:line="240" w:lineRule="auto"/>
        <w:rPr>
          <w:rFonts w:asciiTheme="majorHAnsi" w:eastAsia="Calibri" w:hAnsiTheme="majorHAnsi" w:cs="Times New Roman"/>
          <w:i/>
          <w:color w:val="000000"/>
        </w:rPr>
      </w:pPr>
      <w:r w:rsidRPr="00785B9B">
        <w:rPr>
          <w:rFonts w:asciiTheme="majorHAnsi" w:eastAsia="Calibri" w:hAnsiTheme="majorHAnsi"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Pr="00785B9B" w:rsidRDefault="004B543A" w:rsidP="004B543A">
      <w:pPr>
        <w:autoSpaceDE w:val="0"/>
        <w:autoSpaceDN w:val="0"/>
        <w:spacing w:after="0" w:line="240" w:lineRule="auto"/>
        <w:rPr>
          <w:rFonts w:asciiTheme="majorHAnsi" w:eastAsia="Calibri" w:hAnsiTheme="majorHAnsi" w:cs="Times New Roman"/>
          <w:i/>
          <w:color w:val="000000"/>
        </w:rPr>
      </w:pPr>
    </w:p>
    <w:p w14:paraId="0307F3A1" w14:textId="77777777" w:rsidR="004B543A" w:rsidRPr="00785B9B" w:rsidRDefault="004B543A" w:rsidP="004B543A">
      <w:pPr>
        <w:autoSpaceDE w:val="0"/>
        <w:autoSpaceDN w:val="0"/>
        <w:spacing w:after="0" w:line="240" w:lineRule="auto"/>
        <w:rPr>
          <w:rFonts w:asciiTheme="majorHAnsi" w:eastAsia="Calibri" w:hAnsiTheme="majorHAnsi" w:cs="Times New Roman"/>
          <w:i/>
          <w:color w:val="000000"/>
        </w:rPr>
      </w:pPr>
      <w:r w:rsidRPr="00785B9B">
        <w:rPr>
          <w:rFonts w:asciiTheme="majorHAnsi" w:eastAsia="Calibri" w:hAnsiTheme="majorHAnsi" w:cs="Times New Roman"/>
          <w:i/>
          <w:color w:val="000000"/>
        </w:rPr>
        <w:t>_____________________________________________________________________________________</w:t>
      </w:r>
    </w:p>
    <w:p w14:paraId="631A19A7" w14:textId="77777777" w:rsidR="004B543A" w:rsidRPr="00785B9B" w:rsidRDefault="004B543A" w:rsidP="004B543A">
      <w:pPr>
        <w:autoSpaceDE w:val="0"/>
        <w:autoSpaceDN w:val="0"/>
        <w:spacing w:after="0" w:line="240" w:lineRule="auto"/>
        <w:rPr>
          <w:rFonts w:asciiTheme="majorHAnsi" w:eastAsia="Calibri" w:hAnsiTheme="majorHAnsi" w:cs="Times New Roman"/>
          <w:i/>
          <w:color w:val="000000"/>
        </w:rPr>
      </w:pPr>
    </w:p>
    <w:p w14:paraId="7B56F9AA" w14:textId="77777777" w:rsidR="004B543A" w:rsidRPr="00785B9B" w:rsidRDefault="004B543A" w:rsidP="004B543A">
      <w:pPr>
        <w:autoSpaceDE w:val="0"/>
        <w:autoSpaceDN w:val="0"/>
        <w:spacing w:after="0" w:line="240" w:lineRule="auto"/>
        <w:rPr>
          <w:rFonts w:asciiTheme="majorHAnsi" w:eastAsia="Calibri" w:hAnsiTheme="majorHAnsi" w:cs="Times New Roman"/>
          <w:i/>
          <w:color w:val="000000"/>
        </w:rPr>
      </w:pPr>
      <w:r w:rsidRPr="00785B9B">
        <w:rPr>
          <w:rFonts w:asciiTheme="majorHAnsi" w:eastAsia="Calibri" w:hAnsiTheme="majorHAnsi" w:cs="Times New Roman"/>
          <w:i/>
          <w:color w:val="000000"/>
        </w:rPr>
        <w:t>_____________________________________________________________________________________</w:t>
      </w:r>
    </w:p>
    <w:p w14:paraId="52B4EDAF" w14:textId="77777777" w:rsidR="004B543A" w:rsidRPr="00785B9B" w:rsidRDefault="004B543A" w:rsidP="004B543A">
      <w:pPr>
        <w:autoSpaceDE w:val="0"/>
        <w:autoSpaceDN w:val="0"/>
        <w:spacing w:after="0" w:line="240" w:lineRule="auto"/>
        <w:rPr>
          <w:rFonts w:asciiTheme="majorHAnsi" w:eastAsia="Calibri" w:hAnsiTheme="majorHAnsi" w:cs="Times New Roman"/>
          <w:i/>
          <w:color w:val="000000"/>
        </w:rPr>
      </w:pPr>
    </w:p>
    <w:p w14:paraId="020F4764" w14:textId="77777777" w:rsidR="004B543A" w:rsidRPr="00785B9B" w:rsidRDefault="004B543A" w:rsidP="004B543A">
      <w:pPr>
        <w:pStyle w:val="NoSpacing"/>
        <w:jc w:val="both"/>
        <w:rPr>
          <w:rFonts w:asciiTheme="majorHAnsi" w:hAnsiTheme="majorHAnsi" w:cs="Times New Roman"/>
        </w:rPr>
      </w:pPr>
      <w:r w:rsidRPr="00785B9B">
        <w:rPr>
          <w:rFonts w:asciiTheme="majorHAnsi" w:hAnsiTheme="majorHAnsi"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785B9B">
          <w:rPr>
            <w:rStyle w:val="Hyperlink"/>
            <w:rFonts w:asciiTheme="majorHAnsi" w:hAnsiTheme="majorHAnsi" w:cs="Times New Roman"/>
          </w:rPr>
          <w:t>MWBECompliance@idoa.IN.gov</w:t>
        </w:r>
      </w:hyperlink>
      <w:r w:rsidRPr="00785B9B">
        <w:rPr>
          <w:rFonts w:asciiTheme="majorHAnsi" w:hAnsiTheme="majorHAnsi"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785B9B">
          <w:rPr>
            <w:rStyle w:val="Hyperlink"/>
            <w:rFonts w:asciiTheme="majorHAnsi" w:hAnsiTheme="majorHAnsi" w:cs="Times New Roman"/>
          </w:rPr>
          <w:t>MWBECompliance@idoa.IN.gov</w:t>
        </w:r>
      </w:hyperlink>
      <w:r w:rsidRPr="00785B9B">
        <w:rPr>
          <w:rFonts w:asciiTheme="majorHAnsi" w:hAnsiTheme="majorHAnsi" w:cs="Times New Roman"/>
        </w:rPr>
        <w:t xml:space="preserve"> for review and approval before changing the participation plan submitted in connection with this Contract. </w:t>
      </w:r>
    </w:p>
    <w:p w14:paraId="1F3281A0" w14:textId="77777777" w:rsidR="004B543A" w:rsidRPr="00785B9B" w:rsidRDefault="004B543A" w:rsidP="004B543A">
      <w:pPr>
        <w:pStyle w:val="NoSpacing"/>
        <w:jc w:val="both"/>
        <w:rPr>
          <w:rFonts w:asciiTheme="majorHAnsi" w:hAnsiTheme="majorHAnsi"/>
        </w:rPr>
      </w:pPr>
    </w:p>
    <w:p w14:paraId="6FA396BD" w14:textId="29AD3DA1" w:rsidR="004B543A" w:rsidRPr="00785B9B" w:rsidRDefault="004B543A" w:rsidP="004B543A">
      <w:pPr>
        <w:spacing w:after="0" w:line="240" w:lineRule="auto"/>
        <w:rPr>
          <w:rFonts w:asciiTheme="majorHAnsi" w:hAnsiTheme="majorHAnsi" w:cs="Times New Roman"/>
        </w:rPr>
      </w:pPr>
      <w:r w:rsidRPr="00785B9B">
        <w:rPr>
          <w:rFonts w:asciiTheme="majorHAnsi" w:hAnsiTheme="majorHAnsi" w:cs="Times New Roman"/>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785B9B">
        <w:rPr>
          <w:rFonts w:asciiTheme="majorHAnsi" w:hAnsiTheme="majorHAnsi" w:cs="Times New Roman"/>
        </w:rPr>
        <w:t xml:space="preserve">the </w:t>
      </w:r>
      <w:r w:rsidRPr="00785B9B">
        <w:rPr>
          <w:rFonts w:asciiTheme="majorHAnsi" w:hAnsiTheme="majorHAnsi" w:cs="Times New Roman"/>
        </w:rPr>
        <w:t xml:space="preserve">Contractor in Pay Audit. The Pay Audit system can be accessed on the IDOA webpage at: </w:t>
      </w:r>
      <w:hyperlink r:id="rId15" w:history="1">
        <w:r w:rsidRPr="00785B9B">
          <w:rPr>
            <w:rStyle w:val="Hyperlink"/>
            <w:rFonts w:asciiTheme="majorHAnsi" w:hAnsiTheme="majorHAnsi" w:cs="Times New Roman"/>
          </w:rPr>
          <w:t>www.in.gov/idoa/mwbe/payaudit.htm</w:t>
        </w:r>
      </w:hyperlink>
      <w:r w:rsidRPr="00785B9B">
        <w:rPr>
          <w:rFonts w:asciiTheme="majorHAnsi" w:hAnsiTheme="majorHAnsi" w:cs="Times New Roman"/>
          <w:color w:val="000000"/>
        </w:rPr>
        <w:t xml:space="preserve">. </w:t>
      </w:r>
      <w:r w:rsidRPr="00785B9B">
        <w:rPr>
          <w:rFonts w:asciiTheme="majorHAnsi" w:hAnsiTheme="majorHAnsi" w:cs="Times New Roman"/>
        </w:rPr>
        <w:t xml:space="preserve"> </w:t>
      </w:r>
      <w:r w:rsidR="00094DA4" w:rsidRPr="00785B9B">
        <w:rPr>
          <w:rFonts w:asciiTheme="majorHAnsi" w:hAnsiTheme="majorHAnsi" w:cs="Times New Roman"/>
        </w:rPr>
        <w:t xml:space="preserve">The </w:t>
      </w:r>
      <w:r w:rsidRPr="00785B9B">
        <w:rPr>
          <w:rFonts w:asciiTheme="majorHAnsi" w:hAnsiTheme="majorHAnsi" w:cs="Times New Roman"/>
        </w:rPr>
        <w:t>Contractor may also be required to report Division certified subcontractor payments directly to the Division, as reasonably requested and in the format required by the Division.</w:t>
      </w:r>
    </w:p>
    <w:p w14:paraId="71DAC9AB" w14:textId="77777777" w:rsidR="004B543A" w:rsidRPr="00785B9B" w:rsidRDefault="004B543A" w:rsidP="004B543A">
      <w:pPr>
        <w:spacing w:after="0" w:line="240" w:lineRule="auto"/>
        <w:rPr>
          <w:rFonts w:asciiTheme="majorHAnsi" w:hAnsiTheme="majorHAnsi" w:cs="Times New Roman"/>
        </w:rPr>
      </w:pPr>
    </w:p>
    <w:p w14:paraId="71778C72" w14:textId="3493CE63" w:rsidR="004B543A" w:rsidRPr="00785B9B" w:rsidRDefault="00094DA4" w:rsidP="004B543A">
      <w:pPr>
        <w:spacing w:line="240" w:lineRule="auto"/>
        <w:rPr>
          <w:rFonts w:asciiTheme="majorHAnsi" w:hAnsiTheme="majorHAnsi"/>
        </w:rPr>
      </w:pPr>
      <w:r w:rsidRPr="00785B9B">
        <w:rPr>
          <w:rFonts w:asciiTheme="majorHAnsi" w:hAnsiTheme="majorHAnsi" w:cs="Times New Roman"/>
        </w:rPr>
        <w:t xml:space="preserve">The </w:t>
      </w:r>
      <w:r w:rsidR="004B543A" w:rsidRPr="00785B9B">
        <w:rPr>
          <w:rFonts w:asciiTheme="majorHAnsi" w:hAnsiTheme="majorHAnsi" w:cs="Times New Roman"/>
        </w:rPr>
        <w:t>Contractor’s failure to comply with the provisions in this clause may be considered a material breach of the Contract.</w:t>
      </w:r>
    </w:p>
    <w:p w14:paraId="3C74891F" w14:textId="01CCE080"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w:t>
      </w:r>
      <w:r w:rsidR="00657CD7" w:rsidRPr="00785B9B">
        <w:rPr>
          <w:rFonts w:asciiTheme="majorHAnsi" w:eastAsia="Times New Roman" w:hAnsiTheme="majorHAnsi" w:cs="Times New Roman"/>
          <w:b/>
        </w:rPr>
        <w:t>3</w:t>
      </w:r>
      <w:r w:rsidRPr="00785B9B">
        <w:rPr>
          <w:rFonts w:asciiTheme="majorHAnsi" w:eastAsia="Times New Roman" w:hAnsiTheme="majorHAnsi" w:cs="Times New Roman"/>
          <w:b/>
        </w:rPr>
        <w:t>.  Nondiscrimination</w:t>
      </w:r>
      <w:r w:rsidRPr="00785B9B">
        <w:rPr>
          <w:rFonts w:asciiTheme="majorHAnsi" w:eastAsia="Times New Roman" w:hAnsiTheme="majorHAnsi" w:cs="Times New Roman"/>
        </w:rPr>
        <w:t>.</w:t>
      </w:r>
      <w:r w:rsidR="00D574E0" w:rsidRPr="00785B9B">
        <w:rPr>
          <w:rFonts w:asciiTheme="majorHAnsi" w:eastAsia="Times New Roman" w:hAnsiTheme="majorHAnsi" w:cs="Times New Roman"/>
        </w:rPr>
        <w:t xml:space="preserve">  </w:t>
      </w:r>
      <w:r w:rsidRPr="00785B9B">
        <w:rPr>
          <w:rFonts w:asciiTheme="majorHAnsi" w:eastAsia="Times New Roman" w:hAnsiTheme="majorHAnsi" w:cs="Times New Roman"/>
        </w:rPr>
        <w:t>Pursuant to the Indiana</w:t>
      </w:r>
      <w:r w:rsidR="003E4E84" w:rsidRPr="00785B9B">
        <w:rPr>
          <w:rFonts w:asciiTheme="majorHAnsi" w:eastAsia="Times New Roman" w:hAnsiTheme="majorHAnsi" w:cs="Times New Roman"/>
        </w:rPr>
        <w:t xml:space="preserve"> Civil Rights Law, </w:t>
      </w:r>
      <w:r w:rsidR="00021D54" w:rsidRPr="00785B9B">
        <w:rPr>
          <w:rFonts w:asciiTheme="majorHAnsi" w:eastAsia="Times New Roman" w:hAnsiTheme="majorHAnsi" w:cs="Times New Roman"/>
        </w:rPr>
        <w:t>specifically</w:t>
      </w:r>
      <w:r w:rsidRPr="00785B9B">
        <w:rPr>
          <w:rFonts w:asciiTheme="majorHAnsi" w:eastAsia="Times New Roman" w:hAnsiTheme="majorHAnsi" w:cs="Times New Roman"/>
        </w:rPr>
        <w:t xml:space="preserve">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785B9B">
        <w:rPr>
          <w:rFonts w:asciiTheme="majorHAnsi" w:eastAsia="Times New Roman" w:hAnsiTheme="majorHAnsi" w:cs="Times New Roman"/>
        </w:rPr>
        <w:t xml:space="preserve">The </w:t>
      </w:r>
      <w:r w:rsidRPr="00785B9B">
        <w:rPr>
          <w:rFonts w:asciiTheme="majorHAnsi" w:eastAsia="Times New Roman" w:hAnsiTheme="majorHAnsi"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785B9B" w:rsidRDefault="006E4F58" w:rsidP="006E4F58">
      <w:pPr>
        <w:spacing w:after="0" w:line="240" w:lineRule="auto"/>
        <w:rPr>
          <w:rFonts w:asciiTheme="majorHAnsi" w:eastAsia="Times New Roman" w:hAnsiTheme="majorHAnsi" w:cs="Times New Roman"/>
        </w:rPr>
      </w:pPr>
    </w:p>
    <w:p w14:paraId="42D31522" w14:textId="2BCD4187" w:rsidR="006E4F58" w:rsidRPr="00785B9B" w:rsidRDefault="006E4F58" w:rsidP="006E4F58">
      <w:pPr>
        <w:widowControl w:val="0"/>
        <w:spacing w:after="0" w:line="240" w:lineRule="auto"/>
        <w:rPr>
          <w:rFonts w:asciiTheme="majorHAnsi" w:eastAsia="Times New Roman" w:hAnsiTheme="majorHAnsi" w:cs="Times New Roman"/>
          <w:snapToGrid w:val="0"/>
        </w:rPr>
      </w:pPr>
      <w:r w:rsidRPr="00785B9B">
        <w:rPr>
          <w:rFonts w:asciiTheme="majorHAnsi" w:eastAsia="Times New Roman" w:hAnsiTheme="majorHAnsi" w:cs="Times New Roman"/>
          <w:snapToGrid w:val="0"/>
        </w:rPr>
        <w:t>The State is a recipient of federal funds, and therefore, where applicable,</w:t>
      </w:r>
      <w:r w:rsidRPr="00785B9B">
        <w:rPr>
          <w:rFonts w:asciiTheme="majorHAnsi" w:eastAsia="Times New Roman" w:hAnsiTheme="majorHAnsi" w:cs="Times New Roman"/>
          <w:b/>
          <w:snapToGrid w:val="0"/>
        </w:rPr>
        <w:t xml:space="preserve"> </w:t>
      </w:r>
      <w:r w:rsidR="00674611" w:rsidRPr="00785B9B">
        <w:rPr>
          <w:rFonts w:asciiTheme="majorHAnsi" w:eastAsia="Times New Roman" w:hAnsiTheme="majorHAnsi" w:cs="Times New Roman"/>
          <w:snapToGrid w:val="0"/>
        </w:rPr>
        <w:t>the</w:t>
      </w:r>
      <w:r w:rsidR="00674611" w:rsidRPr="00785B9B">
        <w:rPr>
          <w:rFonts w:asciiTheme="majorHAnsi" w:eastAsia="Times New Roman" w:hAnsiTheme="majorHAnsi" w:cs="Times New Roman"/>
          <w:b/>
          <w:snapToGrid w:val="0"/>
        </w:rPr>
        <w:t xml:space="preserve"> </w:t>
      </w:r>
      <w:r w:rsidRPr="00785B9B">
        <w:rPr>
          <w:rFonts w:asciiTheme="majorHAnsi" w:eastAsia="Times New Roman" w:hAnsiTheme="majorHAnsi" w:cs="Times New Roman"/>
          <w:snapToGrid w:val="0"/>
        </w:rPr>
        <w:t>Contractor and any subcontractors shall comply with requisite affirmative action requirements, including reporting, pursuant to 41 CFR Chapter 60, as amended, and Section 202 of Executive Order 11246</w:t>
      </w:r>
      <w:r w:rsidRPr="00785B9B">
        <w:rPr>
          <w:rFonts w:asciiTheme="majorHAnsi" w:eastAsia="Times New Roman" w:hAnsiTheme="majorHAnsi" w:cs="Times New Roman"/>
        </w:rPr>
        <w:t xml:space="preserve"> as amended by Executive Order 13672</w:t>
      </w:r>
      <w:r w:rsidRPr="00785B9B">
        <w:rPr>
          <w:rFonts w:asciiTheme="majorHAnsi" w:eastAsia="Times New Roman" w:hAnsiTheme="majorHAnsi" w:cs="Times New Roman"/>
          <w:snapToGrid w:val="0"/>
        </w:rPr>
        <w:t xml:space="preserve">. </w:t>
      </w:r>
    </w:p>
    <w:p w14:paraId="36DE88B4" w14:textId="77777777" w:rsidR="006E4F58" w:rsidRPr="00785B9B" w:rsidRDefault="006E4F58" w:rsidP="006E4F58">
      <w:pPr>
        <w:spacing w:after="0" w:line="240" w:lineRule="auto"/>
        <w:rPr>
          <w:rFonts w:asciiTheme="majorHAnsi" w:eastAsia="Times New Roman" w:hAnsiTheme="majorHAnsi" w:cs="Times New Roman"/>
        </w:rPr>
      </w:pPr>
    </w:p>
    <w:p w14:paraId="122F2295" w14:textId="13635F8F"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w:t>
      </w:r>
      <w:r w:rsidR="00657CD7" w:rsidRPr="00785B9B">
        <w:rPr>
          <w:rFonts w:asciiTheme="majorHAnsi" w:eastAsia="Times New Roman" w:hAnsiTheme="majorHAnsi" w:cs="Times New Roman"/>
          <w:b/>
        </w:rPr>
        <w:t>4</w:t>
      </w:r>
      <w:r w:rsidRPr="00785B9B">
        <w:rPr>
          <w:rFonts w:asciiTheme="majorHAnsi" w:eastAsia="Times New Roman" w:hAnsiTheme="majorHAnsi" w:cs="Times New Roman"/>
          <w:b/>
        </w:rPr>
        <w:t>.  Notice to Parties</w:t>
      </w:r>
      <w:r w:rsidRPr="00785B9B">
        <w:rPr>
          <w:rFonts w:asciiTheme="majorHAnsi" w:eastAsia="Times New Roman" w:hAnsiTheme="majorHAnsi" w:cs="Times New Roman"/>
        </w:rPr>
        <w:t xml:space="preserve">.  Whenever any notice, statement or other communication is required under this Contract, it </w:t>
      </w:r>
      <w:r w:rsidR="007F284D" w:rsidRPr="00785B9B">
        <w:rPr>
          <w:rFonts w:asciiTheme="majorHAnsi" w:eastAsia="Times New Roman" w:hAnsiTheme="majorHAnsi" w:cs="Times New Roman"/>
        </w:rPr>
        <w:t>will</w:t>
      </w:r>
      <w:r w:rsidRPr="00785B9B">
        <w:rPr>
          <w:rFonts w:asciiTheme="majorHAnsi" w:eastAsia="Times New Roman" w:hAnsiTheme="majorHAnsi" w:cs="Times New Roman"/>
        </w:rPr>
        <w:t xml:space="preserve"> be sent by </w:t>
      </w:r>
      <w:r w:rsidR="00922B2E" w:rsidRPr="00785B9B">
        <w:rPr>
          <w:rFonts w:asciiTheme="majorHAnsi" w:eastAsia="Times New Roman" w:hAnsiTheme="majorHAnsi" w:cs="Times New Roman"/>
        </w:rPr>
        <w:t xml:space="preserve">E-mail or </w:t>
      </w:r>
      <w:r w:rsidRPr="00785B9B">
        <w:rPr>
          <w:rFonts w:asciiTheme="majorHAnsi" w:eastAsia="Times New Roman" w:hAnsiTheme="majorHAnsi" w:cs="Times New Roman"/>
        </w:rPr>
        <w:t>first class</w:t>
      </w:r>
      <w:r w:rsidR="00922B2E" w:rsidRPr="00785B9B">
        <w:rPr>
          <w:rFonts w:asciiTheme="majorHAnsi" w:eastAsia="Times New Roman" w:hAnsiTheme="majorHAnsi" w:cs="Times New Roman"/>
        </w:rPr>
        <w:t xml:space="preserve"> U.S.</w:t>
      </w:r>
      <w:r w:rsidRPr="00785B9B">
        <w:rPr>
          <w:rFonts w:asciiTheme="majorHAnsi" w:eastAsia="Times New Roman" w:hAnsiTheme="majorHAnsi" w:cs="Times New Roman"/>
        </w:rPr>
        <w:t xml:space="preserve"> mail service to the following addresses, unless otherwise specifically advised.</w:t>
      </w:r>
    </w:p>
    <w:p w14:paraId="354E62A8" w14:textId="77777777" w:rsidR="006E4F58" w:rsidRPr="00785B9B" w:rsidRDefault="006E4F58" w:rsidP="006E4F58">
      <w:pPr>
        <w:spacing w:after="0" w:line="240" w:lineRule="auto"/>
        <w:rPr>
          <w:rFonts w:asciiTheme="majorHAnsi" w:eastAsia="Times New Roman" w:hAnsiTheme="majorHAnsi" w:cs="Times New Roman"/>
        </w:rPr>
      </w:pPr>
    </w:p>
    <w:p w14:paraId="1B2B872C" w14:textId="7D1A56C9"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Notices to the State shall be sent to:</w:t>
      </w:r>
      <w:r w:rsidR="00D515C5" w:rsidRPr="00785B9B">
        <w:rPr>
          <w:rFonts w:asciiTheme="majorHAnsi" w:eastAsia="Times New Roman" w:hAnsiTheme="majorHAnsi" w:cs="Times New Roman"/>
          <w:b/>
        </w:rPr>
        <w:t xml:space="preserve"> </w:t>
      </w:r>
    </w:p>
    <w:p w14:paraId="6FED690A"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w:t>
      </w:r>
    </w:p>
    <w:p w14:paraId="01E39E78"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w:t>
      </w:r>
    </w:p>
    <w:p w14:paraId="1443228F"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w:t>
      </w:r>
    </w:p>
    <w:p w14:paraId="6E918DEF"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w:t>
      </w:r>
    </w:p>
    <w:p w14:paraId="6F060E45" w14:textId="77777777" w:rsidR="00922B2E"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r>
      <w:r w:rsidR="00922B2E" w:rsidRPr="00785B9B">
        <w:rPr>
          <w:rFonts w:asciiTheme="majorHAnsi" w:eastAsia="Times New Roman" w:hAnsiTheme="majorHAnsi" w:cs="Times New Roman"/>
        </w:rPr>
        <w:t>E-mail:  __________________________________</w:t>
      </w:r>
    </w:p>
    <w:p w14:paraId="60FEED54" w14:textId="565E573D"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r>
    </w:p>
    <w:p w14:paraId="2EE391BF" w14:textId="64BD663D"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B. Notices to the Contractor shall be sent to:</w:t>
      </w:r>
      <w:r w:rsidRPr="00785B9B">
        <w:rPr>
          <w:rFonts w:asciiTheme="majorHAnsi" w:eastAsia="Times New Roman" w:hAnsiTheme="majorHAnsi" w:cs="Times New Roman"/>
          <w:b/>
        </w:rPr>
        <w:t xml:space="preserve"> </w:t>
      </w:r>
      <w:r w:rsidRPr="00785B9B">
        <w:rPr>
          <w:rFonts w:asciiTheme="majorHAnsi" w:eastAsia="Times New Roman" w:hAnsiTheme="majorHAnsi" w:cs="Times New Roman"/>
        </w:rPr>
        <w:t xml:space="preserve">  </w:t>
      </w:r>
    </w:p>
    <w:p w14:paraId="6B5B2B3E"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__________________________________________</w:t>
      </w:r>
    </w:p>
    <w:p w14:paraId="2396E814"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__________________________________________</w:t>
      </w:r>
    </w:p>
    <w:p w14:paraId="6F521929"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__________________________________________</w:t>
      </w:r>
    </w:p>
    <w:p w14:paraId="3B9C2831"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t>__________________________________________</w:t>
      </w:r>
    </w:p>
    <w:p w14:paraId="70BEA1A9" w14:textId="17448D11"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b/>
      </w:r>
      <w:r w:rsidR="00922B2E" w:rsidRPr="00785B9B">
        <w:rPr>
          <w:rFonts w:asciiTheme="majorHAnsi" w:eastAsia="Times New Roman" w:hAnsiTheme="majorHAnsi" w:cs="Times New Roman"/>
        </w:rPr>
        <w:t>E-mail:  ___________________________________</w:t>
      </w:r>
    </w:p>
    <w:p w14:paraId="7C45A7D5" w14:textId="77777777" w:rsidR="00922B2E" w:rsidRPr="00785B9B" w:rsidRDefault="00922B2E" w:rsidP="006E4F58">
      <w:pPr>
        <w:spacing w:after="0" w:line="240" w:lineRule="auto"/>
        <w:rPr>
          <w:rFonts w:asciiTheme="majorHAnsi" w:eastAsia="Times New Roman" w:hAnsiTheme="majorHAnsi" w:cs="Times New Roman"/>
        </w:rPr>
      </w:pPr>
    </w:p>
    <w:p w14:paraId="5C4CC3A2"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As required by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4-13-2-14.8, payments to the Contractor shall be made via electronic funds transfer in accordance with instructions filed by the Contractor with the Indiana Auditor of State.</w:t>
      </w:r>
    </w:p>
    <w:p w14:paraId="07FA05C8" w14:textId="77777777" w:rsidR="006E4F58" w:rsidRPr="00785B9B" w:rsidRDefault="006E4F58" w:rsidP="006E4F58">
      <w:pPr>
        <w:spacing w:after="0" w:line="240" w:lineRule="auto"/>
        <w:rPr>
          <w:rFonts w:asciiTheme="majorHAnsi" w:eastAsia="Times New Roman" w:hAnsiTheme="majorHAnsi" w:cs="Times New Roman"/>
        </w:rPr>
      </w:pPr>
    </w:p>
    <w:p w14:paraId="1DBC7AA9" w14:textId="6655B80E"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w:t>
      </w:r>
      <w:r w:rsidR="00657CD7" w:rsidRPr="00785B9B">
        <w:rPr>
          <w:rFonts w:asciiTheme="majorHAnsi" w:eastAsia="Times New Roman" w:hAnsiTheme="majorHAnsi" w:cs="Times New Roman"/>
          <w:b/>
        </w:rPr>
        <w:t>5</w:t>
      </w:r>
      <w:r w:rsidRPr="00785B9B">
        <w:rPr>
          <w:rFonts w:asciiTheme="majorHAnsi" w:eastAsia="Times New Roman" w:hAnsiTheme="majorHAnsi" w:cs="Times New Roman"/>
          <w:b/>
        </w:rPr>
        <w:t>.  Order of Precedence; Incorporation by Reference.</w:t>
      </w:r>
      <w:r w:rsidRPr="00785B9B">
        <w:rPr>
          <w:rFonts w:asciiTheme="majorHAnsi" w:eastAsia="Times New Roman" w:hAnsiTheme="majorHAnsi" w:cs="Times New Roman"/>
        </w:rPr>
        <w:t xml:space="preserve">  Any inconsistency or ambiguity in this Contract shall be resolved by giving precedence in the following order: (1) this Contract, (2) attachments prepared by the State, (3) RFP</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#_____, (4) Contractor’s response to RFP</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#_____, and (5) attachments prepared by the Contractor. All attachments, and all documents referred to in this paragraph, are hereby incorporated fully by reference.</w:t>
      </w:r>
    </w:p>
    <w:p w14:paraId="62BA774A" w14:textId="77777777" w:rsidR="006E4F58" w:rsidRPr="00785B9B" w:rsidRDefault="006E4F58" w:rsidP="006E4F58">
      <w:pPr>
        <w:spacing w:after="0" w:line="240" w:lineRule="auto"/>
        <w:rPr>
          <w:rFonts w:asciiTheme="majorHAnsi" w:eastAsia="Times New Roman" w:hAnsiTheme="majorHAnsi" w:cs="Times New Roman"/>
        </w:rPr>
      </w:pPr>
    </w:p>
    <w:p w14:paraId="267F402E" w14:textId="0182D964" w:rsidR="006E4F58" w:rsidRPr="00785B9B" w:rsidRDefault="006E4F58" w:rsidP="006E4F58">
      <w:pPr>
        <w:spacing w:after="0" w:line="240" w:lineRule="auto"/>
        <w:rPr>
          <w:rFonts w:asciiTheme="majorHAnsi" w:hAnsiTheme="majorHAnsi" w:cs="Times New Roman"/>
        </w:rPr>
      </w:pPr>
      <w:r w:rsidRPr="00785B9B">
        <w:rPr>
          <w:rFonts w:asciiTheme="majorHAnsi" w:hAnsiTheme="majorHAnsi" w:cs="Times New Roman"/>
          <w:b/>
        </w:rPr>
        <w:t>3</w:t>
      </w:r>
      <w:r w:rsidR="00657CD7" w:rsidRPr="00785B9B">
        <w:rPr>
          <w:rFonts w:asciiTheme="majorHAnsi" w:hAnsiTheme="majorHAnsi" w:cs="Times New Roman"/>
          <w:b/>
        </w:rPr>
        <w:t>6</w:t>
      </w:r>
      <w:r w:rsidRPr="00785B9B">
        <w:rPr>
          <w:rFonts w:asciiTheme="majorHAnsi" w:hAnsiTheme="majorHAnsi" w:cs="Times New Roman"/>
          <w:b/>
        </w:rPr>
        <w:t>.  Ownership of Documents and Materials.</w:t>
      </w:r>
      <w:r w:rsidRPr="00785B9B">
        <w:rPr>
          <w:rFonts w:asciiTheme="majorHAnsi" w:hAnsiTheme="majorHAnsi" w:cs="Times New Roman"/>
        </w:rPr>
        <w:t xml:space="preserve">  </w:t>
      </w:r>
    </w:p>
    <w:p w14:paraId="7ACDE692" w14:textId="0811A6B3" w:rsidR="006E4F58" w:rsidRPr="00785B9B" w:rsidRDefault="006E4F58" w:rsidP="006E4F58">
      <w:pPr>
        <w:spacing w:after="0" w:line="240" w:lineRule="auto"/>
        <w:rPr>
          <w:rFonts w:asciiTheme="majorHAnsi" w:hAnsiTheme="majorHAnsi" w:cs="Times New Roman"/>
        </w:rPr>
      </w:pPr>
      <w:r w:rsidRPr="00785B9B">
        <w:rPr>
          <w:rFonts w:asciiTheme="majorHAnsi" w:hAnsiTheme="majorHAnsi"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785B9B" w:rsidRDefault="006E4F58" w:rsidP="006E4F58">
      <w:pPr>
        <w:spacing w:after="0" w:line="240" w:lineRule="auto"/>
        <w:rPr>
          <w:rFonts w:asciiTheme="majorHAnsi" w:eastAsia="Times New Roman" w:hAnsiTheme="majorHAnsi" w:cs="Times New Roman"/>
        </w:rPr>
      </w:pPr>
    </w:p>
    <w:p w14:paraId="2AAE25B8"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785B9B" w:rsidRDefault="006E4F58" w:rsidP="006E4F58">
      <w:pPr>
        <w:spacing w:after="0" w:line="240" w:lineRule="auto"/>
        <w:rPr>
          <w:rFonts w:asciiTheme="majorHAnsi" w:eastAsia="Times New Roman" w:hAnsiTheme="majorHAnsi" w:cs="Times New Roman"/>
        </w:rPr>
      </w:pPr>
    </w:p>
    <w:p w14:paraId="278B7884" w14:textId="13DA7ED0"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w:t>
      </w:r>
      <w:r w:rsidR="00657CD7" w:rsidRPr="00785B9B">
        <w:rPr>
          <w:rFonts w:asciiTheme="majorHAnsi" w:eastAsia="Times New Roman" w:hAnsiTheme="majorHAnsi" w:cs="Times New Roman"/>
          <w:b/>
        </w:rPr>
        <w:t>7</w:t>
      </w:r>
      <w:r w:rsidRPr="00785B9B">
        <w:rPr>
          <w:rFonts w:asciiTheme="majorHAnsi" w:eastAsia="Times New Roman" w:hAnsiTheme="majorHAnsi" w:cs="Times New Roman"/>
          <w:b/>
        </w:rPr>
        <w:t>.  Payments</w:t>
      </w:r>
      <w:r w:rsidRPr="00785B9B">
        <w:rPr>
          <w:rFonts w:asciiTheme="majorHAnsi" w:eastAsia="Times New Roman" w:hAnsiTheme="majorHAnsi" w:cs="Times New Roman"/>
        </w:rPr>
        <w:t xml:space="preserve">. </w:t>
      </w:r>
    </w:p>
    <w:p w14:paraId="2C9B27F6" w14:textId="29AD1985" w:rsidR="006E4F58" w:rsidRPr="00785B9B" w:rsidRDefault="006E4F58" w:rsidP="006E4F58">
      <w:pPr>
        <w:spacing w:after="0" w:line="240" w:lineRule="auto"/>
        <w:rPr>
          <w:rFonts w:asciiTheme="majorHAnsi" w:eastAsia="Times New Roman" w:hAnsiTheme="majorHAnsi" w:cs="Times New Roman"/>
          <w:color w:val="1F497D"/>
        </w:rPr>
      </w:pPr>
      <w:r w:rsidRPr="00785B9B">
        <w:rPr>
          <w:rFonts w:asciiTheme="majorHAnsi" w:eastAsia="Times New Roman" w:hAnsiTheme="majorHAnsi" w:cs="Times New Roman"/>
        </w:rPr>
        <w:t>A.  All payments shall be made</w:t>
      </w:r>
      <w:r w:rsidR="00D574E0" w:rsidRPr="00785B9B">
        <w:rPr>
          <w:rFonts w:asciiTheme="majorHAnsi" w:eastAsia="Times New Roman" w:hAnsiTheme="majorHAnsi" w:cs="Times New Roman"/>
        </w:rPr>
        <w:t xml:space="preserve"> thirty five</w:t>
      </w:r>
      <w:r w:rsidRPr="00785B9B">
        <w:rPr>
          <w:rFonts w:asciiTheme="majorHAnsi" w:eastAsia="Times New Roman" w:hAnsiTheme="majorHAnsi" w:cs="Times New Roman"/>
        </w:rPr>
        <w:t xml:space="preserve"> </w:t>
      </w:r>
      <w:r w:rsidR="00D574E0" w:rsidRPr="00785B9B">
        <w:rPr>
          <w:rFonts w:asciiTheme="majorHAnsi" w:eastAsia="Times New Roman" w:hAnsiTheme="majorHAnsi" w:cs="Times New Roman"/>
        </w:rPr>
        <w:t>(</w:t>
      </w:r>
      <w:r w:rsidRPr="00785B9B">
        <w:rPr>
          <w:rFonts w:asciiTheme="majorHAnsi" w:eastAsia="Times New Roman" w:hAnsiTheme="majorHAnsi" w:cs="Times New Roman"/>
        </w:rPr>
        <w:t>35</w:t>
      </w:r>
      <w:r w:rsidR="00D574E0" w:rsidRPr="00785B9B">
        <w:rPr>
          <w:rFonts w:asciiTheme="majorHAnsi" w:eastAsia="Times New Roman" w:hAnsiTheme="majorHAnsi" w:cs="Times New Roman"/>
        </w:rPr>
        <w:t>)</w:t>
      </w:r>
      <w:r w:rsidRPr="00785B9B">
        <w:rPr>
          <w:rFonts w:asciiTheme="majorHAnsi" w:eastAsia="Times New Roman" w:hAnsiTheme="majorHAnsi"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4-13-2-20.  </w:t>
      </w:r>
    </w:p>
    <w:p w14:paraId="5758D132" w14:textId="77777777" w:rsidR="006E4F58" w:rsidRPr="00785B9B" w:rsidRDefault="006E4F58" w:rsidP="006E4F58">
      <w:pPr>
        <w:spacing w:after="0" w:line="240" w:lineRule="auto"/>
        <w:rPr>
          <w:rFonts w:asciiTheme="majorHAnsi" w:eastAsia="Times New Roman" w:hAnsiTheme="majorHAnsi" w:cs="Times New Roman"/>
        </w:rPr>
      </w:pPr>
    </w:p>
    <w:p w14:paraId="055E5A49" w14:textId="5E44E182" w:rsidR="006E4F58" w:rsidRPr="00785B9B" w:rsidRDefault="006E4F58" w:rsidP="00D515C5">
      <w:pPr>
        <w:pStyle w:val="NoSpacing"/>
        <w:rPr>
          <w:rFonts w:asciiTheme="majorHAnsi" w:eastAsia="Times New Roman" w:hAnsiTheme="majorHAnsi" w:cs="Times New Roman"/>
        </w:rPr>
      </w:pPr>
      <w:r w:rsidRPr="00785B9B">
        <w:rPr>
          <w:rFonts w:asciiTheme="majorHAnsi" w:eastAsia="Times New Roman" w:hAnsiTheme="majorHAnsi" w:cs="Times New Roman"/>
        </w:rPr>
        <w:t xml:space="preserve">B.  </w:t>
      </w:r>
      <w:r w:rsidR="00D515C5" w:rsidRPr="00785B9B">
        <w:rPr>
          <w:rFonts w:asciiTheme="majorHAnsi" w:hAnsiTheme="majorHAnsi" w:cs="Times New Roman"/>
        </w:rPr>
        <w:t>If the Contractor</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is</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being</w:t>
      </w:r>
      <w:r w:rsidR="00D515C5" w:rsidRPr="00785B9B">
        <w:rPr>
          <w:rFonts w:asciiTheme="majorHAnsi" w:hAnsiTheme="majorHAnsi" w:cs="Times New Roman"/>
          <w:spacing w:val="-3"/>
        </w:rPr>
        <w:t xml:space="preserve"> </w:t>
      </w:r>
      <w:r w:rsidR="00D515C5" w:rsidRPr="00785B9B">
        <w:rPr>
          <w:rFonts w:asciiTheme="majorHAnsi" w:hAnsiTheme="majorHAnsi" w:cs="Times New Roman"/>
        </w:rPr>
        <w:t>paid in</w:t>
      </w:r>
      <w:r w:rsidR="00D515C5" w:rsidRPr="00785B9B">
        <w:rPr>
          <w:rFonts w:asciiTheme="majorHAnsi" w:hAnsiTheme="majorHAnsi" w:cs="Times New Roman"/>
          <w:spacing w:val="-3"/>
        </w:rPr>
        <w:t xml:space="preserve"> </w:t>
      </w:r>
      <w:r w:rsidR="00D515C5" w:rsidRPr="00785B9B">
        <w:rPr>
          <w:rFonts w:asciiTheme="majorHAnsi" w:hAnsiTheme="majorHAnsi" w:cs="Times New Roman"/>
        </w:rPr>
        <w:t>advance</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for</w:t>
      </w:r>
      <w:r w:rsidR="00D515C5" w:rsidRPr="00785B9B">
        <w:rPr>
          <w:rFonts w:asciiTheme="majorHAnsi" w:hAnsiTheme="majorHAnsi" w:cs="Times New Roman"/>
          <w:spacing w:val="53"/>
        </w:rPr>
        <w:t xml:space="preserve"> </w:t>
      </w:r>
      <w:r w:rsidR="00D515C5" w:rsidRPr="00785B9B">
        <w:rPr>
          <w:rFonts w:asciiTheme="majorHAnsi" w:hAnsiTheme="majorHAnsi" w:cs="Times New Roman"/>
        </w:rPr>
        <w:t xml:space="preserve">the maintenance </w:t>
      </w:r>
      <w:r w:rsidR="00D515C5" w:rsidRPr="00785B9B">
        <w:rPr>
          <w:rFonts w:asciiTheme="majorHAnsi" w:hAnsiTheme="majorHAnsi" w:cs="Times New Roman"/>
          <w:spacing w:val="-2"/>
        </w:rPr>
        <w:t>of</w:t>
      </w:r>
      <w:r w:rsidR="00D515C5" w:rsidRPr="00785B9B">
        <w:rPr>
          <w:rFonts w:asciiTheme="majorHAnsi" w:hAnsiTheme="majorHAnsi" w:cs="Times New Roman"/>
        </w:rPr>
        <w:t xml:space="preserve"> equipment, software or a service as a subscription, then p</w:t>
      </w:r>
      <w:r w:rsidRPr="00785B9B">
        <w:rPr>
          <w:rFonts w:asciiTheme="majorHAnsi" w:eastAsia="Times New Roman" w:hAnsiTheme="majorHAnsi" w:cs="Times New Roman"/>
        </w:rPr>
        <w:t>ursuant to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4-13-2-20(b)(14), </w:t>
      </w:r>
      <w:r w:rsidR="00D515C5" w:rsidRPr="00785B9B">
        <w:rPr>
          <w:rFonts w:asciiTheme="majorHAnsi" w:eastAsia="Times New Roman" w:hAnsiTheme="majorHAnsi" w:cs="Times New Roman"/>
        </w:rPr>
        <w:t xml:space="preserve">the </w:t>
      </w:r>
      <w:r w:rsidRPr="00785B9B">
        <w:rPr>
          <w:rFonts w:asciiTheme="majorHAnsi" w:eastAsia="Times New Roman" w:hAnsiTheme="majorHAnsi" w:cs="Times New Roman"/>
        </w:rPr>
        <w:t xml:space="preserve">Contractor agrees that if it fails to </w:t>
      </w:r>
      <w:r w:rsidR="00D515C5" w:rsidRPr="00785B9B">
        <w:rPr>
          <w:rFonts w:asciiTheme="majorHAnsi" w:eastAsia="Times New Roman" w:hAnsiTheme="majorHAnsi" w:cs="Times New Roman"/>
        </w:rPr>
        <w:t xml:space="preserve">fully provide or perform under this </w:t>
      </w:r>
      <w:r w:rsidRPr="00785B9B">
        <w:rPr>
          <w:rFonts w:asciiTheme="majorHAnsi" w:eastAsia="Times New Roman" w:hAnsiTheme="majorHAnsi" w:cs="Times New Roman"/>
        </w:rPr>
        <w:t xml:space="preserve">Contract, upon receipt of written notice from the State, it shall promptly refund the consideration paid, pro-rated through the date of non-performance.  </w:t>
      </w:r>
    </w:p>
    <w:p w14:paraId="0FBA644F" w14:textId="77777777" w:rsidR="006E4F58" w:rsidRPr="00785B9B" w:rsidRDefault="006E4F58" w:rsidP="006E4F58">
      <w:pPr>
        <w:spacing w:after="0" w:line="240" w:lineRule="auto"/>
        <w:rPr>
          <w:rFonts w:asciiTheme="majorHAnsi" w:eastAsia="Times New Roman" w:hAnsiTheme="majorHAnsi" w:cs="Times New Roman"/>
        </w:rPr>
      </w:pPr>
    </w:p>
    <w:p w14:paraId="7CA6F09B" w14:textId="403FAEDB"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w:t>
      </w:r>
      <w:r w:rsidR="00657CD7" w:rsidRPr="00785B9B">
        <w:rPr>
          <w:rFonts w:asciiTheme="majorHAnsi" w:eastAsia="Times New Roman" w:hAnsiTheme="majorHAnsi" w:cs="Times New Roman"/>
          <w:b/>
        </w:rPr>
        <w:t>8</w:t>
      </w:r>
      <w:r w:rsidRPr="00785B9B">
        <w:rPr>
          <w:rFonts w:asciiTheme="majorHAnsi" w:eastAsia="Times New Roman" w:hAnsiTheme="majorHAnsi" w:cs="Times New Roman"/>
          <w:b/>
        </w:rPr>
        <w:t>.  Penalties/Interest/Attorney’s Fees</w:t>
      </w:r>
      <w:r w:rsidRPr="00785B9B">
        <w:rPr>
          <w:rFonts w:asciiTheme="majorHAnsi" w:eastAsia="Times New Roman" w:hAnsiTheme="majorHAnsi" w:cs="Times New Roman"/>
        </w:rPr>
        <w:t>.  The State will in good faith perform its required obligations hereunder and does not agree to pay any penalties, liquidated damages, interest or attorney’s fees, except as permitted by Indiana law, in part,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5-17-5,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34-54-8</w:t>
      </w:r>
      <w:r w:rsidR="003E4E84" w:rsidRPr="00785B9B">
        <w:rPr>
          <w:rFonts w:asciiTheme="majorHAnsi" w:eastAsia="Times New Roman" w:hAnsiTheme="majorHAnsi" w:cs="Times New Roman"/>
        </w:rPr>
        <w:t>, IC § 34-13-1 and IC § 34-52-2</w:t>
      </w:r>
      <w:r w:rsidRPr="00785B9B">
        <w:rPr>
          <w:rFonts w:asciiTheme="majorHAnsi" w:eastAsia="Times New Roman" w:hAnsiTheme="majorHAnsi" w:cs="Times New Roman"/>
        </w:rPr>
        <w:t>.</w:t>
      </w:r>
    </w:p>
    <w:p w14:paraId="2B695635" w14:textId="77777777" w:rsidR="006E4F58" w:rsidRPr="00785B9B" w:rsidRDefault="006E4F58" w:rsidP="006E4F58">
      <w:pPr>
        <w:spacing w:after="0" w:line="240" w:lineRule="auto"/>
        <w:rPr>
          <w:rFonts w:asciiTheme="majorHAnsi" w:eastAsia="Times New Roman" w:hAnsiTheme="majorHAnsi" w:cs="Times New Roman"/>
        </w:rPr>
      </w:pPr>
    </w:p>
    <w:p w14:paraId="031CF850"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Notwithstanding the provisions contained in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785B9B" w:rsidRDefault="006E4F58" w:rsidP="006E4F58">
      <w:pPr>
        <w:spacing w:after="0" w:line="240" w:lineRule="auto"/>
        <w:rPr>
          <w:rFonts w:asciiTheme="majorHAnsi" w:eastAsia="Times New Roman" w:hAnsiTheme="majorHAnsi" w:cs="Times New Roman"/>
        </w:rPr>
      </w:pPr>
    </w:p>
    <w:p w14:paraId="7AA2C135" w14:textId="6623DCDD"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3</w:t>
      </w:r>
      <w:r w:rsidR="00657CD7" w:rsidRPr="00785B9B">
        <w:rPr>
          <w:rFonts w:asciiTheme="majorHAnsi" w:eastAsia="Times New Roman" w:hAnsiTheme="majorHAnsi" w:cs="Times New Roman"/>
          <w:b/>
        </w:rPr>
        <w:t>9</w:t>
      </w:r>
      <w:r w:rsidRPr="00785B9B">
        <w:rPr>
          <w:rFonts w:asciiTheme="majorHAnsi" w:eastAsia="Times New Roman" w:hAnsiTheme="majorHAnsi" w:cs="Times New Roman"/>
          <w:b/>
        </w:rPr>
        <w:t>.  Progress Reports</w:t>
      </w:r>
      <w:r w:rsidRPr="00785B9B">
        <w:rPr>
          <w:rFonts w:asciiTheme="majorHAnsi" w:eastAsia="Times New Roman" w:hAnsiTheme="majorHAnsi"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785B9B" w:rsidRDefault="006E4F58" w:rsidP="006E4F58">
      <w:pPr>
        <w:spacing w:after="0" w:line="240" w:lineRule="auto"/>
        <w:rPr>
          <w:rFonts w:asciiTheme="majorHAnsi" w:eastAsia="Times New Roman" w:hAnsiTheme="majorHAnsi" w:cs="Times New Roman"/>
        </w:rPr>
      </w:pPr>
    </w:p>
    <w:p w14:paraId="7F670CFE" w14:textId="08DCEF98" w:rsidR="00D515C5" w:rsidRPr="00785B9B" w:rsidRDefault="00657CD7" w:rsidP="00D515C5">
      <w:pPr>
        <w:pStyle w:val="NoSpacing"/>
        <w:rPr>
          <w:rFonts w:asciiTheme="majorHAnsi" w:hAnsiTheme="majorHAnsi" w:cs="Times New Roman"/>
        </w:rPr>
      </w:pPr>
      <w:r w:rsidRPr="00785B9B">
        <w:rPr>
          <w:rFonts w:asciiTheme="majorHAnsi" w:eastAsia="Times New Roman" w:hAnsiTheme="majorHAnsi" w:cs="Times New Roman"/>
          <w:b/>
        </w:rPr>
        <w:t>40</w:t>
      </w:r>
      <w:r w:rsidR="006E4F58" w:rsidRPr="00785B9B">
        <w:rPr>
          <w:rFonts w:asciiTheme="majorHAnsi" w:eastAsia="Times New Roman" w:hAnsiTheme="majorHAnsi" w:cs="Times New Roman"/>
          <w:b/>
        </w:rPr>
        <w:t>.  Public Record.</w:t>
      </w:r>
      <w:r w:rsidR="006E4F58" w:rsidRPr="00785B9B">
        <w:rPr>
          <w:rFonts w:asciiTheme="majorHAnsi" w:eastAsia="Times New Roman" w:hAnsiTheme="majorHAnsi" w:cs="Times New Roman"/>
        </w:rPr>
        <w:t xml:space="preserve">  </w:t>
      </w:r>
      <w:r w:rsidR="00D515C5" w:rsidRPr="00785B9B">
        <w:rPr>
          <w:rFonts w:asciiTheme="majorHAnsi" w:hAnsiTheme="majorHAnsi" w:cs="Times New Roman"/>
        </w:rPr>
        <w:t>The</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Contractor acknowledges that</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 xml:space="preserve">the State </w:t>
      </w:r>
      <w:r w:rsidR="00D515C5" w:rsidRPr="00785B9B">
        <w:rPr>
          <w:rFonts w:asciiTheme="majorHAnsi" w:hAnsiTheme="majorHAnsi" w:cs="Times New Roman"/>
          <w:spacing w:val="-2"/>
        </w:rPr>
        <w:t>will</w:t>
      </w:r>
      <w:r w:rsidR="00D515C5" w:rsidRPr="00785B9B">
        <w:rPr>
          <w:rFonts w:asciiTheme="majorHAnsi" w:hAnsiTheme="majorHAnsi" w:cs="Times New Roman"/>
          <w:spacing w:val="1"/>
        </w:rPr>
        <w:t xml:space="preserve"> </w:t>
      </w:r>
      <w:r w:rsidR="00D515C5" w:rsidRPr="00785B9B">
        <w:rPr>
          <w:rFonts w:asciiTheme="majorHAnsi" w:hAnsiTheme="majorHAnsi" w:cs="Times New Roman"/>
        </w:rPr>
        <w:t>not</w:t>
      </w:r>
      <w:r w:rsidR="00D515C5" w:rsidRPr="00785B9B">
        <w:rPr>
          <w:rFonts w:asciiTheme="majorHAnsi" w:hAnsiTheme="majorHAnsi" w:cs="Times New Roman"/>
          <w:spacing w:val="1"/>
        </w:rPr>
        <w:t xml:space="preserve"> </w:t>
      </w:r>
      <w:r w:rsidR="00D515C5" w:rsidRPr="00785B9B">
        <w:rPr>
          <w:rFonts w:asciiTheme="majorHAnsi" w:hAnsiTheme="majorHAnsi" w:cs="Times New Roman"/>
        </w:rPr>
        <w:t>treat</w:t>
      </w:r>
      <w:r w:rsidR="00D515C5" w:rsidRPr="00785B9B">
        <w:rPr>
          <w:rFonts w:asciiTheme="majorHAnsi" w:hAnsiTheme="majorHAnsi" w:cs="Times New Roman"/>
          <w:spacing w:val="1"/>
        </w:rPr>
        <w:t xml:space="preserve"> </w:t>
      </w:r>
      <w:r w:rsidR="00D515C5" w:rsidRPr="00785B9B">
        <w:rPr>
          <w:rFonts w:asciiTheme="majorHAnsi" w:hAnsiTheme="majorHAnsi" w:cs="Times New Roman"/>
        </w:rPr>
        <w:t>this</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Contract</w:t>
      </w:r>
      <w:r w:rsidR="00D515C5" w:rsidRPr="00785B9B">
        <w:rPr>
          <w:rFonts w:asciiTheme="majorHAnsi" w:hAnsiTheme="majorHAnsi" w:cs="Times New Roman"/>
          <w:spacing w:val="1"/>
        </w:rPr>
        <w:t xml:space="preserve"> </w:t>
      </w:r>
      <w:r w:rsidR="00D515C5" w:rsidRPr="00785B9B">
        <w:rPr>
          <w:rFonts w:asciiTheme="majorHAnsi" w:hAnsiTheme="majorHAnsi" w:cs="Times New Roman"/>
        </w:rPr>
        <w:t>as containing</w:t>
      </w:r>
      <w:r w:rsidR="00D515C5" w:rsidRPr="00785B9B">
        <w:rPr>
          <w:rFonts w:asciiTheme="majorHAnsi" w:hAnsiTheme="majorHAnsi" w:cs="Times New Roman"/>
          <w:spacing w:val="-3"/>
        </w:rPr>
        <w:t xml:space="preserve"> </w:t>
      </w:r>
      <w:r w:rsidR="00D515C5" w:rsidRPr="00785B9B">
        <w:rPr>
          <w:rFonts w:asciiTheme="majorHAnsi" w:hAnsiTheme="majorHAnsi" w:cs="Times New Roman"/>
        </w:rPr>
        <w:t>confidential</w:t>
      </w:r>
      <w:r w:rsidR="00D515C5" w:rsidRPr="00785B9B">
        <w:rPr>
          <w:rFonts w:asciiTheme="majorHAnsi" w:hAnsiTheme="majorHAnsi" w:cs="Times New Roman"/>
          <w:spacing w:val="53"/>
        </w:rPr>
        <w:t xml:space="preserve"> </w:t>
      </w:r>
      <w:r w:rsidR="00D515C5" w:rsidRPr="00785B9B">
        <w:rPr>
          <w:rFonts w:asciiTheme="majorHAnsi" w:hAnsiTheme="majorHAnsi" w:cs="Times New Roman"/>
        </w:rPr>
        <w:t>information,</w:t>
      </w:r>
      <w:r w:rsidR="00D515C5" w:rsidRPr="00785B9B">
        <w:rPr>
          <w:rFonts w:asciiTheme="majorHAnsi" w:hAnsiTheme="majorHAnsi" w:cs="Times New Roman"/>
          <w:spacing w:val="-3"/>
        </w:rPr>
        <w:t xml:space="preserve"> </w:t>
      </w:r>
      <w:r w:rsidR="00D515C5" w:rsidRPr="00785B9B">
        <w:rPr>
          <w:rFonts w:asciiTheme="majorHAnsi" w:hAnsiTheme="majorHAnsi" w:cs="Times New Roman"/>
        </w:rPr>
        <w:t>and will</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post</w:t>
      </w:r>
      <w:r w:rsidR="00D515C5" w:rsidRPr="00785B9B">
        <w:rPr>
          <w:rFonts w:asciiTheme="majorHAnsi" w:hAnsiTheme="majorHAnsi" w:cs="Times New Roman"/>
          <w:spacing w:val="1"/>
        </w:rPr>
        <w:t xml:space="preserve"> </w:t>
      </w:r>
      <w:r w:rsidR="00D515C5" w:rsidRPr="00785B9B">
        <w:rPr>
          <w:rFonts w:asciiTheme="majorHAnsi" w:hAnsiTheme="majorHAnsi" w:cs="Times New Roman"/>
        </w:rPr>
        <w:t>this Contract</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 xml:space="preserve">on </w:t>
      </w:r>
      <w:r w:rsidR="003E4E84" w:rsidRPr="00785B9B">
        <w:rPr>
          <w:rFonts w:asciiTheme="majorHAnsi" w:hAnsiTheme="majorHAnsi" w:cs="Times New Roman"/>
        </w:rPr>
        <w:t xml:space="preserve">the transparency </w:t>
      </w:r>
      <w:r w:rsidR="00572EFD" w:rsidRPr="00785B9B">
        <w:rPr>
          <w:rFonts w:asciiTheme="majorHAnsi" w:hAnsiTheme="majorHAnsi" w:cs="Times New Roman"/>
        </w:rPr>
        <w:t xml:space="preserve">portal </w:t>
      </w:r>
      <w:r w:rsidR="00D515C5" w:rsidRPr="00785B9B">
        <w:rPr>
          <w:rFonts w:asciiTheme="majorHAnsi" w:hAnsiTheme="majorHAnsi" w:cs="Times New Roman"/>
        </w:rPr>
        <w:t>as required</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by</w:t>
      </w:r>
      <w:r w:rsidR="00D515C5" w:rsidRPr="00785B9B">
        <w:rPr>
          <w:rFonts w:asciiTheme="majorHAnsi" w:hAnsiTheme="majorHAnsi" w:cs="Times New Roman"/>
          <w:spacing w:val="-3"/>
        </w:rPr>
        <w:t xml:space="preserve"> IC § 5-14-3.5-2. </w:t>
      </w:r>
      <w:r w:rsidR="00D515C5" w:rsidRPr="00785B9B">
        <w:rPr>
          <w:rFonts w:asciiTheme="majorHAnsi" w:hAnsiTheme="majorHAnsi" w:cs="Times New Roman"/>
        </w:rPr>
        <w:t xml:space="preserve"> Use by</w:t>
      </w:r>
      <w:r w:rsidR="00D515C5" w:rsidRPr="00785B9B">
        <w:rPr>
          <w:rFonts w:asciiTheme="majorHAnsi" w:hAnsiTheme="majorHAnsi" w:cs="Times New Roman"/>
          <w:spacing w:val="-3"/>
        </w:rPr>
        <w:t xml:space="preserve"> </w:t>
      </w:r>
      <w:r w:rsidR="00D515C5" w:rsidRPr="00785B9B">
        <w:rPr>
          <w:rFonts w:asciiTheme="majorHAnsi" w:hAnsiTheme="majorHAnsi" w:cs="Times New Roman"/>
        </w:rPr>
        <w:t>the</w:t>
      </w:r>
      <w:r w:rsidR="00D515C5" w:rsidRPr="00785B9B">
        <w:rPr>
          <w:rFonts w:asciiTheme="majorHAnsi" w:hAnsiTheme="majorHAnsi" w:cs="Times New Roman"/>
          <w:spacing w:val="55"/>
        </w:rPr>
        <w:t xml:space="preserve"> </w:t>
      </w:r>
      <w:r w:rsidR="00D515C5" w:rsidRPr="00785B9B">
        <w:rPr>
          <w:rFonts w:asciiTheme="majorHAnsi" w:hAnsiTheme="majorHAnsi" w:cs="Times New Roman"/>
        </w:rPr>
        <w:t>public of the information contained</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in</w:t>
      </w:r>
      <w:r w:rsidR="00D515C5" w:rsidRPr="00785B9B">
        <w:rPr>
          <w:rFonts w:asciiTheme="majorHAnsi" w:hAnsiTheme="majorHAnsi" w:cs="Times New Roman"/>
          <w:spacing w:val="-3"/>
        </w:rPr>
        <w:t xml:space="preserve"> </w:t>
      </w:r>
      <w:r w:rsidR="00D515C5" w:rsidRPr="00785B9B">
        <w:rPr>
          <w:rFonts w:asciiTheme="majorHAnsi" w:hAnsiTheme="majorHAnsi" w:cs="Times New Roman"/>
        </w:rPr>
        <w:t>this Contract</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shall</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not</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be considered an</w:t>
      </w:r>
      <w:r w:rsidR="00D515C5" w:rsidRPr="00785B9B">
        <w:rPr>
          <w:rFonts w:asciiTheme="majorHAnsi" w:hAnsiTheme="majorHAnsi" w:cs="Times New Roman"/>
          <w:spacing w:val="-3"/>
        </w:rPr>
        <w:t xml:space="preserve"> </w:t>
      </w:r>
      <w:r w:rsidR="00D515C5" w:rsidRPr="00785B9B">
        <w:rPr>
          <w:rFonts w:asciiTheme="majorHAnsi" w:hAnsiTheme="majorHAnsi" w:cs="Times New Roman"/>
        </w:rPr>
        <w:t>act</w:t>
      </w:r>
      <w:r w:rsidR="00D515C5" w:rsidRPr="00785B9B">
        <w:rPr>
          <w:rFonts w:asciiTheme="majorHAnsi" w:hAnsiTheme="majorHAnsi" w:cs="Times New Roman"/>
          <w:spacing w:val="-2"/>
        </w:rPr>
        <w:t xml:space="preserve"> </w:t>
      </w:r>
      <w:r w:rsidR="00D515C5" w:rsidRPr="00785B9B">
        <w:rPr>
          <w:rFonts w:asciiTheme="majorHAnsi" w:hAnsiTheme="majorHAnsi" w:cs="Times New Roman"/>
        </w:rPr>
        <w:t>of the State.</w:t>
      </w:r>
    </w:p>
    <w:p w14:paraId="2F6A704C" w14:textId="77777777" w:rsidR="006E4F58" w:rsidRPr="00785B9B" w:rsidRDefault="006E4F58" w:rsidP="006E4F58">
      <w:pPr>
        <w:spacing w:after="0" w:line="240" w:lineRule="auto"/>
        <w:rPr>
          <w:rFonts w:asciiTheme="majorHAnsi" w:eastAsia="Times New Roman" w:hAnsiTheme="majorHAnsi" w:cs="Times New Roman"/>
        </w:rPr>
      </w:pPr>
    </w:p>
    <w:p w14:paraId="2162EF8C" w14:textId="1EE03D83"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w:t>
      </w:r>
      <w:r w:rsidR="00657CD7" w:rsidRPr="00785B9B">
        <w:rPr>
          <w:rFonts w:asciiTheme="majorHAnsi" w:eastAsia="Times New Roman" w:hAnsiTheme="majorHAnsi" w:cs="Times New Roman"/>
          <w:b/>
        </w:rPr>
        <w:t>1</w:t>
      </w:r>
      <w:r w:rsidRPr="00785B9B">
        <w:rPr>
          <w:rFonts w:asciiTheme="majorHAnsi" w:eastAsia="Times New Roman" w:hAnsiTheme="majorHAnsi" w:cs="Times New Roman"/>
          <w:b/>
        </w:rPr>
        <w:t>.  Renewal Option</w:t>
      </w:r>
      <w:r w:rsidRPr="00785B9B">
        <w:rPr>
          <w:rFonts w:asciiTheme="majorHAnsi" w:eastAsia="Times New Roman" w:hAnsiTheme="majorHAnsi" w:cs="Times New Roman"/>
        </w:rPr>
        <w:t>.  This Contract may be renewed under the same terms and conditions, subject to the approval of the Commissioner of the Department of Administration and the State Budget Director in compliance with IC §</w:t>
      </w:r>
      <w:r w:rsidR="003E4E84"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5-22-17-4. The term of the renewed contract may not be longer than the term of the original </w:t>
      </w:r>
      <w:r w:rsidR="007412B2" w:rsidRPr="00785B9B">
        <w:rPr>
          <w:rFonts w:asciiTheme="majorHAnsi" w:eastAsia="Times New Roman" w:hAnsiTheme="majorHAnsi" w:cs="Times New Roman"/>
        </w:rPr>
        <w:t>C</w:t>
      </w:r>
      <w:r w:rsidRPr="00785B9B">
        <w:rPr>
          <w:rFonts w:asciiTheme="majorHAnsi" w:eastAsia="Times New Roman" w:hAnsiTheme="majorHAnsi" w:cs="Times New Roman"/>
        </w:rPr>
        <w:t>ontract.</w:t>
      </w:r>
    </w:p>
    <w:p w14:paraId="6B8CA2D3"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xml:space="preserve"> </w:t>
      </w:r>
    </w:p>
    <w:p w14:paraId="0D4F781C" w14:textId="1BA49346"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w:t>
      </w:r>
      <w:r w:rsidR="00657CD7" w:rsidRPr="00785B9B">
        <w:rPr>
          <w:rFonts w:asciiTheme="majorHAnsi" w:eastAsia="Times New Roman" w:hAnsiTheme="majorHAnsi" w:cs="Times New Roman"/>
          <w:b/>
        </w:rPr>
        <w:t>2</w:t>
      </w:r>
      <w:r w:rsidRPr="00785B9B">
        <w:rPr>
          <w:rFonts w:asciiTheme="majorHAnsi" w:eastAsia="Times New Roman" w:hAnsiTheme="majorHAnsi" w:cs="Times New Roman"/>
          <w:b/>
        </w:rPr>
        <w:t>.  Severability</w:t>
      </w:r>
      <w:r w:rsidRPr="00785B9B">
        <w:rPr>
          <w:rFonts w:asciiTheme="majorHAnsi" w:eastAsia="Times New Roman" w:hAnsiTheme="majorHAnsi"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785B9B" w:rsidRDefault="006E4F58" w:rsidP="006E4F58">
      <w:pPr>
        <w:spacing w:after="0" w:line="240" w:lineRule="auto"/>
        <w:rPr>
          <w:rFonts w:asciiTheme="majorHAnsi" w:eastAsia="Times New Roman" w:hAnsiTheme="majorHAnsi" w:cs="Times New Roman"/>
        </w:rPr>
      </w:pPr>
    </w:p>
    <w:p w14:paraId="191BDCCA" w14:textId="13B29F40"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w:t>
      </w:r>
      <w:r w:rsidR="00657CD7" w:rsidRPr="00785B9B">
        <w:rPr>
          <w:rFonts w:asciiTheme="majorHAnsi" w:eastAsia="Times New Roman" w:hAnsiTheme="majorHAnsi" w:cs="Times New Roman"/>
          <w:b/>
        </w:rPr>
        <w:t>3</w:t>
      </w:r>
      <w:r w:rsidRPr="00785B9B">
        <w:rPr>
          <w:rFonts w:asciiTheme="majorHAnsi" w:eastAsia="Times New Roman" w:hAnsiTheme="majorHAnsi" w:cs="Times New Roman"/>
          <w:b/>
        </w:rPr>
        <w:t>.  Substantial Performance.</w:t>
      </w:r>
      <w:r w:rsidRPr="00785B9B">
        <w:rPr>
          <w:rFonts w:asciiTheme="majorHAnsi" w:eastAsia="Times New Roman" w:hAnsiTheme="majorHAnsi"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785B9B" w:rsidRDefault="006E4F58" w:rsidP="006E4F58">
      <w:pPr>
        <w:spacing w:after="0" w:line="240" w:lineRule="auto"/>
        <w:rPr>
          <w:rFonts w:asciiTheme="majorHAnsi" w:eastAsia="Times New Roman" w:hAnsiTheme="majorHAnsi" w:cs="Times New Roman"/>
        </w:rPr>
      </w:pPr>
    </w:p>
    <w:p w14:paraId="49B9FD01" w14:textId="4694244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w:t>
      </w:r>
      <w:r w:rsidR="00657CD7" w:rsidRPr="00785B9B">
        <w:rPr>
          <w:rFonts w:asciiTheme="majorHAnsi" w:eastAsia="Times New Roman" w:hAnsiTheme="majorHAnsi" w:cs="Times New Roman"/>
          <w:b/>
        </w:rPr>
        <w:t>4</w:t>
      </w:r>
      <w:r w:rsidRPr="00785B9B">
        <w:rPr>
          <w:rFonts w:asciiTheme="majorHAnsi" w:eastAsia="Times New Roman" w:hAnsiTheme="majorHAnsi" w:cs="Times New Roman"/>
          <w:b/>
        </w:rPr>
        <w:t>.  Taxes</w:t>
      </w:r>
      <w:r w:rsidRPr="00785B9B">
        <w:rPr>
          <w:rFonts w:asciiTheme="majorHAnsi" w:eastAsia="Times New Roman" w:hAnsiTheme="majorHAnsi" w:cs="Times New Roman"/>
        </w:rPr>
        <w:t>.  The State is exempt from most state and local taxes and many federal taxes. The State will not be responsible for any taxes levied on the Contractor as a result of this Contract.</w:t>
      </w:r>
    </w:p>
    <w:p w14:paraId="7F2BE60D" w14:textId="77777777" w:rsidR="006E4F58" w:rsidRPr="00785B9B" w:rsidRDefault="006E4F58" w:rsidP="006E4F58">
      <w:pPr>
        <w:spacing w:after="0" w:line="240" w:lineRule="auto"/>
        <w:rPr>
          <w:rFonts w:asciiTheme="majorHAnsi" w:eastAsia="Times New Roman" w:hAnsiTheme="majorHAnsi" w:cs="Times New Roman"/>
        </w:rPr>
      </w:pPr>
    </w:p>
    <w:p w14:paraId="522586FE" w14:textId="02975F20"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w:t>
      </w:r>
      <w:r w:rsidR="00657CD7" w:rsidRPr="00785B9B">
        <w:rPr>
          <w:rFonts w:asciiTheme="majorHAnsi" w:eastAsia="Times New Roman" w:hAnsiTheme="majorHAnsi" w:cs="Times New Roman"/>
          <w:b/>
        </w:rPr>
        <w:t>5</w:t>
      </w:r>
      <w:r w:rsidRPr="00785B9B">
        <w:rPr>
          <w:rFonts w:asciiTheme="majorHAnsi" w:eastAsia="Times New Roman" w:hAnsiTheme="majorHAnsi" w:cs="Times New Roman"/>
          <w:b/>
        </w:rPr>
        <w:t>.  Termination for Convenience</w:t>
      </w:r>
      <w:r w:rsidRPr="00785B9B">
        <w:rPr>
          <w:rFonts w:asciiTheme="majorHAnsi" w:eastAsia="Times New Roman" w:hAnsiTheme="majorHAnsi" w:cs="Times New Roman"/>
        </w:rPr>
        <w:t>.</w:t>
      </w:r>
      <w:r w:rsidR="00C05BE2" w:rsidRPr="00785B9B">
        <w:rPr>
          <w:rFonts w:asciiTheme="majorHAnsi" w:eastAsia="Times New Roman" w:hAnsiTheme="majorHAnsi" w:cs="Times New Roman"/>
        </w:rPr>
        <w:t xml:space="preserve">  </w:t>
      </w:r>
      <w:r w:rsidRPr="00785B9B">
        <w:rPr>
          <w:rFonts w:asciiTheme="majorHAnsi" w:eastAsia="Times New Roman" w:hAnsiTheme="majorHAnsi" w:cs="Times New Roman"/>
        </w:rPr>
        <w:t>This Contract may be terminated, in whole or in part, by the State, which shall i</w:t>
      </w:r>
      <w:r w:rsidR="007412B2" w:rsidRPr="00785B9B">
        <w:rPr>
          <w:rFonts w:asciiTheme="majorHAnsi" w:eastAsia="Times New Roman" w:hAnsiTheme="majorHAnsi" w:cs="Times New Roman"/>
        </w:rPr>
        <w:t xml:space="preserve">nclude and is not limited to </w:t>
      </w:r>
      <w:r w:rsidRPr="00785B9B">
        <w:rPr>
          <w:rFonts w:asciiTheme="majorHAnsi" w:eastAsia="Times New Roman" w:hAnsiTheme="majorHAnsi" w:cs="Times New Roman"/>
        </w:rPr>
        <w:t xml:space="preserve"> </w:t>
      </w:r>
      <w:r w:rsidR="007412B2" w:rsidRPr="00785B9B">
        <w:rPr>
          <w:rFonts w:asciiTheme="majorHAnsi" w:eastAsia="Times New Roman" w:hAnsiTheme="majorHAnsi" w:cs="Times New Roman"/>
        </w:rPr>
        <w:t>IDOA</w:t>
      </w:r>
      <w:r w:rsidRPr="00785B9B">
        <w:rPr>
          <w:rFonts w:asciiTheme="majorHAnsi" w:eastAsia="Times New Roman" w:hAnsiTheme="majorHAnsi"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785B9B">
        <w:rPr>
          <w:rFonts w:asciiTheme="majorHAnsi" w:eastAsia="Times New Roman" w:hAnsiTheme="majorHAnsi" w:cs="Times New Roman"/>
        </w:rPr>
        <w:t>es stipulate and agree that IDOA</w:t>
      </w:r>
      <w:r w:rsidR="00D515C5" w:rsidRPr="00785B9B">
        <w:rPr>
          <w:rFonts w:asciiTheme="majorHAnsi" w:eastAsia="Times New Roman" w:hAnsiTheme="majorHAnsi" w:cs="Times New Roman"/>
        </w:rPr>
        <w:t xml:space="preserve"> </w:t>
      </w:r>
      <w:r w:rsidRPr="00785B9B">
        <w:rPr>
          <w:rFonts w:asciiTheme="majorHAnsi" w:eastAsia="Times New Roman" w:hAnsiTheme="majorHAnsi" w:cs="Times New Roman"/>
        </w:rPr>
        <w:t xml:space="preserve">shall be deemed to be a party to this </w:t>
      </w:r>
      <w:r w:rsidR="00674611" w:rsidRPr="00785B9B">
        <w:rPr>
          <w:rFonts w:asciiTheme="majorHAnsi" w:eastAsia="Times New Roman" w:hAnsiTheme="majorHAnsi" w:cs="Times New Roman"/>
        </w:rPr>
        <w:t>Contract</w:t>
      </w:r>
      <w:r w:rsidRPr="00785B9B">
        <w:rPr>
          <w:rFonts w:asciiTheme="majorHAnsi" w:eastAsia="Times New Roman" w:hAnsiTheme="majorHAnsi" w:cs="Times New Roman"/>
        </w:rPr>
        <w:t xml:space="preserve"> with authority to terminate the same for convenience when such termination is determined by the Commissioner of </w:t>
      </w:r>
      <w:r w:rsidR="007412B2" w:rsidRPr="00785B9B">
        <w:rPr>
          <w:rFonts w:asciiTheme="majorHAnsi" w:eastAsia="Times New Roman" w:hAnsiTheme="majorHAnsi" w:cs="Times New Roman"/>
        </w:rPr>
        <w:t xml:space="preserve">IDOA </w:t>
      </w:r>
      <w:r w:rsidRPr="00785B9B">
        <w:rPr>
          <w:rFonts w:asciiTheme="majorHAnsi" w:eastAsia="Times New Roman" w:hAnsiTheme="majorHAnsi" w:cs="Times New Roman"/>
        </w:rPr>
        <w:t>to be in the best interests of the State.</w:t>
      </w:r>
    </w:p>
    <w:p w14:paraId="04B8AB4C" w14:textId="77777777" w:rsidR="006E4F58" w:rsidRPr="00785B9B" w:rsidRDefault="006E4F58" w:rsidP="006E4F58">
      <w:pPr>
        <w:spacing w:after="0" w:line="240" w:lineRule="auto"/>
        <w:rPr>
          <w:rFonts w:asciiTheme="majorHAnsi" w:eastAsia="Times New Roman" w:hAnsiTheme="majorHAnsi" w:cs="Times New Roman"/>
        </w:rPr>
      </w:pPr>
    </w:p>
    <w:p w14:paraId="3B90411A" w14:textId="16C62701" w:rsidR="006E4F58" w:rsidRPr="00785B9B" w:rsidRDefault="006E4F58" w:rsidP="006E4F58">
      <w:pPr>
        <w:spacing w:after="0" w:line="240" w:lineRule="auto"/>
        <w:rPr>
          <w:rFonts w:asciiTheme="majorHAnsi" w:eastAsia="Times New Roman" w:hAnsiTheme="majorHAnsi" w:cs="Times New Roman"/>
          <w:b/>
        </w:rPr>
      </w:pPr>
      <w:r w:rsidRPr="00785B9B">
        <w:rPr>
          <w:rFonts w:asciiTheme="majorHAnsi" w:eastAsia="Times New Roman" w:hAnsiTheme="majorHAnsi" w:cs="Times New Roman"/>
          <w:b/>
        </w:rPr>
        <w:t>4</w:t>
      </w:r>
      <w:r w:rsidR="00657CD7" w:rsidRPr="00785B9B">
        <w:rPr>
          <w:rFonts w:asciiTheme="majorHAnsi" w:eastAsia="Times New Roman" w:hAnsiTheme="majorHAnsi" w:cs="Times New Roman"/>
          <w:b/>
        </w:rPr>
        <w:t>6</w:t>
      </w:r>
      <w:r w:rsidRPr="00785B9B">
        <w:rPr>
          <w:rFonts w:asciiTheme="majorHAnsi" w:eastAsia="Times New Roman" w:hAnsiTheme="majorHAnsi" w:cs="Times New Roman"/>
          <w:b/>
        </w:rPr>
        <w:t xml:space="preserve">.  Termination for Default.  </w:t>
      </w:r>
    </w:p>
    <w:p w14:paraId="281E48A8"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A.  With the provision of thirty (30) days’ notice to the Contractor, the State may terminate this Contract in whole or in part if the Contractor fails to:</w:t>
      </w:r>
    </w:p>
    <w:p w14:paraId="2CD61014"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1.</w:t>
      </w:r>
      <w:r w:rsidRPr="00785B9B">
        <w:rPr>
          <w:rFonts w:asciiTheme="majorHAnsi" w:eastAsia="Times New Roman" w:hAnsiTheme="majorHAnsi"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2.</w:t>
      </w:r>
      <w:r w:rsidRPr="00785B9B">
        <w:rPr>
          <w:rFonts w:asciiTheme="majorHAnsi" w:eastAsia="Times New Roman" w:hAnsiTheme="majorHAnsi" w:cs="Times New Roman"/>
        </w:rPr>
        <w:tab/>
        <w:t>Deliver the supplies or perform the services within the time specified in this Contract or any extension;</w:t>
      </w:r>
    </w:p>
    <w:p w14:paraId="72EEFBE6" w14:textId="77777777" w:rsidR="006E4F58" w:rsidRPr="00785B9B" w:rsidRDefault="006E4F58" w:rsidP="006E4F58">
      <w:pPr>
        <w:spacing w:after="0" w:line="240" w:lineRule="auto"/>
        <w:ind w:left="720" w:hanging="360"/>
        <w:rPr>
          <w:rFonts w:asciiTheme="majorHAnsi" w:eastAsia="Times New Roman" w:hAnsiTheme="majorHAnsi" w:cs="Times New Roman"/>
        </w:rPr>
      </w:pPr>
      <w:bookmarkStart w:id="5" w:name="_Toc236554574"/>
      <w:r w:rsidRPr="00785B9B">
        <w:rPr>
          <w:rFonts w:asciiTheme="majorHAnsi" w:eastAsia="Times New Roman" w:hAnsiTheme="majorHAnsi" w:cs="Times New Roman"/>
        </w:rPr>
        <w:t>3.</w:t>
      </w:r>
      <w:r w:rsidRPr="00785B9B">
        <w:rPr>
          <w:rFonts w:asciiTheme="majorHAnsi" w:eastAsia="Times New Roman" w:hAnsiTheme="majorHAnsi" w:cs="Times New Roman"/>
        </w:rPr>
        <w:tab/>
        <w:t>Make progress so as to endanger performance of this Contract; or</w:t>
      </w:r>
      <w:bookmarkEnd w:id="5"/>
    </w:p>
    <w:p w14:paraId="55429A9E" w14:textId="77777777" w:rsidR="006E4F58" w:rsidRPr="00785B9B" w:rsidRDefault="006E4F58" w:rsidP="006E4F58">
      <w:pPr>
        <w:spacing w:after="0" w:line="240" w:lineRule="auto"/>
        <w:ind w:left="720" w:hanging="360"/>
        <w:rPr>
          <w:rFonts w:asciiTheme="majorHAnsi" w:eastAsia="Times New Roman" w:hAnsiTheme="majorHAnsi" w:cs="Times New Roman"/>
        </w:rPr>
      </w:pPr>
      <w:r w:rsidRPr="00785B9B">
        <w:rPr>
          <w:rFonts w:asciiTheme="majorHAnsi" w:eastAsia="Times New Roman" w:hAnsiTheme="majorHAnsi" w:cs="Times New Roman"/>
        </w:rPr>
        <w:t>4.</w:t>
      </w:r>
      <w:r w:rsidRPr="00785B9B">
        <w:rPr>
          <w:rFonts w:asciiTheme="majorHAnsi" w:eastAsia="Times New Roman" w:hAnsiTheme="majorHAnsi" w:cs="Times New Roman"/>
        </w:rPr>
        <w:tab/>
        <w:t>Perform any of the other provisions of this Contract.</w:t>
      </w:r>
    </w:p>
    <w:p w14:paraId="7732872C" w14:textId="77777777" w:rsidR="006E4F58" w:rsidRPr="00785B9B" w:rsidRDefault="006E4F58" w:rsidP="006E4F58">
      <w:pPr>
        <w:tabs>
          <w:tab w:val="num" w:pos="0"/>
          <w:tab w:val="num" w:pos="720"/>
        </w:tabs>
        <w:spacing w:after="0" w:line="240" w:lineRule="auto"/>
        <w:rPr>
          <w:rFonts w:asciiTheme="majorHAnsi" w:eastAsia="Times New Roman" w:hAnsiTheme="majorHAnsi" w:cs="Times New Roman"/>
        </w:rPr>
      </w:pPr>
    </w:p>
    <w:p w14:paraId="687892C6"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785B9B" w:rsidRDefault="006E4F58" w:rsidP="006E4F58">
      <w:pPr>
        <w:tabs>
          <w:tab w:val="num" w:pos="720"/>
        </w:tabs>
        <w:spacing w:after="0" w:line="240" w:lineRule="auto"/>
        <w:rPr>
          <w:rFonts w:asciiTheme="majorHAnsi" w:eastAsia="Times New Roman" w:hAnsiTheme="majorHAnsi" w:cs="Times New Roman"/>
        </w:rPr>
      </w:pPr>
    </w:p>
    <w:p w14:paraId="479A8782"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785B9B" w:rsidRDefault="00AD2E37" w:rsidP="006E4F58">
      <w:pPr>
        <w:spacing w:after="0" w:line="240" w:lineRule="auto"/>
        <w:rPr>
          <w:rFonts w:asciiTheme="majorHAnsi" w:eastAsia="Times New Roman" w:hAnsiTheme="majorHAnsi" w:cs="Times New Roman"/>
        </w:rPr>
      </w:pPr>
    </w:p>
    <w:p w14:paraId="46E75AD1" w14:textId="214FCDD1" w:rsidR="006E4F58" w:rsidRPr="00785B9B" w:rsidRDefault="00F72519"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D</w:t>
      </w:r>
      <w:r w:rsidR="006E4F58" w:rsidRPr="00785B9B">
        <w:rPr>
          <w:rFonts w:asciiTheme="majorHAnsi" w:eastAsia="Times New Roman" w:hAnsiTheme="majorHAnsi" w:cs="Times New Roman"/>
        </w:rPr>
        <w:t>.  The rights and remedies of the State in this clause are in addition to any other rights and remedies provided by law or equity or under this Contract.</w:t>
      </w:r>
    </w:p>
    <w:p w14:paraId="3493DFB7" w14:textId="77777777" w:rsidR="006E4F58" w:rsidRPr="00785B9B" w:rsidRDefault="006E4F58" w:rsidP="006E4F58">
      <w:pPr>
        <w:spacing w:after="0" w:line="240" w:lineRule="auto"/>
        <w:rPr>
          <w:rFonts w:asciiTheme="majorHAnsi" w:eastAsia="Times New Roman" w:hAnsiTheme="majorHAnsi" w:cs="Times New Roman"/>
        </w:rPr>
      </w:pPr>
    </w:p>
    <w:p w14:paraId="27FA3684" w14:textId="2211F85A"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w:t>
      </w:r>
      <w:r w:rsidR="00657CD7" w:rsidRPr="00785B9B">
        <w:rPr>
          <w:rFonts w:asciiTheme="majorHAnsi" w:eastAsia="Times New Roman" w:hAnsiTheme="majorHAnsi" w:cs="Times New Roman"/>
          <w:b/>
        </w:rPr>
        <w:t>7</w:t>
      </w:r>
      <w:r w:rsidRPr="00785B9B">
        <w:rPr>
          <w:rFonts w:asciiTheme="majorHAnsi" w:eastAsia="Times New Roman" w:hAnsiTheme="majorHAnsi" w:cs="Times New Roman"/>
          <w:b/>
        </w:rPr>
        <w:t>.  Travel</w:t>
      </w:r>
      <w:r w:rsidRPr="00785B9B">
        <w:rPr>
          <w:rFonts w:asciiTheme="majorHAnsi" w:eastAsia="Times New Roman" w:hAnsiTheme="majorHAnsi" w:cs="Times New Roman"/>
        </w:rPr>
        <w:t xml:space="preserve">.  </w:t>
      </w:r>
      <w:r w:rsidR="00573ED0" w:rsidRPr="00785B9B">
        <w:rPr>
          <w:rFonts w:asciiTheme="majorHAnsi" w:eastAsia="Times New Roman" w:hAnsiTheme="majorHAnsi" w:cs="Times New Roman"/>
        </w:rPr>
        <w:t xml:space="preserve">No expenses for travel will be reimbursed unless specifically authorized by this Contract.  Permitted expenses will be reimbursed at the rate paid by the State and in accordance with the Budget Agency’s </w:t>
      </w:r>
      <w:r w:rsidR="00573ED0" w:rsidRPr="00785B9B">
        <w:rPr>
          <w:rFonts w:asciiTheme="majorHAnsi" w:eastAsia="Times New Roman" w:hAnsiTheme="majorHAnsi" w:cs="Times New Roman"/>
          <w:i/>
        </w:rPr>
        <w:t xml:space="preserve">Financial Management Circular – Travel Policies and Procedures </w:t>
      </w:r>
      <w:r w:rsidR="00573ED0" w:rsidRPr="00785B9B">
        <w:rPr>
          <w:rFonts w:asciiTheme="majorHAnsi" w:eastAsia="Times New Roman" w:hAnsiTheme="majorHAnsi" w:cs="Times New Roman"/>
        </w:rPr>
        <w:t xml:space="preserve">in effect at the time the expenditure is made.  Out-of-state travel requests must be reviewed by the State for availability of funds and for conformance with </w:t>
      </w:r>
      <w:r w:rsidR="00573ED0" w:rsidRPr="00785B9B">
        <w:rPr>
          <w:rFonts w:asciiTheme="majorHAnsi" w:eastAsia="Times New Roman" w:hAnsiTheme="majorHAnsi" w:cs="Times New Roman"/>
          <w:i/>
        </w:rPr>
        <w:t>Circular</w:t>
      </w:r>
      <w:r w:rsidR="00573ED0" w:rsidRPr="00785B9B">
        <w:rPr>
          <w:rFonts w:asciiTheme="majorHAnsi" w:eastAsia="Times New Roman" w:hAnsiTheme="majorHAnsi" w:cs="Times New Roman"/>
        </w:rPr>
        <w:t xml:space="preserve"> guidelines.</w:t>
      </w:r>
    </w:p>
    <w:p w14:paraId="450A20EC" w14:textId="77777777" w:rsidR="006E4F58" w:rsidRPr="00785B9B" w:rsidRDefault="006E4F58" w:rsidP="006E4F58">
      <w:pPr>
        <w:spacing w:after="0" w:line="240" w:lineRule="auto"/>
        <w:rPr>
          <w:rFonts w:asciiTheme="majorHAnsi" w:eastAsia="Times New Roman" w:hAnsiTheme="majorHAnsi" w:cs="Times New Roman"/>
        </w:rPr>
      </w:pPr>
    </w:p>
    <w:p w14:paraId="17B02A7A"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48.  Waiver of Rights</w:t>
      </w:r>
      <w:r w:rsidRPr="00785B9B">
        <w:rPr>
          <w:rFonts w:asciiTheme="majorHAnsi" w:eastAsia="Times New Roman" w:hAnsiTheme="majorHAnsi"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785B9B" w:rsidRDefault="006E4F58" w:rsidP="006E4F58">
      <w:pPr>
        <w:spacing w:after="0" w:line="240" w:lineRule="auto"/>
        <w:rPr>
          <w:rFonts w:asciiTheme="majorHAnsi" w:eastAsia="Times New Roman" w:hAnsiTheme="majorHAnsi" w:cs="Times New Roman"/>
        </w:rPr>
      </w:pPr>
    </w:p>
    <w:p w14:paraId="0F743097" w14:textId="77777777"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49.  Work Standards</w:t>
      </w:r>
      <w:r w:rsidRPr="00785B9B">
        <w:rPr>
          <w:rFonts w:asciiTheme="majorHAnsi" w:eastAsia="Times New Roman" w:hAnsiTheme="majorHAnsi"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785B9B" w:rsidRDefault="006E4F58" w:rsidP="006E4F58">
      <w:pPr>
        <w:spacing w:after="0" w:line="240" w:lineRule="auto"/>
        <w:rPr>
          <w:rFonts w:asciiTheme="majorHAnsi" w:eastAsia="Times New Roman" w:hAnsiTheme="majorHAnsi" w:cs="Times New Roman"/>
        </w:rPr>
      </w:pPr>
    </w:p>
    <w:p w14:paraId="2C860236" w14:textId="77777777" w:rsidR="00EF309B" w:rsidRPr="00785B9B" w:rsidRDefault="00EF309B" w:rsidP="00EF309B">
      <w:pPr>
        <w:spacing w:after="0" w:line="240" w:lineRule="auto"/>
        <w:rPr>
          <w:rFonts w:asciiTheme="majorHAnsi" w:eastAsia="Times New Roman" w:hAnsiTheme="majorHAnsi" w:cs="Times New Roman"/>
        </w:rPr>
      </w:pPr>
      <w:r w:rsidRPr="00785B9B">
        <w:rPr>
          <w:rFonts w:asciiTheme="majorHAnsi" w:eastAsia="Times New Roman" w:hAnsiTheme="majorHAnsi" w:cs="Times New Roman"/>
          <w:b/>
        </w:rPr>
        <w:t>50.  State Boilerplate Affirmation Clause</w:t>
      </w:r>
      <w:r w:rsidRPr="00785B9B">
        <w:rPr>
          <w:rFonts w:asciiTheme="majorHAnsi" w:eastAsia="Times New Roman" w:hAnsiTheme="majorHAnsi" w:cs="Times New Roman"/>
        </w:rPr>
        <w:t xml:space="preserve">.  I swear or affirm under the penalties of perjury that I have not altered, modified, changed or deleted the State’s standard contract clauses (as contained in the </w:t>
      </w:r>
      <w:r w:rsidRPr="00785B9B">
        <w:rPr>
          <w:rFonts w:asciiTheme="majorHAnsi" w:eastAsia="Times New Roman" w:hAnsiTheme="majorHAnsi" w:cs="Times New Roman"/>
          <w:i/>
        </w:rPr>
        <w:t xml:space="preserve">2018 </w:t>
      </w:r>
      <w:r w:rsidRPr="00785B9B">
        <w:rPr>
          <w:rFonts w:asciiTheme="majorHAnsi" w:eastAsia="Times New Roman" w:hAnsiTheme="majorHAnsi" w:cs="Times New Roman"/>
        </w:rPr>
        <w:t xml:space="preserve">OAG/ IDOA </w:t>
      </w:r>
      <w:r w:rsidRPr="00785B9B">
        <w:rPr>
          <w:rFonts w:asciiTheme="majorHAnsi" w:eastAsia="Times New Roman" w:hAnsiTheme="majorHAnsi" w:cs="Times New Roman"/>
          <w:i/>
        </w:rPr>
        <w:t xml:space="preserve">Professional Services Contract Manual </w:t>
      </w:r>
      <w:r w:rsidRPr="00785B9B">
        <w:rPr>
          <w:rFonts w:asciiTheme="majorHAnsi" w:eastAsia="Times New Roman" w:hAnsiTheme="majorHAnsi" w:cs="Times New Roman"/>
        </w:rPr>
        <w:t>or</w:t>
      </w:r>
      <w:r w:rsidRPr="00785B9B">
        <w:rPr>
          <w:rFonts w:asciiTheme="majorHAnsi" w:eastAsia="Times New Roman" w:hAnsiTheme="majorHAnsi" w:cs="Times New Roman"/>
          <w:i/>
        </w:rPr>
        <w:t xml:space="preserve"> </w:t>
      </w:r>
      <w:r w:rsidRPr="00785B9B">
        <w:rPr>
          <w:rFonts w:asciiTheme="majorHAnsi" w:eastAsia="Times New Roman" w:hAnsiTheme="majorHAnsi" w:cs="Times New Roman"/>
        </w:rPr>
        <w:t>the</w:t>
      </w:r>
      <w:r w:rsidRPr="00785B9B">
        <w:rPr>
          <w:rFonts w:asciiTheme="majorHAnsi" w:eastAsia="Times New Roman" w:hAnsiTheme="majorHAnsi" w:cs="Times New Roman"/>
          <w:i/>
        </w:rPr>
        <w:t xml:space="preserve"> 2018 SCM Template</w:t>
      </w:r>
      <w:r w:rsidRPr="00785B9B">
        <w:rPr>
          <w:rFonts w:asciiTheme="majorHAnsi" w:eastAsia="Times New Roman" w:hAnsiTheme="majorHAnsi" w:cs="Times New Roman"/>
        </w:rPr>
        <w:t>) in any way except as follows: _____________________________</w:t>
      </w:r>
    </w:p>
    <w:p w14:paraId="39553CD6" w14:textId="77777777" w:rsidR="006E4F58" w:rsidRPr="00785B9B" w:rsidRDefault="006E4F58" w:rsidP="006E4F58">
      <w:pPr>
        <w:spacing w:after="0" w:line="240" w:lineRule="auto"/>
        <w:rPr>
          <w:rFonts w:asciiTheme="majorHAnsi" w:eastAsia="Times New Roman" w:hAnsiTheme="majorHAnsi" w:cs="Times New Roman"/>
        </w:rPr>
      </w:pPr>
    </w:p>
    <w:p w14:paraId="160BB44A" w14:textId="77777777" w:rsidR="006E4F58" w:rsidRPr="00785B9B" w:rsidRDefault="006E4F58" w:rsidP="006E4F58">
      <w:pPr>
        <w:spacing w:after="0" w:line="240" w:lineRule="auto"/>
        <w:jc w:val="center"/>
        <w:rPr>
          <w:rFonts w:asciiTheme="majorHAnsi" w:eastAsia="Times New Roman" w:hAnsiTheme="majorHAnsi" w:cs="Times New Roman"/>
          <w:b/>
        </w:rPr>
      </w:pPr>
      <w:r w:rsidRPr="00785B9B">
        <w:rPr>
          <w:rFonts w:asciiTheme="majorHAnsi" w:eastAsia="Times New Roman" w:hAnsiTheme="majorHAnsi" w:cs="Times New Roman"/>
        </w:rPr>
        <w:br w:type="page"/>
      </w:r>
      <w:bookmarkStart w:id="6" w:name="_Toc236554576"/>
      <w:r w:rsidRPr="00785B9B">
        <w:rPr>
          <w:rFonts w:asciiTheme="majorHAnsi" w:eastAsia="Times New Roman" w:hAnsiTheme="majorHAnsi" w:cs="Times New Roman"/>
          <w:b/>
        </w:rPr>
        <w:t>Non-Collusion and Acceptance</w:t>
      </w:r>
      <w:bookmarkEnd w:id="6"/>
    </w:p>
    <w:p w14:paraId="5A10267D" w14:textId="77777777" w:rsidR="006E4F58" w:rsidRPr="00785B9B" w:rsidRDefault="006E4F58" w:rsidP="006E4F58">
      <w:pPr>
        <w:spacing w:after="0" w:line="240" w:lineRule="auto"/>
        <w:rPr>
          <w:rFonts w:asciiTheme="majorHAnsi" w:eastAsia="Times New Roman" w:hAnsiTheme="majorHAnsi" w:cs="Times New Roman"/>
        </w:rPr>
      </w:pPr>
    </w:p>
    <w:p w14:paraId="38A17EAC" w14:textId="77777777" w:rsidR="006E4F58" w:rsidRPr="00785B9B" w:rsidRDefault="006E4F58" w:rsidP="006E4F58">
      <w:pPr>
        <w:spacing w:after="0" w:line="240" w:lineRule="auto"/>
        <w:rPr>
          <w:rFonts w:asciiTheme="majorHAnsi" w:eastAsia="Times New Roman" w:hAnsiTheme="majorHAnsi" w:cs="Times New Roman"/>
          <w:b/>
          <w:bCs/>
        </w:rPr>
      </w:pPr>
      <w:r w:rsidRPr="00785B9B">
        <w:rPr>
          <w:rFonts w:asciiTheme="majorHAnsi" w:eastAsia="Times New Roman" w:hAnsiTheme="majorHAnsi"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785B9B">
        <w:rPr>
          <w:rFonts w:asciiTheme="majorHAnsi" w:eastAsia="Times New Roman" w:hAnsiTheme="majorHAnsi" w:cs="Times New Roman"/>
          <w:b/>
          <w:bCs/>
        </w:rPr>
        <w:t xml:space="preserve">Furthermore, if the undersigned has knowledge that a state officer, employee, or special state appointee, as those terms are defined in IC </w:t>
      </w:r>
      <w:r w:rsidR="00960CD4" w:rsidRPr="00785B9B">
        <w:rPr>
          <w:rFonts w:asciiTheme="majorHAnsi" w:eastAsia="Times New Roman" w:hAnsiTheme="majorHAnsi" w:cs="Times New Roman"/>
          <w:b/>
          <w:bCs/>
        </w:rPr>
        <w:t>§</w:t>
      </w:r>
      <w:r w:rsidR="00021D54" w:rsidRPr="00785B9B">
        <w:rPr>
          <w:rFonts w:asciiTheme="majorHAnsi" w:eastAsia="Times New Roman" w:hAnsiTheme="majorHAnsi" w:cs="Times New Roman"/>
          <w:b/>
          <w:bCs/>
        </w:rPr>
        <w:t xml:space="preserve"> </w:t>
      </w:r>
      <w:r w:rsidRPr="00785B9B">
        <w:rPr>
          <w:rFonts w:asciiTheme="majorHAnsi" w:eastAsia="Times New Roman" w:hAnsiTheme="majorHAnsi" w:cs="Times New Roman"/>
          <w:b/>
          <w:bCs/>
        </w:rPr>
        <w:t>4-2-6-1, has a financial interest in the Contract, the Contractor attests to compliance with the disclosure requirements in IC</w:t>
      </w:r>
      <w:r w:rsidR="00960CD4" w:rsidRPr="00785B9B">
        <w:rPr>
          <w:rFonts w:asciiTheme="majorHAnsi" w:eastAsia="Times New Roman" w:hAnsiTheme="majorHAnsi" w:cs="Times New Roman"/>
          <w:b/>
          <w:bCs/>
        </w:rPr>
        <w:t xml:space="preserve"> §</w:t>
      </w:r>
      <w:r w:rsidRPr="00785B9B">
        <w:rPr>
          <w:rFonts w:asciiTheme="majorHAnsi" w:eastAsia="Times New Roman" w:hAnsiTheme="majorHAnsi" w:cs="Times New Roman"/>
          <w:b/>
          <w:bCs/>
        </w:rPr>
        <w:t xml:space="preserve"> 4-2-6-10.5.</w:t>
      </w:r>
    </w:p>
    <w:p w14:paraId="0A8E1984" w14:textId="77777777" w:rsidR="007145B5" w:rsidRPr="00785B9B" w:rsidRDefault="007145B5" w:rsidP="006E4F58">
      <w:pPr>
        <w:spacing w:after="0" w:line="240" w:lineRule="auto"/>
        <w:rPr>
          <w:rFonts w:asciiTheme="majorHAnsi" w:eastAsia="Times New Roman" w:hAnsiTheme="majorHAnsi" w:cs="Times New Roman"/>
          <w:b/>
          <w:bCs/>
        </w:rPr>
      </w:pPr>
    </w:p>
    <w:p w14:paraId="22634FED" w14:textId="77777777" w:rsidR="007145B5" w:rsidRPr="00785B9B" w:rsidRDefault="007145B5" w:rsidP="007145B5">
      <w:pPr>
        <w:jc w:val="center"/>
        <w:rPr>
          <w:rFonts w:asciiTheme="majorHAnsi" w:hAnsiTheme="majorHAnsi" w:cs="Times New Roman"/>
          <w:b/>
          <w:bCs/>
        </w:rPr>
      </w:pPr>
      <w:r w:rsidRPr="00785B9B">
        <w:rPr>
          <w:rFonts w:asciiTheme="majorHAnsi" w:hAnsiTheme="majorHAnsi" w:cs="Times New Roman"/>
          <w:b/>
          <w:bCs/>
        </w:rPr>
        <w:t>Agreement to Use Electronic Signatures</w:t>
      </w:r>
    </w:p>
    <w:p w14:paraId="4F703C23" w14:textId="1FBFF3FE" w:rsidR="00D0184B" w:rsidRPr="00785B9B" w:rsidRDefault="00D0184B" w:rsidP="007145B5">
      <w:pPr>
        <w:jc w:val="center"/>
        <w:rPr>
          <w:rFonts w:asciiTheme="majorHAnsi" w:hAnsiTheme="majorHAnsi" w:cs="Times New Roman"/>
          <w:b/>
          <w:bCs/>
        </w:rPr>
      </w:pPr>
      <w:r w:rsidRPr="00785B9B">
        <w:rPr>
          <w:rFonts w:asciiTheme="majorHAnsi" w:hAnsiTheme="majorHAnsi" w:cs="Times New Roman"/>
          <w:b/>
          <w:bCs/>
        </w:rPr>
        <w:t>[Applicable only to contracts processed through SCM]</w:t>
      </w:r>
    </w:p>
    <w:p w14:paraId="683D1E1B" w14:textId="36611A9F" w:rsidR="006E4F58" w:rsidRPr="00785B9B" w:rsidRDefault="006E4F58" w:rsidP="006E4F58">
      <w:pPr>
        <w:spacing w:after="0" w:line="240" w:lineRule="auto"/>
        <w:rPr>
          <w:rFonts w:asciiTheme="majorHAnsi" w:eastAsia="Times New Roman" w:hAnsiTheme="majorHAnsi" w:cs="Times New Roman"/>
        </w:rPr>
      </w:pPr>
      <w:r w:rsidRPr="00785B9B">
        <w:rPr>
          <w:rFonts w:asciiTheme="majorHAnsi" w:eastAsia="Times New Roman" w:hAnsiTheme="majorHAnsi" w:cs="Times New Roman"/>
        </w:rPr>
        <w:t> </w:t>
      </w:r>
      <w:r w:rsidRPr="00785B9B">
        <w:rPr>
          <w:rFonts w:asciiTheme="majorHAnsi" w:eastAsia="Times New Roman" w:hAnsiTheme="majorHAnsi" w:cs="Times New Roman"/>
          <w:b/>
          <w:bCs/>
        </w:rPr>
        <w:t>In Witness Whereof</w:t>
      </w:r>
      <w:r w:rsidRPr="00785B9B">
        <w:rPr>
          <w:rFonts w:asciiTheme="majorHAnsi" w:eastAsia="Times New Roman" w:hAnsiTheme="majorHAnsi" w:cs="Times New Roman"/>
        </w:rPr>
        <w:t xml:space="preserve">, </w:t>
      </w:r>
      <w:r w:rsidR="001739B8" w:rsidRPr="00785B9B">
        <w:rPr>
          <w:rFonts w:asciiTheme="majorHAnsi" w:eastAsia="Times New Roman" w:hAnsiTheme="majorHAnsi" w:cs="Times New Roman"/>
        </w:rPr>
        <w:t xml:space="preserve">the </w:t>
      </w:r>
      <w:r w:rsidRPr="00785B9B">
        <w:rPr>
          <w:rFonts w:asciiTheme="majorHAnsi" w:eastAsia="Times New Roman" w:hAnsiTheme="majorHAnsi"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rsidSect="00785B9B">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68A64ABD" w:rsidR="00AA11FE" w:rsidRPr="00785B9B" w:rsidRDefault="00785B9B" w:rsidP="00785B9B">
            <w:pPr>
              <w:pStyle w:val="Footer"/>
              <w:jc w:val="right"/>
            </w:pPr>
            <w:r w:rsidRPr="00785B9B">
              <w:t xml:space="preserve">RFP 20-027, </w:t>
            </w:r>
            <w:r w:rsidR="00AA11FE" w:rsidRPr="00785B9B">
              <w:t xml:space="preserve">Page </w:t>
            </w:r>
            <w:r w:rsidR="00AA11FE" w:rsidRPr="00785B9B">
              <w:rPr>
                <w:bCs/>
                <w:sz w:val="24"/>
                <w:szCs w:val="24"/>
              </w:rPr>
              <w:fldChar w:fldCharType="begin"/>
            </w:r>
            <w:r w:rsidR="00AA11FE" w:rsidRPr="00785B9B">
              <w:rPr>
                <w:bCs/>
              </w:rPr>
              <w:instrText xml:space="preserve"> PAGE </w:instrText>
            </w:r>
            <w:r w:rsidR="00AA11FE" w:rsidRPr="00785B9B">
              <w:rPr>
                <w:bCs/>
                <w:sz w:val="24"/>
                <w:szCs w:val="24"/>
              </w:rPr>
              <w:fldChar w:fldCharType="separate"/>
            </w:r>
            <w:r>
              <w:rPr>
                <w:bCs/>
                <w:noProof/>
              </w:rPr>
              <w:t>2</w:t>
            </w:r>
            <w:r w:rsidR="00AA11FE" w:rsidRPr="00785B9B">
              <w:rPr>
                <w:bCs/>
                <w:sz w:val="24"/>
                <w:szCs w:val="24"/>
              </w:rPr>
              <w:fldChar w:fldCharType="end"/>
            </w:r>
            <w:r w:rsidR="00AA11FE" w:rsidRPr="00785B9B">
              <w:t xml:space="preserve"> of </w:t>
            </w:r>
            <w:r w:rsidR="00AA11FE" w:rsidRPr="00785B9B">
              <w:rPr>
                <w:bCs/>
                <w:sz w:val="24"/>
                <w:szCs w:val="24"/>
              </w:rPr>
              <w:fldChar w:fldCharType="begin"/>
            </w:r>
            <w:r w:rsidR="00AA11FE" w:rsidRPr="00785B9B">
              <w:rPr>
                <w:bCs/>
              </w:rPr>
              <w:instrText xml:space="preserve"> NUMPAGES  </w:instrText>
            </w:r>
            <w:r w:rsidR="00AA11FE" w:rsidRPr="00785B9B">
              <w:rPr>
                <w:bCs/>
                <w:sz w:val="24"/>
                <w:szCs w:val="24"/>
              </w:rPr>
              <w:fldChar w:fldCharType="separate"/>
            </w:r>
            <w:r>
              <w:rPr>
                <w:bCs/>
                <w:noProof/>
              </w:rPr>
              <w:t>14</w:t>
            </w:r>
            <w:r w:rsidR="00AA11FE" w:rsidRPr="00785B9B">
              <w:rPr>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E024F"/>
    <w:rsid w:val="003E4E84"/>
    <w:rsid w:val="003E6C08"/>
    <w:rsid w:val="00413DA7"/>
    <w:rsid w:val="004B543A"/>
    <w:rsid w:val="00506D5C"/>
    <w:rsid w:val="00552EFB"/>
    <w:rsid w:val="00572EFD"/>
    <w:rsid w:val="00573ED0"/>
    <w:rsid w:val="005B3DEB"/>
    <w:rsid w:val="005F0D6B"/>
    <w:rsid w:val="006157BA"/>
    <w:rsid w:val="00617E36"/>
    <w:rsid w:val="00623E6B"/>
    <w:rsid w:val="00657CD7"/>
    <w:rsid w:val="00674611"/>
    <w:rsid w:val="00675C15"/>
    <w:rsid w:val="006A0226"/>
    <w:rsid w:val="006E4F58"/>
    <w:rsid w:val="006F3B5E"/>
    <w:rsid w:val="007145B5"/>
    <w:rsid w:val="007412B2"/>
    <w:rsid w:val="007645D6"/>
    <w:rsid w:val="00782C06"/>
    <w:rsid w:val="00785B9B"/>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A3AAA"/>
    <w:rsid w:val="00E10ABB"/>
    <w:rsid w:val="00E93E1F"/>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7893</Words>
  <Characters>44991</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Brothers, Leslie A</cp:lastModifiedBy>
  <cp:revision>2</cp:revision>
  <dcterms:created xsi:type="dcterms:W3CDTF">2019-07-10T16:58:00Z</dcterms:created>
  <dcterms:modified xsi:type="dcterms:W3CDTF">2019-07-10T16:58:00Z</dcterms:modified>
</cp:coreProperties>
</file>