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7777777"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54E2AA92" w14:textId="77777777" w:rsidR="00A422E8" w:rsidRPr="00167790" w:rsidRDefault="00A422E8" w:rsidP="00F125B4">
      <w:pPr>
        <w:rPr>
          <w:rFonts w:ascii="Garamond" w:eastAsia="Calibri" w:hAnsi="Garamond"/>
        </w:rPr>
      </w:pP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14618454" w:rsidR="007C6B08" w:rsidRPr="00167790" w:rsidRDefault="007C6B08" w:rsidP="00120B5D">
            <w:pPr>
              <w:rPr>
                <w:rFonts w:ascii="Garamond" w:hAnsi="Garamond"/>
                <w:b/>
                <w:sz w:val="22"/>
              </w:rPr>
            </w:pPr>
            <w:r w:rsidRPr="00167790">
              <w:rPr>
                <w:rFonts w:ascii="Garamond" w:hAnsi="Garamond"/>
                <w:b/>
                <w:sz w:val="22"/>
              </w:rPr>
              <w:t xml:space="preserve">RFP# </w:t>
            </w:r>
            <w:r w:rsidR="00ED70F5">
              <w:rPr>
                <w:rFonts w:ascii="Garamond" w:hAnsi="Garamond"/>
                <w:b/>
                <w:sz w:val="22"/>
              </w:rPr>
              <w:t>18-043</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833352D" w:rsidR="007C6B08" w:rsidRPr="00167790" w:rsidRDefault="007C6B08" w:rsidP="00120B5D">
            <w:pPr>
              <w:rPr>
                <w:rFonts w:ascii="Garamond" w:hAnsi="Garamond"/>
                <w:b/>
                <w:sz w:val="22"/>
              </w:rPr>
            </w:pPr>
            <w:r w:rsidRPr="00167790">
              <w:rPr>
                <w:rFonts w:ascii="Garamond" w:hAnsi="Garamond"/>
                <w:b/>
                <w:sz w:val="22"/>
              </w:rPr>
              <w:t>DUE DATE:</w:t>
            </w:r>
            <w:r w:rsidR="003E70A8">
              <w:rPr>
                <w:rFonts w:ascii="Garamond" w:hAnsi="Garamond"/>
                <w:b/>
                <w:sz w:val="22"/>
              </w:rPr>
              <w:t xml:space="preserve"> July 03</w:t>
            </w:r>
            <w:bookmarkStart w:id="2" w:name="_GoBack"/>
            <w:bookmarkEnd w:id="2"/>
            <w:r w:rsidR="00ED70F5">
              <w:rPr>
                <w:rFonts w:ascii="Garamond" w:hAnsi="Garamond"/>
                <w:b/>
                <w:sz w:val="22"/>
              </w:rPr>
              <w:t>, 2018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2EDD4E45" w:rsidR="00120B5D" w:rsidRPr="00167790" w:rsidRDefault="00120B5D" w:rsidP="003A0DEC">
            <w:pPr>
              <w:tabs>
                <w:tab w:val="left" w:pos="390"/>
              </w:tabs>
              <w:rPr>
                <w:rFonts w:ascii="Garamond" w:hAnsi="Garamond"/>
                <w:b/>
                <w:sz w:val="22"/>
              </w:rPr>
            </w:pPr>
            <w:r w:rsidRPr="00167790">
              <w:rPr>
                <w:rFonts w:ascii="Garamond" w:hAnsi="Garamond"/>
                <w:b/>
                <w:sz w:val="22"/>
              </w:rPr>
              <w:t>TOTAL BID AMOUNT:</w:t>
            </w:r>
            <w:r w:rsidR="003A0DEC">
              <w:rPr>
                <w:rFonts w:ascii="Garamond" w:hAnsi="Garamond"/>
                <w:b/>
                <w:sz w:val="22"/>
              </w:rPr>
              <w:t xml:space="preserve"> </w:t>
            </w:r>
            <w:r w:rsidR="003A0DEC">
              <w:rPr>
                <w:rFonts w:ascii="Calibri" w:hAnsi="Calibri" w:cs="Calibri"/>
                <w:b/>
                <w:i/>
                <w:color w:val="808080"/>
              </w:rPr>
              <w:t>{enter total one (1) year estimated future spend from RFP Section 1.4.2, Total Spend}</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777777"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77777777"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3E70A8">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3E70A8">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0E1F51"/>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A0DEC"/>
    <w:rsid w:val="003C7A34"/>
    <w:rsid w:val="003E129B"/>
    <w:rsid w:val="003E5905"/>
    <w:rsid w:val="003E70A8"/>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B7AC5"/>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D0D22"/>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D70F5"/>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13</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5120</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Jones, Austin</cp:lastModifiedBy>
  <cp:revision>9</cp:revision>
  <cp:lastPrinted>2014-07-02T17:29:00Z</cp:lastPrinted>
  <dcterms:created xsi:type="dcterms:W3CDTF">2018-03-05T13:33:00Z</dcterms:created>
  <dcterms:modified xsi:type="dcterms:W3CDTF">2018-06-05T15:24:00Z</dcterms:modified>
</cp:coreProperties>
</file>