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955D" w14:textId="77777777" w:rsidR="008D7864" w:rsidRDefault="008D7864" w:rsidP="008D7864">
      <w:pPr>
        <w:spacing w:after="120"/>
        <w:rPr>
          <w:rFonts w:ascii="Arial" w:hAnsi="Arial" w:cs="Arial"/>
          <w:sz w:val="20"/>
          <w:szCs w:val="20"/>
        </w:rPr>
      </w:pPr>
      <w:bookmarkStart w:id="0" w:name="_GoBack"/>
      <w:bookmarkEnd w:id="0"/>
      <w:r>
        <w:rPr>
          <w:rFonts w:ascii="Arial" w:hAnsi="Arial" w:cs="Arial"/>
          <w:sz w:val="20"/>
          <w:szCs w:val="20"/>
        </w:rPr>
        <w:t>Notice to Bidders</w:t>
      </w:r>
    </w:p>
    <w:p w14:paraId="6144D0C6" w14:textId="39E7B5B9" w:rsidR="008D7864" w:rsidRPr="008B33F9" w:rsidRDefault="008D7864" w:rsidP="008D7864">
      <w:pPr>
        <w:spacing w:after="120"/>
        <w:rPr>
          <w:rFonts w:ascii="Arial" w:hAnsi="Arial" w:cs="Arial"/>
          <w:sz w:val="20"/>
          <w:szCs w:val="20"/>
        </w:rPr>
      </w:pPr>
      <w:r w:rsidRPr="008B33F9">
        <w:rPr>
          <w:rFonts w:ascii="Arial" w:hAnsi="Arial" w:cs="Arial"/>
          <w:sz w:val="20"/>
          <w:szCs w:val="20"/>
        </w:rPr>
        <w:t xml:space="preserve">Sealed proposals are requested for </w:t>
      </w:r>
      <w:r>
        <w:rPr>
          <w:rFonts w:ascii="Arial" w:hAnsi="Arial" w:cs="Arial"/>
          <w:sz w:val="20"/>
          <w:szCs w:val="20"/>
          <w:u w:val="single"/>
        </w:rPr>
        <w:t>Payroll Office Renovation, Bid Number B0027</w:t>
      </w:r>
      <w:r w:rsidR="00352203">
        <w:rPr>
          <w:rFonts w:ascii="Arial" w:hAnsi="Arial" w:cs="Arial"/>
          <w:sz w:val="20"/>
          <w:szCs w:val="20"/>
          <w:u w:val="single"/>
        </w:rPr>
        <w:t>995</w:t>
      </w:r>
      <w:r w:rsidRPr="008B33F9">
        <w:rPr>
          <w:rFonts w:ascii="Arial" w:hAnsi="Arial" w:cs="Arial"/>
          <w:sz w:val="20"/>
          <w:szCs w:val="20"/>
        </w:rPr>
        <w:t xml:space="preserve">. Proposals will be received for the above contract at the Office of the Department of Purchasing, Indiana State University, Facilities Management and Purchasing Building, 951 Sycamore Street, Terre Haute, Indiana 47809, until 2:00pm Local Time, </w:t>
      </w:r>
      <w:r>
        <w:rPr>
          <w:rFonts w:ascii="Arial" w:hAnsi="Arial" w:cs="Arial"/>
          <w:sz w:val="20"/>
          <w:szCs w:val="20"/>
          <w:u w:val="single"/>
        </w:rPr>
        <w:t>August 17, 2022</w:t>
      </w:r>
      <w:r w:rsidRPr="008B33F9">
        <w:rPr>
          <w:rFonts w:ascii="Arial" w:hAnsi="Arial" w:cs="Arial"/>
          <w:sz w:val="20"/>
          <w:szCs w:val="20"/>
        </w:rPr>
        <w:t xml:space="preserve"> Effective March 5, 2022 Facial PPE (masks) are not required in Indiana State University Buildings so respondents delivering Bids are not required to wear facial PPE when delivering Bids, however, it is suggested that a mask be worn to protect the Purchasing Department Personnel when delivering the Bids.</w:t>
      </w:r>
    </w:p>
    <w:p w14:paraId="280A1A6B" w14:textId="77777777" w:rsidR="008D7864" w:rsidRPr="008B33F9" w:rsidRDefault="008D7864" w:rsidP="008D7864">
      <w:pPr>
        <w:pStyle w:val="BodyText2"/>
        <w:spacing w:line="240" w:lineRule="auto"/>
        <w:rPr>
          <w:rFonts w:ascii="Arial" w:hAnsi="Arial" w:cs="Arial"/>
          <w:sz w:val="20"/>
          <w:szCs w:val="20"/>
        </w:rPr>
      </w:pPr>
      <w:r w:rsidRPr="008B33F9">
        <w:rPr>
          <w:rFonts w:ascii="Arial" w:hAnsi="Arial" w:cs="Arial"/>
          <w:sz w:val="20"/>
          <w:szCs w:val="20"/>
          <w:u w:val="single"/>
        </w:rPr>
        <w:t>There will be no in person Public Bid Opening</w:t>
      </w:r>
      <w:r w:rsidRPr="008B33F9">
        <w:rPr>
          <w:rFonts w:ascii="Arial" w:hAnsi="Arial" w:cs="Arial"/>
          <w:sz w:val="20"/>
          <w:szCs w:val="20"/>
        </w:rPr>
        <w:t xml:space="preserve">. The Bids will be opened at 2:15pm on the due date and read aloud via </w:t>
      </w:r>
      <w:r>
        <w:rPr>
          <w:rFonts w:ascii="Arial" w:hAnsi="Arial" w:cs="Arial"/>
          <w:sz w:val="20"/>
          <w:szCs w:val="20"/>
        </w:rPr>
        <w:t>Teams</w:t>
      </w:r>
      <w:r w:rsidRPr="008B33F9">
        <w:rPr>
          <w:rFonts w:ascii="Arial" w:hAnsi="Arial" w:cs="Arial"/>
          <w:sz w:val="20"/>
          <w:szCs w:val="20"/>
        </w:rPr>
        <w:t xml:space="preserve"> conference call. For conference call access call 812-</w:t>
      </w:r>
      <w:r>
        <w:rPr>
          <w:rFonts w:ascii="Arial" w:hAnsi="Arial" w:cs="Arial"/>
          <w:sz w:val="20"/>
          <w:szCs w:val="20"/>
        </w:rPr>
        <w:t>228-8187</w:t>
      </w:r>
      <w:r w:rsidRPr="008B33F9">
        <w:rPr>
          <w:rFonts w:ascii="Arial" w:hAnsi="Arial" w:cs="Arial"/>
          <w:sz w:val="20"/>
          <w:szCs w:val="20"/>
        </w:rPr>
        <w:t xml:space="preserve"> and enter conference </w:t>
      </w:r>
      <w:r w:rsidRPr="008B33F9">
        <w:rPr>
          <w:rFonts w:ascii="Arial" w:hAnsi="Arial" w:cs="Arial"/>
          <w:sz w:val="20"/>
          <w:szCs w:val="20"/>
          <w:u w:val="single"/>
        </w:rPr>
        <w:t xml:space="preserve">ID </w:t>
      </w:r>
      <w:r>
        <w:rPr>
          <w:rFonts w:ascii="Arial" w:hAnsi="Arial" w:cs="Arial"/>
          <w:sz w:val="20"/>
          <w:szCs w:val="20"/>
          <w:u w:val="single"/>
        </w:rPr>
        <w:t xml:space="preserve">199 041 </w:t>
      </w:r>
      <w:proofErr w:type="gramStart"/>
      <w:r>
        <w:rPr>
          <w:rFonts w:ascii="Arial" w:hAnsi="Arial" w:cs="Arial"/>
          <w:sz w:val="20"/>
          <w:szCs w:val="20"/>
          <w:u w:val="single"/>
        </w:rPr>
        <w:t xml:space="preserve">68  </w:t>
      </w:r>
      <w:r w:rsidRPr="00087896">
        <w:rPr>
          <w:rFonts w:ascii="Arial" w:hAnsi="Arial" w:cs="Arial"/>
          <w:sz w:val="20"/>
          <w:szCs w:val="20"/>
        </w:rPr>
        <w:t>followed</w:t>
      </w:r>
      <w:proofErr w:type="gramEnd"/>
      <w:r w:rsidRPr="00087896">
        <w:rPr>
          <w:rFonts w:ascii="Arial" w:hAnsi="Arial" w:cs="Arial"/>
          <w:sz w:val="20"/>
          <w:szCs w:val="20"/>
        </w:rPr>
        <w:t xml:space="preserve"> by #.</w:t>
      </w:r>
    </w:p>
    <w:p w14:paraId="26A43039" w14:textId="5D63ED77" w:rsidR="008D7864" w:rsidRPr="008B33F9" w:rsidRDefault="008D7864" w:rsidP="008D7864">
      <w:pPr>
        <w:spacing w:after="120"/>
        <w:rPr>
          <w:rFonts w:ascii="Arial" w:hAnsi="Arial" w:cs="Arial"/>
          <w:sz w:val="20"/>
          <w:szCs w:val="20"/>
        </w:rPr>
      </w:pPr>
      <w:bookmarkStart w:id="1" w:name="_Hlk50878143"/>
      <w:r w:rsidRPr="008B33F9">
        <w:rPr>
          <w:rFonts w:ascii="Arial" w:hAnsi="Arial" w:cs="Arial"/>
          <w:sz w:val="20"/>
          <w:szCs w:val="20"/>
        </w:rPr>
        <w:t xml:space="preserve">Bidding Documents may be downloaded from the ISU Plan Room at </w:t>
      </w:r>
      <w:hyperlink r:id="rId7" w:history="1">
        <w:r w:rsidRPr="008B33F9">
          <w:rPr>
            <w:rStyle w:val="Hyperlink"/>
            <w:rFonts w:ascii="Arial" w:eastAsiaTheme="majorEastAsia" w:hAnsi="Arial" w:cs="Arial"/>
            <w:sz w:val="20"/>
            <w:szCs w:val="20"/>
          </w:rPr>
          <w:t>http://www.indstateplanroom.com/</w:t>
        </w:r>
      </w:hyperlink>
      <w:r w:rsidRPr="008B33F9">
        <w:rPr>
          <w:rFonts w:ascii="Arial" w:hAnsi="Arial" w:cs="Arial"/>
          <w:sz w:val="20"/>
          <w:szCs w:val="20"/>
        </w:rPr>
        <w:t xml:space="preserve"> on </w:t>
      </w:r>
      <w:r>
        <w:rPr>
          <w:rFonts w:ascii="Arial" w:hAnsi="Arial" w:cs="Arial"/>
          <w:b/>
          <w:sz w:val="20"/>
          <w:szCs w:val="20"/>
          <w:u w:val="single"/>
        </w:rPr>
        <w:t>July 2</w:t>
      </w:r>
      <w:r w:rsidR="00352203">
        <w:rPr>
          <w:rFonts w:ascii="Arial" w:hAnsi="Arial" w:cs="Arial"/>
          <w:b/>
          <w:sz w:val="20"/>
          <w:szCs w:val="20"/>
          <w:u w:val="single"/>
        </w:rPr>
        <w:t>9</w:t>
      </w:r>
      <w:r>
        <w:rPr>
          <w:rFonts w:ascii="Arial" w:hAnsi="Arial" w:cs="Arial"/>
          <w:b/>
          <w:sz w:val="20"/>
          <w:szCs w:val="20"/>
          <w:u w:val="single"/>
        </w:rPr>
        <w:t>, 2022</w:t>
      </w:r>
      <w:r w:rsidRPr="008B33F9">
        <w:rPr>
          <w:rFonts w:ascii="Arial" w:hAnsi="Arial" w:cs="Arial"/>
          <w:sz w:val="20"/>
          <w:szCs w:val="20"/>
        </w:rPr>
        <w:t xml:space="preserve"> for $5.00 per person/download which covers all downloads for that particular Project. Bidders must register for a free account the first time they access the website. Bid Documents may be ordered for purchase on CD, for $7.50 per CD, or on paper copy at applicable printing costs from Rapid Reproductions, Inc.,129 South 11</w:t>
      </w:r>
      <w:r w:rsidRPr="008B33F9">
        <w:rPr>
          <w:rFonts w:ascii="Arial" w:hAnsi="Arial" w:cs="Arial"/>
          <w:sz w:val="20"/>
          <w:szCs w:val="20"/>
          <w:vertAlign w:val="superscript"/>
        </w:rPr>
        <w:t>th</w:t>
      </w:r>
      <w:r w:rsidRPr="008B33F9">
        <w:rPr>
          <w:rFonts w:ascii="Arial" w:hAnsi="Arial" w:cs="Arial"/>
          <w:sz w:val="20"/>
          <w:szCs w:val="20"/>
        </w:rPr>
        <w:t xml:space="preserve"> Street, Terre Haute, IN 47807 (812-238-1681 Toll Free 800-736-7084).</w:t>
      </w:r>
      <w:bookmarkEnd w:id="1"/>
    </w:p>
    <w:p w14:paraId="03DABAC6"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 xml:space="preserve">Proposals are to be made on the Bid Form published in the Project Manual, based on Form 96 (Revised), as prescribed by the State Board of Accounts.  As a mandatory requirement the Proposal shall be accompanied by a certified check; cashier's check or a Bid Bond (AIA A310) for an amount not less than 5% of the total bid price for Base Bid(s) and all </w:t>
      </w:r>
      <w:r>
        <w:rPr>
          <w:rFonts w:ascii="Arial" w:hAnsi="Arial" w:cs="Arial"/>
          <w:sz w:val="20"/>
          <w:szCs w:val="20"/>
        </w:rPr>
        <w:t xml:space="preserve">add Alternates. See Section 00 </w:t>
      </w:r>
      <w:r w:rsidRPr="008B33F9">
        <w:rPr>
          <w:rFonts w:ascii="Arial" w:hAnsi="Arial" w:cs="Arial"/>
          <w:sz w:val="20"/>
          <w:szCs w:val="20"/>
        </w:rPr>
        <w:t>0</w:t>
      </w:r>
      <w:r>
        <w:rPr>
          <w:rFonts w:ascii="Arial" w:hAnsi="Arial" w:cs="Arial"/>
          <w:sz w:val="20"/>
          <w:szCs w:val="20"/>
        </w:rPr>
        <w:t>1</w:t>
      </w:r>
      <w:r w:rsidRPr="008B33F9">
        <w:rPr>
          <w:rFonts w:ascii="Arial" w:hAnsi="Arial" w:cs="Arial"/>
          <w:sz w:val="20"/>
          <w:szCs w:val="20"/>
        </w:rPr>
        <w:t xml:space="preserve"> </w:t>
      </w:r>
      <w:r>
        <w:rPr>
          <w:rFonts w:ascii="Arial" w:hAnsi="Arial" w:cs="Arial"/>
          <w:sz w:val="20"/>
          <w:szCs w:val="20"/>
        </w:rPr>
        <w:t>3</w:t>
      </w:r>
      <w:r w:rsidRPr="008B33F9">
        <w:rPr>
          <w:rFonts w:ascii="Arial" w:hAnsi="Arial" w:cs="Arial"/>
          <w:sz w:val="20"/>
          <w:szCs w:val="20"/>
        </w:rPr>
        <w:t>0</w:t>
      </w:r>
      <w:r>
        <w:rPr>
          <w:rFonts w:ascii="Arial" w:hAnsi="Arial" w:cs="Arial"/>
          <w:sz w:val="20"/>
          <w:szCs w:val="20"/>
        </w:rPr>
        <w:t xml:space="preserve"> Bid Request,</w:t>
      </w:r>
      <w:r w:rsidRPr="008B33F9">
        <w:rPr>
          <w:rFonts w:ascii="Arial" w:hAnsi="Arial" w:cs="Arial"/>
          <w:sz w:val="20"/>
          <w:szCs w:val="20"/>
        </w:rPr>
        <w:t xml:space="preserve"> </w:t>
      </w:r>
      <w:r>
        <w:rPr>
          <w:rFonts w:ascii="Arial" w:hAnsi="Arial" w:cs="Arial"/>
          <w:sz w:val="20"/>
          <w:szCs w:val="20"/>
        </w:rPr>
        <w:t xml:space="preserve">Page 00 01 30-6 </w:t>
      </w:r>
      <w:r w:rsidRPr="008B33F9">
        <w:rPr>
          <w:rFonts w:ascii="Arial" w:hAnsi="Arial" w:cs="Arial"/>
          <w:sz w:val="20"/>
          <w:szCs w:val="20"/>
        </w:rPr>
        <w:t xml:space="preserve">Instructions to Bidders </w:t>
      </w:r>
      <w:r>
        <w:rPr>
          <w:rFonts w:ascii="Arial" w:hAnsi="Arial" w:cs="Arial"/>
          <w:sz w:val="20"/>
          <w:szCs w:val="20"/>
        </w:rPr>
        <w:t>item 1.B.</w:t>
      </w:r>
      <w:r w:rsidRPr="008B33F9">
        <w:rPr>
          <w:rFonts w:ascii="Arial" w:hAnsi="Arial" w:cs="Arial"/>
          <w:sz w:val="20"/>
          <w:szCs w:val="20"/>
        </w:rPr>
        <w:t xml:space="preserve"> Bid Bond </w:t>
      </w:r>
      <w:r>
        <w:rPr>
          <w:rFonts w:ascii="Arial" w:hAnsi="Arial" w:cs="Arial"/>
          <w:sz w:val="20"/>
          <w:szCs w:val="20"/>
        </w:rPr>
        <w:t xml:space="preserve">for Bid Bond </w:t>
      </w:r>
      <w:r w:rsidRPr="008B33F9">
        <w:rPr>
          <w:rFonts w:ascii="Arial" w:hAnsi="Arial" w:cs="Arial"/>
          <w:sz w:val="20"/>
          <w:szCs w:val="20"/>
        </w:rPr>
        <w:t>Requirements</w:t>
      </w:r>
      <w:r>
        <w:rPr>
          <w:rFonts w:ascii="Arial" w:hAnsi="Arial" w:cs="Arial"/>
          <w:sz w:val="20"/>
          <w:szCs w:val="20"/>
        </w:rPr>
        <w:t>.</w:t>
      </w:r>
    </w:p>
    <w:p w14:paraId="793BFD04"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Bidder(s) receiving awards shall be required to provide acceptable surety in the form of a Performance and Labor and Materials Payment Bond for the full amount of the award.  Include the cost of all bonds and insurance in the Bid amount.</w:t>
      </w:r>
    </w:p>
    <w:p w14:paraId="0D668069"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Indiana State University is a Tax Exempt Institution and Indiana Sales Tax for products permanently incorporated in work shall not be included as part of the Bid or on any Application for Payment.</w:t>
      </w:r>
    </w:p>
    <w:p w14:paraId="3058FCA9"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All Bidders must comply with All State and Federal Non-Discrimination laws.</w:t>
      </w:r>
    </w:p>
    <w:p w14:paraId="60E1A1EE" w14:textId="77777777" w:rsidR="008D7864" w:rsidRPr="008B33F9" w:rsidRDefault="008D7864" w:rsidP="008D7864">
      <w:pPr>
        <w:pStyle w:val="ListParagraph"/>
        <w:spacing w:after="120"/>
        <w:ind w:left="0"/>
        <w:contextualSpacing w:val="0"/>
      </w:pPr>
      <w:r w:rsidRPr="008B33F9">
        <w:t>Responsive bidders may not have an active dispute, claim, or litigation with Indiana State University.</w:t>
      </w:r>
    </w:p>
    <w:p w14:paraId="4B0E0CB0"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 xml:space="preserve">Indiana State University </w:t>
      </w:r>
      <w:r w:rsidRPr="008B33F9">
        <w:rPr>
          <w:rFonts w:ascii="Arial" w:hAnsi="Arial" w:cs="Arial"/>
          <w:color w:val="333333"/>
          <w:sz w:val="20"/>
          <w:szCs w:val="20"/>
        </w:rPr>
        <w:t>reserves the right to accept or reject any Bid and to waive any irregularities in Bidding.</w:t>
      </w:r>
      <w:r w:rsidRPr="008B33F9">
        <w:rPr>
          <w:rFonts w:ascii="Arial" w:hAnsi="Arial" w:cs="Arial"/>
          <w:sz w:val="20"/>
          <w:szCs w:val="20"/>
        </w:rPr>
        <w:t xml:space="preserve"> Any proposal received after the time fixed herein shall be returned unopened.</w:t>
      </w:r>
    </w:p>
    <w:p w14:paraId="7509A4FC"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No bid may be withdrawn after the opening of Bids without the consent of Indiana State University for a period of One Hundred Twenty (120) days after the time of opening Bids.</w:t>
      </w:r>
    </w:p>
    <w:p w14:paraId="0E0B4AB7" w14:textId="77777777" w:rsidR="008D7864" w:rsidRPr="008B33F9" w:rsidRDefault="008D7864" w:rsidP="008D7864">
      <w:pPr>
        <w:autoSpaceDE w:val="0"/>
        <w:autoSpaceDN w:val="0"/>
        <w:spacing w:after="120"/>
        <w:rPr>
          <w:rFonts w:ascii="Arial" w:hAnsi="Arial" w:cs="Arial"/>
          <w:sz w:val="20"/>
          <w:szCs w:val="20"/>
        </w:rPr>
      </w:pPr>
      <w:r w:rsidRPr="008B33F9">
        <w:rPr>
          <w:rFonts w:ascii="Arial" w:hAnsi="Arial" w:cs="Arial"/>
          <w:sz w:val="20"/>
          <w:szCs w:val="20"/>
        </w:rPr>
        <w:t xml:space="preserve">There will not be an actual Pre-Bid conference meeting for the Project.  A copy of a Pre-Bid Information sheet will be included with the Bidding Documents. Bidders shall review the information sheet and the contained information will become a part of the Bidding Documents. </w:t>
      </w:r>
    </w:p>
    <w:p w14:paraId="623E08FF"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 xml:space="preserve">Pre-Bid site visits have been scheduled at </w:t>
      </w:r>
      <w:r>
        <w:rPr>
          <w:rFonts w:ascii="Arial" w:hAnsi="Arial" w:cs="Arial"/>
          <w:sz w:val="20"/>
          <w:szCs w:val="20"/>
          <w:u w:val="single"/>
        </w:rPr>
        <w:t>10:00am</w:t>
      </w:r>
      <w:r w:rsidRPr="008B33F9">
        <w:rPr>
          <w:rFonts w:ascii="Arial" w:hAnsi="Arial" w:cs="Arial"/>
          <w:sz w:val="20"/>
          <w:szCs w:val="20"/>
        </w:rPr>
        <w:t xml:space="preserve"> on</w:t>
      </w:r>
      <w:r w:rsidRPr="008B33F9">
        <w:rPr>
          <w:rFonts w:ascii="Arial" w:hAnsi="Arial" w:cs="Arial"/>
          <w:sz w:val="20"/>
          <w:szCs w:val="20"/>
          <w:u w:val="single"/>
        </w:rPr>
        <w:t xml:space="preserve"> </w:t>
      </w:r>
      <w:r>
        <w:rPr>
          <w:rFonts w:ascii="Arial" w:hAnsi="Arial" w:cs="Arial"/>
          <w:sz w:val="20"/>
          <w:szCs w:val="20"/>
          <w:u w:val="single"/>
        </w:rPr>
        <w:t>August 4, 2022</w:t>
      </w:r>
      <w:r w:rsidRPr="008B33F9">
        <w:rPr>
          <w:rFonts w:ascii="Arial" w:hAnsi="Arial" w:cs="Arial"/>
          <w:sz w:val="20"/>
          <w:szCs w:val="20"/>
        </w:rPr>
        <w:t xml:space="preserve"> at the </w:t>
      </w:r>
      <w:r>
        <w:rPr>
          <w:rFonts w:ascii="Arial" w:hAnsi="Arial" w:cs="Arial"/>
          <w:sz w:val="20"/>
          <w:szCs w:val="20"/>
        </w:rPr>
        <w:t>Payroll Office, Rankin Hall Room 408, 210 North 7</w:t>
      </w:r>
      <w:r w:rsidRPr="00197F87">
        <w:rPr>
          <w:rFonts w:ascii="Arial" w:hAnsi="Arial" w:cs="Arial"/>
          <w:sz w:val="20"/>
          <w:szCs w:val="20"/>
          <w:vertAlign w:val="superscript"/>
        </w:rPr>
        <w:t>th</w:t>
      </w:r>
      <w:r>
        <w:rPr>
          <w:rFonts w:ascii="Arial" w:hAnsi="Arial" w:cs="Arial"/>
          <w:sz w:val="20"/>
          <w:szCs w:val="20"/>
        </w:rPr>
        <w:t xml:space="preserve"> Street,</w:t>
      </w:r>
      <w:r w:rsidRPr="008B33F9">
        <w:rPr>
          <w:rFonts w:ascii="Arial" w:hAnsi="Arial" w:cs="Arial"/>
          <w:sz w:val="20"/>
          <w:szCs w:val="20"/>
        </w:rPr>
        <w:t xml:space="preserve"> Terre Haute, Indiana 47809. While masks are not required on the ISU campus or in campus buildings attendees are reminded to practice social distancing whenever </w:t>
      </w:r>
      <w:r w:rsidRPr="00197F87">
        <w:rPr>
          <w:rFonts w:ascii="Arial" w:hAnsi="Arial" w:cs="Arial"/>
          <w:sz w:val="20"/>
          <w:szCs w:val="20"/>
        </w:rPr>
        <w:t xml:space="preserve">possible. </w:t>
      </w:r>
      <w:r w:rsidRPr="00197F87">
        <w:rPr>
          <w:rFonts w:ascii="Arial" w:hAnsi="Arial" w:cs="Arial"/>
          <w:i/>
          <w:sz w:val="20"/>
          <w:szCs w:val="20"/>
        </w:rPr>
        <w:t>Representatives of each of the Bidders are strongly urged to attend.</w:t>
      </w:r>
    </w:p>
    <w:p w14:paraId="00EC1986"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 xml:space="preserve">Contract Award shall be to a </w:t>
      </w:r>
      <w:r w:rsidRPr="008B33F9">
        <w:rPr>
          <w:rFonts w:ascii="Arial" w:hAnsi="Arial" w:cs="Arial"/>
          <w:bCs/>
          <w:sz w:val="20"/>
          <w:szCs w:val="20"/>
          <w:u w:val="single"/>
        </w:rPr>
        <w:t xml:space="preserve">Single </w:t>
      </w:r>
      <w:r w:rsidRPr="008B33F9">
        <w:rPr>
          <w:rFonts w:ascii="Arial" w:hAnsi="Arial" w:cs="Arial"/>
          <w:sz w:val="20"/>
          <w:szCs w:val="20"/>
          <w:u w:val="single"/>
        </w:rPr>
        <w:t>Prime Bidder</w:t>
      </w:r>
      <w:r w:rsidRPr="008B33F9">
        <w:rPr>
          <w:rFonts w:ascii="Arial" w:hAnsi="Arial" w:cs="Arial"/>
          <w:sz w:val="20"/>
          <w:szCs w:val="20"/>
        </w:rPr>
        <w:t xml:space="preserve"> for all single Base Bid project work or the Contract Award may be to multiple </w:t>
      </w:r>
      <w:r w:rsidRPr="008B33F9">
        <w:rPr>
          <w:rFonts w:ascii="Arial" w:hAnsi="Arial" w:cs="Arial"/>
          <w:sz w:val="20"/>
          <w:szCs w:val="20"/>
          <w:u w:val="single"/>
        </w:rPr>
        <w:t>Single Prime Bidders</w:t>
      </w:r>
      <w:r w:rsidRPr="008B33F9">
        <w:rPr>
          <w:rFonts w:ascii="Arial" w:hAnsi="Arial" w:cs="Arial"/>
          <w:sz w:val="20"/>
          <w:szCs w:val="20"/>
        </w:rPr>
        <w:t xml:space="preserve"> for multiple Base Bid Package project work. The prime Bidder(s) shall be an experienced and qualified Contractor(s) having successfully completed a minimum of three (3) projects of similar size and scope. The Bid form for this Project requires the Bidder to submit evidence of successful installation of similar projects (minimum of three projects), including customer information, scope, dates, Contract dollar amounts. With their Bid the Bidder shall submit their most current audited financial statement and vendor trade credit references as evidence of financial capability to perform the work.</w:t>
      </w:r>
    </w:p>
    <w:p w14:paraId="7C9BD8F5" w14:textId="77777777" w:rsidR="008D7864" w:rsidRDefault="008D7864" w:rsidP="008D7864">
      <w:pPr>
        <w:spacing w:after="160" w:line="259" w:lineRule="auto"/>
        <w:rPr>
          <w:rFonts w:ascii="Arial" w:hAnsi="Arial" w:cs="Arial"/>
          <w:b/>
          <w:sz w:val="20"/>
          <w:szCs w:val="20"/>
        </w:rPr>
      </w:pPr>
      <w:r>
        <w:rPr>
          <w:rFonts w:ascii="Arial" w:hAnsi="Arial" w:cs="Arial"/>
          <w:b/>
          <w:sz w:val="20"/>
          <w:szCs w:val="20"/>
        </w:rPr>
        <w:br w:type="page"/>
      </w:r>
    </w:p>
    <w:p w14:paraId="01DF2073" w14:textId="77777777" w:rsidR="008D7864" w:rsidRPr="008B33F9" w:rsidRDefault="008D7864" w:rsidP="008D7864">
      <w:pPr>
        <w:spacing w:after="120"/>
        <w:rPr>
          <w:rFonts w:ascii="Arial" w:hAnsi="Arial" w:cs="Arial"/>
          <w:b/>
          <w:sz w:val="20"/>
          <w:szCs w:val="20"/>
        </w:rPr>
      </w:pPr>
      <w:r w:rsidRPr="008B33F9">
        <w:rPr>
          <w:rFonts w:ascii="Arial" w:hAnsi="Arial" w:cs="Arial"/>
          <w:b/>
          <w:sz w:val="20"/>
          <w:szCs w:val="20"/>
        </w:rPr>
        <w:lastRenderedPageBreak/>
        <w:t xml:space="preserve">All questions relating to this Project shall be addressed to: </w:t>
      </w:r>
    </w:p>
    <w:p w14:paraId="67EC9AF1" w14:textId="77777777" w:rsidR="008D7864" w:rsidRPr="008B33F9" w:rsidRDefault="008D7864" w:rsidP="008D7864">
      <w:pPr>
        <w:spacing w:after="120"/>
        <w:rPr>
          <w:rFonts w:ascii="Arial" w:hAnsi="Arial" w:cs="Arial"/>
          <w:b/>
          <w:sz w:val="20"/>
          <w:szCs w:val="20"/>
        </w:rPr>
      </w:pPr>
      <w:r>
        <w:rPr>
          <w:rFonts w:ascii="Arial" w:hAnsi="Arial" w:cs="Arial"/>
          <w:b/>
          <w:sz w:val="20"/>
          <w:szCs w:val="20"/>
        </w:rPr>
        <w:t>Scott Tillman, ISU Department of Facilities Management</w:t>
      </w:r>
    </w:p>
    <w:p w14:paraId="7B00EE1C" w14:textId="77777777" w:rsidR="008D7864" w:rsidRPr="008B33F9" w:rsidRDefault="008D7864" w:rsidP="008D7864">
      <w:pPr>
        <w:tabs>
          <w:tab w:val="left" w:pos="2160"/>
        </w:tabs>
        <w:spacing w:after="120"/>
        <w:rPr>
          <w:rFonts w:ascii="Arial" w:hAnsi="Arial" w:cs="Arial"/>
          <w:b/>
          <w:sz w:val="20"/>
          <w:szCs w:val="20"/>
        </w:rPr>
      </w:pPr>
      <w:r w:rsidRPr="008B33F9">
        <w:rPr>
          <w:rFonts w:ascii="Arial" w:hAnsi="Arial" w:cs="Arial"/>
          <w:b/>
          <w:sz w:val="20"/>
          <w:szCs w:val="20"/>
        </w:rPr>
        <w:t xml:space="preserve">Phone </w:t>
      </w:r>
      <w:r>
        <w:rPr>
          <w:rFonts w:ascii="Arial" w:hAnsi="Arial" w:cs="Arial"/>
          <w:b/>
          <w:sz w:val="20"/>
          <w:szCs w:val="20"/>
        </w:rPr>
        <w:t>812-237-8198</w:t>
      </w:r>
      <w:r>
        <w:rPr>
          <w:rFonts w:ascii="Arial" w:hAnsi="Arial" w:cs="Arial"/>
          <w:b/>
          <w:sz w:val="20"/>
          <w:szCs w:val="20"/>
        </w:rPr>
        <w:tab/>
      </w:r>
      <w:r w:rsidRPr="008B33F9">
        <w:rPr>
          <w:rFonts w:ascii="Arial" w:hAnsi="Arial" w:cs="Arial"/>
          <w:b/>
          <w:sz w:val="20"/>
          <w:szCs w:val="20"/>
        </w:rPr>
        <w:t>E-mail</w:t>
      </w:r>
      <w:r>
        <w:rPr>
          <w:rFonts w:ascii="Arial" w:hAnsi="Arial" w:cs="Arial"/>
          <w:sz w:val="20"/>
          <w:szCs w:val="20"/>
        </w:rPr>
        <w:t xml:space="preserve"> </w:t>
      </w:r>
      <w:hyperlink r:id="rId8" w:history="1">
        <w:r w:rsidRPr="00FF0BD1">
          <w:rPr>
            <w:rStyle w:val="Hyperlink"/>
            <w:rFonts w:ascii="Arial" w:hAnsi="Arial" w:cs="Arial"/>
            <w:sz w:val="20"/>
            <w:szCs w:val="20"/>
          </w:rPr>
          <w:t>scott.tillman@indstate.edu</w:t>
        </w:r>
      </w:hyperlink>
      <w:r>
        <w:rPr>
          <w:rFonts w:ascii="Arial" w:hAnsi="Arial" w:cs="Arial"/>
          <w:sz w:val="20"/>
          <w:szCs w:val="20"/>
        </w:rPr>
        <w:t xml:space="preserve"> </w:t>
      </w:r>
    </w:p>
    <w:p w14:paraId="6DBBA1DA" w14:textId="77777777" w:rsidR="008D7864" w:rsidRPr="008B33F9" w:rsidRDefault="008D7864" w:rsidP="008D7864">
      <w:pPr>
        <w:spacing w:after="120"/>
        <w:rPr>
          <w:rFonts w:ascii="Arial" w:hAnsi="Arial" w:cs="Arial"/>
          <w:sz w:val="20"/>
          <w:szCs w:val="20"/>
        </w:rPr>
      </w:pPr>
      <w:r w:rsidRPr="008B33F9">
        <w:rPr>
          <w:rFonts w:ascii="Arial" w:hAnsi="Arial" w:cs="Arial"/>
          <w:sz w:val="20"/>
          <w:szCs w:val="20"/>
        </w:rPr>
        <w:t>INDIANA STATE UNIVERSITY BOARD OF TRUSTEES</w:t>
      </w:r>
    </w:p>
    <w:p w14:paraId="523D27CC" w14:textId="77777777" w:rsidR="008D7864" w:rsidRPr="008B33F9" w:rsidRDefault="008D7864" w:rsidP="008D7864">
      <w:pPr>
        <w:ind w:left="1440"/>
        <w:rPr>
          <w:rFonts w:ascii="Arial" w:hAnsi="Arial" w:cs="Arial"/>
          <w:sz w:val="20"/>
          <w:szCs w:val="20"/>
        </w:rPr>
      </w:pPr>
      <w:r w:rsidRPr="008B33F9">
        <w:rPr>
          <w:rFonts w:ascii="Arial" w:hAnsi="Arial" w:cs="Arial"/>
          <w:sz w:val="20"/>
          <w:szCs w:val="20"/>
        </w:rPr>
        <w:t>By: Diann E. McKee</w:t>
      </w:r>
    </w:p>
    <w:p w14:paraId="0F2CA3D7" w14:textId="77777777" w:rsidR="008D7864" w:rsidRPr="008B33F9" w:rsidRDefault="008D7864" w:rsidP="008D7864">
      <w:pPr>
        <w:ind w:left="1800"/>
        <w:rPr>
          <w:rFonts w:ascii="Arial" w:hAnsi="Arial" w:cs="Arial"/>
          <w:sz w:val="20"/>
          <w:szCs w:val="20"/>
        </w:rPr>
      </w:pPr>
      <w:r w:rsidRPr="008B33F9">
        <w:rPr>
          <w:rFonts w:ascii="Arial" w:hAnsi="Arial" w:cs="Arial"/>
          <w:sz w:val="20"/>
          <w:szCs w:val="20"/>
        </w:rPr>
        <w:t>Senior Vice President for Finance and Administration and University Treasurer</w:t>
      </w:r>
    </w:p>
    <w:p w14:paraId="3E9623B5" w14:textId="77777777" w:rsidR="008D7864" w:rsidRPr="008B33F9" w:rsidRDefault="008D7864" w:rsidP="008D7864">
      <w:pPr>
        <w:ind w:left="1800"/>
        <w:rPr>
          <w:rFonts w:ascii="Arial" w:hAnsi="Arial" w:cs="Arial"/>
          <w:sz w:val="20"/>
          <w:szCs w:val="20"/>
        </w:rPr>
      </w:pPr>
      <w:r w:rsidRPr="008B33F9">
        <w:rPr>
          <w:rFonts w:ascii="Arial" w:hAnsi="Arial" w:cs="Arial"/>
          <w:sz w:val="20"/>
          <w:szCs w:val="20"/>
        </w:rPr>
        <w:t>Indiana State University</w:t>
      </w:r>
    </w:p>
    <w:p w14:paraId="20E49DDD" w14:textId="77777777" w:rsidR="00EF5612" w:rsidRDefault="00EF5612"/>
    <w:sectPr w:rsidR="00EF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64"/>
    <w:rsid w:val="0013285C"/>
    <w:rsid w:val="00352203"/>
    <w:rsid w:val="008D7864"/>
    <w:rsid w:val="00E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038E"/>
  <w15:chartTrackingRefBased/>
  <w15:docId w15:val="{3506C821-C39D-4D83-9702-05DD94BB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8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64"/>
    <w:pPr>
      <w:ind w:left="720"/>
      <w:contextualSpacing/>
    </w:pPr>
    <w:rPr>
      <w:rFonts w:ascii="Arial" w:hAnsi="Arial" w:cs="Arial"/>
      <w:sz w:val="20"/>
      <w:szCs w:val="20"/>
    </w:rPr>
  </w:style>
  <w:style w:type="character" w:styleId="Hyperlink">
    <w:name w:val="Hyperlink"/>
    <w:uiPriority w:val="99"/>
    <w:unhideWhenUsed/>
    <w:rsid w:val="008D7864"/>
    <w:rPr>
      <w:color w:val="0000FF"/>
      <w:u w:val="single"/>
    </w:rPr>
  </w:style>
  <w:style w:type="paragraph" w:styleId="BodyText2">
    <w:name w:val="Body Text 2"/>
    <w:basedOn w:val="Normal"/>
    <w:link w:val="BodyText2Char"/>
    <w:uiPriority w:val="99"/>
    <w:unhideWhenUsed/>
    <w:rsid w:val="008D7864"/>
    <w:pPr>
      <w:spacing w:after="120" w:line="480" w:lineRule="auto"/>
    </w:pPr>
  </w:style>
  <w:style w:type="character" w:customStyle="1" w:styleId="BodyText2Char">
    <w:name w:val="Body Text 2 Char"/>
    <w:basedOn w:val="DefaultParagraphFont"/>
    <w:link w:val="BodyText2"/>
    <w:uiPriority w:val="99"/>
    <w:rsid w:val="008D78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tillman@indstate.edu" TargetMode="External"/><Relationship Id="rId3" Type="http://schemas.openxmlformats.org/officeDocument/2006/relationships/customXml" Target="../customXml/item3.xml"/><Relationship Id="rId7" Type="http://schemas.openxmlformats.org/officeDocument/2006/relationships/hyperlink" Target="http://www.indstateplanro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097C051A6F6479609701E198110EE" ma:contentTypeVersion="16" ma:contentTypeDescription="Create a new document." ma:contentTypeScope="" ma:versionID="b0d478999474e32457e3ec5f035e5b35">
  <xsd:schema xmlns:xsd="http://www.w3.org/2001/XMLSchema" xmlns:xs="http://www.w3.org/2001/XMLSchema" xmlns:p="http://schemas.microsoft.com/office/2006/metadata/properties" xmlns:ns1="http://schemas.microsoft.com/sharepoint/v3" xmlns:ns3="3955340b-e1d7-4fe0-8fed-34ce66cc6262" xmlns:ns4="d7997084-06ac-4cbc-acba-1164c2f56e02" targetNamespace="http://schemas.microsoft.com/office/2006/metadata/properties" ma:root="true" ma:fieldsID="efe0fb356b10682b82cface9874cf3ea" ns1:_="" ns3:_="" ns4:_="">
    <xsd:import namespace="http://schemas.microsoft.com/sharepoint/v3"/>
    <xsd:import namespace="3955340b-e1d7-4fe0-8fed-34ce66cc6262"/>
    <xsd:import namespace="d7997084-06ac-4cbc-acba-1164c2f56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5340b-e1d7-4fe0-8fed-34ce66cc62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97084-06ac-4cbc-acba-1164c2f56e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293828-C78E-45FF-A4B3-819B6DADA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55340b-e1d7-4fe0-8fed-34ce66cc6262"/>
    <ds:schemaRef ds:uri="d7997084-06ac-4cbc-acba-1164c2f56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464F5-4F56-4CC2-9957-7ACC8BBF414D}">
  <ds:schemaRefs>
    <ds:schemaRef ds:uri="http://schemas.microsoft.com/sharepoint/v3/contenttype/forms"/>
  </ds:schemaRefs>
</ds:datastoreItem>
</file>

<file path=customXml/itemProps3.xml><?xml version="1.0" encoding="utf-8"?>
<ds:datastoreItem xmlns:ds="http://schemas.openxmlformats.org/officeDocument/2006/customXml" ds:itemID="{5FCD6376-470F-4C1B-9761-9FCCFA492094}">
  <ds:schemaRefs>
    <ds:schemaRef ds:uri="http://purl.org/dc/dcmitype/"/>
    <ds:schemaRef ds:uri="http://schemas.microsoft.com/office/2006/documentManagement/types"/>
    <ds:schemaRef ds:uri="http://purl.org/dc/elements/1.1/"/>
    <ds:schemaRef ds:uri="http://schemas.microsoft.com/office/2006/metadata/properties"/>
    <ds:schemaRef ds:uri="d7997084-06ac-4cbc-acba-1164c2f56e02"/>
    <ds:schemaRef ds:uri="http://purl.org/dc/terms/"/>
    <ds:schemaRef ds:uri="3955340b-e1d7-4fe0-8fed-34ce66cc6262"/>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Teeters</dc:creator>
  <cp:keywords/>
  <dc:description/>
  <cp:lastModifiedBy>Mike Bonnett</cp:lastModifiedBy>
  <cp:revision>2</cp:revision>
  <dcterms:created xsi:type="dcterms:W3CDTF">2022-07-26T12:22:00Z</dcterms:created>
  <dcterms:modified xsi:type="dcterms:W3CDTF">2022-07-26T12:22:00Z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0x010100126097C051A6F6479609701E198110EE</vt:lpwstr>
  </property>
</Properties>
</file>