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A8951" w14:textId="27C785E2" w:rsidR="00BF6613" w:rsidRDefault="006376BA" w:rsidP="006376BA">
      <w:pPr>
        <w:jc w:val="center"/>
      </w:pPr>
      <w:r w:rsidRPr="006376BA">
        <w:rPr>
          <w:b/>
          <w:bCs/>
          <w:sz w:val="36"/>
          <w:szCs w:val="36"/>
        </w:rPr>
        <w:t xml:space="preserve">988 </w:t>
      </w:r>
      <w:r w:rsidR="00920E11">
        <w:rPr>
          <w:b/>
          <w:bCs/>
          <w:sz w:val="36"/>
          <w:szCs w:val="36"/>
        </w:rPr>
        <w:t>National Day of Action</w:t>
      </w:r>
      <w:r>
        <w:br/>
        <w:t>September 15, 2020</w:t>
      </w:r>
    </w:p>
    <w:p w14:paraId="2DA1DD6F" w14:textId="329DE5C2" w:rsidR="00920E11" w:rsidRDefault="00920E11" w:rsidP="006376BA"/>
    <w:p w14:paraId="222CFACA" w14:textId="6F469E0F" w:rsidR="00920E11" w:rsidRDefault="00920E11" w:rsidP="006376BA">
      <w:r>
        <w:t xml:space="preserve">Please see below for sample social posts and an alert that you can send to your members in support of #988CantWait. </w:t>
      </w:r>
    </w:p>
    <w:p w14:paraId="0785A694" w14:textId="45E5258C" w:rsidR="00920E11" w:rsidRPr="00920E11" w:rsidRDefault="00920E11" w:rsidP="006376BA">
      <w:pPr>
        <w:rPr>
          <w:b/>
          <w:bCs/>
          <w:color w:val="2F5496" w:themeColor="accent1" w:themeShade="BF"/>
          <w:sz w:val="28"/>
          <w:szCs w:val="28"/>
        </w:rPr>
      </w:pPr>
      <w:r w:rsidRPr="00920E11">
        <w:rPr>
          <w:b/>
          <w:bCs/>
          <w:color w:val="2F5496" w:themeColor="accent1" w:themeShade="BF"/>
          <w:sz w:val="28"/>
          <w:szCs w:val="28"/>
        </w:rPr>
        <w:t>Social Posts</w:t>
      </w:r>
    </w:p>
    <w:p w14:paraId="6F5E44D8" w14:textId="2C680558" w:rsidR="006376BA" w:rsidRDefault="006376BA" w:rsidP="006376BA">
      <w:r>
        <w:t>Following every post, please provide a disclaimer</w:t>
      </w:r>
      <w:r w:rsidR="00DE536F">
        <w:t xml:space="preserve"> that help is available now</w:t>
      </w:r>
      <w:r>
        <w:t xml:space="preserve"> as </w:t>
      </w:r>
      <w:r w:rsidR="00DE536F">
        <w:t xml:space="preserve">part of </w:t>
      </w:r>
      <w:r>
        <w:t xml:space="preserve">a thread or </w:t>
      </w:r>
      <w:r w:rsidR="00DE536F">
        <w:t>as a comment</w:t>
      </w:r>
      <w:r>
        <w:t>. For example,</w:t>
      </w:r>
      <w:r w:rsidR="00DE536F">
        <w:t xml:space="preserve"> you can use this text:</w:t>
      </w:r>
      <w:r>
        <w:t xml:space="preserve"> </w:t>
      </w:r>
      <w:r w:rsidRPr="006376BA">
        <w:rPr>
          <w:i/>
          <w:iCs/>
        </w:rPr>
        <w:t>Help is available now if you or somebody you know is in mental health crisis. Text “NAMI” to 741741 or call the Suicide Prevention Lifeline at 1-800-273-8255. This bill will make the Suicide Prevention Lifeline phone number an easy-to-remember 3 digits. #988CantWait</w:t>
      </w:r>
      <w:r w:rsidR="00DE536F">
        <w:rPr>
          <w:i/>
          <w:iCs/>
        </w:rPr>
        <w:t xml:space="preserve"> </w:t>
      </w:r>
    </w:p>
    <w:p w14:paraId="41161AF9" w14:textId="367FF1E2" w:rsidR="00DE536F" w:rsidRDefault="00DE536F" w:rsidP="006376BA">
      <w:r>
        <w:t>Here is how it would look on Facebook and Twitter:</w:t>
      </w:r>
    </w:p>
    <w:p w14:paraId="4EAC64CE" w14:textId="40278500" w:rsidR="00DE536F" w:rsidRPr="00DE536F" w:rsidRDefault="00DE536F" w:rsidP="006376BA">
      <w:r>
        <w:rPr>
          <w:noProof/>
        </w:rPr>
        <w:drawing>
          <wp:inline distT="0" distB="0" distL="0" distR="0" wp14:anchorId="4360E023" wp14:editId="1E0B4273">
            <wp:extent cx="2840795" cy="39890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6472" cy="401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536F">
        <w:rPr>
          <w:noProof/>
        </w:rPr>
        <w:t xml:space="preserve"> </w:t>
      </w:r>
      <w:r>
        <w:rPr>
          <w:noProof/>
        </w:rPr>
        <w:drawing>
          <wp:inline distT="0" distB="0" distL="0" distR="0" wp14:anchorId="47262FB6" wp14:editId="6CA1CD55">
            <wp:extent cx="2694158" cy="27114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8538" cy="273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8262E" w14:textId="77777777" w:rsidR="006376BA" w:rsidRDefault="006376BA" w:rsidP="006376BA"/>
    <w:p w14:paraId="60D38ED4" w14:textId="72717C31" w:rsidR="006376BA" w:rsidRPr="006376BA" w:rsidRDefault="006376BA" w:rsidP="006376BA">
      <w:r>
        <w:t>M</w:t>
      </w:r>
      <w:r w:rsidRPr="006376BA">
        <w:t xml:space="preserve">ore than </w:t>
      </w:r>
      <w:r>
        <w:t>50%</w:t>
      </w:r>
      <w:r w:rsidRPr="006376BA">
        <w:t xml:space="preserve"> of Americans have reported that COVID-19 has a negative impact on their mental health. </w:t>
      </w:r>
      <w:r w:rsidR="005B71C9">
        <w:t>I</w:t>
      </w:r>
      <w:r w:rsidRPr="006376BA">
        <w:t xml:space="preserve">f mental health conditions are left untreated, tragic consequences </w:t>
      </w:r>
      <w:r w:rsidR="00F51F46">
        <w:t xml:space="preserve">like suicide </w:t>
      </w:r>
      <w:r w:rsidRPr="006376BA">
        <w:t xml:space="preserve">can occur. </w:t>
      </w:r>
      <w:r>
        <w:t xml:space="preserve">Tell Congress that </w:t>
      </w:r>
      <w:r w:rsidRPr="006376BA">
        <w:t>#988CantWait</w:t>
      </w:r>
      <w:r>
        <w:t xml:space="preserve"> </w:t>
      </w:r>
      <w:r w:rsidRPr="006376BA">
        <w:rPr>
          <w:highlight w:val="yellow"/>
        </w:rPr>
        <w:t>[link to your alert]</w:t>
      </w:r>
    </w:p>
    <w:p w14:paraId="2D08FD10" w14:textId="69829202" w:rsidR="006376BA" w:rsidRPr="006376BA" w:rsidRDefault="006376BA" w:rsidP="006376BA">
      <w:r w:rsidRPr="006376BA">
        <w:t>The overall suicide rate in the U.S. has increased by 31% since 2001</w:t>
      </w:r>
      <w:r>
        <w:t xml:space="preserve">. We must reverse this trend. Tell Congress that </w:t>
      </w:r>
      <w:r w:rsidRPr="006376BA">
        <w:t>#988CantWait</w:t>
      </w:r>
      <w:r>
        <w:t xml:space="preserve"> </w:t>
      </w:r>
      <w:r w:rsidRPr="006376BA">
        <w:rPr>
          <w:highlight w:val="yellow"/>
        </w:rPr>
        <w:t>[link to your alert]</w:t>
      </w:r>
      <w:r w:rsidRPr="006376BA">
        <w:t> </w:t>
      </w:r>
    </w:p>
    <w:p w14:paraId="7B10D95B" w14:textId="77777777" w:rsidR="00F51F46" w:rsidRPr="006376BA" w:rsidRDefault="00F51F46" w:rsidP="00F51F46">
      <w:r w:rsidRPr="006376BA">
        <w:lastRenderedPageBreak/>
        <w:t>Suicide is the 2</w:t>
      </w:r>
      <w:r w:rsidRPr="006376BA">
        <w:rPr>
          <w:vertAlign w:val="superscript"/>
        </w:rPr>
        <w:t xml:space="preserve">nd </w:t>
      </w:r>
      <w:r w:rsidRPr="006376BA">
        <w:t>leading cause of death for people ages 10-34</w:t>
      </w:r>
      <w:r>
        <w:t xml:space="preserve">—we cannot sacrifice our future to suicide. Tell Congress that </w:t>
      </w:r>
      <w:r w:rsidRPr="006376BA">
        <w:t>#988CantWait</w:t>
      </w:r>
      <w:r>
        <w:t xml:space="preserve"> </w:t>
      </w:r>
      <w:r w:rsidRPr="006376BA">
        <w:rPr>
          <w:highlight w:val="yellow"/>
        </w:rPr>
        <w:t>[link to your alert]</w:t>
      </w:r>
    </w:p>
    <w:p w14:paraId="75D20CC5" w14:textId="685A7DFA" w:rsidR="00F51F46" w:rsidRPr="006376BA" w:rsidRDefault="00F51F46" w:rsidP="00F51F46">
      <w:r>
        <w:t>Suicide is the #1</w:t>
      </w:r>
      <w:r w:rsidRPr="006376BA">
        <w:t xml:space="preserve"> cause of death for Asian Americans, ages 15-24.</w:t>
      </w:r>
      <w:r>
        <w:t xml:space="preserve"> </w:t>
      </w:r>
      <w:r w:rsidR="00A43CF1">
        <w:t xml:space="preserve">This must change. </w:t>
      </w:r>
      <w:r>
        <w:t xml:space="preserve">Tell Congress that </w:t>
      </w:r>
      <w:r w:rsidRPr="006376BA">
        <w:t>#988CantWait</w:t>
      </w:r>
      <w:r>
        <w:t xml:space="preserve"> </w:t>
      </w:r>
      <w:r w:rsidRPr="006376BA">
        <w:rPr>
          <w:highlight w:val="yellow"/>
        </w:rPr>
        <w:t>[link to your alert]</w:t>
      </w:r>
    </w:p>
    <w:p w14:paraId="4DD6429C" w14:textId="5F0B17CC" w:rsidR="00F51F46" w:rsidRPr="006376BA" w:rsidRDefault="00F51F46" w:rsidP="00F51F46">
      <w:r>
        <w:t>Suicide is the 2</w:t>
      </w:r>
      <w:r w:rsidRPr="00F51F46">
        <w:rPr>
          <w:vertAlign w:val="superscript"/>
        </w:rPr>
        <w:t>nd</w:t>
      </w:r>
      <w:r>
        <w:t xml:space="preserve"> leading</w:t>
      </w:r>
      <w:r w:rsidRPr="006376BA">
        <w:t xml:space="preserve"> cause of death for American Indian/Alaska Natives between the ages of 10-34.</w:t>
      </w:r>
      <w:r>
        <w:t xml:space="preserve"> </w:t>
      </w:r>
      <w:r w:rsidR="00A43CF1">
        <w:t xml:space="preserve">This must change. </w:t>
      </w:r>
      <w:r>
        <w:t xml:space="preserve">Tell Congress that </w:t>
      </w:r>
      <w:r w:rsidRPr="006376BA">
        <w:t>#988CantWait</w:t>
      </w:r>
      <w:r>
        <w:t xml:space="preserve"> </w:t>
      </w:r>
      <w:r w:rsidRPr="006376BA">
        <w:rPr>
          <w:highlight w:val="yellow"/>
        </w:rPr>
        <w:t>[link to your alert]</w:t>
      </w:r>
    </w:p>
    <w:p w14:paraId="3E4B30B9" w14:textId="3EDB34E1" w:rsidR="00F51F46" w:rsidRPr="006376BA" w:rsidRDefault="00F51F46" w:rsidP="00F51F46">
      <w:r>
        <w:t>Suicide is the 2</w:t>
      </w:r>
      <w:r w:rsidRPr="00F51F46">
        <w:rPr>
          <w:vertAlign w:val="superscript"/>
        </w:rPr>
        <w:t>nd</w:t>
      </w:r>
      <w:r>
        <w:t xml:space="preserve"> leading</w:t>
      </w:r>
      <w:r w:rsidRPr="006376BA">
        <w:t xml:space="preserve"> cause of death for</w:t>
      </w:r>
      <w:r>
        <w:t xml:space="preserve"> </w:t>
      </w:r>
      <w:r w:rsidRPr="006376BA">
        <w:t>African Americans, ages 15-24.</w:t>
      </w:r>
      <w:r>
        <w:t xml:space="preserve"> </w:t>
      </w:r>
      <w:r w:rsidR="00A43CF1">
        <w:t xml:space="preserve">This must change. </w:t>
      </w:r>
      <w:r>
        <w:t xml:space="preserve">Tell Congress that </w:t>
      </w:r>
      <w:r w:rsidRPr="006376BA">
        <w:t>#988CantWait</w:t>
      </w:r>
      <w:r>
        <w:t xml:space="preserve"> </w:t>
      </w:r>
      <w:r w:rsidRPr="006376BA">
        <w:rPr>
          <w:highlight w:val="yellow"/>
        </w:rPr>
        <w:t>[link to your alert]</w:t>
      </w:r>
    </w:p>
    <w:p w14:paraId="08BCF54F" w14:textId="479CE06D" w:rsidR="00F51F46" w:rsidRPr="006376BA" w:rsidRDefault="00F51F46" w:rsidP="00F51F46">
      <w:r>
        <w:t>Suicide is the 2</w:t>
      </w:r>
      <w:r w:rsidRPr="00F51F46">
        <w:rPr>
          <w:vertAlign w:val="superscript"/>
        </w:rPr>
        <w:t>nd</w:t>
      </w:r>
      <w:r>
        <w:t xml:space="preserve"> leading</w:t>
      </w:r>
      <w:r w:rsidRPr="006376BA">
        <w:t xml:space="preserve"> cause of death for</w:t>
      </w:r>
      <w:r>
        <w:t xml:space="preserve"> </w:t>
      </w:r>
      <w:r w:rsidRPr="006376BA">
        <w:t>Hispanic people in the U.S., ages 15-34</w:t>
      </w:r>
      <w:r>
        <w:t xml:space="preserve">. </w:t>
      </w:r>
      <w:r w:rsidR="00A43CF1">
        <w:t xml:space="preserve">This must change. </w:t>
      </w:r>
      <w:r>
        <w:t xml:space="preserve">Tell Congress that </w:t>
      </w:r>
      <w:r w:rsidRPr="006376BA">
        <w:t>#988CantWait</w:t>
      </w:r>
      <w:r>
        <w:t xml:space="preserve"> </w:t>
      </w:r>
      <w:r w:rsidRPr="006376BA">
        <w:rPr>
          <w:highlight w:val="yellow"/>
        </w:rPr>
        <w:t>[link to your alert]</w:t>
      </w:r>
    </w:p>
    <w:p w14:paraId="3EF397D0" w14:textId="77777777" w:rsidR="00F51F46" w:rsidRPr="006376BA" w:rsidRDefault="006376BA" w:rsidP="00F51F46">
      <w:r w:rsidRPr="006376BA">
        <w:t>Lesbian, gay and bisexual youth are four times more likely to attempt suicide than straight youth. </w:t>
      </w:r>
      <w:r w:rsidR="00F51F46">
        <w:t xml:space="preserve">Tell Congress that </w:t>
      </w:r>
      <w:r w:rsidR="00F51F46" w:rsidRPr="006376BA">
        <w:t>#988CantWait</w:t>
      </w:r>
      <w:r w:rsidR="00F51F46">
        <w:t xml:space="preserve"> </w:t>
      </w:r>
      <w:r w:rsidR="00F51F46" w:rsidRPr="006376BA">
        <w:rPr>
          <w:highlight w:val="yellow"/>
        </w:rPr>
        <w:t>[link to your alert]</w:t>
      </w:r>
    </w:p>
    <w:p w14:paraId="772717C5" w14:textId="032A9506" w:rsidR="006376BA" w:rsidRDefault="006376BA" w:rsidP="00F51F46">
      <w:r w:rsidRPr="006376BA">
        <w:t>Transgender people are 12 times more likely to attempt suicide than the general population. </w:t>
      </w:r>
      <w:r w:rsidR="00F51F46">
        <w:t xml:space="preserve">Tell Congress that </w:t>
      </w:r>
      <w:r w:rsidR="00F51F46" w:rsidRPr="006376BA">
        <w:t>#988CantWait</w:t>
      </w:r>
      <w:r w:rsidR="00F51F46">
        <w:t xml:space="preserve"> </w:t>
      </w:r>
      <w:r w:rsidR="00F51F46" w:rsidRPr="006376BA">
        <w:rPr>
          <w:highlight w:val="yellow"/>
        </w:rPr>
        <w:t>[link to your alert]</w:t>
      </w:r>
      <w:bookmarkStart w:id="0" w:name="_GoBack"/>
      <w:bookmarkEnd w:id="0"/>
    </w:p>
    <w:sectPr w:rsidR="006376BA" w:rsidSect="006F36A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32391"/>
    <w:multiLevelType w:val="multilevel"/>
    <w:tmpl w:val="5A92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091C5E"/>
    <w:multiLevelType w:val="multilevel"/>
    <w:tmpl w:val="071C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BA"/>
    <w:rsid w:val="00181451"/>
    <w:rsid w:val="002A0014"/>
    <w:rsid w:val="003A70B7"/>
    <w:rsid w:val="005B71C9"/>
    <w:rsid w:val="006376BA"/>
    <w:rsid w:val="006F36A2"/>
    <w:rsid w:val="00920E11"/>
    <w:rsid w:val="00A43CF1"/>
    <w:rsid w:val="00A8767D"/>
    <w:rsid w:val="00B80155"/>
    <w:rsid w:val="00DE536F"/>
    <w:rsid w:val="00F5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2AD4E"/>
  <w15:chartTrackingRefBased/>
  <w15:docId w15:val="{E82B0EC1-8F8C-4D2C-87C5-DB12236B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76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6B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A6CFF0637CB4F995FA80C4EA99C18" ma:contentTypeVersion="13" ma:contentTypeDescription="Create a new document." ma:contentTypeScope="" ma:versionID="d478e6711c5f6de841a0a7917162f00f">
  <xsd:schema xmlns:xsd="http://www.w3.org/2001/XMLSchema" xmlns:xs="http://www.w3.org/2001/XMLSchema" xmlns:p="http://schemas.microsoft.com/office/2006/metadata/properties" xmlns:ns3="9b55f3ee-1fef-4a9d-9829-96a2d8e30346" xmlns:ns4="cef10052-f6f5-47a9-9f90-c2f4267184ef" targetNamespace="http://schemas.microsoft.com/office/2006/metadata/properties" ma:root="true" ma:fieldsID="66ba7fe349cae7b2a5c43d89d9fb58d2" ns3:_="" ns4:_="">
    <xsd:import namespace="9b55f3ee-1fef-4a9d-9829-96a2d8e30346"/>
    <xsd:import namespace="cef10052-f6f5-47a9-9f90-c2f4267184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5f3ee-1fef-4a9d-9829-96a2d8e303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10052-f6f5-47a9-9f90-c2f426718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78E0BC-811D-4CA3-85C5-44F062BEE91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9b55f3ee-1fef-4a9d-9829-96a2d8e3034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ef10052-f6f5-47a9-9f90-c2f4267184e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E98CDB1-FA63-4F28-B502-4C4142F1B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E499D-69C8-4128-8D2C-3248CBCEA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5f3ee-1fef-4a9d-9829-96a2d8e30346"/>
    <ds:schemaRef ds:uri="cef10052-f6f5-47a9-9f90-c2f426718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W. Hart</dc:creator>
  <cp:keywords/>
  <dc:description/>
  <cp:lastModifiedBy>Chelsey Dumond</cp:lastModifiedBy>
  <cp:revision>2</cp:revision>
  <dcterms:created xsi:type="dcterms:W3CDTF">2020-09-11T20:45:00Z</dcterms:created>
  <dcterms:modified xsi:type="dcterms:W3CDTF">2020-09-11T20:45:00Z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0x0101002ABA6CFF0637CB4F995FA80C4EA99C18</vt:lpwstr>
  </property>
</Properties>
</file>