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55B7B" w14:textId="77777777" w:rsidR="00477F5C" w:rsidRPr="002B3491" w:rsidRDefault="00477F5C" w:rsidP="00477F5C">
      <w:pPr>
        <w:pStyle w:val="Heading1"/>
        <w:rPr>
          <w:rFonts w:eastAsiaTheme="minorHAnsi" w:cstheme="minorBidi"/>
        </w:rPr>
      </w:pPr>
      <w:bookmarkStart w:id="0" w:name="_Hlk123037720"/>
      <w:r w:rsidRPr="002B3491">
        <w:rPr>
          <w:rFonts w:eastAsiaTheme="minorHAnsi" w:cstheme="minorBidi"/>
        </w:rPr>
        <w:t>Spot Bonus Recognition Program</w:t>
      </w:r>
    </w:p>
    <w:bookmarkEnd w:id="0"/>
    <w:p w14:paraId="40435BF2" w14:textId="77777777" w:rsidR="00477F5C" w:rsidRPr="002B3491" w:rsidRDefault="00477F5C" w:rsidP="00477F5C">
      <w:pPr>
        <w:rPr>
          <w:rFonts w:cs="Segoe UI"/>
          <w:i/>
          <w:iCs/>
          <w:color w:val="1F3B91"/>
          <w:sz w:val="10"/>
          <w:szCs w:val="10"/>
        </w:rPr>
      </w:pPr>
    </w:p>
    <w:p w14:paraId="732B19B8" w14:textId="77777777" w:rsidR="00477F5C" w:rsidRPr="00E74FFA" w:rsidRDefault="00477F5C" w:rsidP="00477F5C">
      <w:pPr>
        <w:rPr>
          <w:rFonts w:cs="Segoe UI"/>
        </w:rPr>
      </w:pPr>
      <w:r w:rsidRPr="00E74FFA">
        <w:rPr>
          <w:rFonts w:cs="Segoe UI"/>
        </w:rPr>
        <w:t xml:space="preserve">The Indiana Department of Health Spot Bonus Recognition Program was created to recognize and reward employee performance as an integral method to achieving a high-performing and engaged workplace culture, and retaining an engaged workforce which is central to delivering great government service. </w:t>
      </w:r>
    </w:p>
    <w:p w14:paraId="57869AA2" w14:textId="77777777" w:rsidR="00477F5C" w:rsidRPr="00E74FFA" w:rsidRDefault="00477F5C" w:rsidP="00477F5C">
      <w:pPr>
        <w:rPr>
          <w:rFonts w:cs="Segoe UI"/>
        </w:rPr>
      </w:pPr>
    </w:p>
    <w:p w14:paraId="61E71D2E" w14:textId="77777777" w:rsidR="00477F5C" w:rsidRPr="00E74FFA" w:rsidRDefault="00477F5C" w:rsidP="00477F5C">
      <w:pPr>
        <w:rPr>
          <w:rFonts w:cs="Segoe UI"/>
        </w:rPr>
      </w:pPr>
      <w:r w:rsidRPr="00E74FFA">
        <w:rPr>
          <w:rFonts w:cs="Segoe UI"/>
        </w:rPr>
        <w:t xml:space="preserve">Spot Bonus parameters: </w:t>
      </w:r>
    </w:p>
    <w:p w14:paraId="7A574FDD" w14:textId="77777777" w:rsidR="00477F5C" w:rsidRPr="00E74FFA" w:rsidRDefault="00477F5C" w:rsidP="00477F5C">
      <w:pPr>
        <w:pStyle w:val="ListParagraph"/>
        <w:numPr>
          <w:ilvl w:val="0"/>
          <w:numId w:val="13"/>
        </w:numPr>
        <w:rPr>
          <w:rFonts w:ascii="Segoe UI" w:hAnsi="Segoe UI" w:cs="Segoe UI"/>
          <w:sz w:val="22"/>
          <w:szCs w:val="22"/>
        </w:rPr>
      </w:pPr>
      <w:r w:rsidRPr="00E74FFA">
        <w:rPr>
          <w:rFonts w:ascii="Segoe UI" w:hAnsi="Segoe UI" w:cs="Segoe UI"/>
          <w:sz w:val="22"/>
          <w:szCs w:val="22"/>
        </w:rPr>
        <w:t xml:space="preserve">A spot bonus is a one-time lump sum payment paid on an employee’s paycheck (subject to taxes and other deductions) following approval. </w:t>
      </w:r>
    </w:p>
    <w:p w14:paraId="029FCF8B" w14:textId="77777777" w:rsidR="00477F5C" w:rsidRPr="00E74FFA" w:rsidRDefault="00477F5C" w:rsidP="00477F5C">
      <w:pPr>
        <w:pStyle w:val="ListParagraph"/>
        <w:numPr>
          <w:ilvl w:val="0"/>
          <w:numId w:val="13"/>
        </w:numPr>
        <w:rPr>
          <w:rFonts w:ascii="Segoe UI" w:hAnsi="Segoe UI" w:cs="Segoe UI"/>
          <w:sz w:val="22"/>
          <w:szCs w:val="22"/>
        </w:rPr>
      </w:pPr>
      <w:r w:rsidRPr="00E74FFA">
        <w:rPr>
          <w:rFonts w:ascii="Segoe UI" w:hAnsi="Segoe UI" w:cs="Segoe UI"/>
          <w:sz w:val="22"/>
          <w:szCs w:val="22"/>
        </w:rPr>
        <w:t xml:space="preserve">Any state employee who has more than three (3) months of service can be nominated by any other state employee. </w:t>
      </w:r>
    </w:p>
    <w:p w14:paraId="47E9BD85" w14:textId="77777777" w:rsidR="00477F5C" w:rsidRPr="00E74FFA" w:rsidRDefault="00477F5C" w:rsidP="00477F5C">
      <w:pPr>
        <w:pStyle w:val="ListParagraph"/>
        <w:numPr>
          <w:ilvl w:val="0"/>
          <w:numId w:val="13"/>
        </w:numPr>
        <w:rPr>
          <w:rFonts w:ascii="Segoe UI" w:hAnsi="Segoe UI" w:cs="Segoe UI"/>
          <w:sz w:val="22"/>
          <w:szCs w:val="22"/>
        </w:rPr>
      </w:pPr>
      <w:r w:rsidRPr="00E74FFA">
        <w:rPr>
          <w:rFonts w:ascii="Segoe UI" w:hAnsi="Segoe UI" w:cs="Segoe UI"/>
          <w:sz w:val="22"/>
          <w:szCs w:val="22"/>
        </w:rPr>
        <w:t xml:space="preserve">Performance and discipline will be considered as part of the approval process.  </w:t>
      </w:r>
    </w:p>
    <w:p w14:paraId="6D186FBB" w14:textId="77777777" w:rsidR="00477F5C" w:rsidRPr="00E74FFA" w:rsidRDefault="00477F5C" w:rsidP="00477F5C">
      <w:pPr>
        <w:pStyle w:val="ListParagraph"/>
        <w:numPr>
          <w:ilvl w:val="0"/>
          <w:numId w:val="13"/>
        </w:numPr>
        <w:rPr>
          <w:rFonts w:ascii="Segoe UI" w:hAnsi="Segoe UI" w:cs="Segoe UI"/>
          <w:sz w:val="22"/>
          <w:szCs w:val="22"/>
        </w:rPr>
      </w:pPr>
      <w:r w:rsidRPr="00E74FFA">
        <w:rPr>
          <w:rFonts w:ascii="Segoe UI" w:hAnsi="Segoe UI" w:cs="Segoe UI"/>
          <w:sz w:val="22"/>
          <w:szCs w:val="22"/>
        </w:rPr>
        <w:t xml:space="preserve">No individual spot bonus can exceed $1,000. </w:t>
      </w:r>
    </w:p>
    <w:p w14:paraId="5D8356A9" w14:textId="77777777" w:rsidR="00477F5C" w:rsidRPr="00E74FFA" w:rsidRDefault="00477F5C" w:rsidP="00477F5C">
      <w:pPr>
        <w:pStyle w:val="ListParagraph"/>
        <w:numPr>
          <w:ilvl w:val="0"/>
          <w:numId w:val="13"/>
        </w:numPr>
        <w:rPr>
          <w:rFonts w:ascii="Segoe UI" w:hAnsi="Segoe UI" w:cs="Segoe UI"/>
          <w:sz w:val="22"/>
          <w:szCs w:val="22"/>
        </w:rPr>
      </w:pPr>
      <w:r w:rsidRPr="00E74FFA">
        <w:rPr>
          <w:rFonts w:ascii="Segoe UI" w:hAnsi="Segoe UI" w:cs="Segoe UI"/>
          <w:sz w:val="22"/>
          <w:szCs w:val="22"/>
        </w:rPr>
        <w:t xml:space="preserve">Individuals are limited to a gross maximum of $2,000 in spot bonuses per fiscal year. </w:t>
      </w:r>
    </w:p>
    <w:p w14:paraId="12A089CF" w14:textId="77777777" w:rsidR="00477F5C" w:rsidRPr="00E74FFA" w:rsidRDefault="00477F5C" w:rsidP="00477F5C">
      <w:pPr>
        <w:pStyle w:val="ListParagraph"/>
        <w:numPr>
          <w:ilvl w:val="0"/>
          <w:numId w:val="13"/>
        </w:numPr>
        <w:rPr>
          <w:rFonts w:ascii="Segoe UI" w:hAnsi="Segoe UI" w:cs="Segoe UI"/>
          <w:sz w:val="22"/>
          <w:szCs w:val="22"/>
        </w:rPr>
      </w:pPr>
      <w:r w:rsidRPr="00E74FFA">
        <w:rPr>
          <w:rFonts w:ascii="Segoe UI" w:hAnsi="Segoe UI" w:cs="Segoe UI"/>
          <w:sz w:val="22"/>
          <w:szCs w:val="22"/>
        </w:rPr>
        <w:t xml:space="preserve">Policy Reference: </w:t>
      </w:r>
      <w:hyperlink r:id="rId11" w:history="1">
        <w:r w:rsidRPr="00E74FFA">
          <w:rPr>
            <w:rStyle w:val="Hyperlink"/>
            <w:rFonts w:ascii="Segoe UI" w:hAnsi="Segoe UI" w:cs="Segoe UI"/>
            <w:sz w:val="22"/>
            <w:szCs w:val="22"/>
          </w:rPr>
          <w:t>Statewide Spot Bonus Policy (in.gov)</w:t>
        </w:r>
      </w:hyperlink>
      <w:r w:rsidRPr="00E74FFA">
        <w:rPr>
          <w:rFonts w:ascii="Segoe UI" w:hAnsi="Segoe UI" w:cs="Segoe UI"/>
          <w:sz w:val="22"/>
          <w:szCs w:val="22"/>
        </w:rPr>
        <w:t xml:space="preserve"> </w:t>
      </w:r>
    </w:p>
    <w:p w14:paraId="33D379B4" w14:textId="77777777" w:rsidR="00477F5C" w:rsidRPr="00E74FFA" w:rsidRDefault="00477F5C" w:rsidP="00477F5C">
      <w:pPr>
        <w:rPr>
          <w:rFonts w:cs="Segoe UI"/>
        </w:rPr>
      </w:pPr>
    </w:p>
    <w:p w14:paraId="52F0CE5F" w14:textId="77777777" w:rsidR="00477F5C" w:rsidRPr="00E74FFA" w:rsidRDefault="00477F5C" w:rsidP="00477F5C">
      <w:pPr>
        <w:rPr>
          <w:rFonts w:cs="Segoe UI"/>
        </w:rPr>
      </w:pPr>
      <w:r w:rsidRPr="00E74FFA">
        <w:rPr>
          <w:rFonts w:cs="Segoe UI"/>
        </w:rPr>
        <w:t>While not all inclusive, the following chart provides examples of various scenarios with a suggested monetary amount.</w:t>
      </w:r>
    </w:p>
    <w:p w14:paraId="7B2A067F" w14:textId="77777777" w:rsidR="00477F5C" w:rsidRPr="00E74FFA" w:rsidRDefault="00477F5C" w:rsidP="00477F5C">
      <w:pPr>
        <w:rPr>
          <w:rFonts w:cs="Segoe UI"/>
          <w:color w:val="1F3B91"/>
        </w:rPr>
      </w:pPr>
    </w:p>
    <w:tbl>
      <w:tblPr>
        <w:tblStyle w:val="TableGrid"/>
        <w:tblW w:w="10090" w:type="dxa"/>
        <w:tblLook w:val="04A0" w:firstRow="1" w:lastRow="0" w:firstColumn="1" w:lastColumn="0" w:noHBand="0" w:noVBand="1"/>
      </w:tblPr>
      <w:tblGrid>
        <w:gridCol w:w="1048"/>
        <w:gridCol w:w="3951"/>
        <w:gridCol w:w="965"/>
        <w:gridCol w:w="4126"/>
      </w:tblGrid>
      <w:tr w:rsidR="00477F5C" w:rsidRPr="00E74FFA" w14:paraId="1EADF844" w14:textId="77777777" w:rsidTr="002D4823">
        <w:trPr>
          <w:trHeight w:val="824"/>
        </w:trPr>
        <w:tc>
          <w:tcPr>
            <w:tcW w:w="1048" w:type="dxa"/>
            <w:shd w:val="clear" w:color="auto" w:fill="FFCC00"/>
            <w:vAlign w:val="center"/>
          </w:tcPr>
          <w:p w14:paraId="16483D3C" w14:textId="77777777" w:rsidR="00477F5C" w:rsidRPr="00E74FFA" w:rsidRDefault="00477F5C" w:rsidP="002D4823">
            <w:pPr>
              <w:jc w:val="center"/>
              <w:rPr>
                <w:rFonts w:cs="Segoe UI"/>
                <w:sz w:val="20"/>
                <w:szCs w:val="20"/>
              </w:rPr>
            </w:pPr>
            <w:r w:rsidRPr="00E74FFA">
              <w:rPr>
                <w:rFonts w:cs="Segoe UI"/>
                <w:sz w:val="20"/>
                <w:szCs w:val="20"/>
              </w:rPr>
              <w:t>Spot Bonus Amount</w:t>
            </w:r>
          </w:p>
        </w:tc>
        <w:tc>
          <w:tcPr>
            <w:tcW w:w="3951" w:type="dxa"/>
            <w:shd w:val="clear" w:color="auto" w:fill="FFCC00"/>
            <w:vAlign w:val="center"/>
          </w:tcPr>
          <w:p w14:paraId="6C61ED74" w14:textId="77777777" w:rsidR="00477F5C" w:rsidRPr="00E74FFA" w:rsidRDefault="00477F5C" w:rsidP="002D4823">
            <w:pPr>
              <w:jc w:val="center"/>
              <w:rPr>
                <w:rFonts w:cs="Segoe UI"/>
                <w:sz w:val="20"/>
                <w:szCs w:val="20"/>
              </w:rPr>
            </w:pPr>
            <w:r w:rsidRPr="00E74FFA">
              <w:rPr>
                <w:rFonts w:cs="Segoe UI"/>
                <w:sz w:val="20"/>
                <w:szCs w:val="20"/>
              </w:rPr>
              <w:t xml:space="preserve">Example Behaviors </w:t>
            </w:r>
          </w:p>
          <w:p w14:paraId="03DF6000" w14:textId="77777777" w:rsidR="00477F5C" w:rsidRPr="00E74FFA" w:rsidRDefault="00477F5C" w:rsidP="002D4823">
            <w:pPr>
              <w:jc w:val="center"/>
              <w:rPr>
                <w:rFonts w:cs="Segoe UI"/>
                <w:sz w:val="20"/>
                <w:szCs w:val="20"/>
              </w:rPr>
            </w:pPr>
            <w:r w:rsidRPr="00E74FFA">
              <w:rPr>
                <w:rFonts w:cs="Segoe UI"/>
                <w:sz w:val="20"/>
                <w:szCs w:val="20"/>
              </w:rPr>
              <w:t>(</w:t>
            </w:r>
            <w:r w:rsidRPr="00E74FFA">
              <w:rPr>
                <w:rFonts w:cs="Segoe UI"/>
                <w:sz w:val="20"/>
                <w:szCs w:val="20"/>
                <w:u w:val="single"/>
              </w:rPr>
              <w:t>not</w:t>
            </w:r>
            <w:r w:rsidRPr="00E74FFA">
              <w:rPr>
                <w:rFonts w:cs="Segoe UI"/>
                <w:sz w:val="20"/>
                <w:szCs w:val="20"/>
              </w:rPr>
              <w:t xml:space="preserve"> exhaustive)</w:t>
            </w:r>
          </w:p>
        </w:tc>
        <w:tc>
          <w:tcPr>
            <w:tcW w:w="965" w:type="dxa"/>
            <w:shd w:val="clear" w:color="auto" w:fill="FFCC00"/>
            <w:vAlign w:val="center"/>
          </w:tcPr>
          <w:p w14:paraId="2B727FFF" w14:textId="77777777" w:rsidR="00477F5C" w:rsidRPr="00E74FFA" w:rsidRDefault="00477F5C" w:rsidP="002D4823">
            <w:pPr>
              <w:jc w:val="center"/>
              <w:rPr>
                <w:rFonts w:cs="Segoe UI"/>
                <w:sz w:val="20"/>
                <w:szCs w:val="20"/>
              </w:rPr>
            </w:pPr>
            <w:r w:rsidRPr="00E74FFA">
              <w:rPr>
                <w:rFonts w:cs="Segoe UI"/>
                <w:sz w:val="20"/>
                <w:szCs w:val="20"/>
              </w:rPr>
              <w:t>Spot Bonus Amount</w:t>
            </w:r>
          </w:p>
        </w:tc>
        <w:tc>
          <w:tcPr>
            <w:tcW w:w="4126" w:type="dxa"/>
            <w:shd w:val="clear" w:color="auto" w:fill="FFCC00"/>
            <w:vAlign w:val="center"/>
          </w:tcPr>
          <w:p w14:paraId="62A5229D" w14:textId="77777777" w:rsidR="00477F5C" w:rsidRPr="00E74FFA" w:rsidRDefault="00477F5C" w:rsidP="002D4823">
            <w:pPr>
              <w:jc w:val="center"/>
              <w:rPr>
                <w:rFonts w:cs="Segoe UI"/>
                <w:sz w:val="20"/>
                <w:szCs w:val="20"/>
              </w:rPr>
            </w:pPr>
            <w:r w:rsidRPr="00E74FFA">
              <w:rPr>
                <w:rFonts w:cs="Segoe UI"/>
                <w:sz w:val="20"/>
                <w:szCs w:val="20"/>
              </w:rPr>
              <w:t xml:space="preserve">Example Behaviors </w:t>
            </w:r>
          </w:p>
          <w:p w14:paraId="742DDE16" w14:textId="77777777" w:rsidR="00477F5C" w:rsidRPr="00E74FFA" w:rsidRDefault="00477F5C" w:rsidP="002D4823">
            <w:pPr>
              <w:jc w:val="center"/>
              <w:rPr>
                <w:rFonts w:cs="Segoe UI"/>
                <w:sz w:val="20"/>
                <w:szCs w:val="20"/>
              </w:rPr>
            </w:pPr>
            <w:r w:rsidRPr="00E74FFA">
              <w:rPr>
                <w:rFonts w:cs="Segoe UI"/>
                <w:sz w:val="20"/>
                <w:szCs w:val="20"/>
              </w:rPr>
              <w:t>(</w:t>
            </w:r>
            <w:r w:rsidRPr="00E74FFA">
              <w:rPr>
                <w:rFonts w:cs="Segoe UI"/>
                <w:sz w:val="20"/>
                <w:szCs w:val="20"/>
                <w:u w:val="single"/>
              </w:rPr>
              <w:t>not</w:t>
            </w:r>
            <w:r w:rsidRPr="00E74FFA">
              <w:rPr>
                <w:rFonts w:cs="Segoe UI"/>
                <w:sz w:val="20"/>
                <w:szCs w:val="20"/>
              </w:rPr>
              <w:t xml:space="preserve"> exhaustive)</w:t>
            </w:r>
          </w:p>
        </w:tc>
      </w:tr>
      <w:tr w:rsidR="00477F5C" w:rsidRPr="00E74FFA" w14:paraId="01D040EC" w14:textId="77777777" w:rsidTr="002D4823">
        <w:trPr>
          <w:trHeight w:val="1366"/>
        </w:trPr>
        <w:tc>
          <w:tcPr>
            <w:tcW w:w="1048" w:type="dxa"/>
            <w:vAlign w:val="center"/>
          </w:tcPr>
          <w:p w14:paraId="131A0F5D" w14:textId="77777777" w:rsidR="00477F5C" w:rsidRPr="00E74FFA" w:rsidRDefault="00477F5C" w:rsidP="002D4823">
            <w:pPr>
              <w:jc w:val="center"/>
              <w:rPr>
                <w:rFonts w:eastAsia="Times New Roman" w:cs="Segoe UI"/>
                <w:b/>
                <w:sz w:val="20"/>
                <w:szCs w:val="20"/>
              </w:rPr>
            </w:pPr>
            <w:r w:rsidRPr="00E74FFA">
              <w:rPr>
                <w:rFonts w:eastAsia="Times New Roman" w:cs="Segoe UI"/>
                <w:b/>
                <w:sz w:val="20"/>
                <w:szCs w:val="20"/>
              </w:rPr>
              <w:t>$150</w:t>
            </w:r>
          </w:p>
        </w:tc>
        <w:tc>
          <w:tcPr>
            <w:tcW w:w="3951" w:type="dxa"/>
          </w:tcPr>
          <w:p w14:paraId="69CC2146"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Completed an important project early resulting in better outcomes</w:t>
            </w:r>
          </w:p>
          <w:p w14:paraId="57256700"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5+ customer accolades in 90 days</w:t>
            </w:r>
          </w:p>
          <w:p w14:paraId="50ED4C68"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Saved the state &gt; $1,000</w:t>
            </w:r>
          </w:p>
          <w:p w14:paraId="3A9910B7" w14:textId="77777777" w:rsidR="00477F5C" w:rsidRPr="00E74FFA" w:rsidRDefault="00477F5C" w:rsidP="002D4823">
            <w:pPr>
              <w:pStyle w:val="ListParagraph"/>
              <w:ind w:left="428"/>
              <w:rPr>
                <w:rFonts w:ascii="Segoe UI" w:hAnsi="Segoe UI" w:cs="Segoe UI"/>
                <w:sz w:val="20"/>
              </w:rPr>
            </w:pPr>
          </w:p>
        </w:tc>
        <w:tc>
          <w:tcPr>
            <w:tcW w:w="965" w:type="dxa"/>
            <w:vAlign w:val="center"/>
          </w:tcPr>
          <w:p w14:paraId="1D231BA4" w14:textId="77777777" w:rsidR="00477F5C" w:rsidRPr="00E74FFA" w:rsidRDefault="00477F5C" w:rsidP="002D4823">
            <w:pPr>
              <w:jc w:val="center"/>
              <w:rPr>
                <w:rFonts w:eastAsia="Times New Roman" w:cs="Segoe UI"/>
                <w:b/>
                <w:sz w:val="20"/>
                <w:szCs w:val="20"/>
              </w:rPr>
            </w:pPr>
            <w:r w:rsidRPr="00E74FFA">
              <w:rPr>
                <w:rFonts w:eastAsia="Times New Roman" w:cs="Segoe UI"/>
                <w:b/>
                <w:sz w:val="20"/>
                <w:szCs w:val="20"/>
              </w:rPr>
              <w:t>$300</w:t>
            </w:r>
          </w:p>
        </w:tc>
        <w:tc>
          <w:tcPr>
            <w:tcW w:w="4126" w:type="dxa"/>
          </w:tcPr>
          <w:p w14:paraId="66E83047"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Improved a key process that reduced turnaround or processing times</w:t>
            </w:r>
          </w:p>
          <w:p w14:paraId="7490FB7E"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Large-scale project completed successfully</w:t>
            </w:r>
          </w:p>
          <w:p w14:paraId="790CF998"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Saved the state &gt; $5,000</w:t>
            </w:r>
          </w:p>
        </w:tc>
      </w:tr>
      <w:tr w:rsidR="00477F5C" w:rsidRPr="00E74FFA" w14:paraId="60E9CEEF" w14:textId="77777777" w:rsidTr="002D4823">
        <w:trPr>
          <w:trHeight w:val="1637"/>
        </w:trPr>
        <w:tc>
          <w:tcPr>
            <w:tcW w:w="1048" w:type="dxa"/>
            <w:vAlign w:val="center"/>
          </w:tcPr>
          <w:p w14:paraId="2D574539" w14:textId="77777777" w:rsidR="00477F5C" w:rsidRPr="00E74FFA" w:rsidRDefault="00477F5C" w:rsidP="002D4823">
            <w:pPr>
              <w:jc w:val="center"/>
              <w:rPr>
                <w:rFonts w:cs="Segoe UI"/>
                <w:b/>
                <w:sz w:val="20"/>
                <w:szCs w:val="20"/>
              </w:rPr>
            </w:pPr>
            <w:r w:rsidRPr="00E74FFA">
              <w:rPr>
                <w:rFonts w:cs="Segoe UI"/>
                <w:b/>
                <w:sz w:val="20"/>
                <w:szCs w:val="20"/>
              </w:rPr>
              <w:t>$600</w:t>
            </w:r>
          </w:p>
        </w:tc>
        <w:tc>
          <w:tcPr>
            <w:tcW w:w="3951" w:type="dxa"/>
          </w:tcPr>
          <w:p w14:paraId="08076AFD"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Absorbed workload temporarily from another employee for several months</w:t>
            </w:r>
          </w:p>
          <w:p w14:paraId="1FA016C5"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Organized 5+ years of historical records on top of assigned duties</w:t>
            </w:r>
          </w:p>
          <w:p w14:paraId="5B965982" w14:textId="4CDAE4C9"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 xml:space="preserve">Saved </w:t>
            </w:r>
            <w:r w:rsidR="004E026B">
              <w:rPr>
                <w:rFonts w:ascii="Segoe UI" w:hAnsi="Segoe UI" w:cs="Segoe UI"/>
                <w:sz w:val="20"/>
              </w:rPr>
              <w:t xml:space="preserve">the </w:t>
            </w:r>
            <w:r w:rsidRPr="00E74FFA">
              <w:rPr>
                <w:rFonts w:ascii="Segoe UI" w:hAnsi="Segoe UI" w:cs="Segoe UI"/>
                <w:sz w:val="20"/>
              </w:rPr>
              <w:t>state &gt; $10,000</w:t>
            </w:r>
          </w:p>
          <w:p w14:paraId="31F4B72E" w14:textId="77777777" w:rsidR="00477F5C" w:rsidRPr="00E74FFA" w:rsidRDefault="00477F5C" w:rsidP="002D4823">
            <w:pPr>
              <w:pStyle w:val="ListParagraph"/>
              <w:ind w:left="428"/>
              <w:rPr>
                <w:rFonts w:ascii="Segoe UI" w:hAnsi="Segoe UI" w:cs="Segoe UI"/>
                <w:sz w:val="20"/>
              </w:rPr>
            </w:pPr>
          </w:p>
        </w:tc>
        <w:tc>
          <w:tcPr>
            <w:tcW w:w="965" w:type="dxa"/>
            <w:vAlign w:val="center"/>
          </w:tcPr>
          <w:p w14:paraId="14242938" w14:textId="77777777" w:rsidR="00477F5C" w:rsidRPr="00E74FFA" w:rsidRDefault="00477F5C" w:rsidP="002D4823">
            <w:pPr>
              <w:jc w:val="center"/>
              <w:rPr>
                <w:rFonts w:cs="Segoe UI"/>
                <w:b/>
                <w:sz w:val="20"/>
                <w:szCs w:val="20"/>
              </w:rPr>
            </w:pPr>
            <w:r w:rsidRPr="00E74FFA">
              <w:rPr>
                <w:rFonts w:cs="Segoe UI"/>
                <w:b/>
                <w:sz w:val="20"/>
                <w:szCs w:val="20"/>
              </w:rPr>
              <w:t>$1000</w:t>
            </w:r>
          </w:p>
        </w:tc>
        <w:tc>
          <w:tcPr>
            <w:tcW w:w="4126" w:type="dxa"/>
          </w:tcPr>
          <w:p w14:paraId="4A4E0416"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Managed a successful multi-day event and resolved all issues timely</w:t>
            </w:r>
          </w:p>
          <w:p w14:paraId="2DFFA96B"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 xml:space="preserve">National recognition or major milestone </w:t>
            </w:r>
          </w:p>
          <w:p w14:paraId="44133727" w14:textId="77777777" w:rsidR="00477F5C" w:rsidRPr="00E74FFA" w:rsidRDefault="00477F5C" w:rsidP="00477F5C">
            <w:pPr>
              <w:pStyle w:val="ListParagraph"/>
              <w:numPr>
                <w:ilvl w:val="0"/>
                <w:numId w:val="12"/>
              </w:numPr>
              <w:ind w:left="428"/>
              <w:rPr>
                <w:rFonts w:ascii="Segoe UI" w:hAnsi="Segoe UI" w:cs="Segoe UI"/>
                <w:sz w:val="20"/>
              </w:rPr>
            </w:pPr>
            <w:r w:rsidRPr="00E74FFA">
              <w:rPr>
                <w:rFonts w:ascii="Segoe UI" w:hAnsi="Segoe UI" w:cs="Segoe UI"/>
                <w:sz w:val="20"/>
              </w:rPr>
              <w:t>Saved the state &gt; $100,000</w:t>
            </w:r>
          </w:p>
          <w:p w14:paraId="30379F5F" w14:textId="77777777" w:rsidR="00477F5C" w:rsidRPr="00E74FFA" w:rsidRDefault="00477F5C" w:rsidP="002D4823">
            <w:pPr>
              <w:rPr>
                <w:rFonts w:cs="Segoe UI"/>
                <w:sz w:val="20"/>
                <w:szCs w:val="20"/>
              </w:rPr>
            </w:pPr>
          </w:p>
        </w:tc>
      </w:tr>
    </w:tbl>
    <w:p w14:paraId="04B49559" w14:textId="77777777" w:rsidR="00477F5C" w:rsidRDefault="00477F5C" w:rsidP="00477F5C">
      <w:pPr>
        <w:rPr>
          <w:rFonts w:cs="Segoe UI"/>
          <w:color w:val="1F3B91"/>
        </w:rPr>
      </w:pPr>
    </w:p>
    <w:p w14:paraId="7F4B3E2B" w14:textId="77777777" w:rsidR="00477F5C" w:rsidRDefault="00477F5C" w:rsidP="00477F5C">
      <w:pPr>
        <w:rPr>
          <w:rFonts w:ascii="Raleway ExtraBold" w:hAnsi="Raleway ExtraBold"/>
          <w:color w:val="253E8E"/>
        </w:rPr>
      </w:pPr>
      <w:r>
        <w:rPr>
          <w:rFonts w:ascii="Raleway ExtraBold" w:hAnsi="Raleway ExtraBold"/>
          <w:color w:val="253E8E"/>
        </w:rPr>
        <w:lastRenderedPageBreak/>
        <w:t>Approval Process</w:t>
      </w:r>
    </w:p>
    <w:p w14:paraId="049D06E3" w14:textId="77777777" w:rsidR="00477F5C" w:rsidRDefault="00477F5C" w:rsidP="00477F5C">
      <w:pPr>
        <w:rPr>
          <w:rFonts w:cs="Segoe UI"/>
          <w:color w:val="1F3B91"/>
        </w:rPr>
      </w:pPr>
    </w:p>
    <w:p w14:paraId="740CABC5" w14:textId="1FAA3C35" w:rsidR="00477F5C" w:rsidRPr="00403352" w:rsidRDefault="00477F5C" w:rsidP="00477F5C">
      <w:pPr>
        <w:rPr>
          <w:rFonts w:cs="Segoe UI"/>
          <w:color w:val="1F3B91"/>
        </w:rPr>
      </w:pPr>
      <w:r>
        <w:rPr>
          <w:rFonts w:cs="Segoe UI"/>
          <w:color w:val="1F3B91"/>
        </w:rPr>
        <w:t>Nominator</w:t>
      </w:r>
    </w:p>
    <w:p w14:paraId="171DF155" w14:textId="1DEC8671" w:rsidR="00477F5C" w:rsidRPr="00403352" w:rsidRDefault="00477F5C" w:rsidP="00477F5C">
      <w:pPr>
        <w:rPr>
          <w:rFonts w:cs="Segoe UI"/>
        </w:rPr>
      </w:pPr>
      <w:r>
        <w:rPr>
          <w:rFonts w:cs="Segoe UI"/>
        </w:rPr>
        <w:t xml:space="preserve">The </w:t>
      </w:r>
      <w:r w:rsidRPr="00403352">
        <w:rPr>
          <w:rFonts w:cs="Segoe UI"/>
        </w:rPr>
        <w:t xml:space="preserve">Spot Bonus Nomination Form can be found </w:t>
      </w:r>
      <w:hyperlink r:id="rId12" w:anchor="Spot_Bonus_Recognition_Program" w:history="1">
        <w:r w:rsidRPr="00403352">
          <w:rPr>
            <w:rStyle w:val="Hyperlink"/>
            <w:rFonts w:cs="Segoe UI"/>
          </w:rPr>
          <w:t>here</w:t>
        </w:r>
      </w:hyperlink>
      <w:r w:rsidRPr="00403352">
        <w:rPr>
          <w:rFonts w:cs="Segoe UI"/>
        </w:rPr>
        <w:t xml:space="preserve"> under “Spot Bonus Recognition Program.” It must be thoroughly completed and sent to the Assistant Commissioner.</w:t>
      </w:r>
    </w:p>
    <w:p w14:paraId="72C00C90" w14:textId="77777777" w:rsidR="00477F5C" w:rsidRDefault="00477F5C" w:rsidP="00477F5C">
      <w:pPr>
        <w:rPr>
          <w:rFonts w:cs="Segoe UI"/>
          <w:color w:val="1F3B91"/>
        </w:rPr>
      </w:pPr>
    </w:p>
    <w:p w14:paraId="4CAEE37A" w14:textId="77777777" w:rsidR="00477F5C" w:rsidRPr="00403352" w:rsidRDefault="00477F5C" w:rsidP="00477F5C">
      <w:pPr>
        <w:rPr>
          <w:rFonts w:cs="Segoe UI"/>
          <w:color w:val="1F3B91"/>
        </w:rPr>
      </w:pPr>
      <w:r w:rsidRPr="00403352">
        <w:rPr>
          <w:rFonts w:cs="Segoe UI"/>
          <w:color w:val="1F3B91"/>
        </w:rPr>
        <w:t>Assistant Commissioner</w:t>
      </w:r>
    </w:p>
    <w:p w14:paraId="6C59A033" w14:textId="77777777" w:rsidR="00477F5C" w:rsidRPr="00403352" w:rsidRDefault="00477F5C" w:rsidP="00477F5C">
      <w:pPr>
        <w:rPr>
          <w:rFonts w:cs="Segoe UI"/>
        </w:rPr>
      </w:pPr>
      <w:r w:rsidRPr="00403352">
        <w:rPr>
          <w:rFonts w:cs="Segoe UI"/>
        </w:rPr>
        <w:t>The Spot Bonus Nomination Form should be forwarded to the Assistant Commissioner or equivalent for review and approval.  The Assistant Commissioner should gather all submissions and review based on the following criteria:</w:t>
      </w:r>
    </w:p>
    <w:p w14:paraId="4563BF69" w14:textId="77777777" w:rsidR="00477F5C" w:rsidRPr="00403352" w:rsidRDefault="00477F5C" w:rsidP="00477F5C">
      <w:pPr>
        <w:rPr>
          <w:rFonts w:cs="Segoe UI"/>
        </w:rPr>
      </w:pPr>
    </w:p>
    <w:p w14:paraId="1EB2F4CA" w14:textId="77777777" w:rsidR="00477F5C" w:rsidRPr="00403352" w:rsidRDefault="00477F5C" w:rsidP="00477F5C">
      <w:pPr>
        <w:pStyle w:val="ListParagraph"/>
        <w:numPr>
          <w:ilvl w:val="0"/>
          <w:numId w:val="11"/>
        </w:numPr>
        <w:rPr>
          <w:rFonts w:ascii="Segoe UI" w:hAnsi="Segoe UI" w:cs="Segoe UI"/>
          <w:sz w:val="22"/>
          <w:szCs w:val="22"/>
        </w:rPr>
      </w:pPr>
      <w:r w:rsidRPr="00403352">
        <w:rPr>
          <w:rFonts w:ascii="Segoe UI" w:hAnsi="Segoe UI" w:cs="Segoe UI"/>
          <w:sz w:val="22"/>
          <w:szCs w:val="22"/>
        </w:rPr>
        <w:t>Relevance to IDOH goals</w:t>
      </w:r>
    </w:p>
    <w:p w14:paraId="5265B476" w14:textId="77777777" w:rsidR="00477F5C" w:rsidRPr="00403352" w:rsidRDefault="00477F5C" w:rsidP="00477F5C">
      <w:pPr>
        <w:pStyle w:val="ListParagraph"/>
        <w:numPr>
          <w:ilvl w:val="0"/>
          <w:numId w:val="11"/>
        </w:numPr>
        <w:rPr>
          <w:rFonts w:ascii="Segoe UI" w:hAnsi="Segoe UI" w:cs="Segoe UI"/>
          <w:sz w:val="22"/>
          <w:szCs w:val="22"/>
        </w:rPr>
      </w:pPr>
      <w:r w:rsidRPr="00403352">
        <w:rPr>
          <w:rFonts w:ascii="Segoe UI" w:hAnsi="Segoe UI" w:cs="Segoe UI"/>
          <w:sz w:val="22"/>
          <w:szCs w:val="22"/>
        </w:rPr>
        <w:t>Significance to the program area/project participation</w:t>
      </w:r>
    </w:p>
    <w:p w14:paraId="22C8ECDC" w14:textId="77777777" w:rsidR="00477F5C" w:rsidRPr="00403352" w:rsidRDefault="00477F5C" w:rsidP="00477F5C">
      <w:pPr>
        <w:pStyle w:val="ListParagraph"/>
        <w:numPr>
          <w:ilvl w:val="0"/>
          <w:numId w:val="11"/>
        </w:numPr>
        <w:rPr>
          <w:rFonts w:ascii="Segoe UI" w:hAnsi="Segoe UI" w:cs="Segoe UI"/>
          <w:sz w:val="22"/>
          <w:szCs w:val="22"/>
        </w:rPr>
      </w:pPr>
      <w:r w:rsidRPr="00403352">
        <w:rPr>
          <w:rFonts w:ascii="Segoe UI" w:hAnsi="Segoe UI" w:cs="Segoe UI"/>
          <w:sz w:val="22"/>
          <w:szCs w:val="22"/>
        </w:rPr>
        <w:t>Impact to IDOH</w:t>
      </w:r>
    </w:p>
    <w:p w14:paraId="11336D2C" w14:textId="77777777" w:rsidR="00477F5C" w:rsidRDefault="00477F5C" w:rsidP="00477F5C">
      <w:pPr>
        <w:pStyle w:val="ListParagraph"/>
        <w:numPr>
          <w:ilvl w:val="0"/>
          <w:numId w:val="11"/>
        </w:numPr>
        <w:rPr>
          <w:rFonts w:ascii="Segoe UI" w:hAnsi="Segoe UI" w:cs="Segoe UI"/>
          <w:sz w:val="22"/>
          <w:szCs w:val="22"/>
        </w:rPr>
      </w:pPr>
      <w:r w:rsidRPr="00403352">
        <w:rPr>
          <w:rFonts w:ascii="Segoe UI" w:hAnsi="Segoe UI" w:cs="Segoe UI"/>
          <w:sz w:val="22"/>
          <w:szCs w:val="22"/>
        </w:rPr>
        <w:t>Outstanding service</w:t>
      </w:r>
    </w:p>
    <w:p w14:paraId="7CEFDBC4" w14:textId="77777777" w:rsidR="00477F5C" w:rsidRPr="00403352" w:rsidRDefault="00477F5C" w:rsidP="00477F5C">
      <w:pPr>
        <w:rPr>
          <w:rFonts w:cs="Segoe UI"/>
        </w:rPr>
      </w:pPr>
    </w:p>
    <w:p w14:paraId="18CEE38B" w14:textId="77777777" w:rsidR="00477F5C" w:rsidRPr="00403352" w:rsidRDefault="00477F5C" w:rsidP="00477F5C">
      <w:pPr>
        <w:rPr>
          <w:rFonts w:cs="Segoe UI"/>
          <w:color w:val="1F3B91"/>
        </w:rPr>
      </w:pPr>
      <w:r w:rsidRPr="00403352">
        <w:rPr>
          <w:rFonts w:cs="Segoe UI"/>
          <w:color w:val="1F3B91"/>
        </w:rPr>
        <w:t>Human Resources and Executive Review</w:t>
      </w:r>
    </w:p>
    <w:p w14:paraId="53FC105B" w14:textId="77777777" w:rsidR="00477F5C" w:rsidRPr="00403352" w:rsidRDefault="00477F5C" w:rsidP="00477F5C">
      <w:pPr>
        <w:rPr>
          <w:rFonts w:cs="Segoe UI"/>
        </w:rPr>
      </w:pPr>
      <w:r w:rsidRPr="00403352">
        <w:rPr>
          <w:rFonts w:cs="Segoe UI"/>
        </w:rPr>
        <w:t xml:space="preserve">Spot bonus recognition nominations must be submitted to </w:t>
      </w:r>
      <w:hyperlink r:id="rId13" w:history="1">
        <w:r w:rsidRPr="00403352">
          <w:rPr>
            <w:rStyle w:val="Hyperlink"/>
            <w:rFonts w:cs="Segoe UI"/>
          </w:rPr>
          <w:t>IDOH Human Resources</w:t>
        </w:r>
      </w:hyperlink>
      <w:r w:rsidRPr="00403352">
        <w:rPr>
          <w:rFonts w:cs="Segoe UI"/>
        </w:rPr>
        <w:t xml:space="preserve"> by the Assistant Commissioner.  Human Resources will </w:t>
      </w:r>
      <w:r>
        <w:rPr>
          <w:rFonts w:cs="Segoe UI"/>
        </w:rPr>
        <w:t xml:space="preserve">coordinate approvals with the </w:t>
      </w:r>
      <w:r w:rsidRPr="00403352">
        <w:rPr>
          <w:rFonts w:cs="Segoe UI"/>
        </w:rPr>
        <w:t xml:space="preserve">Chief of Staff and Chief Communications Officer </w:t>
      </w:r>
      <w:r>
        <w:rPr>
          <w:rFonts w:cs="Segoe UI"/>
        </w:rPr>
        <w:t xml:space="preserve">who </w:t>
      </w:r>
      <w:r w:rsidRPr="00403352">
        <w:rPr>
          <w:rFonts w:cs="Segoe UI"/>
        </w:rPr>
        <w:t xml:space="preserve">will review for overall appropriateness and </w:t>
      </w:r>
      <w:r>
        <w:rPr>
          <w:rFonts w:cs="Segoe UI"/>
        </w:rPr>
        <w:t>make the final decision.</w:t>
      </w:r>
      <w:r w:rsidRPr="00403352">
        <w:rPr>
          <w:rFonts w:cs="Segoe UI"/>
        </w:rPr>
        <w:t xml:space="preserve">  </w:t>
      </w:r>
    </w:p>
    <w:p w14:paraId="080C4A21" w14:textId="77777777" w:rsidR="00477F5C" w:rsidRPr="00403352" w:rsidRDefault="00477F5C" w:rsidP="00477F5C">
      <w:pPr>
        <w:rPr>
          <w:rFonts w:cs="Segoe UI"/>
        </w:rPr>
      </w:pPr>
    </w:p>
    <w:p w14:paraId="5A848A03" w14:textId="77777777" w:rsidR="00477F5C" w:rsidRPr="00403352" w:rsidRDefault="00477F5C" w:rsidP="00477F5C">
      <w:pPr>
        <w:rPr>
          <w:rFonts w:cs="Segoe UI"/>
          <w:color w:val="1F3B91"/>
        </w:rPr>
      </w:pPr>
      <w:r w:rsidRPr="00403352">
        <w:rPr>
          <w:rFonts w:cs="Segoe UI"/>
          <w:color w:val="1F3B91"/>
        </w:rPr>
        <w:t>Recognition</w:t>
      </w:r>
    </w:p>
    <w:p w14:paraId="29AF6D82" w14:textId="77777777" w:rsidR="00477F5C" w:rsidRDefault="00477F5C" w:rsidP="00477F5C">
      <w:pPr>
        <w:rPr>
          <w:rFonts w:cs="Segoe UI"/>
        </w:rPr>
      </w:pPr>
      <w:r w:rsidRPr="00403352">
        <w:rPr>
          <w:rFonts w:cs="Segoe UI"/>
        </w:rPr>
        <w:t xml:space="preserve">Each awarded employee will receive notification from their nominee or agency leadership. </w:t>
      </w:r>
    </w:p>
    <w:p w14:paraId="4A08D497" w14:textId="77777777" w:rsidR="00477F5C" w:rsidRDefault="00477F5C" w:rsidP="00477F5C">
      <w:pPr>
        <w:rPr>
          <w:rFonts w:cs="Segoe UI"/>
        </w:rPr>
      </w:pPr>
    </w:p>
    <w:p w14:paraId="4FD07FD1" w14:textId="77777777" w:rsidR="00477F5C" w:rsidRPr="00403352" w:rsidRDefault="00477F5C" w:rsidP="00477F5C">
      <w:pPr>
        <w:rPr>
          <w:rFonts w:cs="Segoe UI"/>
          <w:color w:val="1F3B91"/>
        </w:rPr>
      </w:pPr>
    </w:p>
    <w:p w14:paraId="3DD704E0" w14:textId="77777777" w:rsidR="0018386E" w:rsidRDefault="0018386E"/>
    <w:p w14:paraId="7CE2E8A7" w14:textId="77777777" w:rsidR="0018386E" w:rsidRDefault="0018386E"/>
    <w:p w14:paraId="2804425C" w14:textId="77777777" w:rsidR="0018386E" w:rsidRDefault="0018386E"/>
    <w:p w14:paraId="46728848" w14:textId="77777777" w:rsidR="0018386E" w:rsidRDefault="0018386E"/>
    <w:p w14:paraId="32E30939" w14:textId="77777777" w:rsidR="0018386E" w:rsidRDefault="0018386E"/>
    <w:p w14:paraId="0CDF61C1" w14:textId="77777777" w:rsidR="0018386E" w:rsidRDefault="0018386E"/>
    <w:p w14:paraId="70B5D3A2" w14:textId="77777777" w:rsidR="007F5132" w:rsidRDefault="007F5132"/>
    <w:p w14:paraId="0A84DDFC" w14:textId="77777777" w:rsidR="007F5132" w:rsidRDefault="007F5132"/>
    <w:p w14:paraId="2644CC9D" w14:textId="77777777" w:rsidR="007F5132" w:rsidRDefault="007F5132"/>
    <w:p w14:paraId="386A6220" w14:textId="77777777" w:rsidR="007F5132" w:rsidRDefault="007F5132"/>
    <w:sectPr w:rsidR="007F5132" w:rsidSect="00AA2F36">
      <w:headerReference w:type="default" r:id="rId14"/>
      <w:headerReference w:type="first" r:id="rId15"/>
      <w:footerReference w:type="first" r:id="rId16"/>
      <w:pgSz w:w="12240" w:h="15840"/>
      <w:pgMar w:top="2880" w:right="1440" w:bottom="1440" w:left="1440" w:header="27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484D1" w14:textId="77777777" w:rsidR="007A260E" w:rsidRDefault="007A260E" w:rsidP="00EF7840">
      <w:pPr>
        <w:spacing w:line="240" w:lineRule="auto"/>
      </w:pPr>
      <w:r>
        <w:separator/>
      </w:r>
    </w:p>
  </w:endnote>
  <w:endnote w:type="continuationSeparator" w:id="0">
    <w:p w14:paraId="1FE35AEF" w14:textId="77777777" w:rsidR="007A260E" w:rsidRDefault="007A260E" w:rsidP="00EF7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ExtraBold">
    <w:panose1 w:val="00000000000000000000"/>
    <w:charset w:val="00"/>
    <w:family w:val="auto"/>
    <w:pitch w:val="variable"/>
    <w:sig w:usb0="A00002FF" w:usb1="5000205B" w:usb2="00000000" w:usb3="00000000" w:csb0="00000197" w:csb1="00000000"/>
  </w:font>
  <w:font w:name="Raleway">
    <w:panose1 w:val="00000000000000000000"/>
    <w:charset w:val="00"/>
    <w:family w:val="auto"/>
    <w:pitch w:val="variable"/>
    <w:sig w:usb0="A00002FF" w:usb1="5000205B" w:usb2="00000000" w:usb3="00000000" w:csb0="00000197" w:csb1="00000000"/>
  </w:font>
  <w:font w:name="Raleway Black">
    <w:panose1 w:val="00000000000000000000"/>
    <w:charset w:val="00"/>
    <w:family w:val="auto"/>
    <w:pitch w:val="variable"/>
    <w:sig w:usb0="A00002FF" w:usb1="5000205B" w:usb2="00000000" w:usb3="00000000" w:csb0="00000197" w:csb1="00000000"/>
  </w:font>
  <w:font w:name="Raleway SemiBold">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2B2B" w14:textId="77777777" w:rsidR="007F5132" w:rsidRDefault="00261EFF" w:rsidP="007F5132">
    <w:pPr>
      <w:pStyle w:val="Footer"/>
      <w:tabs>
        <w:tab w:val="clear" w:pos="4680"/>
        <w:tab w:val="clear" w:pos="9360"/>
        <w:tab w:val="left" w:pos="2975"/>
      </w:tabs>
    </w:pPr>
    <w:r>
      <w:rPr>
        <w:noProof/>
      </w:rPr>
      <mc:AlternateContent>
        <mc:Choice Requires="wps">
          <w:drawing>
            <wp:anchor distT="45720" distB="45720" distL="114300" distR="114300" simplePos="0" relativeHeight="251679744" behindDoc="0" locked="0" layoutInCell="1" allowOverlap="1" wp14:anchorId="3A00AA6B" wp14:editId="469692CD">
              <wp:simplePos x="0" y="0"/>
              <wp:positionH relativeFrom="column">
                <wp:posOffset>-308610</wp:posOffset>
              </wp:positionH>
              <wp:positionV relativeFrom="paragraph">
                <wp:posOffset>-576580</wp:posOffset>
              </wp:positionV>
              <wp:extent cx="695706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404620"/>
                      </a:xfrm>
                      <a:prstGeom prst="rect">
                        <a:avLst/>
                      </a:prstGeom>
                      <a:noFill/>
                      <a:ln w="9525">
                        <a:noFill/>
                        <a:miter lim="800000"/>
                        <a:headEnd/>
                        <a:tailEnd/>
                      </a:ln>
                    </wps:spPr>
                    <wps:txbx>
                      <w:txbxContent>
                        <w:p w14:paraId="19EFDCBF" w14:textId="77777777" w:rsidR="007F5132" w:rsidRPr="00AA2F36" w:rsidRDefault="007F5132" w:rsidP="0018386E">
                          <w:pPr>
                            <w:pStyle w:val="Header-Footer"/>
                          </w:pPr>
                          <w:r w:rsidRPr="00CF58A2">
                            <w:rPr>
                              <w:rStyle w:val="Header-FooterChar"/>
                              <w:sz w:val="22"/>
                              <w:szCs w:val="22"/>
                            </w:rPr>
                            <w:t xml:space="preserve">To </w:t>
                          </w:r>
                          <w:r w:rsidRPr="0018386E">
                            <w:rPr>
                              <w:rFonts w:ascii="Raleway SemiBold" w:hAnsi="Raleway SemiBold"/>
                              <w:color w:val="EB5347"/>
                              <w:sz w:val="24"/>
                              <w:szCs w:val="24"/>
                            </w:rPr>
                            <w:t>promote</w:t>
                          </w:r>
                          <w:r w:rsidRPr="00CF58A2">
                            <w:rPr>
                              <w:rStyle w:val="Header-FooterChar"/>
                              <w:sz w:val="22"/>
                              <w:szCs w:val="22"/>
                            </w:rPr>
                            <w:t>,</w:t>
                          </w:r>
                          <w:r w:rsidRPr="002E5746">
                            <w:t xml:space="preserve"> </w:t>
                          </w:r>
                          <w:r w:rsidRPr="0018386E">
                            <w:rPr>
                              <w:rFonts w:ascii="Raleway SemiBold" w:hAnsi="Raleway SemiBold"/>
                              <w:color w:val="EB5347"/>
                              <w:sz w:val="24"/>
                              <w:szCs w:val="24"/>
                            </w:rPr>
                            <w:t>protect</w:t>
                          </w:r>
                          <w:r w:rsidRPr="00CF58A2">
                            <w:rPr>
                              <w:rStyle w:val="Header-FooterChar"/>
                              <w:sz w:val="22"/>
                              <w:szCs w:val="22"/>
                            </w:rPr>
                            <w:t xml:space="preserve">, and </w:t>
                          </w:r>
                          <w:r w:rsidRPr="0018386E">
                            <w:rPr>
                              <w:rFonts w:ascii="Raleway SemiBold" w:hAnsi="Raleway SemiBold"/>
                              <w:color w:val="EB5347"/>
                              <w:sz w:val="24"/>
                              <w:szCs w:val="24"/>
                            </w:rPr>
                            <w:t>improve</w:t>
                          </w:r>
                          <w:r w:rsidRPr="0018386E">
                            <w:rPr>
                              <w:color w:val="EB5347"/>
                              <w:sz w:val="24"/>
                              <w:szCs w:val="24"/>
                            </w:rPr>
                            <w:t xml:space="preserve"> </w:t>
                          </w:r>
                          <w:r w:rsidRPr="00CF58A2">
                            <w:rPr>
                              <w:rStyle w:val="Header-FooterChar"/>
                              <w:sz w:val="22"/>
                              <w:szCs w:val="22"/>
                            </w:rPr>
                            <w:t>the health and safety of all Hoosiers.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0AA6B" id="_x0000_t202" coordsize="21600,21600" o:spt="202" path="m,l,21600r21600,l21600,xe">
              <v:stroke joinstyle="miter"/>
              <v:path gradientshapeok="t" o:connecttype="rect"/>
            </v:shapetype>
            <v:shape id="_x0000_s1028" type="#_x0000_t202" style="position:absolute;margin-left:-24.3pt;margin-top:-45.4pt;width:547.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" filled="f" stroked="f">
              <v:textbox style="mso-fit-shape-to-text:t">
                <w:txbxContent>
                  <w:p w14:paraId="19EFDCBF" w14:textId="77777777" w:rsidR="007F5132" w:rsidRPr="00AA2F36" w:rsidRDefault="007F5132" w:rsidP="0018386E">
                    <w:pPr>
                      <w:pStyle w:val="Header-Footer"/>
                    </w:pPr>
                    <w:r w:rsidRPr="00CF58A2">
                      <w:rPr>
                        <w:rStyle w:val="Header-FooterChar"/>
                        <w:sz w:val="22"/>
                        <w:szCs w:val="22"/>
                      </w:rPr>
                      <w:t xml:space="preserve">To </w:t>
                    </w:r>
                    <w:r w:rsidRPr="0018386E">
                      <w:rPr>
                        <w:rFonts w:ascii="Raleway SemiBold" w:hAnsi="Raleway SemiBold"/>
                        <w:color w:val="EB5347"/>
                        <w:sz w:val="24"/>
                        <w:szCs w:val="24"/>
                      </w:rPr>
                      <w:t>promote</w:t>
                    </w:r>
                    <w:r w:rsidRPr="00CF58A2">
                      <w:rPr>
                        <w:rStyle w:val="Header-FooterChar"/>
                        <w:sz w:val="22"/>
                        <w:szCs w:val="22"/>
                      </w:rPr>
                      <w:t>,</w:t>
                    </w:r>
                    <w:r w:rsidRPr="002E5746">
                      <w:t xml:space="preserve"> </w:t>
                    </w:r>
                    <w:r w:rsidRPr="0018386E">
                      <w:rPr>
                        <w:rFonts w:ascii="Raleway SemiBold" w:hAnsi="Raleway SemiBold"/>
                        <w:color w:val="EB5347"/>
                        <w:sz w:val="24"/>
                        <w:szCs w:val="24"/>
                      </w:rPr>
                      <w:t>protect</w:t>
                    </w:r>
                    <w:r w:rsidRPr="00CF58A2">
                      <w:rPr>
                        <w:rStyle w:val="Header-FooterChar"/>
                        <w:sz w:val="22"/>
                        <w:szCs w:val="22"/>
                      </w:rPr>
                      <w:t xml:space="preserve">, and </w:t>
                    </w:r>
                    <w:r w:rsidRPr="0018386E">
                      <w:rPr>
                        <w:rFonts w:ascii="Raleway SemiBold" w:hAnsi="Raleway SemiBold"/>
                        <w:color w:val="EB5347"/>
                        <w:sz w:val="24"/>
                        <w:szCs w:val="24"/>
                      </w:rPr>
                      <w:t>improve</w:t>
                    </w:r>
                    <w:r w:rsidRPr="0018386E">
                      <w:rPr>
                        <w:color w:val="EB5347"/>
                        <w:sz w:val="24"/>
                        <w:szCs w:val="24"/>
                      </w:rPr>
                      <w:t xml:space="preserve"> </w:t>
                    </w:r>
                    <w:r w:rsidRPr="00CF58A2">
                      <w:rPr>
                        <w:rStyle w:val="Header-FooterChar"/>
                        <w:sz w:val="22"/>
                        <w:szCs w:val="22"/>
                      </w:rPr>
                      <w:t>the health and safety of all Hoosiers.</w:t>
                    </w:r>
                  </w:p>
                </w:txbxContent>
              </v:textbox>
              <w10:wrap type="square"/>
            </v:shape>
          </w:pict>
        </mc:Fallback>
      </mc:AlternateContent>
    </w:r>
    <w:r w:rsidR="00777423">
      <w:rPr>
        <w:noProof/>
      </w:rPr>
      <mc:AlternateContent>
        <mc:Choice Requires="wps">
          <w:drawing>
            <wp:anchor distT="45720" distB="45720" distL="114300" distR="114300" simplePos="0" relativeHeight="251678720" behindDoc="0" locked="0" layoutInCell="1" allowOverlap="1" wp14:anchorId="198AAAB3" wp14:editId="77C361E7">
              <wp:simplePos x="0" y="0"/>
              <wp:positionH relativeFrom="column">
                <wp:posOffset>-305435</wp:posOffset>
              </wp:positionH>
              <wp:positionV relativeFrom="paragraph">
                <wp:posOffset>13970</wp:posOffset>
              </wp:positionV>
              <wp:extent cx="568198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1404620"/>
                      </a:xfrm>
                      <a:prstGeom prst="rect">
                        <a:avLst/>
                      </a:prstGeom>
                      <a:noFill/>
                      <a:ln w="9525">
                        <a:noFill/>
                        <a:miter lim="800000"/>
                        <a:headEnd/>
                        <a:tailEnd/>
                      </a:ln>
                    </wps:spPr>
                    <wps:txbx>
                      <w:txbxContent>
                        <w:p w14:paraId="362B9735" w14:textId="77777777" w:rsidR="007F5132" w:rsidRPr="00CF58A2" w:rsidRDefault="007F5132" w:rsidP="00CF58A2">
                          <w:pPr>
                            <w:pStyle w:val="Header-Footer"/>
                            <w:spacing w:after="80"/>
                            <w:rPr>
                              <w:color w:val="FFFFFF" w:themeColor="background1"/>
                            </w:rPr>
                          </w:pPr>
                          <w:r w:rsidRPr="00CF58A2">
                            <w:rPr>
                              <w:color w:val="FFFFFF" w:themeColor="background1"/>
                            </w:rPr>
                            <w:t xml:space="preserve">2 North Meridian Street  </w:t>
                          </w:r>
                          <w:r w:rsidRPr="002E5746">
                            <w:rPr>
                              <w:rFonts w:ascii="Times New Roman" w:hAnsi="Times New Roman" w:cs="Times New Roman"/>
                              <w:color w:val="EB5347"/>
                            </w:rPr>
                            <w:t>●</w:t>
                          </w:r>
                          <w:r w:rsidRPr="00CF58A2">
                            <w:rPr>
                              <w:color w:val="FFFFFF" w:themeColor="background1"/>
                            </w:rPr>
                            <w:t xml:space="preserve">  Indianapolis, Indiana  46204</w:t>
                          </w:r>
                          <w:r w:rsidR="00777423" w:rsidRPr="00CF58A2">
                            <w:rPr>
                              <w:color w:val="FFFFFF" w:themeColor="background1"/>
                            </w:rPr>
                            <w:t xml:space="preserve"> </w:t>
                          </w:r>
                          <w:r w:rsidR="00777423" w:rsidRPr="002E5746">
                            <w:t xml:space="preserve"> </w:t>
                          </w:r>
                          <w:r w:rsidR="00777423" w:rsidRPr="002E5746">
                            <w:rPr>
                              <w:rFonts w:ascii="Times New Roman" w:hAnsi="Times New Roman" w:cs="Times New Roman"/>
                              <w:color w:val="EB5347"/>
                            </w:rPr>
                            <w:t>●</w:t>
                          </w:r>
                          <w:r w:rsidR="00777423" w:rsidRPr="00CF58A2">
                            <w:rPr>
                              <w:color w:val="FFFFFF" w:themeColor="background1"/>
                            </w:rPr>
                            <w:t xml:space="preserve">  </w:t>
                          </w:r>
                          <w:r w:rsidRPr="00CF58A2">
                            <w:rPr>
                              <w:color w:val="FFFFFF" w:themeColor="background1"/>
                            </w:rPr>
                            <w:t xml:space="preserve">317-233-1325  </w:t>
                          </w:r>
                          <w:r w:rsidRPr="002E5746">
                            <w:rPr>
                              <w:rFonts w:ascii="Times New Roman" w:hAnsi="Times New Roman" w:cs="Times New Roman"/>
                              <w:color w:val="EB5347"/>
                            </w:rPr>
                            <w:t>●</w:t>
                          </w:r>
                          <w:r w:rsidRPr="002E5746">
                            <w:t xml:space="preserve">  </w:t>
                          </w:r>
                          <w:r w:rsidRPr="00CF58A2">
                            <w:rPr>
                              <w:color w:val="FFFFFF" w:themeColor="background1"/>
                            </w:rPr>
                            <w:t>health.in.gov</w:t>
                          </w:r>
                        </w:p>
                        <w:p w14:paraId="415498DE" w14:textId="77777777" w:rsidR="007F5132" w:rsidRPr="00D34E31" w:rsidRDefault="007F5132" w:rsidP="00033877">
                          <w:pPr>
                            <w:pStyle w:val="Header-Footer"/>
                            <w:spacing w:after="80"/>
                            <w:rPr>
                              <w:color w:val="FFFFFF" w:themeColor="background1"/>
                            </w:rPr>
                          </w:pPr>
                          <w:r w:rsidRPr="00D34E31">
                            <w:rPr>
                              <w:color w:val="FFFFFF" w:themeColor="background1"/>
                            </w:rPr>
                            <w:t>An equal opportunity employer.</w:t>
                          </w:r>
                        </w:p>
                        <w:p w14:paraId="648D3B7E" w14:textId="74C39C70" w:rsidR="005E1747" w:rsidRPr="00D34E31" w:rsidRDefault="00033877" w:rsidP="00CF58A2">
                          <w:pPr>
                            <w:pStyle w:val="Header-Footer"/>
                            <w:rPr>
                              <w:color w:val="FFFFFF" w:themeColor="background1"/>
                              <w:sz w:val="17"/>
                              <w:szCs w:val="17"/>
                            </w:rPr>
                          </w:pPr>
                          <w:r w:rsidRPr="00D34E31">
                            <w:rPr>
                              <w:color w:val="FFFFFF" w:themeColor="background1"/>
                              <w:sz w:val="17"/>
                              <w:szCs w:val="17"/>
                            </w:rPr>
                            <w:t>The Indiana Department of Health is accredited by the Public Health Accreditation 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AAAB3" id="_x0000_s1029" type="#_x0000_t202" style="position:absolute;margin-left:-24.05pt;margin-top:1.1pt;width:447.4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" filled="f" stroked="f">
              <v:textbox style="mso-fit-shape-to-text:t">
                <w:txbxContent>
                  <w:p w14:paraId="362B9735" w14:textId="77777777" w:rsidR="007F5132" w:rsidRPr="00CF58A2" w:rsidRDefault="007F5132" w:rsidP="00CF58A2">
                    <w:pPr>
                      <w:pStyle w:val="Header-Footer"/>
                      <w:spacing w:after="80"/>
                      <w:rPr>
                        <w:color w:val="FFFFFF" w:themeColor="background1"/>
                      </w:rPr>
                    </w:pPr>
                    <w:r w:rsidRPr="00CF58A2">
                      <w:rPr>
                        <w:color w:val="FFFFFF" w:themeColor="background1"/>
                      </w:rPr>
                      <w:t xml:space="preserve">2 North Meridian Street  </w:t>
                    </w:r>
                    <w:r w:rsidRPr="002E5746">
                      <w:rPr>
                        <w:rFonts w:ascii="Times New Roman" w:hAnsi="Times New Roman" w:cs="Times New Roman"/>
                        <w:color w:val="EB5347"/>
                      </w:rPr>
                      <w:t>●</w:t>
                    </w:r>
                    <w:r w:rsidRPr="00CF58A2">
                      <w:rPr>
                        <w:color w:val="FFFFFF" w:themeColor="background1"/>
                      </w:rPr>
                      <w:t xml:space="preserve">  Indianapolis, Indiana  46204</w:t>
                    </w:r>
                    <w:r w:rsidR="00777423" w:rsidRPr="00CF58A2">
                      <w:rPr>
                        <w:color w:val="FFFFFF" w:themeColor="background1"/>
                      </w:rPr>
                      <w:t xml:space="preserve"> </w:t>
                    </w:r>
                    <w:r w:rsidR="00777423" w:rsidRPr="002E5746">
                      <w:t xml:space="preserve"> </w:t>
                    </w:r>
                    <w:r w:rsidR="00777423" w:rsidRPr="002E5746">
                      <w:rPr>
                        <w:rFonts w:ascii="Times New Roman" w:hAnsi="Times New Roman" w:cs="Times New Roman"/>
                        <w:color w:val="EB5347"/>
                      </w:rPr>
                      <w:t>●</w:t>
                    </w:r>
                    <w:r w:rsidR="00777423" w:rsidRPr="00CF58A2">
                      <w:rPr>
                        <w:color w:val="FFFFFF" w:themeColor="background1"/>
                      </w:rPr>
                      <w:t xml:space="preserve">  </w:t>
                    </w:r>
                    <w:r w:rsidRPr="00CF58A2">
                      <w:rPr>
                        <w:color w:val="FFFFFF" w:themeColor="background1"/>
                      </w:rPr>
                      <w:t xml:space="preserve">317-233-1325  </w:t>
                    </w:r>
                    <w:r w:rsidRPr="002E5746">
                      <w:rPr>
                        <w:rFonts w:ascii="Times New Roman" w:hAnsi="Times New Roman" w:cs="Times New Roman"/>
                        <w:color w:val="EB5347"/>
                      </w:rPr>
                      <w:t>●</w:t>
                    </w:r>
                    <w:r w:rsidRPr="002E5746">
                      <w:t xml:space="preserve">  </w:t>
                    </w:r>
                    <w:r w:rsidRPr="00CF58A2">
                      <w:rPr>
                        <w:color w:val="FFFFFF" w:themeColor="background1"/>
                      </w:rPr>
                      <w:t>health.in.gov</w:t>
                    </w:r>
                  </w:p>
                  <w:p w14:paraId="415498DE" w14:textId="77777777" w:rsidR="007F5132" w:rsidRPr="00D34E31" w:rsidRDefault="007F5132" w:rsidP="00033877">
                    <w:pPr>
                      <w:pStyle w:val="Header-Footer"/>
                      <w:spacing w:after="80"/>
                      <w:rPr>
                        <w:color w:val="FFFFFF" w:themeColor="background1"/>
                      </w:rPr>
                    </w:pPr>
                    <w:r w:rsidRPr="00D34E31">
                      <w:rPr>
                        <w:color w:val="FFFFFF" w:themeColor="background1"/>
                      </w:rPr>
                      <w:t>An equal opportunity employer.</w:t>
                    </w:r>
                  </w:p>
                  <w:p w14:paraId="648D3B7E" w14:textId="74C39C70" w:rsidR="005E1747" w:rsidRPr="00D34E31" w:rsidRDefault="00033877" w:rsidP="00CF58A2">
                    <w:pPr>
                      <w:pStyle w:val="Header-Footer"/>
                      <w:rPr>
                        <w:color w:val="FFFFFF" w:themeColor="background1"/>
                        <w:sz w:val="17"/>
                        <w:szCs w:val="17"/>
                      </w:rPr>
                    </w:pPr>
                    <w:r w:rsidRPr="00D34E31">
                      <w:rPr>
                        <w:color w:val="FFFFFF" w:themeColor="background1"/>
                        <w:sz w:val="17"/>
                        <w:szCs w:val="17"/>
                      </w:rPr>
                      <w:t>The Indiana Department of Health is accredited by the Public Health Accreditation Board.</w:t>
                    </w:r>
                  </w:p>
                </w:txbxContent>
              </v:textbox>
            </v:shape>
          </w:pict>
        </mc:Fallback>
      </mc:AlternateContent>
    </w:r>
    <w:r w:rsidR="007F5132">
      <w:tab/>
    </w:r>
  </w:p>
  <w:p w14:paraId="1510FC42" w14:textId="77777777" w:rsidR="007F5132" w:rsidRDefault="007F5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897B1" w14:textId="77777777" w:rsidR="007A260E" w:rsidRDefault="007A260E" w:rsidP="00EF7840">
      <w:pPr>
        <w:spacing w:line="240" w:lineRule="auto"/>
      </w:pPr>
      <w:r>
        <w:separator/>
      </w:r>
    </w:p>
  </w:footnote>
  <w:footnote w:type="continuationSeparator" w:id="0">
    <w:p w14:paraId="343E2204" w14:textId="77777777" w:rsidR="007A260E" w:rsidRDefault="007A260E" w:rsidP="00EF78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25DA" w14:textId="77777777" w:rsidR="007F5132" w:rsidRDefault="000541E2">
    <w:pPr>
      <w:pStyle w:val="Header"/>
    </w:pPr>
    <w:r>
      <w:rPr>
        <w:noProof/>
      </w:rPr>
      <mc:AlternateContent>
        <mc:Choice Requires="wps">
          <w:drawing>
            <wp:anchor distT="45720" distB="45720" distL="114300" distR="114300" simplePos="0" relativeHeight="251687936" behindDoc="0" locked="0" layoutInCell="1" allowOverlap="1" wp14:anchorId="32A606E6" wp14:editId="2663797A">
              <wp:simplePos x="0" y="0"/>
              <wp:positionH relativeFrom="column">
                <wp:posOffset>2133600</wp:posOffset>
              </wp:positionH>
              <wp:positionV relativeFrom="paragraph">
                <wp:posOffset>502285</wp:posOffset>
              </wp:positionV>
              <wp:extent cx="4029075" cy="6604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60400"/>
                      </a:xfrm>
                      <a:prstGeom prst="rect">
                        <a:avLst/>
                      </a:prstGeom>
                      <a:noFill/>
                      <a:ln w="9525">
                        <a:noFill/>
                        <a:miter lim="800000"/>
                        <a:headEnd/>
                        <a:tailEnd/>
                      </a:ln>
                    </wps:spPr>
                    <wps:txbx>
                      <w:txbxContent>
                        <w:p w14:paraId="1D8FC2B2" w14:textId="471B3173" w:rsidR="0000408A" w:rsidRPr="002E5746" w:rsidRDefault="00477F5C" w:rsidP="0018386E">
                          <w:pPr>
                            <w:pStyle w:val="Header-Footer"/>
                            <w:jc w:val="right"/>
                          </w:pPr>
                          <w:r>
                            <w:rPr>
                              <w:color w:val="FFFFFF" w:themeColor="background1"/>
                            </w:rPr>
                            <w:t>Spot Bonus Instructions</w:t>
                          </w:r>
                          <w:r w:rsidR="00777423" w:rsidRPr="002E5746">
                            <w:t xml:space="preserve">   </w:t>
                          </w:r>
                          <w:r w:rsidR="00777423" w:rsidRPr="002E5746">
                            <w:rPr>
                              <w:rFonts w:ascii="Times New Roman" w:hAnsi="Times New Roman" w:cs="Times New Roman"/>
                              <w:color w:val="EB5347"/>
                            </w:rPr>
                            <w:t>●</w:t>
                          </w:r>
                          <w:r w:rsidR="00777423" w:rsidRPr="002E5746">
                            <w:t xml:space="preserve">  </w:t>
                          </w:r>
                          <w:r w:rsidR="00777423" w:rsidRPr="0018386E">
                            <w:rPr>
                              <w:color w:val="FFFFFF" w:themeColor="background1"/>
                            </w:rPr>
                            <w:t xml:space="preserve"> </w:t>
                          </w:r>
                          <w:r>
                            <w:rPr>
                              <w:color w:val="FFFFFF" w:themeColor="background1"/>
                            </w:rPr>
                            <w:t>Revised 2025</w:t>
                          </w:r>
                        </w:p>
                        <w:p w14:paraId="2F2CF02C" w14:textId="77777777" w:rsidR="0000408A" w:rsidRPr="0018386E" w:rsidRDefault="0000408A" w:rsidP="0018386E">
                          <w:pPr>
                            <w:pStyle w:val="Header-Footer"/>
                            <w:jc w:val="right"/>
                            <w:rPr>
                              <w:color w:val="FFFFFF" w:themeColor="background1"/>
                            </w:rPr>
                          </w:pPr>
                          <w:r w:rsidRPr="0018386E">
                            <w:rPr>
                              <w:color w:val="FFFFFF" w:themeColor="background1"/>
                            </w:rPr>
                            <w:t xml:space="preserve">Page </w:t>
                          </w:r>
                          <w:r w:rsidR="003A6852" w:rsidRPr="0018386E">
                            <w:rPr>
                              <w:color w:val="FFFFFF" w:themeColor="background1"/>
                            </w:rPr>
                            <w:fldChar w:fldCharType="begin"/>
                          </w:r>
                          <w:r w:rsidR="003A6852" w:rsidRPr="0018386E">
                            <w:rPr>
                              <w:color w:val="FFFFFF" w:themeColor="background1"/>
                            </w:rPr>
                            <w:instrText xml:space="preserve"> PAGE   \* MERGEFORMAT </w:instrText>
                          </w:r>
                          <w:r w:rsidR="003A6852" w:rsidRPr="0018386E">
                            <w:rPr>
                              <w:color w:val="FFFFFF" w:themeColor="background1"/>
                            </w:rPr>
                            <w:fldChar w:fldCharType="separate"/>
                          </w:r>
                          <w:r w:rsidR="003A6852" w:rsidRPr="0018386E">
                            <w:rPr>
                              <w:noProof/>
                              <w:color w:val="FFFFFF" w:themeColor="background1"/>
                            </w:rPr>
                            <w:t>1</w:t>
                          </w:r>
                          <w:r w:rsidR="003A6852" w:rsidRPr="0018386E">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06E6" id="_x0000_t202" coordsize="21600,21600" o:spt="202" path="m,l,21600r21600,l21600,xe">
              <v:stroke joinstyle="miter"/>
              <v:path gradientshapeok="t" o:connecttype="rect"/>
            </v:shapetype>
            <v:shape id="Text Box 2" o:spid="_x0000_s1026" type="#_x0000_t202" style="position:absolute;margin-left:168pt;margin-top:39.55pt;width:317.25pt;height:5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" filled="f" stroked="f">
              <v:textbox>
                <w:txbxContent>
                  <w:p w14:paraId="1D8FC2B2" w14:textId="471B3173" w:rsidR="0000408A" w:rsidRPr="002E5746" w:rsidRDefault="00477F5C" w:rsidP="0018386E">
                    <w:pPr>
                      <w:pStyle w:val="Header-Footer"/>
                      <w:jc w:val="right"/>
                    </w:pPr>
                    <w:r>
                      <w:rPr>
                        <w:color w:val="FFFFFF" w:themeColor="background1"/>
                      </w:rPr>
                      <w:t>Spot Bonus Instructions</w:t>
                    </w:r>
                    <w:r w:rsidR="00777423" w:rsidRPr="002E5746">
                      <w:t xml:space="preserve">   </w:t>
                    </w:r>
                    <w:r w:rsidR="00777423" w:rsidRPr="002E5746">
                      <w:rPr>
                        <w:rFonts w:ascii="Times New Roman" w:hAnsi="Times New Roman" w:cs="Times New Roman"/>
                        <w:color w:val="EB5347"/>
                      </w:rPr>
                      <w:t>●</w:t>
                    </w:r>
                    <w:r w:rsidR="00777423" w:rsidRPr="002E5746">
                      <w:t xml:space="preserve">  </w:t>
                    </w:r>
                    <w:r w:rsidR="00777423" w:rsidRPr="0018386E">
                      <w:rPr>
                        <w:color w:val="FFFFFF" w:themeColor="background1"/>
                      </w:rPr>
                      <w:t xml:space="preserve"> </w:t>
                    </w:r>
                    <w:r>
                      <w:rPr>
                        <w:color w:val="FFFFFF" w:themeColor="background1"/>
                      </w:rPr>
                      <w:t>Revised 2025</w:t>
                    </w:r>
                  </w:p>
                  <w:p w14:paraId="2F2CF02C" w14:textId="77777777" w:rsidR="0000408A" w:rsidRPr="0018386E" w:rsidRDefault="0000408A" w:rsidP="0018386E">
                    <w:pPr>
                      <w:pStyle w:val="Header-Footer"/>
                      <w:jc w:val="right"/>
                      <w:rPr>
                        <w:color w:val="FFFFFF" w:themeColor="background1"/>
                      </w:rPr>
                    </w:pPr>
                    <w:r w:rsidRPr="0018386E">
                      <w:rPr>
                        <w:color w:val="FFFFFF" w:themeColor="background1"/>
                      </w:rPr>
                      <w:t xml:space="preserve">Page </w:t>
                    </w:r>
                    <w:r w:rsidR="003A6852" w:rsidRPr="0018386E">
                      <w:rPr>
                        <w:color w:val="FFFFFF" w:themeColor="background1"/>
                      </w:rPr>
                      <w:fldChar w:fldCharType="begin"/>
                    </w:r>
                    <w:r w:rsidR="003A6852" w:rsidRPr="0018386E">
                      <w:rPr>
                        <w:color w:val="FFFFFF" w:themeColor="background1"/>
                      </w:rPr>
                      <w:instrText xml:space="preserve"> PAGE   \* MERGEFORMAT </w:instrText>
                    </w:r>
                    <w:r w:rsidR="003A6852" w:rsidRPr="0018386E">
                      <w:rPr>
                        <w:color w:val="FFFFFF" w:themeColor="background1"/>
                      </w:rPr>
                      <w:fldChar w:fldCharType="separate"/>
                    </w:r>
                    <w:r w:rsidR="003A6852" w:rsidRPr="0018386E">
                      <w:rPr>
                        <w:noProof/>
                        <w:color w:val="FFFFFF" w:themeColor="background1"/>
                      </w:rPr>
                      <w:t>1</w:t>
                    </w:r>
                    <w:r w:rsidR="003A6852" w:rsidRPr="0018386E">
                      <w:rPr>
                        <w:noProof/>
                        <w:color w:val="FFFFFF" w:themeColor="background1"/>
                      </w:rPr>
                      <w:fldChar w:fldCharType="end"/>
                    </w:r>
                  </w:p>
                </w:txbxContent>
              </v:textbox>
              <w10:wrap type="square"/>
            </v:shape>
          </w:pict>
        </mc:Fallback>
      </mc:AlternateContent>
    </w:r>
    <w:r>
      <w:rPr>
        <w:noProof/>
      </w:rPr>
      <w:drawing>
        <wp:anchor distT="0" distB="0" distL="114300" distR="114300" simplePos="0" relativeHeight="251673598" behindDoc="1" locked="0" layoutInCell="1" allowOverlap="1" wp14:anchorId="51380194" wp14:editId="6CA176CF">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593D" w14:textId="77777777" w:rsidR="007F5132" w:rsidRPr="00EF7840" w:rsidRDefault="000541E2" w:rsidP="007F5132">
    <w:pPr>
      <w:pStyle w:val="Header"/>
      <w:ind w:left="-720"/>
    </w:pPr>
    <w:r>
      <w:rPr>
        <w:noProof/>
      </w:rPr>
      <w:drawing>
        <wp:anchor distT="0" distB="0" distL="114300" distR="114300" simplePos="0" relativeHeight="251674623" behindDoc="1" locked="0" layoutInCell="1" allowOverlap="1" wp14:anchorId="0957E08F" wp14:editId="0B4E7D15">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53540B7" w14:textId="77777777" w:rsidR="007F5132" w:rsidRDefault="007F5132" w:rsidP="007F5132">
    <w:pPr>
      <w:pStyle w:val="Header"/>
      <w:ind w:left="-720"/>
    </w:pPr>
  </w:p>
  <w:p w14:paraId="2700983B" w14:textId="77777777" w:rsidR="007F5132" w:rsidRDefault="00D126EB" w:rsidP="007F5132">
    <w:pPr>
      <w:pStyle w:val="Header"/>
      <w:ind w:left="-720"/>
    </w:pPr>
    <w:r w:rsidRPr="00825CF3">
      <w:rPr>
        <w:noProof/>
      </w:rPr>
      <mc:AlternateContent>
        <mc:Choice Requires="wps">
          <w:drawing>
            <wp:anchor distT="45720" distB="45720" distL="114300" distR="114300" simplePos="0" relativeHeight="251675648" behindDoc="0" locked="0" layoutInCell="1" allowOverlap="1" wp14:anchorId="5D214BC5" wp14:editId="6164A6CC">
              <wp:simplePos x="0" y="0"/>
              <wp:positionH relativeFrom="column">
                <wp:posOffset>4051300</wp:posOffset>
              </wp:positionH>
              <wp:positionV relativeFrom="paragraph">
                <wp:posOffset>135255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D202FF" w14:textId="0D0B7994" w:rsidR="007F5132" w:rsidRPr="002E5746" w:rsidRDefault="00532144" w:rsidP="00CF58A2">
                          <w:pPr>
                            <w:pStyle w:val="Header-Footer"/>
                          </w:pPr>
                          <w:r>
                            <w:t>Mike Braun</w:t>
                          </w:r>
                        </w:p>
                        <w:p w14:paraId="11C9B9EB" w14:textId="77777777" w:rsidR="007F5132" w:rsidRPr="002E5746" w:rsidRDefault="007F5132" w:rsidP="00CF58A2">
                          <w:pPr>
                            <w:pStyle w:val="Header-Footer"/>
                            <w:spacing w:line="360" w:lineRule="auto"/>
                            <w:rPr>
                              <w:color w:val="7F7F7F" w:themeColor="text1" w:themeTint="80"/>
                            </w:rPr>
                          </w:pPr>
                          <w:r w:rsidRPr="002E5746">
                            <w:rPr>
                              <w:i/>
                              <w:iCs/>
                              <w:color w:val="7F7F7F" w:themeColor="text1" w:themeTint="80"/>
                            </w:rPr>
                            <w:t>Governor</w:t>
                          </w:r>
                        </w:p>
                        <w:p w14:paraId="02EE3894" w14:textId="6996E0DE" w:rsidR="007F5132" w:rsidRPr="002E5746" w:rsidRDefault="0018386E" w:rsidP="00CF58A2">
                          <w:pPr>
                            <w:pStyle w:val="Header-Footer"/>
                          </w:pPr>
                          <w:r>
                            <w:t>Lindsay M. Weaver</w:t>
                          </w:r>
                          <w:r w:rsidR="007F5132" w:rsidRPr="002E5746">
                            <w:t>, MD</w:t>
                          </w:r>
                          <w:r w:rsidR="008577FA">
                            <w:t>,</w:t>
                          </w:r>
                          <w:r w:rsidR="007F5132" w:rsidRPr="002E5746">
                            <w:t xml:space="preserve"> FAC</w:t>
                          </w:r>
                          <w:r>
                            <w:t>EP</w:t>
                          </w:r>
                        </w:p>
                        <w:p w14:paraId="07FD2ED5" w14:textId="77777777" w:rsidR="007F5132" w:rsidRPr="002E5746" w:rsidRDefault="007F5132" w:rsidP="00CF58A2">
                          <w:pPr>
                            <w:pStyle w:val="Header-Footer"/>
                            <w:rPr>
                              <w:i/>
                              <w:iCs/>
                              <w:color w:val="7F7F7F" w:themeColor="text1" w:themeTint="80"/>
                            </w:rPr>
                          </w:pPr>
                          <w:r w:rsidRPr="002E5746">
                            <w:rPr>
                              <w:i/>
                              <w:iCs/>
                              <w:color w:val="7F7F7F" w:themeColor="text1" w:themeTint="80"/>
                            </w:rPr>
                            <w:t>State Health Commissioner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214BC5" id="_x0000_t202" coordsize="21600,21600" o:spt="202" path="m,l,21600r21600,l21600,xe">
              <v:stroke joinstyle="miter"/>
              <v:path gradientshapeok="t" o:connecttype="rect"/>
            </v:shapetype>
            <v:shape id="_x0000_s1027" type="#_x0000_t202" style="position:absolute;left:0;text-align:left;margin-left:319pt;margin-top:10.65pt;width:185.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" filled="f" stroked="f">
              <v:textbox style="mso-fit-shape-to-text:t">
                <w:txbxContent>
                  <w:p w14:paraId="16D202FF" w14:textId="0D0B7994" w:rsidR="007F5132" w:rsidRPr="002E5746" w:rsidRDefault="00532144" w:rsidP="00CF58A2">
                    <w:pPr>
                      <w:pStyle w:val="Header-Footer"/>
                    </w:pPr>
                    <w:r>
                      <w:t>Mike Braun</w:t>
                    </w:r>
                  </w:p>
                  <w:p w14:paraId="11C9B9EB" w14:textId="77777777" w:rsidR="007F5132" w:rsidRPr="002E5746" w:rsidRDefault="007F5132" w:rsidP="00CF58A2">
                    <w:pPr>
                      <w:pStyle w:val="Header-Footer"/>
                      <w:spacing w:line="360" w:lineRule="auto"/>
                      <w:rPr>
                        <w:color w:val="7F7F7F" w:themeColor="text1" w:themeTint="80"/>
                      </w:rPr>
                    </w:pPr>
                    <w:r w:rsidRPr="002E5746">
                      <w:rPr>
                        <w:i/>
                        <w:iCs/>
                        <w:color w:val="7F7F7F" w:themeColor="text1" w:themeTint="80"/>
                      </w:rPr>
                      <w:t>Governor</w:t>
                    </w:r>
                  </w:p>
                  <w:p w14:paraId="02EE3894" w14:textId="6996E0DE" w:rsidR="007F5132" w:rsidRPr="002E5746" w:rsidRDefault="0018386E" w:rsidP="00CF58A2">
                    <w:pPr>
                      <w:pStyle w:val="Header-Footer"/>
                    </w:pPr>
                    <w:r>
                      <w:t>Lindsay M. Weaver</w:t>
                    </w:r>
                    <w:r w:rsidR="007F5132" w:rsidRPr="002E5746">
                      <w:t>, MD</w:t>
                    </w:r>
                    <w:r w:rsidR="008577FA">
                      <w:t>,</w:t>
                    </w:r>
                    <w:r w:rsidR="007F5132" w:rsidRPr="002E5746">
                      <w:t xml:space="preserve"> FAC</w:t>
                    </w:r>
                    <w:r>
                      <w:t>EP</w:t>
                    </w:r>
                  </w:p>
                  <w:p w14:paraId="07FD2ED5" w14:textId="77777777" w:rsidR="007F5132" w:rsidRPr="002E5746" w:rsidRDefault="007F5132" w:rsidP="00CF58A2">
                    <w:pPr>
                      <w:pStyle w:val="Header-Footer"/>
                      <w:rPr>
                        <w:i/>
                        <w:iCs/>
                        <w:color w:val="7F7F7F" w:themeColor="text1" w:themeTint="80"/>
                      </w:rPr>
                    </w:pPr>
                    <w:r w:rsidRPr="002E5746">
                      <w:rPr>
                        <w:i/>
                        <w:iCs/>
                        <w:color w:val="7F7F7F" w:themeColor="text1" w:themeTint="80"/>
                      </w:rPr>
                      <w:t>State Health Commissioner</w:t>
                    </w:r>
                  </w:p>
                </w:txbxContent>
              </v:textbox>
              <w10:wrap type="square"/>
            </v:shape>
          </w:pict>
        </mc:Fallback>
      </mc:AlternateContent>
    </w:r>
    <w:r>
      <w:rPr>
        <w:noProof/>
      </w:rPr>
      <w:drawing>
        <wp:anchor distT="0" distB="0" distL="114300" distR="114300" simplePos="0" relativeHeight="251680768" behindDoc="0" locked="0" layoutInCell="1" allowOverlap="1" wp14:anchorId="6D5FBEF7" wp14:editId="0D2E084A">
          <wp:simplePos x="0" y="0"/>
          <wp:positionH relativeFrom="column">
            <wp:posOffset>2272665</wp:posOffset>
          </wp:positionH>
          <wp:positionV relativeFrom="paragraph">
            <wp:posOffset>158115</wp:posOffset>
          </wp:positionV>
          <wp:extent cx="739775" cy="741680"/>
          <wp:effectExtent l="0" t="0" r="317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77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CCA8D" w14:textId="77777777" w:rsidR="007F5132" w:rsidRDefault="007F5132" w:rsidP="007F5132">
    <w:pPr>
      <w:pStyle w:val="Header"/>
      <w:ind w:left="-720"/>
    </w:pPr>
  </w:p>
  <w:p w14:paraId="1D536921" w14:textId="77777777" w:rsidR="007F5132" w:rsidRDefault="007F5132" w:rsidP="007F5132">
    <w:pPr>
      <w:pStyle w:val="Header"/>
      <w:ind w:left="-720"/>
    </w:pPr>
  </w:p>
  <w:p w14:paraId="23F4CBAA" w14:textId="77777777" w:rsidR="007F5132" w:rsidRDefault="007F5132" w:rsidP="007F5132">
    <w:pPr>
      <w:pStyle w:val="Header"/>
      <w:ind w:left="-720"/>
    </w:pPr>
  </w:p>
  <w:p w14:paraId="013606D6" w14:textId="77777777" w:rsidR="007F5132" w:rsidRDefault="007F5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1014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CE35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3468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AF203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440F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9E5C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F4AC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F62A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642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36DD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03766E"/>
    <w:multiLevelType w:val="hybridMultilevel"/>
    <w:tmpl w:val="2CA4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154C6"/>
    <w:multiLevelType w:val="hybridMultilevel"/>
    <w:tmpl w:val="81146642"/>
    <w:lvl w:ilvl="0" w:tplc="9A84677C">
      <w:start w:val="23"/>
      <w:numFmt w:val="bullet"/>
      <w:lvlText w:val=""/>
      <w:lvlJc w:val="left"/>
      <w:pPr>
        <w:ind w:left="720" w:hanging="360"/>
      </w:pPr>
      <w:rPr>
        <w:rFonts w:ascii="Symbol" w:eastAsia="Times New Roman" w:hAnsi="Symbol" w:cs="Times New Roman"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F10408"/>
    <w:multiLevelType w:val="hybridMultilevel"/>
    <w:tmpl w:val="F572BF5A"/>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4671076">
    <w:abstractNumId w:val="9"/>
  </w:num>
  <w:num w:numId="2" w16cid:durableId="1391268917">
    <w:abstractNumId w:val="7"/>
  </w:num>
  <w:num w:numId="3" w16cid:durableId="488253068">
    <w:abstractNumId w:val="6"/>
  </w:num>
  <w:num w:numId="4" w16cid:durableId="1057783752">
    <w:abstractNumId w:val="5"/>
  </w:num>
  <w:num w:numId="5" w16cid:durableId="1694186909">
    <w:abstractNumId w:val="4"/>
  </w:num>
  <w:num w:numId="6" w16cid:durableId="1493717064">
    <w:abstractNumId w:val="8"/>
  </w:num>
  <w:num w:numId="7" w16cid:durableId="414715601">
    <w:abstractNumId w:val="3"/>
  </w:num>
  <w:num w:numId="8" w16cid:durableId="667710915">
    <w:abstractNumId w:val="2"/>
  </w:num>
  <w:num w:numId="9" w16cid:durableId="1229194873">
    <w:abstractNumId w:val="1"/>
  </w:num>
  <w:num w:numId="10" w16cid:durableId="495147582">
    <w:abstractNumId w:val="0"/>
  </w:num>
  <w:num w:numId="11" w16cid:durableId="439300911">
    <w:abstractNumId w:val="12"/>
  </w:num>
  <w:num w:numId="12" w16cid:durableId="1107969944">
    <w:abstractNumId w:val="11"/>
  </w:num>
  <w:num w:numId="13" w16cid:durableId="11329453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747"/>
    <w:rsid w:val="0000408A"/>
    <w:rsid w:val="00033877"/>
    <w:rsid w:val="000541E2"/>
    <w:rsid w:val="00106282"/>
    <w:rsid w:val="001067AF"/>
    <w:rsid w:val="0014396F"/>
    <w:rsid w:val="0018386E"/>
    <w:rsid w:val="001A195F"/>
    <w:rsid w:val="00245936"/>
    <w:rsid w:val="002562E9"/>
    <w:rsid w:val="00261EFF"/>
    <w:rsid w:val="002652BC"/>
    <w:rsid w:val="002E5746"/>
    <w:rsid w:val="003873E2"/>
    <w:rsid w:val="003A6852"/>
    <w:rsid w:val="003C7450"/>
    <w:rsid w:val="004032D5"/>
    <w:rsid w:val="00451911"/>
    <w:rsid w:val="004545DB"/>
    <w:rsid w:val="00477F5C"/>
    <w:rsid w:val="004E026B"/>
    <w:rsid w:val="00532144"/>
    <w:rsid w:val="0054579B"/>
    <w:rsid w:val="00575624"/>
    <w:rsid w:val="005E1747"/>
    <w:rsid w:val="006819EC"/>
    <w:rsid w:val="006B3B16"/>
    <w:rsid w:val="006C3F3E"/>
    <w:rsid w:val="006E010B"/>
    <w:rsid w:val="007055E7"/>
    <w:rsid w:val="00712829"/>
    <w:rsid w:val="00741625"/>
    <w:rsid w:val="00777423"/>
    <w:rsid w:val="00780CE5"/>
    <w:rsid w:val="007A260E"/>
    <w:rsid w:val="007F5132"/>
    <w:rsid w:val="00825CF3"/>
    <w:rsid w:val="008577FA"/>
    <w:rsid w:val="00861C33"/>
    <w:rsid w:val="00887898"/>
    <w:rsid w:val="00894E3E"/>
    <w:rsid w:val="008E1958"/>
    <w:rsid w:val="0090330A"/>
    <w:rsid w:val="009672D1"/>
    <w:rsid w:val="009B63BA"/>
    <w:rsid w:val="009F0BD2"/>
    <w:rsid w:val="00A10163"/>
    <w:rsid w:val="00A10CC4"/>
    <w:rsid w:val="00A33E3A"/>
    <w:rsid w:val="00A64E4E"/>
    <w:rsid w:val="00AA2F36"/>
    <w:rsid w:val="00AA3BFF"/>
    <w:rsid w:val="00AA44A3"/>
    <w:rsid w:val="00B20B36"/>
    <w:rsid w:val="00B8585F"/>
    <w:rsid w:val="00C059B7"/>
    <w:rsid w:val="00C16362"/>
    <w:rsid w:val="00C42188"/>
    <w:rsid w:val="00C63538"/>
    <w:rsid w:val="00CF108B"/>
    <w:rsid w:val="00CF3877"/>
    <w:rsid w:val="00CF58A2"/>
    <w:rsid w:val="00D126EB"/>
    <w:rsid w:val="00D34E31"/>
    <w:rsid w:val="00E30CB0"/>
    <w:rsid w:val="00E94D4E"/>
    <w:rsid w:val="00E974C7"/>
    <w:rsid w:val="00EF7840"/>
    <w:rsid w:val="00F52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53BEA"/>
  <w15:chartTrackingRefBased/>
  <w15:docId w15:val="{EB4869BA-227C-9A4D-8E1E-331BB822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7"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746"/>
    <w:pPr>
      <w:spacing w:after="0"/>
    </w:pPr>
    <w:rPr>
      <w:rFonts w:ascii="Segoe UI" w:hAnsi="Segoe UI"/>
    </w:rPr>
  </w:style>
  <w:style w:type="paragraph" w:styleId="Heading1">
    <w:name w:val="heading 1"/>
    <w:next w:val="Normal"/>
    <w:link w:val="Heading1Char"/>
    <w:uiPriority w:val="9"/>
    <w:qFormat/>
    <w:rsid w:val="00106282"/>
    <w:pPr>
      <w:keepNext/>
      <w:keepLines/>
      <w:spacing w:before="240"/>
      <w:outlineLvl w:val="0"/>
    </w:pPr>
    <w:rPr>
      <w:rFonts w:ascii="Raleway ExtraBold" w:eastAsiaTheme="majorEastAsia" w:hAnsi="Raleway ExtraBold" w:cstheme="majorBidi"/>
      <w:color w:val="253E8E"/>
      <w:sz w:val="24"/>
      <w:szCs w:val="32"/>
    </w:rPr>
  </w:style>
  <w:style w:type="paragraph" w:styleId="Heading2">
    <w:name w:val="heading 2"/>
    <w:next w:val="Normal"/>
    <w:link w:val="Heading2Char"/>
    <w:uiPriority w:val="9"/>
    <w:unhideWhenUsed/>
    <w:qFormat/>
    <w:rsid w:val="002E5746"/>
    <w:pPr>
      <w:keepNext/>
      <w:keepLines/>
      <w:spacing w:before="40"/>
      <w:outlineLvl w:val="1"/>
    </w:pPr>
    <w:rPr>
      <w:rFonts w:ascii="Raleway" w:eastAsiaTheme="majorEastAsia" w:hAnsi="Raleway" w:cstheme="majorBidi"/>
      <w:b/>
      <w:color w:val="F7C327"/>
      <w:sz w:val="28"/>
      <w:szCs w:val="26"/>
    </w:rPr>
  </w:style>
  <w:style w:type="paragraph" w:styleId="Heading3">
    <w:name w:val="heading 3"/>
    <w:next w:val="Normal"/>
    <w:link w:val="Heading3Char"/>
    <w:uiPriority w:val="9"/>
    <w:semiHidden/>
    <w:unhideWhenUsed/>
    <w:qFormat/>
    <w:rsid w:val="002E5746"/>
    <w:pPr>
      <w:keepNext/>
      <w:keepLines/>
      <w:spacing w:before="40"/>
      <w:outlineLvl w:val="2"/>
    </w:pPr>
    <w:rPr>
      <w:rFonts w:ascii="Raleway" w:eastAsiaTheme="majorEastAsia" w:hAnsi="Raleway" w:cstheme="majorBidi"/>
      <w:color w:val="EB5347"/>
      <w:sz w:val="24"/>
      <w:szCs w:val="24"/>
    </w:rPr>
  </w:style>
  <w:style w:type="paragraph" w:styleId="Heading4">
    <w:name w:val="heading 4"/>
    <w:next w:val="Normal"/>
    <w:link w:val="Heading4Char"/>
    <w:uiPriority w:val="9"/>
    <w:unhideWhenUsed/>
    <w:qFormat/>
    <w:rsid w:val="002E5746"/>
    <w:pPr>
      <w:keepNext/>
      <w:keepLines/>
      <w:spacing w:before="40"/>
      <w:outlineLvl w:val="3"/>
    </w:pPr>
    <w:rPr>
      <w:rFonts w:ascii="Raleway" w:eastAsiaTheme="majorEastAsia" w:hAnsi="Raleway" w:cstheme="majorBidi"/>
      <w:i/>
      <w:iCs/>
      <w:color w:val="06A3C9"/>
    </w:rPr>
  </w:style>
  <w:style w:type="paragraph" w:styleId="Heading5">
    <w:name w:val="heading 5"/>
    <w:next w:val="Normal"/>
    <w:link w:val="Heading5Char"/>
    <w:uiPriority w:val="9"/>
    <w:unhideWhenUsed/>
    <w:qFormat/>
    <w:rsid w:val="002E5746"/>
    <w:pPr>
      <w:keepNext/>
      <w:keepLines/>
      <w:spacing w:before="40"/>
      <w:outlineLvl w:val="4"/>
    </w:pPr>
    <w:rPr>
      <w:rFonts w:ascii="Raleway" w:eastAsiaTheme="majorEastAsia" w:hAnsi="Raleway" w:cstheme="majorBidi"/>
      <w:color w:val="6CBE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840"/>
    <w:pPr>
      <w:tabs>
        <w:tab w:val="center" w:pos="4680"/>
        <w:tab w:val="right" w:pos="9360"/>
      </w:tabs>
      <w:spacing w:line="240" w:lineRule="auto"/>
    </w:pPr>
  </w:style>
  <w:style w:type="character" w:customStyle="1" w:styleId="HeaderChar">
    <w:name w:val="Header Char"/>
    <w:basedOn w:val="DefaultParagraphFont"/>
    <w:link w:val="Header"/>
    <w:uiPriority w:val="99"/>
    <w:rsid w:val="00EF7840"/>
  </w:style>
  <w:style w:type="paragraph" w:styleId="Footer">
    <w:name w:val="footer"/>
    <w:basedOn w:val="Normal"/>
    <w:link w:val="FooterChar"/>
    <w:uiPriority w:val="99"/>
    <w:unhideWhenUsed/>
    <w:rsid w:val="00EF7840"/>
    <w:pPr>
      <w:tabs>
        <w:tab w:val="center" w:pos="4680"/>
        <w:tab w:val="right" w:pos="9360"/>
      </w:tabs>
      <w:spacing w:line="240" w:lineRule="auto"/>
    </w:pPr>
  </w:style>
  <w:style w:type="character" w:customStyle="1" w:styleId="FooterChar">
    <w:name w:val="Footer Char"/>
    <w:basedOn w:val="DefaultParagraphFont"/>
    <w:link w:val="Footer"/>
    <w:uiPriority w:val="99"/>
    <w:rsid w:val="00EF7840"/>
  </w:style>
  <w:style w:type="table" w:styleId="TableGrid">
    <w:name w:val="Table Grid"/>
    <w:basedOn w:val="TableNormal"/>
    <w:uiPriority w:val="59"/>
    <w:rsid w:val="00EF7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4E3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4E3E"/>
    <w:rPr>
      <w:rFonts w:ascii="Times New Roman" w:hAnsi="Times New Roman" w:cs="Times New Roman"/>
      <w:sz w:val="18"/>
      <w:szCs w:val="18"/>
    </w:rPr>
  </w:style>
  <w:style w:type="paragraph" w:styleId="Title">
    <w:name w:val="Title"/>
    <w:basedOn w:val="Normal"/>
    <w:next w:val="Normal"/>
    <w:link w:val="TitleChar"/>
    <w:uiPriority w:val="10"/>
    <w:qFormat/>
    <w:rsid w:val="0054579B"/>
    <w:pPr>
      <w:spacing w:line="240" w:lineRule="auto"/>
      <w:contextualSpacing/>
    </w:pPr>
    <w:rPr>
      <w:rFonts w:ascii="Raleway Black" w:eastAsiaTheme="majorEastAsia" w:hAnsi="Raleway Black" w:cstheme="majorBidi"/>
      <w:color w:val="253E8E"/>
      <w:spacing w:val="-10"/>
      <w:kern w:val="28"/>
      <w:sz w:val="48"/>
      <w:szCs w:val="56"/>
    </w:rPr>
  </w:style>
  <w:style w:type="character" w:customStyle="1" w:styleId="TitleChar">
    <w:name w:val="Title Char"/>
    <w:basedOn w:val="DefaultParagraphFont"/>
    <w:link w:val="Title"/>
    <w:uiPriority w:val="10"/>
    <w:rsid w:val="0054579B"/>
    <w:rPr>
      <w:rFonts w:ascii="Raleway Black" w:eastAsiaTheme="majorEastAsia" w:hAnsi="Raleway Black" w:cstheme="majorBidi"/>
      <w:color w:val="253E8E"/>
      <w:spacing w:val="-10"/>
      <w:kern w:val="28"/>
      <w:sz w:val="48"/>
      <w:szCs w:val="56"/>
    </w:rPr>
  </w:style>
  <w:style w:type="character" w:customStyle="1" w:styleId="Heading1Char">
    <w:name w:val="Heading 1 Char"/>
    <w:basedOn w:val="DefaultParagraphFont"/>
    <w:link w:val="Heading1"/>
    <w:uiPriority w:val="9"/>
    <w:rsid w:val="00106282"/>
    <w:rPr>
      <w:rFonts w:ascii="Raleway ExtraBold" w:eastAsiaTheme="majorEastAsia" w:hAnsi="Raleway ExtraBold" w:cstheme="majorBidi"/>
      <w:color w:val="253E8E"/>
      <w:sz w:val="24"/>
      <w:szCs w:val="32"/>
    </w:rPr>
  </w:style>
  <w:style w:type="character" w:customStyle="1" w:styleId="Heading2Char">
    <w:name w:val="Heading 2 Char"/>
    <w:basedOn w:val="DefaultParagraphFont"/>
    <w:link w:val="Heading2"/>
    <w:uiPriority w:val="9"/>
    <w:rsid w:val="002E5746"/>
    <w:rPr>
      <w:rFonts w:ascii="Raleway" w:eastAsiaTheme="majorEastAsia" w:hAnsi="Raleway" w:cstheme="majorBidi"/>
      <w:b/>
      <w:color w:val="F7C327"/>
      <w:sz w:val="28"/>
      <w:szCs w:val="26"/>
    </w:rPr>
  </w:style>
  <w:style w:type="character" w:customStyle="1" w:styleId="Heading3Char">
    <w:name w:val="Heading 3 Char"/>
    <w:basedOn w:val="DefaultParagraphFont"/>
    <w:link w:val="Heading3"/>
    <w:uiPriority w:val="9"/>
    <w:semiHidden/>
    <w:rsid w:val="002E5746"/>
    <w:rPr>
      <w:rFonts w:ascii="Raleway" w:eastAsiaTheme="majorEastAsia" w:hAnsi="Raleway" w:cstheme="majorBidi"/>
      <w:color w:val="EB5347"/>
      <w:sz w:val="24"/>
      <w:szCs w:val="24"/>
    </w:rPr>
  </w:style>
  <w:style w:type="character" w:customStyle="1" w:styleId="Heading4Char">
    <w:name w:val="Heading 4 Char"/>
    <w:basedOn w:val="DefaultParagraphFont"/>
    <w:link w:val="Heading4"/>
    <w:uiPriority w:val="9"/>
    <w:rsid w:val="002E5746"/>
    <w:rPr>
      <w:rFonts w:ascii="Raleway" w:eastAsiaTheme="majorEastAsia" w:hAnsi="Raleway" w:cstheme="majorBidi"/>
      <w:i/>
      <w:iCs/>
      <w:color w:val="06A3C9"/>
    </w:rPr>
  </w:style>
  <w:style w:type="character" w:customStyle="1" w:styleId="Heading5Char">
    <w:name w:val="Heading 5 Char"/>
    <w:basedOn w:val="DefaultParagraphFont"/>
    <w:link w:val="Heading5"/>
    <w:uiPriority w:val="9"/>
    <w:rsid w:val="002E5746"/>
    <w:rPr>
      <w:rFonts w:ascii="Raleway" w:eastAsiaTheme="majorEastAsia" w:hAnsi="Raleway" w:cstheme="majorBidi"/>
      <w:color w:val="6CBE45"/>
    </w:rPr>
  </w:style>
  <w:style w:type="table" w:customStyle="1" w:styleId="ISDHTable">
    <w:name w:val="ISDH Table"/>
    <w:basedOn w:val="TableNormal"/>
    <w:uiPriority w:val="99"/>
    <w:rsid w:val="0054579B"/>
    <w:pPr>
      <w:spacing w:after="0" w:line="240" w:lineRule="auto"/>
      <w:jc w:val="center"/>
    </w:pPr>
    <w:rPr>
      <w:rFonts w:ascii="Raleway" w:hAnsi="Raleway"/>
    </w:rPr>
    <w:tblPr>
      <w:tblStyleRowBandSize w:val="1"/>
      <w:tblBorders>
        <w:top w:val="single" w:sz="4" w:space="0" w:color="EB5347"/>
        <w:left w:val="single" w:sz="4" w:space="0" w:color="EB5347"/>
        <w:bottom w:val="single" w:sz="4" w:space="0" w:color="EB5347"/>
        <w:right w:val="single" w:sz="4" w:space="0" w:color="EB5347"/>
        <w:insideH w:val="single" w:sz="4" w:space="0" w:color="EB5347"/>
        <w:insideV w:val="single" w:sz="4" w:space="0" w:color="EB5347"/>
      </w:tblBorders>
    </w:tblPr>
    <w:tcPr>
      <w:vAlign w:val="center"/>
    </w:tcPr>
    <w:tblStylePr w:type="firstRow">
      <w:pPr>
        <w:jc w:val="center"/>
      </w:pPr>
      <w:rPr>
        <w:b/>
        <w:color w:val="FFFFFF" w:themeColor="background1"/>
      </w:rPr>
      <w:tblPr/>
      <w:tcPr>
        <w:shd w:val="clear" w:color="auto" w:fill="EB5347"/>
      </w:tcPr>
    </w:tblStylePr>
  </w:style>
  <w:style w:type="table" w:customStyle="1" w:styleId="ISDHTable2">
    <w:name w:val="ISDH Table 2"/>
    <w:basedOn w:val="TableNormal"/>
    <w:uiPriority w:val="99"/>
    <w:rsid w:val="001A195F"/>
    <w:pPr>
      <w:spacing w:after="0" w:line="240" w:lineRule="auto"/>
    </w:pPr>
    <w:rPr>
      <w:rFonts w:ascii="Raleway" w:hAnsi="Raleway"/>
    </w:rPr>
    <w:tblPr>
      <w:tblBorders>
        <w:top w:val="single" w:sz="4" w:space="0" w:color="F7C327"/>
        <w:left w:val="single" w:sz="4" w:space="0" w:color="F7C327"/>
        <w:bottom w:val="single" w:sz="4" w:space="0" w:color="F7C327"/>
        <w:right w:val="single" w:sz="4" w:space="0" w:color="F7C327"/>
        <w:insideH w:val="single" w:sz="4" w:space="0" w:color="F7C327"/>
        <w:insideV w:val="single" w:sz="4" w:space="0" w:color="F7C327"/>
      </w:tblBorders>
    </w:tblPr>
    <w:tblStylePr w:type="firstRow">
      <w:pPr>
        <w:jc w:val="center"/>
      </w:pPr>
      <w:rPr>
        <w:b/>
        <w:color w:val="FFFFFF" w:themeColor="background1"/>
      </w:rPr>
      <w:tblPr/>
      <w:tcPr>
        <w:tcBorders>
          <w:top w:val="single" w:sz="4" w:space="0" w:color="253E8E"/>
          <w:left w:val="single" w:sz="4" w:space="0" w:color="253E8E"/>
          <w:bottom w:val="single" w:sz="4" w:space="0" w:color="253E8E"/>
          <w:right w:val="single" w:sz="4" w:space="0" w:color="253E8E"/>
          <w:insideH w:val="single" w:sz="4" w:space="0" w:color="253E8E"/>
          <w:insideV w:val="single" w:sz="4" w:space="0" w:color="253E8E"/>
          <w:tl2br w:val="nil"/>
          <w:tr2bl w:val="nil"/>
        </w:tcBorders>
        <w:shd w:val="clear" w:color="auto" w:fill="253E8E"/>
        <w:vAlign w:val="center"/>
      </w:tcPr>
    </w:tblStylePr>
  </w:style>
  <w:style w:type="character" w:styleId="Emphasis">
    <w:name w:val="Emphasis"/>
    <w:basedOn w:val="DefaultParagraphFont"/>
    <w:uiPriority w:val="20"/>
    <w:rsid w:val="001A195F"/>
    <w:rPr>
      <w:i/>
      <w:iCs/>
    </w:rPr>
  </w:style>
  <w:style w:type="character" w:styleId="BookTitle">
    <w:name w:val="Book Title"/>
    <w:basedOn w:val="DefaultParagraphFont"/>
    <w:uiPriority w:val="33"/>
    <w:rsid w:val="001A195F"/>
    <w:rPr>
      <w:b/>
      <w:bCs/>
      <w:i/>
      <w:iCs/>
      <w:spacing w:val="5"/>
    </w:rPr>
  </w:style>
  <w:style w:type="paragraph" w:customStyle="1" w:styleId="Header-Footer">
    <w:name w:val="Header-Footer"/>
    <w:basedOn w:val="Normal"/>
    <w:link w:val="Header-FooterChar"/>
    <w:qFormat/>
    <w:rsid w:val="00CF58A2"/>
    <w:rPr>
      <w:rFonts w:ascii="Raleway" w:hAnsi="Raleway"/>
      <w:color w:val="253E8E"/>
      <w:sz w:val="20"/>
      <w:szCs w:val="20"/>
    </w:rPr>
  </w:style>
  <w:style w:type="character" w:customStyle="1" w:styleId="Header-FooterChar">
    <w:name w:val="Header-Footer Char"/>
    <w:basedOn w:val="DefaultParagraphFont"/>
    <w:link w:val="Header-Footer"/>
    <w:rsid w:val="00CF58A2"/>
    <w:rPr>
      <w:rFonts w:ascii="Raleway" w:hAnsi="Raleway"/>
      <w:color w:val="253E8E"/>
      <w:sz w:val="20"/>
      <w:szCs w:val="20"/>
    </w:rPr>
  </w:style>
  <w:style w:type="character" w:styleId="Hyperlink">
    <w:name w:val="Hyperlink"/>
    <w:uiPriority w:val="99"/>
    <w:unhideWhenUsed/>
    <w:rsid w:val="00477F5C"/>
    <w:rPr>
      <w:color w:val="0563C1"/>
      <w:u w:val="single"/>
    </w:rPr>
  </w:style>
  <w:style w:type="paragraph" w:styleId="ListParagraph">
    <w:name w:val="List Paragraph"/>
    <w:basedOn w:val="Normal"/>
    <w:uiPriority w:val="67"/>
    <w:qFormat/>
    <w:rsid w:val="00477F5C"/>
    <w:pPr>
      <w:spacing w:line="240" w:lineRule="auto"/>
      <w:ind w:left="720"/>
      <w:contextualSpacing/>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lthHR@spd.in.go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gov/health/thenervecenter/employee-resources/human-resourc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gov/spd/files/Statewide-Spot-Bonus-Policy.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0B8BF08CF0E347BD835B8F09912DE3" ma:contentTypeVersion="13" ma:contentTypeDescription="Create a new document." ma:contentTypeScope="" ma:versionID="d5ba235a3fbf945543fdb883750063fd">
  <xsd:schema xmlns:xsd="http://www.w3.org/2001/XMLSchema" xmlns:xs="http://www.w3.org/2001/XMLSchema" xmlns:p="http://schemas.microsoft.com/office/2006/metadata/properties" xmlns:ns2="fd4762d4-808e-40f6-9d7f-a063fc487dbe" xmlns:ns3="194515de-a1ec-402f-81d6-eb28b0e92b94" targetNamespace="http://schemas.microsoft.com/office/2006/metadata/properties" ma:root="true" ma:fieldsID="5b328b01c2c3b369cec9c1a731acfbe3" ns2:_="" ns3:_="">
    <xsd:import namespace="fd4762d4-808e-40f6-9d7f-a063fc487dbe"/>
    <xsd:import namespace="194515de-a1ec-402f-81d6-eb28b0e92b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4762d4-808e-40f6-9d7f-a063fc487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4515de-a1ec-402f-81d6-eb28b0e92b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94515de-a1ec-402f-81d6-eb28b0e92b94">
      <UserInfo>
        <DisplayName>Perry-Stewart, Clair</DisplayName>
        <AccountId>3665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C18A5-4054-45DD-8D28-75AB427DC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762d4-808e-40f6-9d7f-a063fc487dbe"/>
    <ds:schemaRef ds:uri="194515de-a1ec-402f-81d6-eb28b0e92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BB4770-DE0F-4CDE-9065-A6A610C7FE92}">
  <ds:schemaRefs>
    <ds:schemaRef ds:uri="http://schemas.microsoft.com/sharepoint/v3/contenttype/forms"/>
  </ds:schemaRefs>
</ds:datastoreItem>
</file>

<file path=customXml/itemProps3.xml><?xml version="1.0" encoding="utf-8"?>
<ds:datastoreItem xmlns:ds="http://schemas.openxmlformats.org/officeDocument/2006/customXml" ds:itemID="{0639246D-267E-4759-8A86-8403B4DAF4BA}">
  <ds:schemaRefs>
    <ds:schemaRef ds:uri="http://schemas.microsoft.com/office/2006/metadata/properties"/>
    <ds:schemaRef ds:uri="http://schemas.microsoft.com/office/infopath/2007/PartnerControls"/>
    <ds:schemaRef ds:uri="194515de-a1ec-402f-81d6-eb28b0e92b94"/>
  </ds:schemaRefs>
</ds:datastoreItem>
</file>

<file path=customXml/itemProps4.xml><?xml version="1.0" encoding="utf-8"?>
<ds:datastoreItem xmlns:ds="http://schemas.openxmlformats.org/officeDocument/2006/customXml" ds:itemID="{43EF5276-4E1E-F145-AC4C-1E58B18D7F0D}">
  <ds:schemaRefs>
    <ds:schemaRef ds:uri="http://schemas.openxmlformats.org/officeDocument/2006/bibliography"/>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IDOH Letterhead</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IDOH Letterhead</dc:title>
  <dc:subject/>
  <dc:creator>Microsoft Office User</dc:creator>
  <cp:keywords>Letterhead</cp:keywords>
  <dc:description/>
  <cp:lastModifiedBy>Montgomery, Hallie</cp:lastModifiedBy>
  <cp:revision>2</cp:revision>
  <cp:lastPrinted>2020-07-27T18:51:00Z</cp:lastPrinted>
  <dcterms:created xsi:type="dcterms:W3CDTF">2025-02-07T20:51:00Z</dcterms:created>
  <dcterms:modified xsi:type="dcterms:W3CDTF">2025-02-07T20:51:00Z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0x0101008F0B8BF08CF0E347BD835B8F09912DE3</vt:lpwstr>
  </property>
</Properties>
</file>