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19A2" w14:textId="137EA57C" w:rsidR="0090391B" w:rsidRDefault="0090391B" w:rsidP="00414CC6">
      <w:pPr>
        <w:pStyle w:val="Heading1"/>
        <w:spacing w:line="276" w:lineRule="auto"/>
        <w:ind w:left="720" w:right="2605" w:firstLine="720"/>
        <w:jc w:val="center"/>
        <w:rPr>
          <w:rFonts w:cs="Arial"/>
          <w:sz w:val="24"/>
          <w:szCs w:val="24"/>
        </w:rPr>
      </w:pPr>
      <w:r>
        <w:rPr>
          <w:b w:val="0"/>
          <w:noProof/>
          <w:sz w:val="24"/>
        </w:rPr>
        <w:drawing>
          <wp:inline distT="0" distB="0" distL="0" distR="0" wp14:anchorId="7C9F3A0B" wp14:editId="49DDC054">
            <wp:extent cx="2171211" cy="1057275"/>
            <wp:effectExtent l="0" t="0" r="635" b="0"/>
            <wp:docPr id="5" name="Picture 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11375" cy="1076833"/>
                    </a:xfrm>
                    <a:prstGeom prst="rect">
                      <a:avLst/>
                    </a:prstGeom>
                    <a:noFill/>
                    <a:ln>
                      <a:noFill/>
                    </a:ln>
                  </pic:spPr>
                </pic:pic>
              </a:graphicData>
            </a:graphic>
          </wp:inline>
        </w:drawing>
      </w:r>
    </w:p>
    <w:p w14:paraId="0C19F21D" w14:textId="44D3414F" w:rsidR="002F608C" w:rsidRPr="002E09B3" w:rsidRDefault="0090391B" w:rsidP="0090391B">
      <w:pPr>
        <w:pStyle w:val="Heading1"/>
        <w:spacing w:line="276" w:lineRule="auto"/>
        <w:ind w:left="1440" w:right="2605" w:firstLine="0"/>
        <w:jc w:val="center"/>
        <w:rPr>
          <w:rFonts w:cs="Arial"/>
          <w:color w:val="0070C0"/>
          <w:sz w:val="22"/>
          <w:szCs w:val="22"/>
        </w:rPr>
      </w:pPr>
      <w:r w:rsidRPr="002E09B3">
        <w:rPr>
          <w:rFonts w:cs="Arial"/>
          <w:color w:val="0070C0"/>
          <w:sz w:val="22"/>
          <w:szCs w:val="22"/>
        </w:rPr>
        <w:br/>
        <w:t xml:space="preserve">2021-2022 Youth Adolescent Physical Activity Grant </w:t>
      </w:r>
    </w:p>
    <w:p w14:paraId="760BE888" w14:textId="04096130" w:rsidR="00F8245F" w:rsidRPr="002E09B3" w:rsidRDefault="002E09B3" w:rsidP="00680BCA">
      <w:pPr>
        <w:pStyle w:val="Heading1"/>
        <w:spacing w:line="276" w:lineRule="auto"/>
        <w:ind w:right="2605"/>
        <w:jc w:val="center"/>
        <w:rPr>
          <w:rFonts w:cs="Arial"/>
          <w:sz w:val="22"/>
          <w:szCs w:val="22"/>
        </w:rPr>
      </w:pPr>
      <w:r w:rsidRPr="002E09B3">
        <w:rPr>
          <w:rFonts w:cs="Arial"/>
          <w:sz w:val="22"/>
          <w:szCs w:val="22"/>
        </w:rPr>
        <w:t xml:space="preserve">Application </w:t>
      </w:r>
      <w:r>
        <w:rPr>
          <w:rFonts w:cs="Arial"/>
          <w:sz w:val="22"/>
          <w:szCs w:val="22"/>
        </w:rPr>
        <w:t>Deadline</w:t>
      </w:r>
      <w:r w:rsidRPr="002E09B3">
        <w:rPr>
          <w:rFonts w:cs="Arial"/>
          <w:sz w:val="22"/>
          <w:szCs w:val="22"/>
        </w:rPr>
        <w:t xml:space="preserve">: </w:t>
      </w:r>
      <w:r w:rsidRPr="002E09B3">
        <w:rPr>
          <w:rFonts w:cs="Arial"/>
          <w:color w:val="FF0000"/>
          <w:sz w:val="22"/>
          <w:szCs w:val="22"/>
        </w:rPr>
        <w:t>June 30, 2021 by 5 p.m.</w:t>
      </w:r>
    </w:p>
    <w:p w14:paraId="44B291F5" w14:textId="77777777" w:rsidR="0090391B" w:rsidRPr="00F77C74" w:rsidRDefault="0090391B" w:rsidP="00680BCA">
      <w:pPr>
        <w:pStyle w:val="BodyText"/>
        <w:spacing w:before="38"/>
        <w:ind w:left="0" w:right="1201" w:firstLine="0"/>
        <w:rPr>
          <w:rFonts w:cs="Arial"/>
          <w:b/>
          <w:bCs/>
          <w:color w:val="0070C0"/>
        </w:rPr>
      </w:pPr>
      <w:r w:rsidRPr="00F77C74">
        <w:rPr>
          <w:rFonts w:cs="Arial"/>
          <w:b/>
          <w:bCs/>
          <w:color w:val="0070C0"/>
        </w:rPr>
        <w:t>YAPA Grant</w:t>
      </w:r>
    </w:p>
    <w:p w14:paraId="10D6C172" w14:textId="292062ED" w:rsidR="00595CA1" w:rsidRDefault="00595CA1" w:rsidP="00680BCA">
      <w:pPr>
        <w:pStyle w:val="BodyText"/>
        <w:spacing w:before="38"/>
        <w:ind w:left="0" w:right="1201" w:firstLine="0"/>
        <w:rPr>
          <w:rFonts w:cs="Arial"/>
        </w:rPr>
      </w:pPr>
      <w:r w:rsidRPr="00AD3E89">
        <w:rPr>
          <w:rFonts w:cs="Arial"/>
        </w:rPr>
        <w:t>The Indiana Department of Health, Division of Nutrition and Physical Activity (I</w:t>
      </w:r>
      <w:r w:rsidR="004C11C3">
        <w:rPr>
          <w:rFonts w:cs="Arial"/>
        </w:rPr>
        <w:t>DOH</w:t>
      </w:r>
      <w:r w:rsidRPr="00AD3E89">
        <w:rPr>
          <w:rFonts w:cs="Arial"/>
        </w:rPr>
        <w:t>, DNPA) is offering funding to multiple organizations</w:t>
      </w:r>
      <w:r w:rsidR="000A328C">
        <w:rPr>
          <w:rFonts w:cs="Arial"/>
        </w:rPr>
        <w:t>/schools</w:t>
      </w:r>
      <w:r w:rsidRPr="00AD3E89">
        <w:rPr>
          <w:rFonts w:cs="Arial"/>
        </w:rPr>
        <w:t xml:space="preserve"> for FY 202</w:t>
      </w:r>
      <w:r w:rsidR="004C11C3">
        <w:rPr>
          <w:rFonts w:cs="Arial"/>
        </w:rPr>
        <w:t>1</w:t>
      </w:r>
      <w:r w:rsidRPr="00AD3E89">
        <w:rPr>
          <w:rFonts w:cs="Arial"/>
        </w:rPr>
        <w:t>-202</w:t>
      </w:r>
      <w:r w:rsidR="004C11C3">
        <w:rPr>
          <w:rFonts w:cs="Arial"/>
        </w:rPr>
        <w:t>2</w:t>
      </w:r>
      <w:r w:rsidRPr="00AD3E89">
        <w:rPr>
          <w:rFonts w:cs="Arial"/>
        </w:rPr>
        <w:t xml:space="preserve"> to help increase physical activity among youth 6-17 years old</w:t>
      </w:r>
      <w:r w:rsidR="000D68B0">
        <w:rPr>
          <w:rFonts w:cs="Arial"/>
        </w:rPr>
        <w:t xml:space="preserve"> (K-12)</w:t>
      </w:r>
      <w:r w:rsidRPr="00AD3E89">
        <w:rPr>
          <w:rFonts w:cs="Arial"/>
        </w:rPr>
        <w:t xml:space="preserve"> in Indiana. The Youth Adolescent Physical Activity (YAPA) grant is focused on providing physical activity opportunities for youth and adolescents in the classroom, school and before or after school program settings.</w:t>
      </w:r>
      <w:r w:rsidR="005A0E4F">
        <w:rPr>
          <w:rFonts w:cs="Arial"/>
        </w:rPr>
        <w:t xml:space="preserve"> IDOH, DNPA</w:t>
      </w:r>
      <w:r w:rsidR="005A0E4F" w:rsidRPr="005A0E4F">
        <w:rPr>
          <w:rFonts w:cs="Arial"/>
        </w:rPr>
        <w:t xml:space="preserve"> prioritizes health equity</w:t>
      </w:r>
      <w:r w:rsidR="005A0E4F" w:rsidRPr="00AF485F">
        <w:rPr>
          <w:rFonts w:cs="Arial"/>
          <w:color w:val="FF0000"/>
        </w:rPr>
        <w:t>*</w:t>
      </w:r>
      <w:r w:rsidR="00AC577C">
        <w:rPr>
          <w:rFonts w:cs="Arial"/>
        </w:rPr>
        <w:t xml:space="preserve"> </w:t>
      </w:r>
      <w:r w:rsidR="005A0E4F" w:rsidRPr="005A0E4F">
        <w:rPr>
          <w:rFonts w:cs="Arial"/>
        </w:rPr>
        <w:t xml:space="preserve">in our funding for initiatives in all settings. Therefore, </w:t>
      </w:r>
      <w:r w:rsidR="005A0E4F">
        <w:rPr>
          <w:rFonts w:cs="Arial"/>
        </w:rPr>
        <w:t>schools and organizations</w:t>
      </w:r>
      <w:r w:rsidR="005A0E4F" w:rsidRPr="005A0E4F">
        <w:rPr>
          <w:rFonts w:cs="Arial"/>
        </w:rPr>
        <w:t xml:space="preserve"> that reside in, or serve communities that rank high (.5 and above) on the CDC’s Social Vulnerability Index, will be prioritized for funding.</w:t>
      </w:r>
    </w:p>
    <w:p w14:paraId="09DE2779" w14:textId="2A9D14F7" w:rsidR="00AF485F" w:rsidRPr="00AF485F" w:rsidRDefault="00AF485F" w:rsidP="00680BCA">
      <w:pPr>
        <w:pStyle w:val="BodyText"/>
        <w:spacing w:before="38"/>
        <w:ind w:left="0" w:right="1201" w:firstLine="0"/>
        <w:rPr>
          <w:rFonts w:asciiTheme="minorHAnsi" w:hAnsiTheme="minorHAnsi" w:cstheme="minorHAnsi"/>
        </w:rPr>
      </w:pPr>
    </w:p>
    <w:p w14:paraId="673A108F" w14:textId="04FA7EE6" w:rsidR="00AF485F" w:rsidRDefault="00AF485F" w:rsidP="00AF485F">
      <w:pPr>
        <w:tabs>
          <w:tab w:val="left" w:pos="810"/>
        </w:tabs>
        <w:spacing w:line="23" w:lineRule="atLeast"/>
        <w:ind w:left="360" w:right="357" w:hanging="90"/>
        <w:rPr>
          <w:rFonts w:cstheme="minorHAnsi"/>
          <w:i/>
          <w:iCs/>
          <w:sz w:val="20"/>
          <w:szCs w:val="20"/>
        </w:rPr>
      </w:pPr>
      <w:r w:rsidRPr="00AF485F">
        <w:rPr>
          <w:rFonts w:cstheme="minorHAnsi"/>
          <w:i/>
          <w:iCs/>
          <w:color w:val="C00000"/>
          <w:sz w:val="20"/>
          <w:szCs w:val="20"/>
        </w:rPr>
        <w:t>*</w:t>
      </w:r>
      <w:r w:rsidRPr="00AF485F">
        <w:rPr>
          <w:rFonts w:cstheme="minorHAnsi"/>
          <w:i/>
          <w:iCs/>
          <w:sz w:val="20"/>
          <w:szCs w:val="20"/>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18E2EFFC" w14:textId="77777777" w:rsidR="00AF485F" w:rsidRPr="00AF485F" w:rsidRDefault="00AF485F" w:rsidP="00AF485F">
      <w:pPr>
        <w:tabs>
          <w:tab w:val="left" w:pos="810"/>
        </w:tabs>
        <w:spacing w:line="23" w:lineRule="atLeast"/>
        <w:ind w:left="360" w:right="357" w:hanging="90"/>
        <w:rPr>
          <w:rFonts w:cstheme="minorHAnsi"/>
          <w:i/>
          <w:iCs/>
          <w:sz w:val="20"/>
          <w:szCs w:val="20"/>
        </w:rPr>
      </w:pPr>
    </w:p>
    <w:p w14:paraId="50988F0A" w14:textId="46E75744" w:rsidR="0090391B" w:rsidRPr="00F77C74" w:rsidRDefault="0090391B" w:rsidP="005448C8">
      <w:pPr>
        <w:contextualSpacing/>
        <w:rPr>
          <w:b/>
          <w:color w:val="0070C0"/>
        </w:rPr>
      </w:pPr>
      <w:r w:rsidRPr="00F77C74">
        <w:rPr>
          <w:b/>
          <w:color w:val="0070C0"/>
        </w:rPr>
        <w:t>Eligibility</w:t>
      </w:r>
      <w:r w:rsidR="00FB2619">
        <w:rPr>
          <w:b/>
          <w:color w:val="0070C0"/>
        </w:rPr>
        <w:t xml:space="preserve"> and Requirements</w:t>
      </w:r>
    </w:p>
    <w:p w14:paraId="0989C218" w14:textId="50A5E27D" w:rsidR="005448C8" w:rsidRPr="00AC577C" w:rsidRDefault="005448C8" w:rsidP="00F77C74">
      <w:pPr>
        <w:contextualSpacing/>
      </w:pPr>
      <w:r w:rsidRPr="00AC577C">
        <w:rPr>
          <w:b/>
          <w:color w:val="FF0000"/>
        </w:rPr>
        <w:t>We encourage all schools/organizations who meet the criteria below to apply!</w:t>
      </w:r>
      <w:r w:rsidRPr="00AC577C">
        <w:rPr>
          <w:color w:val="FF0000"/>
        </w:rPr>
        <w:t xml:space="preserve"> </w:t>
      </w:r>
    </w:p>
    <w:p w14:paraId="0DA433FA" w14:textId="77777777" w:rsidR="00A95851" w:rsidRDefault="00A95851" w:rsidP="005448C8">
      <w:pPr>
        <w:rPr>
          <w:rFonts w:cstheme="minorHAnsi"/>
        </w:rPr>
      </w:pPr>
    </w:p>
    <w:p w14:paraId="248920CA" w14:textId="77777777" w:rsidR="00414CC6" w:rsidRDefault="00414CC6" w:rsidP="00414CC6">
      <w:pPr>
        <w:pStyle w:val="ListParagraph"/>
        <w:widowControl/>
        <w:numPr>
          <w:ilvl w:val="0"/>
          <w:numId w:val="25"/>
        </w:numPr>
        <w:contextualSpacing/>
      </w:pPr>
      <w:r>
        <w:t xml:space="preserve">Meet (virtually) with the DNPA grant review team to discuss any follow-up questions regarding content of the submitted application. This will be based on the clarity of the proposed initiatives and may not be required of all submitted applications. </w:t>
      </w:r>
    </w:p>
    <w:p w14:paraId="3BBBA9DE" w14:textId="77777777" w:rsidR="00414CC6" w:rsidRDefault="00414CC6" w:rsidP="00414CC6">
      <w:pPr>
        <w:contextualSpacing/>
        <w:rPr>
          <w:b/>
          <w:bCs/>
          <w:color w:val="C00000"/>
        </w:rPr>
      </w:pPr>
    </w:p>
    <w:p w14:paraId="4A4235ED" w14:textId="5936BF26" w:rsidR="00414CC6" w:rsidRDefault="00414CC6" w:rsidP="00414CC6">
      <w:pPr>
        <w:pStyle w:val="ListParagraph"/>
        <w:widowControl/>
        <w:numPr>
          <w:ilvl w:val="0"/>
          <w:numId w:val="25"/>
        </w:numPr>
        <w:contextualSpacing/>
      </w:pPr>
      <w:r>
        <w:t>Submit bi-monthly progress reports to Youth Physical Activity Coordinator.</w:t>
      </w:r>
    </w:p>
    <w:p w14:paraId="691B9711" w14:textId="77777777" w:rsidR="00414CC6" w:rsidRDefault="00414CC6" w:rsidP="00414CC6"/>
    <w:p w14:paraId="627F5C70" w14:textId="77777777" w:rsidR="00414CC6" w:rsidRDefault="00414CC6" w:rsidP="00414CC6">
      <w:pPr>
        <w:pStyle w:val="ListParagraph"/>
        <w:widowControl/>
        <w:numPr>
          <w:ilvl w:val="0"/>
          <w:numId w:val="25"/>
        </w:numPr>
        <w:contextualSpacing/>
      </w:pPr>
      <w:r>
        <w:t>Submit all legal agreement and required forms; as a grant recipient an employer is considered a vendor to the state, therefore, a Vendor form, Direct Deposit form and W-9 must be completed.</w:t>
      </w:r>
    </w:p>
    <w:p w14:paraId="2EBFF126" w14:textId="77777777" w:rsidR="00414CC6" w:rsidRDefault="00414CC6" w:rsidP="00414CC6">
      <w:pPr>
        <w:pStyle w:val="ListParagraph"/>
        <w:ind w:left="720"/>
        <w:rPr>
          <w:rFonts w:cs="Calibri"/>
          <w:color w:val="000000"/>
        </w:rPr>
      </w:pPr>
    </w:p>
    <w:p w14:paraId="047F4C70" w14:textId="5B282929" w:rsidR="00AC577C" w:rsidRDefault="00971373" w:rsidP="00AC577C">
      <w:pPr>
        <w:pStyle w:val="ListParagraph"/>
        <w:numPr>
          <w:ilvl w:val="0"/>
          <w:numId w:val="25"/>
        </w:numPr>
        <w:rPr>
          <w:rFonts w:cs="Calibri"/>
          <w:color w:val="000000"/>
        </w:rPr>
      </w:pPr>
      <w:r w:rsidRPr="00AC577C">
        <w:rPr>
          <w:rFonts w:cs="Calibri"/>
          <w:color w:val="000000"/>
        </w:rPr>
        <w:t xml:space="preserve">Must be an organization/school within Indiana that will be able to provide </w:t>
      </w:r>
      <w:r w:rsidR="003B6C14" w:rsidRPr="00AC577C">
        <w:rPr>
          <w:rFonts w:cs="Calibri"/>
          <w:color w:val="000000"/>
        </w:rPr>
        <w:t>sustainable, unique,</w:t>
      </w:r>
      <w:r w:rsidRPr="00AC577C">
        <w:rPr>
          <w:rFonts w:cs="Calibri"/>
          <w:color w:val="000000"/>
        </w:rPr>
        <w:t xml:space="preserve"> and effective physical activities, resources, and learning tools specifically geared towards </w:t>
      </w:r>
      <w:r w:rsidRPr="00AC577C">
        <w:rPr>
          <w:rFonts w:cs="Calibri"/>
          <w:b/>
          <w:bCs/>
          <w:color w:val="FF0000"/>
        </w:rPr>
        <w:t>youth and adolescents ages 6-17 (K-12)</w:t>
      </w:r>
      <w:r w:rsidRPr="00AC577C">
        <w:rPr>
          <w:rFonts w:cs="Calibri"/>
          <w:color w:val="000000"/>
        </w:rPr>
        <w:t>, PE teachers, classroom teachers, and/or before- and after-school professionals relating to physi</w:t>
      </w:r>
      <w:r w:rsidR="003B6C14" w:rsidRPr="00AC577C">
        <w:rPr>
          <w:rFonts w:cs="Calibri"/>
          <w:color w:val="000000"/>
        </w:rPr>
        <w:t>cal activity and physical education</w:t>
      </w:r>
      <w:r w:rsidR="00B63B94" w:rsidRPr="00AC577C">
        <w:rPr>
          <w:rFonts w:cs="Calibri"/>
          <w:color w:val="000000"/>
        </w:rPr>
        <w:t xml:space="preserve">. </w:t>
      </w:r>
      <w:r w:rsidR="00F77C74">
        <w:rPr>
          <w:rFonts w:cs="Calibri"/>
          <w:color w:val="000000"/>
        </w:rPr>
        <w:t xml:space="preserve">Non-profits may </w:t>
      </w:r>
      <w:r w:rsidR="003667A0">
        <w:rPr>
          <w:rFonts w:cs="Calibri"/>
          <w:color w:val="000000"/>
        </w:rPr>
        <w:t xml:space="preserve">also </w:t>
      </w:r>
      <w:r w:rsidR="00F77C74">
        <w:rPr>
          <w:rFonts w:cs="Calibri"/>
          <w:color w:val="000000"/>
        </w:rPr>
        <w:t xml:space="preserve">apply. </w:t>
      </w:r>
      <w:r w:rsidR="00F77C74">
        <w:rPr>
          <w:rFonts w:cs="Calibri"/>
          <w:color w:val="000000"/>
        </w:rPr>
        <w:br/>
      </w:r>
    </w:p>
    <w:p w14:paraId="09304E60" w14:textId="77777777" w:rsidR="00F77C74" w:rsidRDefault="00F77C74" w:rsidP="00F77C74">
      <w:pPr>
        <w:pStyle w:val="ListParagraph"/>
        <w:numPr>
          <w:ilvl w:val="0"/>
          <w:numId w:val="25"/>
        </w:numPr>
        <w:contextualSpacing/>
      </w:pPr>
      <w:r>
        <w:t>Funding priority</w:t>
      </w:r>
      <w:r w:rsidRPr="00F77C74">
        <w:rPr>
          <w:color w:val="FF0000"/>
        </w:rPr>
        <w:t xml:space="preserve">* </w:t>
      </w:r>
      <w:r>
        <w:t xml:space="preserve">will be given to schools/organizations in communities that rank high (.5 and above) in the CDC’s Social Vulnerability Index, which considers socioeconomic status, household composition and disability, minority status and language, and housing type and transportation. </w:t>
      </w:r>
    </w:p>
    <w:p w14:paraId="0BEBB144" w14:textId="14A82D7A" w:rsidR="00F77C74" w:rsidRPr="008348B0" w:rsidRDefault="00F77C74" w:rsidP="00F77C74">
      <w:pPr>
        <w:pStyle w:val="ListParagraph"/>
        <w:numPr>
          <w:ilvl w:val="1"/>
          <w:numId w:val="25"/>
        </w:numPr>
        <w:contextualSpacing/>
      </w:pPr>
      <w:r w:rsidRPr="00F77C74">
        <w:rPr>
          <w:b/>
          <w:bCs/>
        </w:rPr>
        <w:t>To see where your school/organization falls in this index, please visit:</w:t>
      </w:r>
      <w:r w:rsidR="005135E0">
        <w:rPr>
          <w:b/>
          <w:bCs/>
        </w:rPr>
        <w:t xml:space="preserve"> </w:t>
      </w:r>
      <w:hyperlink r:id="rId8" w:history="1">
        <w:r w:rsidR="005135E0" w:rsidRPr="00C46E75">
          <w:rPr>
            <w:rStyle w:val="Hyperlink"/>
            <w:b/>
            <w:bCs/>
          </w:rPr>
          <w:t>https://svi.cdc.gov/map.html</w:t>
        </w:r>
      </w:hyperlink>
    </w:p>
    <w:p w14:paraId="1106ECF5" w14:textId="77777777" w:rsidR="008348B0" w:rsidRPr="00F77C74" w:rsidRDefault="008348B0" w:rsidP="008348B0">
      <w:pPr>
        <w:pStyle w:val="ListParagraph"/>
        <w:ind w:left="1440"/>
        <w:contextualSpacing/>
      </w:pPr>
    </w:p>
    <w:p w14:paraId="782CD4AE" w14:textId="477910B2" w:rsidR="00A969DF" w:rsidRPr="00FB2619" w:rsidRDefault="00A969DF" w:rsidP="00AC577C">
      <w:pPr>
        <w:pStyle w:val="ListParagraph"/>
        <w:numPr>
          <w:ilvl w:val="0"/>
          <w:numId w:val="25"/>
        </w:numPr>
        <w:rPr>
          <w:rFonts w:cs="Calibri"/>
          <w:color w:val="000000"/>
        </w:rPr>
      </w:pPr>
      <w:r w:rsidRPr="00FB2619">
        <w:rPr>
          <w:rFonts w:cs="Calibri"/>
          <w:color w:val="000000"/>
        </w:rPr>
        <w:t>Early Education</w:t>
      </w:r>
      <w:r w:rsidR="00A95851" w:rsidRPr="00FB2619">
        <w:rPr>
          <w:rFonts w:cs="Calibri"/>
          <w:color w:val="000000"/>
        </w:rPr>
        <w:t xml:space="preserve"> Sites</w:t>
      </w:r>
      <w:r w:rsidRPr="00FB2619">
        <w:rPr>
          <w:rFonts w:cs="Calibri"/>
          <w:color w:val="000000"/>
        </w:rPr>
        <w:t xml:space="preserve"> are </w:t>
      </w:r>
      <w:r w:rsidRPr="00FB2619">
        <w:rPr>
          <w:rFonts w:cs="Calibri"/>
          <w:b/>
          <w:bCs/>
          <w:color w:val="000000"/>
          <w:u w:val="single"/>
        </w:rPr>
        <w:t>not</w:t>
      </w:r>
      <w:r w:rsidRPr="00FB2619">
        <w:rPr>
          <w:rFonts w:cs="Calibri"/>
          <w:color w:val="000000"/>
        </w:rPr>
        <w:t xml:space="preserve"> eligible if </w:t>
      </w:r>
      <w:r w:rsidR="00F77C74" w:rsidRPr="00FB2619">
        <w:rPr>
          <w:rFonts w:cs="Calibri"/>
          <w:color w:val="000000"/>
        </w:rPr>
        <w:t>age range is 0-5</w:t>
      </w:r>
      <w:r w:rsidR="008348B0" w:rsidRPr="00FB2619">
        <w:rPr>
          <w:rFonts w:cs="Calibri"/>
          <w:color w:val="000000"/>
        </w:rPr>
        <w:t xml:space="preserve"> and/or schools/organizations </w:t>
      </w:r>
      <w:r w:rsidR="005135E0">
        <w:rPr>
          <w:rFonts w:cs="Calibri"/>
          <w:color w:val="000000"/>
        </w:rPr>
        <w:t xml:space="preserve">with focus on </w:t>
      </w:r>
      <w:r w:rsidR="008348B0" w:rsidRPr="00FB2619">
        <w:rPr>
          <w:rFonts w:cs="Calibri"/>
          <w:color w:val="000000"/>
        </w:rPr>
        <w:t xml:space="preserve">18 </w:t>
      </w:r>
      <w:r w:rsidR="005135E0">
        <w:rPr>
          <w:rFonts w:cs="Calibri"/>
          <w:color w:val="000000"/>
        </w:rPr>
        <w:t xml:space="preserve">years of age </w:t>
      </w:r>
      <w:r w:rsidR="008348B0" w:rsidRPr="00FB2619">
        <w:rPr>
          <w:rFonts w:cs="Calibri"/>
          <w:color w:val="000000"/>
        </w:rPr>
        <w:t xml:space="preserve">and above. </w:t>
      </w:r>
    </w:p>
    <w:p w14:paraId="337F6F4E" w14:textId="648AB8E0" w:rsidR="00240EBB" w:rsidRDefault="00240EBB" w:rsidP="00595CA1">
      <w:pPr>
        <w:pStyle w:val="BodyText"/>
        <w:spacing w:before="38"/>
        <w:ind w:left="0" w:right="1201" w:firstLine="0"/>
        <w:rPr>
          <w:rFonts w:cs="Arial"/>
          <w:b/>
        </w:rPr>
      </w:pPr>
    </w:p>
    <w:p w14:paraId="38E3593E" w14:textId="77777777" w:rsidR="00414CC6" w:rsidRDefault="00414CC6" w:rsidP="00595CA1">
      <w:pPr>
        <w:pStyle w:val="BodyText"/>
        <w:spacing w:before="38"/>
        <w:ind w:left="0" w:right="1201" w:firstLine="0"/>
        <w:rPr>
          <w:rFonts w:cs="Arial"/>
          <w:b/>
        </w:rPr>
      </w:pPr>
    </w:p>
    <w:p w14:paraId="7AF90B7C" w14:textId="77777777" w:rsidR="003667A0" w:rsidRPr="00AD3E89" w:rsidRDefault="003667A0" w:rsidP="00595CA1">
      <w:pPr>
        <w:pStyle w:val="BodyText"/>
        <w:spacing w:before="38"/>
        <w:ind w:left="0" w:right="1201" w:firstLine="0"/>
        <w:rPr>
          <w:rFonts w:cs="Arial"/>
          <w:b/>
        </w:rPr>
      </w:pPr>
    </w:p>
    <w:tbl>
      <w:tblPr>
        <w:tblW w:w="10297" w:type="dxa"/>
        <w:tblInd w:w="-5" w:type="dxa"/>
        <w:tblLayout w:type="fixed"/>
        <w:tblCellMar>
          <w:left w:w="0" w:type="dxa"/>
          <w:right w:w="0" w:type="dxa"/>
        </w:tblCellMar>
        <w:tblLook w:val="01E0" w:firstRow="1" w:lastRow="1" w:firstColumn="1" w:lastColumn="1" w:noHBand="0" w:noVBand="0"/>
      </w:tblPr>
      <w:tblGrid>
        <w:gridCol w:w="5386"/>
        <w:gridCol w:w="4911"/>
      </w:tblGrid>
      <w:tr w:rsidR="00C4356F" w:rsidRPr="00AD3E89" w14:paraId="3FF083AD" w14:textId="77777777" w:rsidTr="00FC2BA8">
        <w:trPr>
          <w:trHeight w:hRule="exact" w:val="463"/>
        </w:trPr>
        <w:tc>
          <w:tcPr>
            <w:tcW w:w="10297" w:type="dxa"/>
            <w:gridSpan w:val="2"/>
            <w:tcBorders>
              <w:top w:val="single" w:sz="4" w:space="0" w:color="000000"/>
              <w:left w:val="single" w:sz="4" w:space="0" w:color="000000"/>
              <w:bottom w:val="single" w:sz="4" w:space="0" w:color="000000"/>
              <w:right w:val="single" w:sz="4" w:space="0" w:color="000000"/>
            </w:tcBorders>
            <w:shd w:val="clear" w:color="auto" w:fill="A6A6A6"/>
          </w:tcPr>
          <w:p w14:paraId="0F941B85" w14:textId="16FBED44" w:rsidR="00C4356F" w:rsidRPr="00AD3E89" w:rsidRDefault="00BB12EF">
            <w:pPr>
              <w:pStyle w:val="TableParagraph"/>
              <w:spacing w:before="55"/>
              <w:ind w:right="2"/>
              <w:jc w:val="center"/>
              <w:rPr>
                <w:rFonts w:ascii="Calibri" w:eastAsia="Calibri" w:hAnsi="Calibri" w:cs="Arial"/>
              </w:rPr>
            </w:pPr>
            <w:r w:rsidRPr="00AD3E89">
              <w:rPr>
                <w:rFonts w:ascii="Calibri" w:hAnsi="Calibri" w:cs="Arial"/>
                <w:b/>
              </w:rPr>
              <w:t>Proposal Contact</w:t>
            </w:r>
            <w:r w:rsidRPr="00AD3E89">
              <w:rPr>
                <w:rFonts w:ascii="Calibri" w:hAnsi="Calibri" w:cs="Arial"/>
                <w:b/>
                <w:spacing w:val="-12"/>
              </w:rPr>
              <w:t xml:space="preserve"> </w:t>
            </w:r>
          </w:p>
        </w:tc>
      </w:tr>
      <w:tr w:rsidR="00C4356F" w:rsidRPr="00AD3E89" w14:paraId="286DFAAA" w14:textId="77777777" w:rsidTr="00FC2BA8">
        <w:trPr>
          <w:trHeight w:hRule="exact" w:val="463"/>
        </w:trPr>
        <w:tc>
          <w:tcPr>
            <w:tcW w:w="5386" w:type="dxa"/>
            <w:tcBorders>
              <w:top w:val="single" w:sz="4" w:space="0" w:color="000000"/>
              <w:left w:val="single" w:sz="4" w:space="0" w:color="000000"/>
              <w:bottom w:val="single" w:sz="4" w:space="0" w:color="000000"/>
              <w:right w:val="single" w:sz="4" w:space="0" w:color="000000"/>
            </w:tcBorders>
          </w:tcPr>
          <w:p w14:paraId="08F84CD5"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Name:</w:t>
            </w:r>
            <w:r w:rsidR="008A37DD" w:rsidRPr="00AD3E89">
              <w:rPr>
                <w:rFonts w:ascii="Calibri" w:hAnsi="Calibri" w:cs="Arial"/>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38A837B5"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Position:</w:t>
            </w:r>
            <w:r w:rsidR="008A37DD" w:rsidRPr="00AD3E89">
              <w:rPr>
                <w:rFonts w:ascii="Calibri" w:hAnsi="Calibri" w:cs="Arial"/>
              </w:rPr>
              <w:t xml:space="preserve"> </w:t>
            </w:r>
          </w:p>
        </w:tc>
      </w:tr>
      <w:tr w:rsidR="00C4356F" w:rsidRPr="00AD3E89" w14:paraId="1B6D515D" w14:textId="77777777" w:rsidTr="00FC2BA8">
        <w:trPr>
          <w:trHeight w:hRule="exact" w:val="466"/>
        </w:trPr>
        <w:tc>
          <w:tcPr>
            <w:tcW w:w="10297" w:type="dxa"/>
            <w:gridSpan w:val="2"/>
            <w:tcBorders>
              <w:top w:val="single" w:sz="4" w:space="0" w:color="000000"/>
              <w:left w:val="single" w:sz="4" w:space="0" w:color="000000"/>
              <w:bottom w:val="single" w:sz="4" w:space="0" w:color="000000"/>
              <w:right w:val="single" w:sz="4" w:space="0" w:color="000000"/>
            </w:tcBorders>
          </w:tcPr>
          <w:p w14:paraId="1E36126B"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Organization</w:t>
            </w:r>
            <w:r w:rsidR="00595CA1" w:rsidRPr="00AD3E89">
              <w:rPr>
                <w:rFonts w:ascii="Calibri" w:hAnsi="Calibri" w:cs="Arial"/>
              </w:rPr>
              <w:t>/School</w:t>
            </w:r>
            <w:r w:rsidRPr="00AD3E89">
              <w:rPr>
                <w:rFonts w:ascii="Calibri" w:hAnsi="Calibri" w:cs="Arial"/>
                <w:spacing w:val="-7"/>
              </w:rPr>
              <w:t xml:space="preserve"> </w:t>
            </w:r>
            <w:r w:rsidRPr="00AD3E89">
              <w:rPr>
                <w:rFonts w:ascii="Calibri" w:hAnsi="Calibri" w:cs="Arial"/>
              </w:rPr>
              <w:t>Name:</w:t>
            </w:r>
            <w:r w:rsidR="008A37DD" w:rsidRPr="00AD3E89">
              <w:rPr>
                <w:rFonts w:ascii="Calibri" w:hAnsi="Calibri" w:cs="Arial"/>
              </w:rPr>
              <w:t xml:space="preserve"> </w:t>
            </w:r>
          </w:p>
        </w:tc>
      </w:tr>
      <w:tr w:rsidR="00606BC5" w:rsidRPr="00AD3E89" w14:paraId="17664BAF" w14:textId="77777777" w:rsidTr="00FC2BA8">
        <w:trPr>
          <w:trHeight w:hRule="exact" w:val="466"/>
        </w:trPr>
        <w:tc>
          <w:tcPr>
            <w:tcW w:w="10297" w:type="dxa"/>
            <w:gridSpan w:val="2"/>
            <w:tcBorders>
              <w:top w:val="single" w:sz="4" w:space="0" w:color="000000"/>
              <w:left w:val="single" w:sz="4" w:space="0" w:color="000000"/>
              <w:bottom w:val="single" w:sz="4" w:space="0" w:color="000000"/>
              <w:right w:val="single" w:sz="4" w:space="0" w:color="000000"/>
            </w:tcBorders>
          </w:tcPr>
          <w:p w14:paraId="4BD722FE" w14:textId="77777777" w:rsidR="00606BC5" w:rsidRPr="00AD3E89" w:rsidRDefault="00606BC5" w:rsidP="00680BCA">
            <w:pPr>
              <w:pStyle w:val="TableParagraph"/>
              <w:spacing w:before="90"/>
              <w:ind w:left="103"/>
              <w:rPr>
                <w:rFonts w:ascii="Calibri" w:hAnsi="Calibri" w:cs="Arial"/>
              </w:rPr>
            </w:pPr>
            <w:r w:rsidRPr="00AD3E89">
              <w:rPr>
                <w:rFonts w:ascii="Calibri" w:hAnsi="Calibri" w:cs="Arial"/>
              </w:rPr>
              <w:t>Organization</w:t>
            </w:r>
            <w:r w:rsidR="00595CA1" w:rsidRPr="00AD3E89">
              <w:rPr>
                <w:rFonts w:ascii="Calibri" w:hAnsi="Calibri" w:cs="Arial"/>
              </w:rPr>
              <w:t>/School</w:t>
            </w:r>
            <w:r w:rsidRPr="00AD3E89">
              <w:rPr>
                <w:rFonts w:ascii="Calibri" w:hAnsi="Calibri" w:cs="Arial"/>
              </w:rPr>
              <w:t xml:space="preserve"> Website:</w:t>
            </w:r>
          </w:p>
        </w:tc>
      </w:tr>
      <w:tr w:rsidR="00C4356F" w:rsidRPr="00AD3E89" w14:paraId="19D4379A" w14:textId="77777777" w:rsidTr="00FC2BA8">
        <w:trPr>
          <w:trHeight w:hRule="exact" w:val="463"/>
        </w:trPr>
        <w:tc>
          <w:tcPr>
            <w:tcW w:w="10297" w:type="dxa"/>
            <w:gridSpan w:val="2"/>
            <w:tcBorders>
              <w:top w:val="single" w:sz="4" w:space="0" w:color="000000"/>
              <w:left w:val="single" w:sz="4" w:space="0" w:color="000000"/>
              <w:bottom w:val="single" w:sz="4" w:space="0" w:color="000000"/>
              <w:right w:val="single" w:sz="4" w:space="0" w:color="000000"/>
            </w:tcBorders>
          </w:tcPr>
          <w:p w14:paraId="4A723125" w14:textId="77777777" w:rsidR="00C4356F" w:rsidRPr="00AD3E89" w:rsidRDefault="00BB12EF" w:rsidP="00680BCA">
            <w:pPr>
              <w:pStyle w:val="TableParagraph"/>
              <w:spacing w:before="88"/>
              <w:ind w:left="103"/>
              <w:rPr>
                <w:rFonts w:ascii="Calibri" w:eastAsia="Calibri" w:hAnsi="Calibri" w:cs="Arial"/>
              </w:rPr>
            </w:pPr>
            <w:r w:rsidRPr="00AD3E89">
              <w:rPr>
                <w:rFonts w:ascii="Calibri" w:hAnsi="Calibri" w:cs="Arial"/>
              </w:rPr>
              <w:t>Address:</w:t>
            </w:r>
          </w:p>
        </w:tc>
      </w:tr>
      <w:tr w:rsidR="00CF223F" w:rsidRPr="00AD3E89" w14:paraId="47CE8DA4" w14:textId="77777777" w:rsidTr="00FC2BA8">
        <w:trPr>
          <w:trHeight w:hRule="exact" w:val="463"/>
        </w:trPr>
        <w:tc>
          <w:tcPr>
            <w:tcW w:w="10297" w:type="dxa"/>
            <w:gridSpan w:val="2"/>
            <w:tcBorders>
              <w:top w:val="single" w:sz="4" w:space="0" w:color="000000"/>
              <w:left w:val="single" w:sz="4" w:space="0" w:color="000000"/>
              <w:bottom w:val="single" w:sz="4" w:space="0" w:color="000000"/>
              <w:right w:val="single" w:sz="4" w:space="0" w:color="000000"/>
            </w:tcBorders>
          </w:tcPr>
          <w:p w14:paraId="7D65DCA4" w14:textId="77777777" w:rsidR="00CF223F" w:rsidRPr="00AD3E89" w:rsidRDefault="00CF223F" w:rsidP="00680BCA">
            <w:pPr>
              <w:pStyle w:val="TableParagraph"/>
              <w:spacing w:before="88"/>
              <w:ind w:left="103"/>
              <w:rPr>
                <w:rFonts w:ascii="Calibri" w:hAnsi="Calibri" w:cs="Arial"/>
              </w:rPr>
            </w:pPr>
            <w:r>
              <w:rPr>
                <w:rFonts w:ascii="Calibri" w:hAnsi="Calibri" w:cs="Arial"/>
              </w:rPr>
              <w:t xml:space="preserve">County: </w:t>
            </w:r>
          </w:p>
        </w:tc>
      </w:tr>
      <w:tr w:rsidR="00C4356F" w:rsidRPr="00AD3E89" w14:paraId="2507F005" w14:textId="77777777" w:rsidTr="00FC2BA8">
        <w:trPr>
          <w:trHeight w:hRule="exact" w:val="516"/>
        </w:trPr>
        <w:tc>
          <w:tcPr>
            <w:tcW w:w="5386" w:type="dxa"/>
            <w:tcBorders>
              <w:top w:val="single" w:sz="4" w:space="0" w:color="000000"/>
              <w:left w:val="single" w:sz="4" w:space="0" w:color="000000"/>
              <w:bottom w:val="single" w:sz="4" w:space="0" w:color="000000"/>
              <w:right w:val="single" w:sz="4" w:space="0" w:color="000000"/>
            </w:tcBorders>
          </w:tcPr>
          <w:p w14:paraId="5A1CB567" w14:textId="77777777" w:rsidR="00C4356F" w:rsidRPr="00AD3E89" w:rsidRDefault="00BB12EF" w:rsidP="00680BCA">
            <w:pPr>
              <w:pStyle w:val="TableParagraph"/>
              <w:spacing w:before="91"/>
              <w:ind w:left="103"/>
              <w:rPr>
                <w:rFonts w:ascii="Calibri" w:eastAsia="Calibri" w:hAnsi="Calibri" w:cs="Arial"/>
              </w:rPr>
            </w:pPr>
            <w:r w:rsidRPr="00AD3E89">
              <w:rPr>
                <w:rFonts w:ascii="Calibri" w:hAnsi="Calibri" w:cs="Arial"/>
              </w:rPr>
              <w:t>Phone</w:t>
            </w:r>
            <w:r w:rsidRPr="00AD3E89">
              <w:rPr>
                <w:rFonts w:ascii="Calibri" w:hAnsi="Calibri" w:cs="Arial"/>
                <w:spacing w:val="-4"/>
              </w:rPr>
              <w:t xml:space="preserve"> </w:t>
            </w:r>
            <w:r w:rsidRPr="00AD3E89">
              <w:rPr>
                <w:rFonts w:ascii="Calibri" w:hAnsi="Calibri" w:cs="Arial"/>
              </w:rPr>
              <w:t>Number:</w:t>
            </w:r>
            <w:r w:rsidR="008A37DD" w:rsidRPr="00AD3E89">
              <w:rPr>
                <w:rFonts w:ascii="Calibri" w:hAnsi="Calibri" w:cs="Arial"/>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1A680EAE" w14:textId="77777777" w:rsidR="00C4356F" w:rsidRPr="00AD3E89" w:rsidRDefault="00BB12EF" w:rsidP="00680BCA">
            <w:pPr>
              <w:pStyle w:val="TableParagraph"/>
              <w:spacing w:before="91"/>
              <w:ind w:left="103"/>
              <w:rPr>
                <w:rFonts w:ascii="Calibri" w:eastAsia="Calibri" w:hAnsi="Calibri" w:cs="Arial"/>
              </w:rPr>
            </w:pPr>
            <w:r w:rsidRPr="00AD3E89">
              <w:rPr>
                <w:rFonts w:ascii="Calibri" w:hAnsi="Calibri" w:cs="Arial"/>
              </w:rPr>
              <w:t>Email:</w:t>
            </w:r>
            <w:r w:rsidR="008A37DD" w:rsidRPr="00AD3E89">
              <w:rPr>
                <w:rFonts w:ascii="Calibri" w:hAnsi="Calibri" w:cs="Arial"/>
              </w:rPr>
              <w:t xml:space="preserve"> </w:t>
            </w:r>
          </w:p>
        </w:tc>
      </w:tr>
      <w:tr w:rsidR="00C4356F" w:rsidRPr="00AD3E89" w14:paraId="71357ADA" w14:textId="77777777" w:rsidTr="00FC2BA8">
        <w:trPr>
          <w:trHeight w:hRule="exact" w:val="466"/>
        </w:trPr>
        <w:tc>
          <w:tcPr>
            <w:tcW w:w="10297" w:type="dxa"/>
            <w:gridSpan w:val="2"/>
            <w:tcBorders>
              <w:top w:val="single" w:sz="4" w:space="0" w:color="000000"/>
              <w:left w:val="single" w:sz="4" w:space="0" w:color="000000"/>
              <w:bottom w:val="single" w:sz="4" w:space="0" w:color="000000"/>
              <w:right w:val="single" w:sz="4" w:space="0" w:color="000000"/>
            </w:tcBorders>
            <w:shd w:val="clear" w:color="auto" w:fill="A6A6A6"/>
          </w:tcPr>
          <w:p w14:paraId="3C8FBC3E" w14:textId="77777777" w:rsidR="00C4356F" w:rsidRPr="00AD3E89" w:rsidRDefault="00BB12EF" w:rsidP="00414CC6">
            <w:pPr>
              <w:pStyle w:val="TableParagraph"/>
              <w:spacing w:before="57"/>
              <w:jc w:val="center"/>
              <w:rPr>
                <w:rFonts w:ascii="Calibri" w:eastAsia="Calibri" w:hAnsi="Calibri" w:cs="Arial"/>
              </w:rPr>
            </w:pPr>
            <w:r w:rsidRPr="00AD3E89">
              <w:rPr>
                <w:rFonts w:ascii="Calibri" w:hAnsi="Calibri" w:cs="Arial"/>
                <w:b/>
              </w:rPr>
              <w:t>Fiscal Contact (the individual that signs financial</w:t>
            </w:r>
            <w:r w:rsidRPr="00AD3E89">
              <w:rPr>
                <w:rFonts w:ascii="Calibri" w:hAnsi="Calibri" w:cs="Arial"/>
                <w:b/>
                <w:spacing w:val="-23"/>
              </w:rPr>
              <w:t xml:space="preserve"> </w:t>
            </w:r>
            <w:r w:rsidRPr="00AD3E89">
              <w:rPr>
                <w:rFonts w:ascii="Calibri" w:hAnsi="Calibri" w:cs="Arial"/>
                <w:b/>
              </w:rPr>
              <w:t>documents)</w:t>
            </w:r>
          </w:p>
        </w:tc>
      </w:tr>
      <w:tr w:rsidR="00C4356F" w:rsidRPr="00AD3E89" w14:paraId="1269B18C" w14:textId="77777777" w:rsidTr="00FC2BA8">
        <w:trPr>
          <w:trHeight w:hRule="exact" w:val="463"/>
        </w:trPr>
        <w:tc>
          <w:tcPr>
            <w:tcW w:w="5386" w:type="dxa"/>
            <w:tcBorders>
              <w:top w:val="single" w:sz="4" w:space="0" w:color="000000"/>
              <w:left w:val="single" w:sz="4" w:space="0" w:color="000000"/>
              <w:bottom w:val="single" w:sz="4" w:space="0" w:color="000000"/>
              <w:right w:val="single" w:sz="4" w:space="0" w:color="000000"/>
            </w:tcBorders>
          </w:tcPr>
          <w:p w14:paraId="2BB6DF5A" w14:textId="77777777" w:rsidR="00C4356F" w:rsidRPr="00AD3E89" w:rsidRDefault="00BB12EF" w:rsidP="00680BCA">
            <w:pPr>
              <w:pStyle w:val="TableParagraph"/>
              <w:spacing w:before="88"/>
              <w:ind w:left="103"/>
              <w:rPr>
                <w:rFonts w:ascii="Calibri" w:eastAsia="Calibri" w:hAnsi="Calibri" w:cs="Arial"/>
              </w:rPr>
            </w:pPr>
            <w:r w:rsidRPr="00AD3E89">
              <w:rPr>
                <w:rFonts w:ascii="Calibri" w:hAnsi="Calibri" w:cs="Arial"/>
              </w:rPr>
              <w:t>Name:</w:t>
            </w:r>
            <w:r w:rsidR="008A37DD" w:rsidRPr="00AD3E89">
              <w:rPr>
                <w:rFonts w:ascii="Calibri" w:hAnsi="Calibri" w:cs="Arial"/>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21A357BD" w14:textId="77777777" w:rsidR="00C4356F" w:rsidRPr="00AD3E89" w:rsidRDefault="00BB12EF" w:rsidP="00680BCA">
            <w:pPr>
              <w:pStyle w:val="TableParagraph"/>
              <w:spacing w:before="88"/>
              <w:ind w:left="103"/>
              <w:rPr>
                <w:rFonts w:ascii="Calibri" w:eastAsia="Calibri" w:hAnsi="Calibri" w:cs="Arial"/>
              </w:rPr>
            </w:pPr>
            <w:r w:rsidRPr="00AD3E89">
              <w:rPr>
                <w:rFonts w:ascii="Calibri" w:hAnsi="Calibri" w:cs="Arial"/>
              </w:rPr>
              <w:t>Position:</w:t>
            </w:r>
            <w:r w:rsidR="008A37DD" w:rsidRPr="00AD3E89">
              <w:rPr>
                <w:rFonts w:ascii="Calibri" w:hAnsi="Calibri" w:cs="Arial"/>
              </w:rPr>
              <w:t xml:space="preserve"> </w:t>
            </w:r>
          </w:p>
        </w:tc>
      </w:tr>
      <w:tr w:rsidR="00C4356F" w:rsidRPr="00AD3E89" w14:paraId="05147E6A" w14:textId="77777777" w:rsidTr="00FC2BA8">
        <w:trPr>
          <w:trHeight w:hRule="exact" w:val="463"/>
        </w:trPr>
        <w:tc>
          <w:tcPr>
            <w:tcW w:w="10297" w:type="dxa"/>
            <w:gridSpan w:val="2"/>
            <w:tcBorders>
              <w:top w:val="single" w:sz="4" w:space="0" w:color="000000"/>
              <w:left w:val="single" w:sz="4" w:space="0" w:color="000000"/>
              <w:bottom w:val="single" w:sz="4" w:space="0" w:color="000000"/>
              <w:right w:val="single" w:sz="4" w:space="0" w:color="000000"/>
            </w:tcBorders>
          </w:tcPr>
          <w:p w14:paraId="7BCD1110"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Address:</w:t>
            </w:r>
            <w:r w:rsidR="008A37DD" w:rsidRPr="00AD3E89">
              <w:rPr>
                <w:rFonts w:ascii="Calibri" w:hAnsi="Calibri" w:cs="Arial"/>
              </w:rPr>
              <w:t xml:space="preserve"> </w:t>
            </w:r>
          </w:p>
        </w:tc>
      </w:tr>
      <w:tr w:rsidR="00C4356F" w:rsidRPr="00AD3E89" w14:paraId="53C11311" w14:textId="77777777" w:rsidTr="00FC2BA8">
        <w:trPr>
          <w:trHeight w:hRule="exact" w:val="561"/>
        </w:trPr>
        <w:tc>
          <w:tcPr>
            <w:tcW w:w="5386" w:type="dxa"/>
            <w:tcBorders>
              <w:top w:val="single" w:sz="4" w:space="0" w:color="000000"/>
              <w:left w:val="single" w:sz="4" w:space="0" w:color="000000"/>
              <w:bottom w:val="single" w:sz="4" w:space="0" w:color="000000"/>
              <w:right w:val="single" w:sz="4" w:space="0" w:color="000000"/>
            </w:tcBorders>
          </w:tcPr>
          <w:p w14:paraId="7E4255B0"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Phone</w:t>
            </w:r>
            <w:r w:rsidRPr="00AD3E89">
              <w:rPr>
                <w:rFonts w:ascii="Calibri" w:hAnsi="Calibri" w:cs="Arial"/>
                <w:spacing w:val="-4"/>
              </w:rPr>
              <w:t xml:space="preserve"> </w:t>
            </w:r>
            <w:r w:rsidRPr="00AD3E89">
              <w:rPr>
                <w:rFonts w:ascii="Calibri" w:hAnsi="Calibri" w:cs="Arial"/>
              </w:rPr>
              <w:t>Number:</w:t>
            </w:r>
            <w:r w:rsidR="008A37DD" w:rsidRPr="00AD3E89">
              <w:rPr>
                <w:rFonts w:ascii="Calibri" w:hAnsi="Calibri" w:cs="Arial"/>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51DE2F15" w14:textId="77777777" w:rsidR="00C4356F" w:rsidRPr="00AD3E89" w:rsidRDefault="00BB12EF" w:rsidP="00680BCA">
            <w:pPr>
              <w:pStyle w:val="TableParagraph"/>
              <w:spacing w:before="90"/>
              <w:ind w:left="103"/>
              <w:rPr>
                <w:rFonts w:ascii="Calibri" w:eastAsia="Calibri" w:hAnsi="Calibri" w:cs="Arial"/>
              </w:rPr>
            </w:pPr>
            <w:r w:rsidRPr="00AD3E89">
              <w:rPr>
                <w:rFonts w:ascii="Calibri" w:hAnsi="Calibri" w:cs="Arial"/>
              </w:rPr>
              <w:t>Email:</w:t>
            </w:r>
          </w:p>
        </w:tc>
      </w:tr>
      <w:tr w:rsidR="00C4356F" w:rsidRPr="00AD3E89" w14:paraId="42AAD991" w14:textId="77777777" w:rsidTr="00FC2BA8">
        <w:trPr>
          <w:trHeight w:hRule="exact" w:val="543"/>
        </w:trPr>
        <w:tc>
          <w:tcPr>
            <w:tcW w:w="10297" w:type="dxa"/>
            <w:gridSpan w:val="2"/>
            <w:tcBorders>
              <w:top w:val="single" w:sz="4" w:space="0" w:color="000000"/>
              <w:left w:val="single" w:sz="4" w:space="0" w:color="000000"/>
              <w:bottom w:val="single" w:sz="4" w:space="0" w:color="000000"/>
              <w:right w:val="single" w:sz="4" w:space="0" w:color="000000"/>
            </w:tcBorders>
            <w:shd w:val="clear" w:color="auto" w:fill="A6A6A6"/>
          </w:tcPr>
          <w:p w14:paraId="3105563B" w14:textId="7AE42168" w:rsidR="00C4356F" w:rsidRPr="00AD3E89" w:rsidRDefault="00BB12EF">
            <w:pPr>
              <w:pStyle w:val="TableParagraph"/>
              <w:spacing w:before="55"/>
              <w:ind w:left="3226"/>
              <w:rPr>
                <w:rFonts w:ascii="Calibri" w:hAnsi="Calibri" w:cs="Arial"/>
                <w:b/>
              </w:rPr>
            </w:pPr>
            <w:r w:rsidRPr="00AD3E89">
              <w:rPr>
                <w:rFonts w:ascii="Calibri" w:hAnsi="Calibri" w:cs="Arial"/>
                <w:b/>
              </w:rPr>
              <w:t xml:space="preserve">Type of </w:t>
            </w:r>
            <w:r w:rsidR="009611A5" w:rsidRPr="00AD3E89">
              <w:rPr>
                <w:rFonts w:ascii="Calibri" w:hAnsi="Calibri" w:cs="Arial"/>
                <w:b/>
              </w:rPr>
              <w:t>Application (</w:t>
            </w:r>
            <w:r w:rsidR="007104FC">
              <w:rPr>
                <w:rFonts w:ascii="Calibri" w:hAnsi="Calibri" w:cs="Arial"/>
                <w:b/>
              </w:rPr>
              <w:t xml:space="preserve">check one) </w:t>
            </w:r>
          </w:p>
          <w:p w14:paraId="34C9F438" w14:textId="77777777" w:rsidR="006F2F90" w:rsidRPr="00AD3E89" w:rsidRDefault="006F2F90" w:rsidP="006F2F90">
            <w:pPr>
              <w:pStyle w:val="TableParagraph"/>
              <w:spacing w:before="55"/>
              <w:jc w:val="center"/>
              <w:rPr>
                <w:rFonts w:ascii="Calibri" w:eastAsia="Calibri" w:hAnsi="Calibri" w:cs="Arial"/>
              </w:rPr>
            </w:pPr>
          </w:p>
        </w:tc>
      </w:tr>
      <w:tr w:rsidR="00C4356F" w:rsidRPr="00AD3E89" w14:paraId="20A866F7" w14:textId="77777777" w:rsidTr="00FC2BA8">
        <w:trPr>
          <w:trHeight w:hRule="exact" w:val="3280"/>
        </w:trPr>
        <w:tc>
          <w:tcPr>
            <w:tcW w:w="10297" w:type="dxa"/>
            <w:gridSpan w:val="2"/>
            <w:tcBorders>
              <w:top w:val="single" w:sz="4" w:space="0" w:color="000000"/>
              <w:left w:val="single" w:sz="4" w:space="0" w:color="000000"/>
              <w:bottom w:val="single" w:sz="4" w:space="0" w:color="000000"/>
              <w:right w:val="single" w:sz="4" w:space="0" w:color="000000"/>
            </w:tcBorders>
          </w:tcPr>
          <w:p w14:paraId="2F69659F" w14:textId="77777777" w:rsidR="00680BCA" w:rsidRPr="008348B0" w:rsidRDefault="001F5142" w:rsidP="000B4E0F">
            <w:pPr>
              <w:pStyle w:val="TableParagraph"/>
              <w:spacing w:before="71"/>
              <w:ind w:right="2938"/>
              <w:contextualSpacing/>
              <w:rPr>
                <w:rFonts w:ascii="Calibri" w:hAnsi="Calibri" w:cs="Arial"/>
                <w:b/>
              </w:rPr>
            </w:pPr>
            <w:r w:rsidRPr="008348B0">
              <w:rPr>
                <w:rFonts w:ascii="Calibri" w:hAnsi="Calibri" w:cs="Arial"/>
                <w:noProof/>
              </w:rPr>
              <mc:AlternateContent>
                <mc:Choice Requires="wps">
                  <w:drawing>
                    <wp:anchor distT="0" distB="0" distL="114300" distR="114300" simplePos="0" relativeHeight="251659264" behindDoc="0" locked="0" layoutInCell="1" allowOverlap="1" wp14:anchorId="54FD665C" wp14:editId="184CB3E3">
                      <wp:simplePos x="0" y="0"/>
                      <wp:positionH relativeFrom="column">
                        <wp:posOffset>31750</wp:posOffset>
                      </wp:positionH>
                      <wp:positionV relativeFrom="paragraph">
                        <wp:posOffset>93980</wp:posOffset>
                      </wp:positionV>
                      <wp:extent cx="95250" cy="857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95250" cy="857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8203C" id="_x0000_t109" coordsize="21600,21600" o:spt="109" path="m,l,21600r21600,l21600,xe">
                      <v:stroke joinstyle="miter"/>
                      <v:path gradientshapeok="t" o:connecttype="rect"/>
                    </v:shapetype>
                    <v:shape id="Flowchart: Process 1" o:spid="_x0000_s1026" type="#_x0000_t109" style="position:absolute;margin-left:2.5pt;margin-top:7.4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" filled="f" strokecolor="black [3213]" strokeweight="2pt"/>
                  </w:pict>
                </mc:Fallback>
              </mc:AlternateContent>
            </w:r>
            <w:r w:rsidRPr="008348B0">
              <w:rPr>
                <w:rFonts w:ascii="Calibri" w:hAnsi="Calibri" w:cs="Arial"/>
              </w:rPr>
              <w:t xml:space="preserve">      </w:t>
            </w:r>
            <w:r w:rsidR="004369F6" w:rsidRPr="008348B0">
              <w:rPr>
                <w:rFonts w:ascii="Calibri" w:hAnsi="Calibri" w:cs="Arial"/>
                <w:b/>
              </w:rPr>
              <w:t>Physical Activity C</w:t>
            </w:r>
            <w:r w:rsidR="00BB12EF" w:rsidRPr="008348B0">
              <w:rPr>
                <w:rFonts w:ascii="Calibri" w:hAnsi="Calibri" w:cs="Arial"/>
                <w:b/>
              </w:rPr>
              <w:t>ommunity</w:t>
            </w:r>
            <w:r w:rsidR="00BB12EF" w:rsidRPr="008348B0">
              <w:rPr>
                <w:rFonts w:ascii="Calibri" w:hAnsi="Calibri" w:cs="Arial"/>
                <w:b/>
                <w:spacing w:val="-13"/>
              </w:rPr>
              <w:t xml:space="preserve"> </w:t>
            </w:r>
            <w:r w:rsidR="00BB12EF" w:rsidRPr="008348B0">
              <w:rPr>
                <w:rFonts w:ascii="Calibri" w:hAnsi="Calibri" w:cs="Arial"/>
                <w:b/>
              </w:rPr>
              <w:t>Development/Training</w:t>
            </w:r>
          </w:p>
          <w:p w14:paraId="796C4559" w14:textId="77777777" w:rsidR="00BA128E" w:rsidRPr="008348B0" w:rsidRDefault="00AD4B44" w:rsidP="000B4E0F">
            <w:pPr>
              <w:pStyle w:val="TableParagraph"/>
              <w:spacing w:before="71"/>
              <w:ind w:left="720" w:right="2938"/>
              <w:contextualSpacing/>
              <w:rPr>
                <w:rFonts w:ascii="Calibri" w:hAnsi="Calibri" w:cs="Arial"/>
              </w:rPr>
            </w:pPr>
            <w:r w:rsidRPr="008348B0">
              <w:rPr>
                <w:rFonts w:ascii="Calibri" w:hAnsi="Calibri" w:cs="Arial"/>
              </w:rPr>
              <w:t xml:space="preserve">Community Development/Training would include providing professional development opportunities, </w:t>
            </w:r>
            <w:r w:rsidR="00C6128E" w:rsidRPr="008348B0">
              <w:rPr>
                <w:rFonts w:ascii="Calibri" w:hAnsi="Calibri" w:cs="Arial"/>
              </w:rPr>
              <w:t>or</w:t>
            </w:r>
            <w:r w:rsidRPr="008348B0">
              <w:rPr>
                <w:rFonts w:ascii="Calibri" w:hAnsi="Calibri" w:cs="Arial"/>
              </w:rPr>
              <w:t xml:space="preserve"> physical activity curriculum, to staff w</w:t>
            </w:r>
            <w:r w:rsidR="00D85748" w:rsidRPr="008348B0">
              <w:rPr>
                <w:rFonts w:ascii="Calibri" w:hAnsi="Calibri" w:cs="Arial"/>
              </w:rPr>
              <w:t xml:space="preserve">orking </w:t>
            </w:r>
            <w:r w:rsidR="00FA556F" w:rsidRPr="008348B0">
              <w:rPr>
                <w:rFonts w:ascii="Calibri" w:hAnsi="Calibri" w:cs="Arial"/>
              </w:rPr>
              <w:t xml:space="preserve">with </w:t>
            </w:r>
            <w:r w:rsidR="00FA556F" w:rsidRPr="008348B0">
              <w:rPr>
                <w:rFonts w:ascii="Calibri" w:hAnsi="Calibri" w:cs="Arial"/>
                <w:b/>
                <w:i/>
                <w:color w:val="FF0000"/>
              </w:rPr>
              <w:t>youth and adolescents, ages 6-17 (K-12)</w:t>
            </w:r>
            <w:r w:rsidR="00FA556F" w:rsidRPr="008348B0">
              <w:rPr>
                <w:rFonts w:ascii="Calibri" w:hAnsi="Calibri" w:cs="Arial"/>
                <w:color w:val="FF0000"/>
              </w:rPr>
              <w:t xml:space="preserve"> </w:t>
            </w:r>
            <w:r w:rsidRPr="008348B0">
              <w:rPr>
                <w:rFonts w:ascii="Calibri" w:hAnsi="Calibri" w:cs="Arial"/>
              </w:rPr>
              <w:t xml:space="preserve">in the classroom, school, and before or after school program settings. </w:t>
            </w:r>
          </w:p>
          <w:p w14:paraId="49AD5733" w14:textId="77777777" w:rsidR="00C6128E" w:rsidRPr="008348B0" w:rsidRDefault="00C6128E" w:rsidP="00AD4B44">
            <w:pPr>
              <w:pStyle w:val="TableParagraph"/>
              <w:spacing w:before="71" w:line="273" w:lineRule="auto"/>
              <w:ind w:left="720" w:right="2934"/>
              <w:rPr>
                <w:rFonts w:ascii="Calibri" w:hAnsi="Calibri" w:cs="Arial"/>
              </w:rPr>
            </w:pPr>
          </w:p>
          <w:p w14:paraId="19F720B6" w14:textId="77777777" w:rsidR="004369F6" w:rsidRPr="008348B0" w:rsidRDefault="001F5142" w:rsidP="000B4E0F">
            <w:pPr>
              <w:pStyle w:val="TableParagraph"/>
              <w:spacing w:before="71"/>
              <w:ind w:right="2934"/>
              <w:contextualSpacing/>
              <w:rPr>
                <w:rFonts w:ascii="Calibri" w:hAnsi="Calibri" w:cs="Arial"/>
                <w:b/>
              </w:rPr>
            </w:pPr>
            <w:r w:rsidRPr="008348B0">
              <w:rPr>
                <w:rFonts w:ascii="Calibri" w:hAnsi="Calibri" w:cs="Arial"/>
                <w:noProof/>
              </w:rPr>
              <mc:AlternateContent>
                <mc:Choice Requires="wps">
                  <w:drawing>
                    <wp:anchor distT="0" distB="0" distL="114300" distR="114300" simplePos="0" relativeHeight="251661312" behindDoc="0" locked="0" layoutInCell="1" allowOverlap="1" wp14:anchorId="519DC47C" wp14:editId="2C87ABA7">
                      <wp:simplePos x="0" y="0"/>
                      <wp:positionH relativeFrom="column">
                        <wp:posOffset>34925</wp:posOffset>
                      </wp:positionH>
                      <wp:positionV relativeFrom="paragraph">
                        <wp:posOffset>58420</wp:posOffset>
                      </wp:positionV>
                      <wp:extent cx="95250" cy="8572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95250" cy="857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D33FA" id="Flowchart: Process 2" o:spid="_x0000_s1026" type="#_x0000_t109" style="position:absolute;margin-left:2.75pt;margin-top:4.6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" filled="f" strokecolor="black [3213]" strokeweight="2pt"/>
                  </w:pict>
                </mc:Fallback>
              </mc:AlternateContent>
            </w:r>
            <w:r w:rsidRPr="008348B0">
              <w:rPr>
                <w:rFonts w:ascii="Calibri" w:hAnsi="Calibri" w:cs="Arial"/>
              </w:rPr>
              <w:t xml:space="preserve">      </w:t>
            </w:r>
            <w:r w:rsidR="004369F6" w:rsidRPr="008348B0">
              <w:rPr>
                <w:rFonts w:ascii="Calibri" w:hAnsi="Calibri" w:cs="Arial"/>
                <w:b/>
              </w:rPr>
              <w:t xml:space="preserve">Physical Activity </w:t>
            </w:r>
            <w:r w:rsidR="00BB12EF" w:rsidRPr="008348B0">
              <w:rPr>
                <w:rFonts w:ascii="Calibri" w:hAnsi="Calibri" w:cs="Arial"/>
                <w:b/>
              </w:rPr>
              <w:t>Implementation</w:t>
            </w:r>
            <w:r w:rsidR="004369F6" w:rsidRPr="008348B0">
              <w:rPr>
                <w:rFonts w:ascii="Calibri" w:hAnsi="Calibri" w:cs="Arial"/>
                <w:b/>
              </w:rPr>
              <w:t xml:space="preserve"> </w:t>
            </w:r>
          </w:p>
          <w:p w14:paraId="38AEB026" w14:textId="46ECDA5E" w:rsidR="009611A5" w:rsidRPr="00AD3E89" w:rsidRDefault="00AD4B44" w:rsidP="009611A5">
            <w:pPr>
              <w:pStyle w:val="TableParagraph"/>
              <w:spacing w:before="71"/>
              <w:ind w:left="720" w:right="2938"/>
              <w:contextualSpacing/>
              <w:rPr>
                <w:rFonts w:ascii="Calibri" w:hAnsi="Calibri" w:cs="Arial"/>
              </w:rPr>
            </w:pPr>
            <w:r w:rsidRPr="008348B0">
              <w:rPr>
                <w:rFonts w:ascii="Calibri" w:hAnsi="Calibri" w:cs="Arial"/>
              </w:rPr>
              <w:t>Implementation w</w:t>
            </w:r>
            <w:r w:rsidR="00BA128E" w:rsidRPr="008348B0">
              <w:rPr>
                <w:rFonts w:ascii="Calibri" w:hAnsi="Calibri" w:cs="Arial"/>
              </w:rPr>
              <w:t>ould include creating, or altering an existing program</w:t>
            </w:r>
            <w:r w:rsidRPr="008348B0">
              <w:rPr>
                <w:rFonts w:ascii="Calibri" w:hAnsi="Calibri" w:cs="Arial"/>
              </w:rPr>
              <w:t>,</w:t>
            </w:r>
            <w:r w:rsidR="00BA128E" w:rsidRPr="008348B0">
              <w:rPr>
                <w:rFonts w:ascii="Calibri" w:hAnsi="Calibri" w:cs="Arial"/>
              </w:rPr>
              <w:t xml:space="preserve"> t</w:t>
            </w:r>
            <w:r w:rsidR="00FA556F" w:rsidRPr="008348B0">
              <w:rPr>
                <w:rFonts w:ascii="Calibri" w:hAnsi="Calibri" w:cs="Arial"/>
              </w:rPr>
              <w:t xml:space="preserve">o provide </w:t>
            </w:r>
            <w:r w:rsidR="00FA556F" w:rsidRPr="008348B0">
              <w:rPr>
                <w:rFonts w:ascii="Calibri" w:hAnsi="Calibri" w:cs="Arial"/>
                <w:b/>
                <w:i/>
                <w:color w:val="FF0000"/>
              </w:rPr>
              <w:t>youth and adolescents, ages 6-17 (K-12</w:t>
            </w:r>
            <w:r w:rsidR="00FA556F" w:rsidRPr="008348B0">
              <w:rPr>
                <w:rFonts w:ascii="Calibri" w:hAnsi="Calibri" w:cs="Arial"/>
                <w:i/>
                <w:color w:val="FF0000"/>
              </w:rPr>
              <w:t>)</w:t>
            </w:r>
            <w:r w:rsidR="00FA556F" w:rsidRPr="008348B0">
              <w:rPr>
                <w:rFonts w:ascii="Calibri" w:hAnsi="Calibri" w:cs="Arial"/>
                <w:color w:val="FF0000"/>
              </w:rPr>
              <w:t xml:space="preserve"> </w:t>
            </w:r>
            <w:r w:rsidRPr="008348B0">
              <w:rPr>
                <w:rFonts w:ascii="Calibri" w:hAnsi="Calibri" w:cs="Arial"/>
              </w:rPr>
              <w:t>with physical activity opportunities in classroom, school, and before or after school program settings.</w:t>
            </w:r>
            <w:r w:rsidRPr="00AD3E89">
              <w:rPr>
                <w:rFonts w:ascii="Calibri" w:hAnsi="Calibri" w:cs="Arial"/>
              </w:rPr>
              <w:t xml:space="preserve"> </w:t>
            </w:r>
          </w:p>
        </w:tc>
      </w:tr>
    </w:tbl>
    <w:p w14:paraId="15FB0BA3" w14:textId="77777777" w:rsidR="00414CC6" w:rsidRDefault="00414CC6" w:rsidP="00652351">
      <w:pPr>
        <w:tabs>
          <w:tab w:val="left" w:pos="8339"/>
          <w:tab w:val="left" w:pos="9630"/>
        </w:tabs>
        <w:spacing w:before="38"/>
        <w:ind w:right="450"/>
        <w:contextualSpacing/>
        <w:rPr>
          <w:rFonts w:ascii="Calibri" w:eastAsia="Calibri" w:hAnsi="Calibri" w:cs="Times New Roman"/>
          <w:b/>
          <w:bCs/>
          <w:color w:val="FF0000"/>
        </w:rPr>
      </w:pPr>
    </w:p>
    <w:p w14:paraId="4AD348B4" w14:textId="420D5ECF" w:rsidR="006C332A" w:rsidRPr="006C332A" w:rsidRDefault="006C332A" w:rsidP="00652351">
      <w:pPr>
        <w:tabs>
          <w:tab w:val="left" w:pos="8339"/>
          <w:tab w:val="left" w:pos="9630"/>
        </w:tabs>
        <w:spacing w:before="38"/>
        <w:ind w:right="450"/>
        <w:contextualSpacing/>
        <w:rPr>
          <w:rFonts w:ascii="Calibri" w:eastAsia="Calibri" w:hAnsi="Calibri" w:cs="Times New Roman"/>
          <w:b/>
          <w:bCs/>
          <w:color w:val="FF0000"/>
        </w:rPr>
      </w:pPr>
      <w:r w:rsidRPr="006C332A">
        <w:rPr>
          <w:rFonts w:ascii="Calibri" w:eastAsia="Calibri" w:hAnsi="Calibri" w:cs="Times New Roman"/>
          <w:b/>
          <w:bCs/>
          <w:color w:val="FF0000"/>
        </w:rPr>
        <w:t>Please answer the following in four (4) pages or less. Proposal cover sheet not included in count.</w:t>
      </w:r>
    </w:p>
    <w:p w14:paraId="2698FBC2" w14:textId="4A28D532" w:rsidR="006C332A" w:rsidRDefault="006C332A" w:rsidP="006C332A">
      <w:pPr>
        <w:widowControl/>
        <w:spacing w:line="23" w:lineRule="atLeast"/>
        <w:contextualSpacing/>
        <w:rPr>
          <w:rFonts w:ascii="Calibri" w:eastAsia="Calibri" w:hAnsi="Calibri" w:cs="Arial"/>
          <w:sz w:val="24"/>
        </w:rPr>
      </w:pPr>
    </w:p>
    <w:p w14:paraId="1B87C13F" w14:textId="77777777" w:rsidR="00414CC6" w:rsidRPr="006C332A" w:rsidRDefault="00414CC6" w:rsidP="006C332A">
      <w:pPr>
        <w:widowControl/>
        <w:spacing w:line="23" w:lineRule="atLeast"/>
        <w:contextualSpacing/>
        <w:rPr>
          <w:rFonts w:ascii="Calibri" w:eastAsia="Calibri" w:hAnsi="Calibri" w:cs="Arial"/>
          <w:sz w:val="24"/>
        </w:rPr>
      </w:pPr>
    </w:p>
    <w:p w14:paraId="55FEF733" w14:textId="3DD3FF17" w:rsidR="006C332A" w:rsidRPr="006C332A" w:rsidRDefault="007E1B8E" w:rsidP="006C332A">
      <w:pPr>
        <w:widowControl/>
        <w:tabs>
          <w:tab w:val="left" w:pos="0"/>
        </w:tabs>
        <w:spacing w:line="23" w:lineRule="atLeast"/>
        <w:contextualSpacing/>
        <w:rPr>
          <w:rFonts w:ascii="Calibri" w:eastAsia="Calibri" w:hAnsi="Calibri" w:cs="Arial"/>
          <w:b/>
          <w:bCs/>
          <w:color w:val="0070C0"/>
        </w:rPr>
      </w:pPr>
      <w:r w:rsidRPr="00F77C74">
        <w:rPr>
          <w:rFonts w:ascii="Calibri" w:eastAsia="Calibri" w:hAnsi="Calibri" w:cs="Arial"/>
          <w:b/>
          <w:bCs/>
          <w:color w:val="0070C0"/>
        </w:rPr>
        <w:t>School/Organization Background</w:t>
      </w:r>
    </w:p>
    <w:p w14:paraId="315E426F" w14:textId="09E4C844" w:rsidR="006C332A" w:rsidRPr="006C332A" w:rsidRDefault="006C332A" w:rsidP="006C332A">
      <w:pPr>
        <w:widowControl/>
        <w:numPr>
          <w:ilvl w:val="0"/>
          <w:numId w:val="10"/>
        </w:numPr>
        <w:spacing w:after="160" w:line="23" w:lineRule="atLeast"/>
        <w:contextualSpacing/>
        <w:rPr>
          <w:rFonts w:ascii="Calibri" w:eastAsia="Calibri" w:hAnsi="Calibri" w:cs="Arial"/>
        </w:rPr>
      </w:pPr>
      <w:r w:rsidRPr="006C332A">
        <w:rPr>
          <w:rFonts w:ascii="Calibri" w:eastAsia="Calibri" w:hAnsi="Calibri" w:cs="Arial"/>
        </w:rPr>
        <w:t xml:space="preserve">Tell us about your </w:t>
      </w:r>
      <w:r w:rsidR="007E1B8E" w:rsidRPr="00652351">
        <w:rPr>
          <w:rFonts w:ascii="Calibri" w:eastAsia="Calibri" w:hAnsi="Calibri" w:cs="Arial"/>
        </w:rPr>
        <w:t>school/organization? What</w:t>
      </w:r>
      <w:r w:rsidRPr="006C332A">
        <w:rPr>
          <w:rFonts w:ascii="Calibri" w:eastAsia="Calibri" w:hAnsi="Calibri" w:cs="Arial"/>
        </w:rPr>
        <w:t xml:space="preserve"> is unique about </w:t>
      </w:r>
      <w:r w:rsidR="007E1B8E" w:rsidRPr="00652351">
        <w:rPr>
          <w:rFonts w:ascii="Calibri" w:eastAsia="Calibri" w:hAnsi="Calibri" w:cs="Arial"/>
        </w:rPr>
        <w:t>your school/organization and the youth and adolescents you serve</w:t>
      </w:r>
      <w:r w:rsidRPr="006C332A">
        <w:rPr>
          <w:rFonts w:ascii="Calibri" w:eastAsia="Calibri" w:hAnsi="Calibri" w:cs="Arial"/>
        </w:rPr>
        <w:t xml:space="preserve"> that would make you an ideal candidate to impact health inequities</w:t>
      </w:r>
      <w:r w:rsidRPr="006C332A">
        <w:rPr>
          <w:rFonts w:ascii="Calibri" w:eastAsia="Calibri" w:hAnsi="Calibri" w:cs="Arial"/>
          <w:color w:val="C00000"/>
        </w:rPr>
        <w:t>*</w:t>
      </w:r>
      <w:r w:rsidRPr="006C332A">
        <w:rPr>
          <w:rFonts w:ascii="Calibri" w:eastAsia="Calibri" w:hAnsi="Calibri" w:cs="Arial"/>
        </w:rPr>
        <w:t xml:space="preserve"> in your community? </w:t>
      </w:r>
    </w:p>
    <w:p w14:paraId="6B940A72" w14:textId="77777777" w:rsidR="006C332A" w:rsidRPr="006C332A" w:rsidRDefault="006C332A" w:rsidP="006C332A">
      <w:pPr>
        <w:spacing w:line="23" w:lineRule="atLeast"/>
        <w:ind w:left="720"/>
        <w:contextualSpacing/>
        <w:rPr>
          <w:rFonts w:ascii="Calibri" w:eastAsia="Calibri" w:hAnsi="Calibri" w:cs="Arial"/>
        </w:rPr>
      </w:pPr>
    </w:p>
    <w:p w14:paraId="2961B2F9" w14:textId="77777777" w:rsidR="006C332A" w:rsidRPr="006C332A" w:rsidRDefault="006C332A" w:rsidP="006C332A">
      <w:pPr>
        <w:spacing w:line="23" w:lineRule="atLeast"/>
        <w:ind w:left="720"/>
        <w:contextualSpacing/>
        <w:rPr>
          <w:rFonts w:ascii="Calibri" w:eastAsia="Calibri" w:hAnsi="Calibri" w:cs="Calibri"/>
          <w:i/>
          <w:iCs/>
          <w:sz w:val="20"/>
          <w:szCs w:val="20"/>
        </w:rPr>
      </w:pPr>
      <w:r w:rsidRPr="006C332A">
        <w:rPr>
          <w:rFonts w:ascii="Calibri" w:eastAsia="Calibri" w:hAnsi="Calibri" w:cs="Calibri"/>
          <w:i/>
          <w:iCs/>
          <w:color w:val="C00000"/>
          <w:sz w:val="20"/>
          <w:szCs w:val="20"/>
        </w:rPr>
        <w:t>*</w:t>
      </w:r>
      <w:r w:rsidRPr="006C332A">
        <w:rPr>
          <w:rFonts w:ascii="Calibri" w:eastAsia="Calibri" w:hAnsi="Calibri" w:cs="Calibri"/>
          <w:i/>
          <w:iCs/>
          <w:sz w:val="20"/>
          <w:szCs w:val="20"/>
        </w:rPr>
        <w:t>At IDOH we define health inequities as the differences in health status and mortality rates across population groups that are systemic, avoidable, unfair, and unjust.</w:t>
      </w:r>
      <w:r w:rsidRPr="006C332A">
        <w:rPr>
          <w:rFonts w:ascii="Calibri" w:eastAsia="Calibri" w:hAnsi="Calibri" w:cs="Calibri"/>
          <w:i/>
          <w:iCs/>
          <w:sz w:val="20"/>
          <w:szCs w:val="20"/>
          <w:highlight w:val="white"/>
        </w:rPr>
        <w:t xml:space="preserve"> IDOH recognizes that health inequities exist for individuals because of characteristics such as age, sex, race, ability, sexual orientation, gender identity, socioeconomics, and national origin. </w:t>
      </w:r>
    </w:p>
    <w:p w14:paraId="241BC22A" w14:textId="2A073BAA" w:rsidR="006C332A" w:rsidRDefault="006C332A" w:rsidP="006C332A">
      <w:pPr>
        <w:spacing w:line="23" w:lineRule="atLeast"/>
        <w:ind w:left="1440"/>
        <w:contextualSpacing/>
        <w:rPr>
          <w:rFonts w:ascii="Calibri" w:eastAsia="Calibri" w:hAnsi="Calibri" w:cs="Arial"/>
        </w:rPr>
      </w:pPr>
      <w:r w:rsidRPr="006C332A">
        <w:rPr>
          <w:rFonts w:ascii="Calibri" w:eastAsia="Calibri" w:hAnsi="Calibri" w:cs="Arial"/>
        </w:rPr>
        <w:t xml:space="preserve"> </w:t>
      </w:r>
    </w:p>
    <w:p w14:paraId="7288C464" w14:textId="03E33627" w:rsidR="00414CC6" w:rsidRDefault="00414CC6" w:rsidP="006C332A">
      <w:pPr>
        <w:spacing w:line="23" w:lineRule="atLeast"/>
        <w:ind w:left="1440"/>
        <w:contextualSpacing/>
        <w:rPr>
          <w:rFonts w:ascii="Calibri" w:eastAsia="Calibri" w:hAnsi="Calibri" w:cs="Arial"/>
        </w:rPr>
      </w:pPr>
    </w:p>
    <w:p w14:paraId="57F49894" w14:textId="385D9583" w:rsidR="006C332A" w:rsidRPr="006C332A" w:rsidRDefault="00652351" w:rsidP="006C332A">
      <w:pPr>
        <w:widowControl/>
        <w:spacing w:line="23" w:lineRule="atLeast"/>
        <w:contextualSpacing/>
        <w:rPr>
          <w:rFonts w:ascii="Calibri" w:eastAsia="Calibri" w:hAnsi="Calibri" w:cs="Arial"/>
          <w:b/>
          <w:color w:val="0070C0"/>
        </w:rPr>
      </w:pPr>
      <w:r w:rsidRPr="00F77C74">
        <w:rPr>
          <w:rFonts w:ascii="Calibri" w:eastAsia="Calibri" w:hAnsi="Calibri" w:cs="Arial"/>
          <w:b/>
          <w:color w:val="0070C0"/>
        </w:rPr>
        <w:lastRenderedPageBreak/>
        <w:t>YAPA</w:t>
      </w:r>
      <w:r w:rsidR="006C332A" w:rsidRPr="006C332A">
        <w:rPr>
          <w:rFonts w:ascii="Calibri" w:eastAsia="Calibri" w:hAnsi="Calibri" w:cs="Arial"/>
          <w:b/>
          <w:color w:val="0070C0"/>
        </w:rPr>
        <w:t xml:space="preserve"> Application Justification</w:t>
      </w:r>
    </w:p>
    <w:p w14:paraId="5D8E3F01" w14:textId="6B6C64A2" w:rsidR="006C332A" w:rsidRPr="006C332A" w:rsidRDefault="006C332A" w:rsidP="006C332A">
      <w:pPr>
        <w:widowControl/>
        <w:numPr>
          <w:ilvl w:val="0"/>
          <w:numId w:val="26"/>
        </w:numPr>
        <w:shd w:val="clear" w:color="auto" w:fill="FFFFFF"/>
        <w:tabs>
          <w:tab w:val="left" w:pos="821"/>
        </w:tabs>
        <w:spacing w:after="160" w:line="23" w:lineRule="atLeast"/>
        <w:contextualSpacing/>
        <w:textAlignment w:val="baseline"/>
        <w:rPr>
          <w:rFonts w:ascii="Calibri" w:eastAsia="Calibri" w:hAnsi="Calibri" w:cs="Calibri"/>
        </w:rPr>
      </w:pPr>
      <w:r w:rsidRPr="006C332A">
        <w:rPr>
          <w:rFonts w:ascii="Calibri" w:eastAsia="Calibri" w:hAnsi="Calibri" w:cs="Calibri"/>
        </w:rPr>
        <w:t>Please describe the programs</w:t>
      </w:r>
      <w:r w:rsidR="00F77C74">
        <w:rPr>
          <w:rFonts w:ascii="Calibri" w:eastAsia="Calibri" w:hAnsi="Calibri" w:cs="Calibri"/>
        </w:rPr>
        <w:t xml:space="preserve">/training(s) </w:t>
      </w:r>
      <w:r w:rsidRPr="006C332A">
        <w:rPr>
          <w:rFonts w:ascii="Calibri" w:eastAsia="Calibri" w:hAnsi="Calibri" w:cs="Calibri"/>
        </w:rPr>
        <w:t xml:space="preserve">this funding will be used for. </w:t>
      </w:r>
    </w:p>
    <w:p w14:paraId="3513F004" w14:textId="3F52B733" w:rsidR="006C332A" w:rsidRPr="006C332A" w:rsidRDefault="006C332A" w:rsidP="006C332A">
      <w:pPr>
        <w:widowControl/>
        <w:numPr>
          <w:ilvl w:val="1"/>
          <w:numId w:val="26"/>
        </w:numPr>
        <w:tabs>
          <w:tab w:val="left" w:pos="1541"/>
        </w:tabs>
        <w:spacing w:after="160" w:line="23" w:lineRule="atLeast"/>
        <w:ind w:right="357"/>
        <w:contextualSpacing/>
        <w:rPr>
          <w:rFonts w:ascii="Calibri" w:eastAsia="Calibri" w:hAnsi="Calibri" w:cs="Times New Roman"/>
        </w:rPr>
      </w:pPr>
      <w:r w:rsidRPr="006C332A">
        <w:rPr>
          <w:rFonts w:ascii="Calibri" w:eastAsia="Calibri" w:hAnsi="Calibri" w:cs="Times New Roman"/>
        </w:rPr>
        <w:t xml:space="preserve">Why </w:t>
      </w:r>
      <w:r w:rsidR="00476994">
        <w:rPr>
          <w:rFonts w:ascii="Calibri" w:eastAsia="Calibri" w:hAnsi="Calibri" w:cs="Times New Roman"/>
        </w:rPr>
        <w:t>is this program/training(s)</w:t>
      </w:r>
      <w:r w:rsidRPr="006C332A">
        <w:rPr>
          <w:rFonts w:ascii="Calibri" w:eastAsia="Calibri" w:hAnsi="Calibri" w:cs="Times New Roman"/>
        </w:rPr>
        <w:t xml:space="preserve"> a good fit for your </w:t>
      </w:r>
      <w:r w:rsidR="00652351">
        <w:rPr>
          <w:rFonts w:ascii="Calibri" w:eastAsia="Calibri" w:hAnsi="Calibri" w:cs="Times New Roman"/>
        </w:rPr>
        <w:t>school/organization?</w:t>
      </w:r>
    </w:p>
    <w:p w14:paraId="58EB9D72" w14:textId="78BC252E" w:rsidR="006C332A" w:rsidRPr="006C332A" w:rsidRDefault="006C332A" w:rsidP="006C332A">
      <w:pPr>
        <w:widowControl/>
        <w:numPr>
          <w:ilvl w:val="1"/>
          <w:numId w:val="26"/>
        </w:numPr>
        <w:tabs>
          <w:tab w:val="left" w:pos="1541"/>
        </w:tabs>
        <w:spacing w:after="160" w:line="23" w:lineRule="atLeast"/>
        <w:ind w:right="357"/>
        <w:contextualSpacing/>
        <w:rPr>
          <w:rFonts w:ascii="Calibri" w:eastAsia="Calibri" w:hAnsi="Calibri" w:cs="Times New Roman"/>
        </w:rPr>
      </w:pPr>
      <w:r w:rsidRPr="006C332A">
        <w:rPr>
          <w:rFonts w:ascii="Calibri" w:eastAsia="Calibri" w:hAnsi="Calibri" w:cs="Times New Roman"/>
        </w:rPr>
        <w:t>Who is the main audience you are intending to reach?</w:t>
      </w:r>
      <w:r w:rsidR="00652351">
        <w:rPr>
          <w:rFonts w:ascii="Calibri" w:eastAsia="Calibri" w:hAnsi="Calibri" w:cs="Times New Roman"/>
        </w:rPr>
        <w:t xml:space="preserve"> Please provide an estimated total number. We will be focused on programming/training</w:t>
      </w:r>
      <w:r w:rsidR="00476994">
        <w:rPr>
          <w:rFonts w:ascii="Calibri" w:eastAsia="Calibri" w:hAnsi="Calibri" w:cs="Times New Roman"/>
        </w:rPr>
        <w:t>(s)</w:t>
      </w:r>
      <w:r w:rsidR="00652351">
        <w:rPr>
          <w:rFonts w:ascii="Calibri" w:eastAsia="Calibri" w:hAnsi="Calibri" w:cs="Times New Roman"/>
        </w:rPr>
        <w:t xml:space="preserve"> that will reach a higher number of youth and adolescents. </w:t>
      </w:r>
    </w:p>
    <w:p w14:paraId="50E6DE4A" w14:textId="77777777" w:rsidR="006C332A" w:rsidRPr="006C332A" w:rsidRDefault="006C332A" w:rsidP="006C332A">
      <w:pPr>
        <w:tabs>
          <w:tab w:val="left" w:pos="1541"/>
        </w:tabs>
        <w:spacing w:line="23" w:lineRule="atLeast"/>
        <w:ind w:left="1440" w:right="357"/>
        <w:contextualSpacing/>
        <w:rPr>
          <w:rFonts w:ascii="Calibri" w:eastAsia="Calibri" w:hAnsi="Calibri" w:cs="Times New Roman"/>
        </w:rPr>
      </w:pPr>
    </w:p>
    <w:p w14:paraId="43EA9440" w14:textId="13FAC2D2" w:rsidR="006C332A" w:rsidRPr="006C332A" w:rsidRDefault="006C332A" w:rsidP="006C332A">
      <w:pPr>
        <w:widowControl/>
        <w:numPr>
          <w:ilvl w:val="0"/>
          <w:numId w:val="26"/>
        </w:numPr>
        <w:tabs>
          <w:tab w:val="left" w:pos="1541"/>
        </w:tabs>
        <w:spacing w:after="160" w:line="23" w:lineRule="atLeast"/>
        <w:ind w:right="357"/>
        <w:contextualSpacing/>
        <w:rPr>
          <w:rFonts w:ascii="Calibri" w:eastAsia="Calibri" w:hAnsi="Calibri" w:cs="Times New Roman"/>
        </w:rPr>
      </w:pPr>
      <w:r w:rsidRPr="006C332A">
        <w:rPr>
          <w:rFonts w:ascii="Calibri" w:eastAsia="Calibri" w:hAnsi="Calibri" w:cs="Times New Roman"/>
        </w:rPr>
        <w:t xml:space="preserve">In what ways </w:t>
      </w:r>
      <w:r w:rsidR="00652351">
        <w:rPr>
          <w:rFonts w:ascii="Calibri" w:eastAsia="Calibri" w:hAnsi="Calibri" w:cs="Times New Roman"/>
        </w:rPr>
        <w:t xml:space="preserve">will your program/training(s) </w:t>
      </w:r>
      <w:r w:rsidRPr="006C332A">
        <w:rPr>
          <w:rFonts w:ascii="Calibri" w:eastAsia="Calibri" w:hAnsi="Calibri" w:cs="Times New Roman"/>
        </w:rPr>
        <w:t>address health inequities</w:t>
      </w:r>
      <w:r w:rsidR="008943BE">
        <w:rPr>
          <w:rFonts w:ascii="Calibri" w:eastAsia="Calibri" w:hAnsi="Calibri" w:cs="Times New Roman"/>
        </w:rPr>
        <w:t>, special needs,</w:t>
      </w:r>
      <w:r w:rsidRPr="006C332A">
        <w:rPr>
          <w:rFonts w:ascii="Calibri" w:eastAsia="Calibri" w:hAnsi="Calibri" w:cs="Times New Roman"/>
        </w:rPr>
        <w:t xml:space="preserve"> and discrimination in your </w:t>
      </w:r>
      <w:r w:rsidR="00652351">
        <w:rPr>
          <w:rFonts w:ascii="Calibri" w:eastAsia="Calibri" w:hAnsi="Calibri" w:cs="Times New Roman"/>
        </w:rPr>
        <w:t>school/organization and community?</w:t>
      </w:r>
    </w:p>
    <w:p w14:paraId="19462D26" w14:textId="2EB1914E" w:rsidR="006C332A" w:rsidRPr="006C332A" w:rsidRDefault="006C332A" w:rsidP="006C332A">
      <w:pPr>
        <w:widowControl/>
        <w:numPr>
          <w:ilvl w:val="1"/>
          <w:numId w:val="26"/>
        </w:numPr>
        <w:tabs>
          <w:tab w:val="left" w:pos="1541"/>
        </w:tabs>
        <w:spacing w:after="160" w:line="23" w:lineRule="atLeast"/>
        <w:ind w:right="357"/>
        <w:contextualSpacing/>
        <w:rPr>
          <w:rFonts w:ascii="Calibri" w:eastAsia="Calibri" w:hAnsi="Calibri" w:cs="Times New Roman"/>
        </w:rPr>
      </w:pPr>
      <w:r w:rsidRPr="006C332A">
        <w:rPr>
          <w:rFonts w:ascii="Calibri" w:eastAsia="Calibri" w:hAnsi="Calibri" w:cs="Times New Roman"/>
        </w:rPr>
        <w:t xml:space="preserve">Supporting items could include your </w:t>
      </w:r>
      <w:hyperlink r:id="rId9" w:history="1">
        <w:r w:rsidRPr="006C332A">
          <w:rPr>
            <w:rFonts w:ascii="Calibri" w:eastAsia="Calibri" w:hAnsi="Calibri" w:cs="Times New Roman"/>
            <w:color w:val="0563C1"/>
            <w:u w:val="single"/>
          </w:rPr>
          <w:t>SVI score</w:t>
        </w:r>
      </w:hyperlink>
      <w:r w:rsidRPr="006C332A">
        <w:rPr>
          <w:rFonts w:ascii="Calibri" w:eastAsia="Calibri" w:hAnsi="Calibri" w:cs="Times New Roman"/>
        </w:rPr>
        <w:t xml:space="preserve">, and/or which </w:t>
      </w:r>
      <w:hyperlink r:id="rId10" w:history="1">
        <w:r w:rsidRPr="006C332A">
          <w:rPr>
            <w:rFonts w:ascii="Calibri" w:eastAsia="Calibri" w:hAnsi="Calibri" w:cs="Times New Roman"/>
            <w:color w:val="0563C1"/>
            <w:u w:val="single"/>
          </w:rPr>
          <w:t>SVI themes</w:t>
        </w:r>
      </w:hyperlink>
      <w:r w:rsidRPr="006C332A">
        <w:rPr>
          <w:rFonts w:ascii="Calibri" w:eastAsia="Calibri" w:hAnsi="Calibri" w:cs="Times New Roman"/>
        </w:rPr>
        <w:t xml:space="preserve"> (pg. 3 and 4) is most appliable to your </w:t>
      </w:r>
      <w:r w:rsidR="00652351">
        <w:rPr>
          <w:rFonts w:ascii="Calibri" w:eastAsia="Calibri" w:hAnsi="Calibri" w:cs="Times New Roman"/>
        </w:rPr>
        <w:t>population.</w:t>
      </w:r>
    </w:p>
    <w:p w14:paraId="343ED2BD" w14:textId="77777777" w:rsidR="006C332A" w:rsidRPr="006C332A" w:rsidRDefault="006C332A" w:rsidP="006C332A">
      <w:pPr>
        <w:tabs>
          <w:tab w:val="left" w:pos="720"/>
          <w:tab w:val="left" w:pos="810"/>
        </w:tabs>
        <w:spacing w:line="23" w:lineRule="atLeast"/>
        <w:ind w:right="357"/>
        <w:rPr>
          <w:rFonts w:ascii="Calibri" w:eastAsia="Calibri" w:hAnsi="Calibri" w:cs="Times New Roman"/>
          <w:i/>
          <w:iCs/>
        </w:rPr>
      </w:pPr>
    </w:p>
    <w:p w14:paraId="69275E85" w14:textId="182F32EA" w:rsidR="006C332A" w:rsidRPr="006C332A" w:rsidRDefault="006C332A" w:rsidP="006C332A">
      <w:pPr>
        <w:widowControl/>
        <w:numPr>
          <w:ilvl w:val="0"/>
          <w:numId w:val="26"/>
        </w:numPr>
        <w:tabs>
          <w:tab w:val="left" w:pos="821"/>
        </w:tabs>
        <w:spacing w:after="160" w:line="23" w:lineRule="atLeast"/>
        <w:contextualSpacing/>
        <w:rPr>
          <w:rFonts w:ascii="Calibri" w:eastAsia="Calibri" w:hAnsi="Calibri" w:cs="Calibri"/>
        </w:rPr>
      </w:pPr>
      <w:r w:rsidRPr="006C332A">
        <w:rPr>
          <w:rFonts w:ascii="Calibri" w:eastAsia="Calibri" w:hAnsi="Calibri" w:cs="Times New Roman"/>
        </w:rPr>
        <w:t>What are the intended outcomes of the program</w:t>
      </w:r>
      <w:r w:rsidR="00652351">
        <w:rPr>
          <w:rFonts w:ascii="Calibri" w:eastAsia="Calibri" w:hAnsi="Calibri" w:cs="Times New Roman"/>
        </w:rPr>
        <w:t>/training(s)</w:t>
      </w:r>
      <w:r w:rsidRPr="006C332A">
        <w:rPr>
          <w:rFonts w:ascii="Calibri" w:eastAsia="Calibri" w:hAnsi="Calibri" w:cs="Times New Roman"/>
        </w:rPr>
        <w:t xml:space="preserve"> and how do you intend to measure the</w:t>
      </w:r>
      <w:r w:rsidRPr="006C332A">
        <w:rPr>
          <w:rFonts w:ascii="Calibri" w:eastAsia="Calibri" w:hAnsi="Calibri" w:cs="Times New Roman"/>
          <w:spacing w:val="-16"/>
        </w:rPr>
        <w:t xml:space="preserve"> </w:t>
      </w:r>
      <w:r w:rsidRPr="006C332A">
        <w:rPr>
          <w:rFonts w:ascii="Calibri" w:eastAsia="Calibri" w:hAnsi="Calibri" w:cs="Times New Roman"/>
        </w:rPr>
        <w:t>impact?</w:t>
      </w:r>
    </w:p>
    <w:p w14:paraId="2662078F" w14:textId="77777777" w:rsidR="006C332A" w:rsidRPr="006C332A" w:rsidRDefault="006C332A" w:rsidP="006C332A">
      <w:pPr>
        <w:widowControl/>
        <w:numPr>
          <w:ilvl w:val="1"/>
          <w:numId w:val="26"/>
        </w:numPr>
        <w:tabs>
          <w:tab w:val="left" w:pos="1541"/>
        </w:tabs>
        <w:spacing w:after="160" w:line="23" w:lineRule="atLeast"/>
        <w:contextualSpacing/>
        <w:rPr>
          <w:rFonts w:ascii="Calibri" w:eastAsia="Calibri" w:hAnsi="Calibri" w:cs="Calibri"/>
        </w:rPr>
      </w:pPr>
      <w:r w:rsidRPr="006C332A">
        <w:rPr>
          <w:rFonts w:ascii="Calibri" w:eastAsia="Calibri" w:hAnsi="Calibri" w:cs="Times New Roman"/>
        </w:rPr>
        <w:t>How would you define success for this</w:t>
      </w:r>
      <w:r w:rsidRPr="006C332A">
        <w:rPr>
          <w:rFonts w:ascii="Calibri" w:eastAsia="Calibri" w:hAnsi="Calibri" w:cs="Times New Roman"/>
          <w:spacing w:val="-15"/>
        </w:rPr>
        <w:t xml:space="preserve"> </w:t>
      </w:r>
      <w:r w:rsidRPr="006C332A">
        <w:rPr>
          <w:rFonts w:ascii="Calibri" w:eastAsia="Calibri" w:hAnsi="Calibri" w:cs="Times New Roman"/>
        </w:rPr>
        <w:t>project?</w:t>
      </w:r>
    </w:p>
    <w:p w14:paraId="19C8BA5D" w14:textId="77777777" w:rsidR="006C332A" w:rsidRPr="006C332A" w:rsidRDefault="006C332A" w:rsidP="006C332A">
      <w:pPr>
        <w:spacing w:line="23" w:lineRule="atLeast"/>
        <w:ind w:left="720"/>
        <w:contextualSpacing/>
        <w:rPr>
          <w:rFonts w:ascii="Calibri" w:eastAsia="Calibri" w:hAnsi="Calibri" w:cs="Arial"/>
        </w:rPr>
      </w:pPr>
    </w:p>
    <w:p w14:paraId="110738B6" w14:textId="0BA5F25D" w:rsidR="006C332A" w:rsidRPr="008943BE" w:rsidRDefault="006C332A" w:rsidP="00AD3E89">
      <w:pPr>
        <w:widowControl/>
        <w:numPr>
          <w:ilvl w:val="0"/>
          <w:numId w:val="26"/>
        </w:numPr>
        <w:tabs>
          <w:tab w:val="left" w:pos="1541"/>
        </w:tabs>
        <w:spacing w:after="160" w:line="23" w:lineRule="atLeast"/>
        <w:contextualSpacing/>
        <w:rPr>
          <w:rFonts w:ascii="Calibri" w:eastAsia="Calibri" w:hAnsi="Calibri" w:cs="Calibri"/>
        </w:rPr>
      </w:pPr>
      <w:r w:rsidRPr="006C332A">
        <w:rPr>
          <w:rFonts w:ascii="Calibri" w:eastAsia="Calibri" w:hAnsi="Calibri" w:cs="Times New Roman"/>
        </w:rPr>
        <w:t>What does your sustainability plan look like upon completion of this p</w:t>
      </w:r>
      <w:r w:rsidR="00652351">
        <w:rPr>
          <w:rFonts w:ascii="Calibri" w:eastAsia="Calibri" w:hAnsi="Calibri" w:cs="Times New Roman"/>
        </w:rPr>
        <w:t>rogram/training(s)</w:t>
      </w:r>
      <w:r w:rsidRPr="006C332A">
        <w:rPr>
          <w:rFonts w:ascii="Calibri" w:eastAsia="Calibri" w:hAnsi="Calibri" w:cs="Times New Roman"/>
        </w:rPr>
        <w:t xml:space="preserve">? What other funders are you working with/applying to if </w:t>
      </w:r>
      <w:r w:rsidR="00652351">
        <w:rPr>
          <w:rFonts w:ascii="Calibri" w:eastAsia="Calibri" w:hAnsi="Calibri" w:cs="Times New Roman"/>
        </w:rPr>
        <w:t>YAPA funding</w:t>
      </w:r>
      <w:r w:rsidRPr="006C332A">
        <w:rPr>
          <w:rFonts w:ascii="Calibri" w:eastAsia="Calibri" w:hAnsi="Calibri" w:cs="Times New Roman"/>
        </w:rPr>
        <w:t xml:space="preserve"> is not available. </w:t>
      </w:r>
    </w:p>
    <w:p w14:paraId="627CA792" w14:textId="77777777" w:rsidR="006C332A" w:rsidRDefault="006C332A" w:rsidP="00AD3E89">
      <w:pPr>
        <w:spacing w:line="23" w:lineRule="atLeast"/>
        <w:rPr>
          <w:rFonts w:ascii="Calibri" w:hAnsi="Calibri" w:cs="Arial"/>
          <w:b/>
        </w:rPr>
      </w:pPr>
    </w:p>
    <w:p w14:paraId="6ED47A55" w14:textId="77777777" w:rsidR="00414CC6" w:rsidRDefault="00414CC6" w:rsidP="00AD3E89">
      <w:pPr>
        <w:spacing w:line="23" w:lineRule="atLeast"/>
        <w:rPr>
          <w:rFonts w:ascii="Calibri" w:hAnsi="Calibri" w:cs="Arial"/>
          <w:b/>
        </w:rPr>
      </w:pPr>
    </w:p>
    <w:p w14:paraId="72974899" w14:textId="217DB6A4" w:rsidR="00AD3E89" w:rsidRDefault="00AD3E89" w:rsidP="00AD3E89">
      <w:pPr>
        <w:spacing w:line="23" w:lineRule="atLeast"/>
        <w:rPr>
          <w:rFonts w:ascii="Calibri" w:hAnsi="Calibri" w:cs="Arial"/>
          <w:i/>
        </w:rPr>
      </w:pPr>
      <w:r w:rsidRPr="00AD3E89">
        <w:rPr>
          <w:rFonts w:ascii="Calibri" w:hAnsi="Calibri" w:cs="Arial"/>
          <w:b/>
        </w:rPr>
        <w:t>Below</w:t>
      </w:r>
      <w:r w:rsidR="00915B42">
        <w:rPr>
          <w:rFonts w:ascii="Calibri" w:hAnsi="Calibri" w:cs="Arial"/>
          <w:b/>
        </w:rPr>
        <w:t xml:space="preserve"> are</w:t>
      </w:r>
      <w:r w:rsidRPr="00AD3E89">
        <w:rPr>
          <w:rFonts w:ascii="Calibri" w:hAnsi="Calibri" w:cs="Arial"/>
          <w:b/>
        </w:rPr>
        <w:t xml:space="preserve"> YAPA grantee program examples and topic ideas organizations could focus on. </w:t>
      </w:r>
      <w:r w:rsidRPr="009778AA">
        <w:rPr>
          <w:rFonts w:ascii="Calibri" w:hAnsi="Calibri" w:cs="Arial"/>
          <w:i/>
        </w:rPr>
        <w:t xml:space="preserve">You are not limited to these options. </w:t>
      </w:r>
    </w:p>
    <w:p w14:paraId="474E4A1B" w14:textId="77777777" w:rsidR="00414CC6" w:rsidRPr="009778AA" w:rsidRDefault="00414CC6" w:rsidP="00AD3E89">
      <w:pPr>
        <w:spacing w:line="23" w:lineRule="atLeast"/>
        <w:rPr>
          <w:rFonts w:ascii="Calibri" w:hAnsi="Calibri" w:cs="Arial"/>
          <w:i/>
        </w:rPr>
      </w:pPr>
    </w:p>
    <w:p w14:paraId="30C915EF" w14:textId="77777777" w:rsidR="00AD3E89" w:rsidRPr="00AD3E89" w:rsidRDefault="00AD3E89" w:rsidP="00AD3E89">
      <w:pPr>
        <w:spacing w:line="23" w:lineRule="atLeast"/>
        <w:rPr>
          <w:rFonts w:ascii="Calibri" w:hAnsi="Calibri" w:cs="Arial"/>
          <w:b/>
          <w:color w:val="244061" w:themeColor="accent1" w:themeShade="80"/>
        </w:rPr>
      </w:pPr>
    </w:p>
    <w:p w14:paraId="2D5B5182" w14:textId="77777777" w:rsidR="00AD3E89" w:rsidRPr="008943BE" w:rsidRDefault="00AD3E89" w:rsidP="00AD3E89">
      <w:pPr>
        <w:contextualSpacing/>
        <w:rPr>
          <w:rFonts w:ascii="Calibri" w:hAnsi="Calibri" w:cs="Arial"/>
          <w:b/>
          <w:color w:val="0070C0"/>
        </w:rPr>
      </w:pPr>
      <w:r w:rsidRPr="008943BE">
        <w:rPr>
          <w:rFonts w:ascii="Calibri" w:hAnsi="Calibri" w:cs="Arial"/>
          <w:b/>
          <w:color w:val="0070C0"/>
        </w:rPr>
        <w:t>Physical Activity</w:t>
      </w:r>
    </w:p>
    <w:tbl>
      <w:tblPr>
        <w:tblStyle w:val="TableGrid"/>
        <w:tblW w:w="0" w:type="auto"/>
        <w:tblLook w:val="04A0" w:firstRow="1" w:lastRow="0" w:firstColumn="1" w:lastColumn="0" w:noHBand="0" w:noVBand="1"/>
      </w:tblPr>
      <w:tblGrid>
        <w:gridCol w:w="2328"/>
        <w:gridCol w:w="8166"/>
      </w:tblGrid>
      <w:tr w:rsidR="00AD3E89" w:rsidRPr="00AD3E89" w14:paraId="0EDC17E6" w14:textId="77777777" w:rsidTr="00C47B7C">
        <w:trPr>
          <w:trHeight w:val="872"/>
        </w:trPr>
        <w:tc>
          <w:tcPr>
            <w:tcW w:w="2328" w:type="dxa"/>
          </w:tcPr>
          <w:p w14:paraId="2352C058" w14:textId="77777777" w:rsidR="00AD3E89" w:rsidRPr="00AD3E89" w:rsidRDefault="00AD3E89" w:rsidP="00C47B7C">
            <w:pPr>
              <w:contextualSpacing/>
              <w:rPr>
                <w:rFonts w:ascii="Calibri" w:hAnsi="Calibri" w:cs="Arial"/>
              </w:rPr>
            </w:pPr>
            <w:r w:rsidRPr="00AD3E89">
              <w:rPr>
                <w:rFonts w:ascii="Calibri" w:hAnsi="Calibri" w:cs="Arial"/>
              </w:rPr>
              <w:t xml:space="preserve">Physical activity    strategies and activities </w:t>
            </w:r>
          </w:p>
        </w:tc>
        <w:tc>
          <w:tcPr>
            <w:tcW w:w="8166" w:type="dxa"/>
          </w:tcPr>
          <w:p w14:paraId="38A9BAD3" w14:textId="77777777" w:rsidR="00AD3E89" w:rsidRPr="00AD3E89" w:rsidRDefault="00AD3E89" w:rsidP="00C47B7C">
            <w:pPr>
              <w:contextualSpacing/>
              <w:rPr>
                <w:rFonts w:ascii="Calibri" w:hAnsi="Calibri" w:cs="Arial"/>
              </w:rPr>
            </w:pPr>
            <w:r w:rsidRPr="00AD3E89">
              <w:rPr>
                <w:rFonts w:ascii="Calibri" w:hAnsi="Calibri" w:cs="Arial"/>
              </w:rPr>
              <w:t xml:space="preserve">Physical activity strategies, resources, and trainings will provide opportunities and support for professionals to teach daily movement to youth and adolescents. </w:t>
            </w:r>
          </w:p>
          <w:p w14:paraId="6270F5BC" w14:textId="77777777" w:rsidR="00AD3E89" w:rsidRPr="00AD3E89" w:rsidRDefault="00AD3E89" w:rsidP="00C47B7C">
            <w:pPr>
              <w:contextualSpacing/>
              <w:rPr>
                <w:rFonts w:ascii="Calibri" w:hAnsi="Calibri" w:cs="Arial"/>
              </w:rPr>
            </w:pPr>
          </w:p>
          <w:p w14:paraId="22901945" w14:textId="77777777" w:rsidR="00AD3E89" w:rsidRPr="00AD3E89" w:rsidRDefault="00AD3E89" w:rsidP="00C47B7C">
            <w:pPr>
              <w:contextualSpacing/>
              <w:rPr>
                <w:rFonts w:ascii="Calibri" w:hAnsi="Calibri" w:cs="Arial"/>
                <w:i/>
              </w:rPr>
            </w:pPr>
            <w:r w:rsidRPr="00AD3E89">
              <w:rPr>
                <w:rFonts w:ascii="Calibri" w:hAnsi="Calibri" w:cs="Arial"/>
                <w:b/>
                <w:i/>
              </w:rPr>
              <w:t>Example:</w:t>
            </w:r>
            <w:r w:rsidRPr="00AD3E89">
              <w:rPr>
                <w:rFonts w:ascii="Calibri" w:hAnsi="Calibri" w:cs="Arial"/>
                <w:i/>
              </w:rPr>
              <w:t xml:space="preserve"> Playworks</w:t>
            </w:r>
            <w:r w:rsidRPr="00AD3E89">
              <w:rPr>
                <w:rFonts w:ascii="Calibri" w:hAnsi="Calibri" w:cs="Arial"/>
                <w:bCs/>
                <w:i/>
              </w:rPr>
              <w:t xml:space="preserve"> Indiana</w:t>
            </w:r>
            <w:r w:rsidRPr="00AD3E89">
              <w:rPr>
                <w:rFonts w:ascii="Calibri" w:hAnsi="Calibri" w:cs="Arial"/>
                <w:i/>
              </w:rPr>
              <w:t xml:space="preserve"> p</w:t>
            </w:r>
            <w:r w:rsidRPr="00AD3E89">
              <w:rPr>
                <w:rFonts w:ascii="Calibri" w:hAnsi="Calibri" w:cs="Arial"/>
                <w:bCs/>
                <w:i/>
              </w:rPr>
              <w:t xml:space="preserve">rovided Recess Implementation and Team Up trainings </w:t>
            </w:r>
            <w:r w:rsidRPr="00AD3E89">
              <w:rPr>
                <w:rFonts w:ascii="Calibri" w:hAnsi="Calibri" w:cs="Arial"/>
                <w:i/>
              </w:rPr>
              <w:t>to</w:t>
            </w:r>
            <w:r w:rsidR="00C744BC">
              <w:rPr>
                <w:rFonts w:ascii="Calibri" w:hAnsi="Calibri" w:cs="Arial"/>
                <w:i/>
              </w:rPr>
              <w:t xml:space="preserve"> school staff focusing on making r</w:t>
            </w:r>
            <w:r w:rsidRPr="00AD3E89">
              <w:rPr>
                <w:rFonts w:ascii="Calibri" w:hAnsi="Calibri" w:cs="Arial"/>
                <w:i/>
              </w:rPr>
              <w:t>ecess time mor</w:t>
            </w:r>
            <w:r w:rsidRPr="00AD3E89">
              <w:rPr>
                <w:rFonts w:ascii="Calibri" w:hAnsi="Calibri" w:cs="Arial"/>
                <w:bCs/>
                <w:i/>
              </w:rPr>
              <w:t>e active for children;</w:t>
            </w:r>
            <w:r w:rsidRPr="00AD3E89">
              <w:rPr>
                <w:rFonts w:ascii="Calibri" w:hAnsi="Calibri" w:cs="Arial"/>
                <w:b/>
                <w:bCs/>
                <w:i/>
              </w:rPr>
              <w:t xml:space="preserve"> </w:t>
            </w:r>
            <w:r w:rsidRPr="00AD3E89">
              <w:rPr>
                <w:rFonts w:ascii="Calibri" w:hAnsi="Calibri" w:cs="Arial"/>
                <w:i/>
              </w:rPr>
              <w:t>Pla</w:t>
            </w:r>
            <w:r w:rsidR="00C744BC">
              <w:rPr>
                <w:rFonts w:ascii="Calibri" w:hAnsi="Calibri" w:cs="Arial"/>
                <w:i/>
              </w:rPr>
              <w:t>yworks programs/trainings showed</w:t>
            </w:r>
            <w:r w:rsidRPr="00AD3E89">
              <w:rPr>
                <w:rFonts w:ascii="Calibri" w:hAnsi="Calibri" w:cs="Arial"/>
                <w:i/>
              </w:rPr>
              <w:t xml:space="preserve"> a decrease in bullying and behavior problems, both at recess and in the classroom</w:t>
            </w:r>
          </w:p>
          <w:p w14:paraId="0D263C18" w14:textId="77777777" w:rsidR="00AD3E89" w:rsidRPr="00AD3E89" w:rsidRDefault="00AD3E89" w:rsidP="00C47B7C">
            <w:pPr>
              <w:contextualSpacing/>
              <w:rPr>
                <w:rFonts w:ascii="Calibri" w:hAnsi="Calibri" w:cs="Arial"/>
              </w:rPr>
            </w:pPr>
          </w:p>
        </w:tc>
      </w:tr>
      <w:tr w:rsidR="00AD3E89" w:rsidRPr="00AD3E89" w14:paraId="434607AB" w14:textId="77777777" w:rsidTr="0087095E">
        <w:trPr>
          <w:trHeight w:val="530"/>
        </w:trPr>
        <w:tc>
          <w:tcPr>
            <w:tcW w:w="2328" w:type="dxa"/>
            <w:vAlign w:val="center"/>
          </w:tcPr>
          <w:p w14:paraId="2C8D885B" w14:textId="77777777" w:rsidR="00AD3E89" w:rsidRPr="00AD3E89" w:rsidRDefault="00AD3E89" w:rsidP="00C47B7C">
            <w:pPr>
              <w:contextualSpacing/>
              <w:rPr>
                <w:rFonts w:ascii="Calibri" w:hAnsi="Calibri" w:cs="Arial"/>
              </w:rPr>
            </w:pPr>
            <w:r w:rsidRPr="00AD3E89">
              <w:rPr>
                <w:rFonts w:ascii="Calibri" w:hAnsi="Calibri" w:cs="Arial"/>
              </w:rPr>
              <w:t xml:space="preserve">Physical activity trainings, programs, and adapted physical activity and inclusion activities </w:t>
            </w:r>
            <w:r w:rsidRPr="00AD3E89">
              <w:rPr>
                <w:rFonts w:ascii="Calibri" w:hAnsi="Calibri" w:cs="Arial"/>
                <w:i/>
              </w:rPr>
              <w:t>(health equity)</w:t>
            </w:r>
          </w:p>
        </w:tc>
        <w:tc>
          <w:tcPr>
            <w:tcW w:w="8166" w:type="dxa"/>
          </w:tcPr>
          <w:p w14:paraId="4CB4CE92" w14:textId="77777777" w:rsidR="00AD3E89" w:rsidRPr="00AD3E89" w:rsidRDefault="00AD3E89" w:rsidP="00C47B7C">
            <w:pPr>
              <w:contextualSpacing/>
              <w:rPr>
                <w:rFonts w:ascii="Calibri" w:hAnsi="Calibri" w:cs="Arial"/>
              </w:rPr>
            </w:pPr>
            <w:r w:rsidRPr="00AD3E89">
              <w:rPr>
                <w:rFonts w:ascii="Calibri" w:hAnsi="Calibri" w:cs="Arial"/>
              </w:rPr>
              <w:t xml:space="preserve">Making new physical activities easy to teach and adapt for all students to incorporate </w:t>
            </w:r>
            <w:r w:rsidR="00C744BC">
              <w:rPr>
                <w:rFonts w:ascii="Calibri" w:hAnsi="Calibri" w:cs="Arial"/>
              </w:rPr>
              <w:t>in your organization/school</w:t>
            </w:r>
            <w:r w:rsidRPr="00AD3E89">
              <w:rPr>
                <w:rFonts w:ascii="Calibri" w:hAnsi="Calibri" w:cs="Arial"/>
              </w:rPr>
              <w:t xml:space="preserve"> setting (before- and after-school, du</w:t>
            </w:r>
            <w:r w:rsidR="00C744BC">
              <w:rPr>
                <w:rFonts w:ascii="Calibri" w:hAnsi="Calibri" w:cs="Arial"/>
              </w:rPr>
              <w:t>ring the day, classroom, etc.)</w:t>
            </w:r>
          </w:p>
          <w:p w14:paraId="4F6583C4" w14:textId="77777777" w:rsidR="00AD3E89" w:rsidRPr="00AD3E89" w:rsidRDefault="00AD3E89" w:rsidP="00C47B7C">
            <w:pPr>
              <w:rPr>
                <w:rFonts w:ascii="Calibri" w:hAnsi="Calibri" w:cs="Arial"/>
              </w:rPr>
            </w:pPr>
          </w:p>
          <w:p w14:paraId="047CD00C" w14:textId="77777777" w:rsidR="00AD3E89" w:rsidRPr="00AD3E89" w:rsidRDefault="00AD3E89" w:rsidP="00C47B7C">
            <w:pPr>
              <w:rPr>
                <w:rFonts w:ascii="Calibri" w:hAnsi="Calibri" w:cs="Arial"/>
                <w:i/>
              </w:rPr>
            </w:pPr>
            <w:r w:rsidRPr="00AD3E89">
              <w:rPr>
                <w:rFonts w:ascii="Calibri" w:hAnsi="Calibri" w:cs="Arial"/>
                <w:b/>
                <w:i/>
              </w:rPr>
              <w:t>Example:</w:t>
            </w:r>
            <w:r w:rsidRPr="00AD3E89">
              <w:rPr>
                <w:rFonts w:ascii="Calibri" w:hAnsi="Calibri" w:cs="Arial"/>
                <w:i/>
              </w:rPr>
              <w:t xml:space="preserve"> Kids Dance Outreach offered Adapted Dance Classes for all children, regardless of ability, economic status, race, or religion</w:t>
            </w:r>
          </w:p>
        </w:tc>
      </w:tr>
    </w:tbl>
    <w:p w14:paraId="70A10482" w14:textId="77777777" w:rsidR="00AD3E89" w:rsidRPr="00AD3E89" w:rsidRDefault="00AD3E89" w:rsidP="00AD3E89">
      <w:pPr>
        <w:contextualSpacing/>
        <w:rPr>
          <w:rFonts w:ascii="Calibri" w:hAnsi="Calibri" w:cs="Arial"/>
          <w:b/>
          <w:bCs/>
          <w:color w:val="1F4E79"/>
        </w:rPr>
      </w:pPr>
    </w:p>
    <w:p w14:paraId="6C36E3D0" w14:textId="77777777" w:rsidR="00262BAC" w:rsidRDefault="00262BAC" w:rsidP="00AD3E89">
      <w:pPr>
        <w:tabs>
          <w:tab w:val="left" w:pos="3179"/>
        </w:tabs>
        <w:contextualSpacing/>
        <w:rPr>
          <w:rFonts w:ascii="Calibri" w:hAnsi="Calibri" w:cs="Arial"/>
          <w:b/>
          <w:bCs/>
          <w:color w:val="1F4E79"/>
        </w:rPr>
      </w:pPr>
    </w:p>
    <w:p w14:paraId="10CE94AE" w14:textId="77777777" w:rsidR="00AD3E89" w:rsidRPr="008943BE" w:rsidRDefault="00AD3E89" w:rsidP="00AD3E89">
      <w:pPr>
        <w:tabs>
          <w:tab w:val="left" w:pos="3179"/>
        </w:tabs>
        <w:contextualSpacing/>
        <w:rPr>
          <w:rFonts w:ascii="Calibri" w:hAnsi="Calibri" w:cs="Arial"/>
          <w:b/>
          <w:bCs/>
          <w:color w:val="0070C0"/>
        </w:rPr>
      </w:pPr>
      <w:r w:rsidRPr="008943BE">
        <w:rPr>
          <w:rFonts w:ascii="Calibri" w:hAnsi="Calibri" w:cs="Arial"/>
          <w:b/>
          <w:bCs/>
          <w:color w:val="0070C0"/>
        </w:rPr>
        <w:t xml:space="preserve">Physical Education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35"/>
        <w:gridCol w:w="8185"/>
      </w:tblGrid>
      <w:tr w:rsidR="00AD3E89" w:rsidRPr="00AD3E89" w14:paraId="6CF0496A" w14:textId="77777777" w:rsidTr="00C47B7C">
        <w:trPr>
          <w:trHeight w:val="432"/>
        </w:trPr>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2AA343" w14:textId="77777777" w:rsidR="00AD3E89" w:rsidRPr="00AD3E89" w:rsidRDefault="00AD3E89" w:rsidP="00C47B7C">
            <w:pPr>
              <w:rPr>
                <w:rFonts w:ascii="Calibri" w:hAnsi="Calibri" w:cs="Arial"/>
              </w:rPr>
            </w:pPr>
            <w:r w:rsidRPr="00AD3E89">
              <w:rPr>
                <w:rFonts w:ascii="Calibri" w:hAnsi="Calibri" w:cs="Arial"/>
              </w:rPr>
              <w:t>Physical education strategies for K-12</w:t>
            </w:r>
          </w:p>
        </w:tc>
        <w:tc>
          <w:tcPr>
            <w:tcW w:w="8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62930" w14:textId="77777777" w:rsidR="00AD3E89" w:rsidRPr="00AD3E89" w:rsidRDefault="00AD3E89" w:rsidP="00C47B7C">
            <w:pPr>
              <w:rPr>
                <w:rFonts w:ascii="Calibri" w:hAnsi="Calibri" w:cs="Arial"/>
              </w:rPr>
            </w:pPr>
            <w:r w:rsidRPr="00AD3E89">
              <w:rPr>
                <w:rFonts w:ascii="Calibri" w:hAnsi="Calibri" w:cs="Arial"/>
              </w:rPr>
              <w:t>Educating PE teachers and before- and after-school coordinators on strategies to teach their students the importance of being physically active and engaging them as soon as they enter the classroom, gymnasium, or during be</w:t>
            </w:r>
            <w:r w:rsidR="00C744BC">
              <w:rPr>
                <w:rFonts w:ascii="Calibri" w:hAnsi="Calibri" w:cs="Arial"/>
              </w:rPr>
              <w:t>fore- and after-school programs</w:t>
            </w:r>
            <w:r w:rsidR="00EC6133">
              <w:rPr>
                <w:rFonts w:ascii="Calibri" w:hAnsi="Calibri" w:cs="Arial"/>
              </w:rPr>
              <w:t>.</w:t>
            </w:r>
          </w:p>
          <w:p w14:paraId="73270D32" w14:textId="77777777" w:rsidR="00AD3E89" w:rsidRPr="00AD3E89" w:rsidRDefault="00AD3E89" w:rsidP="00C47B7C">
            <w:pPr>
              <w:rPr>
                <w:rFonts w:ascii="Calibri" w:hAnsi="Calibri" w:cs="Arial"/>
              </w:rPr>
            </w:pPr>
          </w:p>
          <w:p w14:paraId="3C32338C" w14:textId="77777777" w:rsidR="00AD3E89" w:rsidRPr="00AD3E89" w:rsidRDefault="00AD3E89" w:rsidP="00C47B7C">
            <w:pPr>
              <w:rPr>
                <w:rFonts w:ascii="Calibri" w:hAnsi="Calibri" w:cs="Arial"/>
                <w:i/>
              </w:rPr>
            </w:pPr>
            <w:r w:rsidRPr="00AD3E89">
              <w:rPr>
                <w:rFonts w:ascii="Calibri" w:hAnsi="Calibri" w:cs="Arial"/>
                <w:b/>
                <w:i/>
              </w:rPr>
              <w:t>Example:</w:t>
            </w:r>
            <w:r w:rsidRPr="00AD3E89">
              <w:rPr>
                <w:rFonts w:ascii="Calibri" w:hAnsi="Calibri" w:cs="Arial"/>
                <w:i/>
              </w:rPr>
              <w:t xml:space="preserve"> Monroe County School Corporation provided professional development training to Monroe county school PE teachers; purchased equipment for their PE classes within Monroe county schools </w:t>
            </w:r>
          </w:p>
        </w:tc>
      </w:tr>
    </w:tbl>
    <w:p w14:paraId="593D5341" w14:textId="77777777" w:rsidR="00AD3E89" w:rsidRPr="00AD3E89" w:rsidRDefault="00AD3E89" w:rsidP="00AD3E89">
      <w:pPr>
        <w:contextualSpacing/>
        <w:rPr>
          <w:rFonts w:ascii="Calibri" w:hAnsi="Calibri" w:cs="Arial"/>
          <w:b/>
          <w:bCs/>
          <w:color w:val="1F4E79"/>
        </w:rPr>
      </w:pPr>
    </w:p>
    <w:p w14:paraId="2AC2B3F7" w14:textId="77777777" w:rsidR="00414CC6" w:rsidRDefault="00414CC6" w:rsidP="00AD3E89">
      <w:pPr>
        <w:contextualSpacing/>
        <w:rPr>
          <w:rFonts w:ascii="Calibri" w:hAnsi="Calibri" w:cs="Arial"/>
          <w:b/>
          <w:bCs/>
          <w:color w:val="0070C0"/>
        </w:rPr>
      </w:pPr>
    </w:p>
    <w:p w14:paraId="401F31B4" w14:textId="77777777" w:rsidR="00414CC6" w:rsidRDefault="00414CC6" w:rsidP="00AD3E89">
      <w:pPr>
        <w:contextualSpacing/>
        <w:rPr>
          <w:rFonts w:ascii="Calibri" w:hAnsi="Calibri" w:cs="Arial"/>
          <w:b/>
          <w:bCs/>
          <w:color w:val="0070C0"/>
        </w:rPr>
      </w:pPr>
    </w:p>
    <w:p w14:paraId="20AFC63F" w14:textId="0A7EDE34" w:rsidR="00AD3E89" w:rsidRPr="008943BE" w:rsidRDefault="00AD3E89" w:rsidP="00AD3E89">
      <w:pPr>
        <w:contextualSpacing/>
        <w:rPr>
          <w:rFonts w:ascii="Calibri" w:hAnsi="Calibri" w:cs="Arial"/>
          <w:b/>
          <w:bCs/>
          <w:color w:val="0070C0"/>
        </w:rPr>
      </w:pPr>
      <w:r w:rsidRPr="008943BE">
        <w:rPr>
          <w:rFonts w:ascii="Calibri" w:hAnsi="Calibri" w:cs="Arial"/>
          <w:b/>
          <w:bCs/>
          <w:color w:val="0070C0"/>
        </w:rPr>
        <w:t>Social and Emotional Supports</w:t>
      </w:r>
    </w:p>
    <w:tbl>
      <w:tblPr>
        <w:tblW w:w="0" w:type="auto"/>
        <w:tblCellMar>
          <w:left w:w="0" w:type="dxa"/>
          <w:right w:w="0" w:type="dxa"/>
        </w:tblCellMar>
        <w:tblLook w:val="04A0" w:firstRow="1" w:lastRow="0" w:firstColumn="1" w:lastColumn="0" w:noHBand="0" w:noVBand="1"/>
      </w:tblPr>
      <w:tblGrid>
        <w:gridCol w:w="2320"/>
        <w:gridCol w:w="8080"/>
      </w:tblGrid>
      <w:tr w:rsidR="00AD3E89" w:rsidRPr="00AD3E89" w14:paraId="0A6CF1A4" w14:textId="77777777" w:rsidTr="007104FC">
        <w:trPr>
          <w:trHeight w:val="432"/>
        </w:trPr>
        <w:tc>
          <w:tcPr>
            <w:tcW w:w="2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52C5E" w14:textId="77777777" w:rsidR="00AD3E89" w:rsidRPr="00AD3E89" w:rsidRDefault="00AD3E89" w:rsidP="00C47B7C">
            <w:pPr>
              <w:rPr>
                <w:rFonts w:ascii="Calibri" w:hAnsi="Calibri" w:cs="Arial"/>
              </w:rPr>
            </w:pPr>
            <w:r w:rsidRPr="00AD3E89">
              <w:rPr>
                <w:rFonts w:ascii="Calibri" w:hAnsi="Calibri" w:cs="Arial"/>
              </w:rPr>
              <w:t xml:space="preserve">Stress management activities </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3BE94" w14:textId="77777777" w:rsidR="00AD3E89" w:rsidRPr="00AD3E89" w:rsidRDefault="00AD3E89" w:rsidP="00C47B7C">
            <w:pPr>
              <w:rPr>
                <w:rFonts w:ascii="Calibri" w:hAnsi="Calibri" w:cs="Arial"/>
              </w:rPr>
            </w:pPr>
            <w:r w:rsidRPr="00AD3E89">
              <w:rPr>
                <w:rFonts w:ascii="Calibri" w:hAnsi="Calibri" w:cs="Arial"/>
              </w:rPr>
              <w:t xml:space="preserve">Small changes to decrease stress (breathing techniques, yoga, and mindfulness) can have a big impact on children’s productivity in school and overall well-being. </w:t>
            </w:r>
          </w:p>
          <w:p w14:paraId="070328F5" w14:textId="77777777" w:rsidR="00AD3E89" w:rsidRPr="00AD3E89" w:rsidRDefault="00AD3E89" w:rsidP="00C47B7C">
            <w:pPr>
              <w:rPr>
                <w:rFonts w:ascii="Calibri" w:hAnsi="Calibri" w:cs="Arial"/>
              </w:rPr>
            </w:pPr>
          </w:p>
          <w:p w14:paraId="1F46F5C7" w14:textId="77777777" w:rsidR="00AD3E89" w:rsidRPr="00AD3E89" w:rsidRDefault="00AD3E89" w:rsidP="00C47B7C">
            <w:pPr>
              <w:rPr>
                <w:rFonts w:ascii="Calibri" w:hAnsi="Calibri" w:cs="Arial"/>
                <w:i/>
              </w:rPr>
            </w:pPr>
            <w:r w:rsidRPr="00AD3E89">
              <w:rPr>
                <w:rFonts w:ascii="Calibri" w:hAnsi="Calibri" w:cs="Arial"/>
                <w:b/>
                <w:i/>
              </w:rPr>
              <w:t xml:space="preserve">Example: </w:t>
            </w:r>
            <w:r w:rsidRPr="00AD3E89">
              <w:rPr>
                <w:rFonts w:ascii="Calibri" w:hAnsi="Calibri" w:cs="Arial"/>
                <w:i/>
              </w:rPr>
              <w:t>Bloomington Parks and Recreation provided training to create a safe and effective yoga program for children and teens who have experienced traumatic events</w:t>
            </w:r>
          </w:p>
          <w:p w14:paraId="004FA4AB" w14:textId="77777777" w:rsidR="00AD3E89" w:rsidRPr="00AD3E89" w:rsidRDefault="00AD3E89" w:rsidP="00C47B7C">
            <w:pPr>
              <w:rPr>
                <w:rFonts w:ascii="Calibri" w:hAnsi="Calibri" w:cs="Arial"/>
              </w:rPr>
            </w:pPr>
          </w:p>
        </w:tc>
      </w:tr>
      <w:tr w:rsidR="00AD3E89" w:rsidRPr="00AD3E89" w14:paraId="5D67790F" w14:textId="77777777" w:rsidTr="007104FC">
        <w:trPr>
          <w:trHeight w:val="610"/>
        </w:trPr>
        <w:tc>
          <w:tcPr>
            <w:tcW w:w="2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7ED8EE" w14:textId="77777777" w:rsidR="00AD3E89" w:rsidRPr="00AD3E89" w:rsidRDefault="00AD3E89" w:rsidP="00C47B7C">
            <w:pPr>
              <w:rPr>
                <w:rFonts w:ascii="Calibri" w:hAnsi="Calibri" w:cs="Arial"/>
              </w:rPr>
            </w:pPr>
            <w:r w:rsidRPr="00AD3E89">
              <w:rPr>
                <w:rFonts w:ascii="Calibri" w:hAnsi="Calibri" w:cs="Arial"/>
              </w:rPr>
              <w:t>Social activities</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54D4BA" w14:textId="77777777" w:rsidR="00AD3E89" w:rsidRPr="00AD3E89" w:rsidRDefault="00AD3E89" w:rsidP="00C47B7C">
            <w:pPr>
              <w:rPr>
                <w:rFonts w:ascii="Calibri" w:hAnsi="Calibri" w:cs="Arial"/>
              </w:rPr>
            </w:pPr>
            <w:r w:rsidRPr="00AD3E89">
              <w:rPr>
                <w:rFonts w:ascii="Calibri" w:hAnsi="Calibri" w:cs="Arial"/>
              </w:rPr>
              <w:t xml:space="preserve">Incorporating before- and after-school programs and activities whether that be outside, inside, in the classroom, etc., with all students. </w:t>
            </w:r>
          </w:p>
          <w:p w14:paraId="6A71CFF4" w14:textId="77777777" w:rsidR="00AD3E89" w:rsidRPr="00AD3E89" w:rsidRDefault="00AD3E89" w:rsidP="00C47B7C">
            <w:pPr>
              <w:rPr>
                <w:rFonts w:ascii="Calibri" w:hAnsi="Calibri" w:cs="Arial"/>
              </w:rPr>
            </w:pPr>
          </w:p>
          <w:p w14:paraId="2B43A6EC" w14:textId="77777777" w:rsidR="00AD3E89" w:rsidRPr="00AD3E89" w:rsidRDefault="00AD3E89" w:rsidP="00832438">
            <w:pPr>
              <w:rPr>
                <w:rFonts w:ascii="Calibri" w:hAnsi="Calibri" w:cs="Arial"/>
                <w:bCs/>
                <w:i/>
              </w:rPr>
            </w:pPr>
            <w:r w:rsidRPr="00AD3E89">
              <w:rPr>
                <w:rFonts w:ascii="Calibri" w:hAnsi="Calibri" w:cs="Arial"/>
                <w:b/>
                <w:i/>
              </w:rPr>
              <w:t>Example:</w:t>
            </w:r>
            <w:r w:rsidRPr="00AD3E89">
              <w:rPr>
                <w:rFonts w:ascii="Calibri" w:hAnsi="Calibri" w:cs="Arial"/>
              </w:rPr>
              <w:t xml:space="preserve"> </w:t>
            </w:r>
            <w:r w:rsidRPr="00AD3E89">
              <w:rPr>
                <w:rFonts w:ascii="Calibri" w:hAnsi="Calibri" w:cs="Arial"/>
                <w:i/>
              </w:rPr>
              <w:t xml:space="preserve">Get </w:t>
            </w:r>
            <w:proofErr w:type="gramStart"/>
            <w:r w:rsidRPr="00AD3E89">
              <w:rPr>
                <w:rFonts w:ascii="Calibri" w:hAnsi="Calibri" w:cs="Arial"/>
                <w:i/>
              </w:rPr>
              <w:t>On</w:t>
            </w:r>
            <w:proofErr w:type="gramEnd"/>
            <w:r w:rsidRPr="00AD3E89">
              <w:rPr>
                <w:rFonts w:ascii="Calibri" w:hAnsi="Calibri" w:cs="Arial"/>
                <w:i/>
              </w:rPr>
              <w:t xml:space="preserve"> Board Active Living’s afterschool program taught elementary aged children the importance of, and techniques on how to be physically active and making healthy choices</w:t>
            </w:r>
          </w:p>
        </w:tc>
      </w:tr>
      <w:tr w:rsidR="00AD3E89" w:rsidRPr="00AD3E89" w14:paraId="3E7EECB8" w14:textId="77777777" w:rsidTr="007104FC">
        <w:trPr>
          <w:trHeight w:val="988"/>
        </w:trPr>
        <w:tc>
          <w:tcPr>
            <w:tcW w:w="232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59C1FAB" w14:textId="77777777" w:rsidR="00AD3E89" w:rsidRPr="00AD3E89" w:rsidRDefault="00AD3E89" w:rsidP="00C47B7C">
            <w:pPr>
              <w:rPr>
                <w:rFonts w:ascii="Calibri" w:hAnsi="Calibri" w:cs="Arial"/>
              </w:rPr>
            </w:pPr>
            <w:r w:rsidRPr="00AD3E89">
              <w:rPr>
                <w:rFonts w:ascii="Calibri" w:hAnsi="Calibri" w:cs="Arial"/>
              </w:rPr>
              <w:t>Classroom-based activities</w:t>
            </w:r>
          </w:p>
        </w:tc>
        <w:tc>
          <w:tcPr>
            <w:tcW w:w="80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177E08D" w14:textId="77777777" w:rsidR="00AD3E89" w:rsidRPr="00AD3E89" w:rsidRDefault="00AD3E89" w:rsidP="00C47B7C">
            <w:pPr>
              <w:rPr>
                <w:rFonts w:ascii="Calibri" w:hAnsi="Calibri" w:cs="Arial"/>
              </w:rPr>
            </w:pPr>
            <w:r w:rsidRPr="00AD3E89">
              <w:rPr>
                <w:rFonts w:ascii="Calibri" w:hAnsi="Calibri" w:cs="Arial"/>
              </w:rPr>
              <w:t>Development of mindfulness practices to educate and encourage students to become aware of thoughts, emotions, sensations, and surrounding environments.</w:t>
            </w:r>
          </w:p>
          <w:p w14:paraId="5EEE5D9C" w14:textId="77777777" w:rsidR="00AD3E89" w:rsidRPr="00AD3E89" w:rsidRDefault="00AD3E89" w:rsidP="00C47B7C">
            <w:pPr>
              <w:rPr>
                <w:rFonts w:ascii="Calibri" w:hAnsi="Calibri" w:cs="Arial"/>
              </w:rPr>
            </w:pPr>
          </w:p>
          <w:p w14:paraId="798A0216" w14:textId="77777777" w:rsidR="00AD3E89" w:rsidRPr="00AD3E89" w:rsidRDefault="00AD3E89" w:rsidP="00C47B7C">
            <w:pPr>
              <w:rPr>
                <w:rFonts w:ascii="Calibri" w:hAnsi="Calibri" w:cs="Arial"/>
                <w:bCs/>
                <w:i/>
              </w:rPr>
            </w:pPr>
            <w:r w:rsidRPr="00AD3E89">
              <w:rPr>
                <w:rFonts w:ascii="Calibri" w:hAnsi="Calibri" w:cs="Arial"/>
                <w:b/>
                <w:i/>
              </w:rPr>
              <w:t>Example:</w:t>
            </w:r>
            <w:r w:rsidRPr="00AD3E89">
              <w:rPr>
                <w:rFonts w:ascii="Calibri" w:hAnsi="Calibri" w:cs="Arial"/>
                <w:i/>
              </w:rPr>
              <w:t xml:space="preserve"> </w:t>
            </w:r>
            <w:r w:rsidRPr="00AD3E89">
              <w:rPr>
                <w:rFonts w:ascii="Calibri" w:hAnsi="Calibri" w:cs="Arial"/>
                <w:bCs/>
                <w:i/>
              </w:rPr>
              <w:t xml:space="preserve">Johnson Memorial Health purchased </w:t>
            </w:r>
            <w:proofErr w:type="spellStart"/>
            <w:r w:rsidRPr="00AD3E89">
              <w:rPr>
                <w:rFonts w:ascii="Calibri" w:hAnsi="Calibri" w:cs="Arial"/>
                <w:bCs/>
                <w:i/>
              </w:rPr>
              <w:t>GoNoodle</w:t>
            </w:r>
            <w:proofErr w:type="spellEnd"/>
            <w:r w:rsidRPr="00AD3E89">
              <w:rPr>
                <w:rFonts w:ascii="Calibri" w:hAnsi="Calibri" w:cs="Arial"/>
                <w:bCs/>
                <w:i/>
              </w:rPr>
              <w:t xml:space="preserve"> Plus for teachers to give students physical activity breaks in the classroom, during indoor recess, before and after s</w:t>
            </w:r>
            <w:r w:rsidR="00832438">
              <w:rPr>
                <w:rFonts w:ascii="Calibri" w:hAnsi="Calibri" w:cs="Arial"/>
                <w:bCs/>
                <w:i/>
              </w:rPr>
              <w:t xml:space="preserve">chool programs and in students’ </w:t>
            </w:r>
            <w:r w:rsidRPr="00AD3E89">
              <w:rPr>
                <w:rFonts w:ascii="Calibri" w:hAnsi="Calibri" w:cs="Arial"/>
                <w:bCs/>
                <w:i/>
              </w:rPr>
              <w:t>homes</w:t>
            </w:r>
          </w:p>
        </w:tc>
      </w:tr>
    </w:tbl>
    <w:p w14:paraId="1DC52400" w14:textId="2F02CAB3" w:rsidR="00414CC6" w:rsidRDefault="00414CC6" w:rsidP="007104FC">
      <w:pPr>
        <w:pStyle w:val="Heading1"/>
        <w:ind w:left="0" w:right="2287" w:firstLine="0"/>
        <w:rPr>
          <w:rFonts w:cs="Arial"/>
          <w:color w:val="0070C0"/>
          <w:sz w:val="22"/>
          <w:szCs w:val="22"/>
        </w:rPr>
      </w:pPr>
    </w:p>
    <w:p w14:paraId="1926FF6F" w14:textId="77777777" w:rsidR="00414CC6" w:rsidRPr="008943BE" w:rsidRDefault="00414CC6" w:rsidP="007104FC">
      <w:pPr>
        <w:pStyle w:val="Heading1"/>
        <w:ind w:left="0" w:right="2287" w:firstLine="0"/>
        <w:rPr>
          <w:rFonts w:cs="Arial"/>
          <w:color w:val="0070C0"/>
          <w:sz w:val="22"/>
          <w:szCs w:val="22"/>
        </w:rPr>
      </w:pPr>
    </w:p>
    <w:p w14:paraId="52AC5DC8" w14:textId="2629E619" w:rsidR="00732744" w:rsidRDefault="007104FC" w:rsidP="008943BE">
      <w:pPr>
        <w:pStyle w:val="Heading1"/>
        <w:ind w:left="0" w:right="2287" w:firstLine="0"/>
        <w:rPr>
          <w:rFonts w:cs="Arial"/>
          <w:color w:val="0070C0"/>
          <w:sz w:val="22"/>
          <w:szCs w:val="22"/>
        </w:rPr>
      </w:pPr>
      <w:r w:rsidRPr="008943BE">
        <w:rPr>
          <w:rFonts w:cs="Arial"/>
          <w:color w:val="0070C0"/>
          <w:sz w:val="22"/>
          <w:szCs w:val="22"/>
        </w:rPr>
        <w:t xml:space="preserve">YAPA Grant Budget </w:t>
      </w:r>
    </w:p>
    <w:p w14:paraId="3996926E" w14:textId="77777777" w:rsidR="00732744" w:rsidRPr="00732744" w:rsidRDefault="00732744" w:rsidP="00732744">
      <w:pPr>
        <w:pStyle w:val="ListParagraph"/>
        <w:tabs>
          <w:tab w:val="left" w:pos="821"/>
        </w:tabs>
        <w:spacing w:line="360" w:lineRule="auto"/>
        <w:rPr>
          <w:rFonts w:ascii="Calibri" w:hAnsi="Calibri" w:cs="Arial"/>
          <w:b/>
          <w:color w:val="000000" w:themeColor="text1"/>
        </w:rPr>
      </w:pPr>
      <w:r w:rsidRPr="00732744">
        <w:rPr>
          <w:rFonts w:ascii="Calibri" w:hAnsi="Calibri" w:cs="Arial"/>
          <w:b/>
          <w:color w:val="000000" w:themeColor="text1"/>
        </w:rPr>
        <w:t>YAPA grant funds and program income</w:t>
      </w:r>
      <w:r w:rsidRPr="00414CC6">
        <w:rPr>
          <w:rFonts w:ascii="Calibri" w:hAnsi="Calibri" w:cs="Arial"/>
          <w:b/>
          <w:color w:val="000000" w:themeColor="text1"/>
        </w:rPr>
        <w:t xml:space="preserve"> </w:t>
      </w:r>
      <w:r w:rsidRPr="00414CC6">
        <w:rPr>
          <w:rFonts w:ascii="Calibri" w:hAnsi="Calibri" w:cs="Arial"/>
          <w:b/>
          <w:color w:val="000000" w:themeColor="text1"/>
          <w:u w:val="single"/>
        </w:rPr>
        <w:t>cannot</w:t>
      </w:r>
      <w:r w:rsidRPr="00732744">
        <w:rPr>
          <w:rFonts w:ascii="Calibri" w:hAnsi="Calibri" w:cs="Arial"/>
          <w:b/>
          <w:color w:val="000000" w:themeColor="text1"/>
        </w:rPr>
        <w:t xml:space="preserve"> b</w:t>
      </w:r>
      <w:r>
        <w:rPr>
          <w:rFonts w:ascii="Calibri" w:hAnsi="Calibri" w:cs="Arial"/>
          <w:b/>
          <w:color w:val="000000" w:themeColor="text1"/>
        </w:rPr>
        <w:t>e expended for:</w:t>
      </w:r>
    </w:p>
    <w:p w14:paraId="607C5875"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Construction of buildings, building renovations</w:t>
      </w:r>
    </w:p>
    <w:p w14:paraId="1D5A59D2"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Depreciation of existing buildings or equipment</w:t>
      </w:r>
    </w:p>
    <w:p w14:paraId="2E34948C"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Contributions, gifts, donations</w:t>
      </w:r>
    </w:p>
    <w:p w14:paraId="32338EBC"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Entertainment; food</w:t>
      </w:r>
    </w:p>
    <w:p w14:paraId="7EF78DE5"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Automobile purchase</w:t>
      </w:r>
    </w:p>
    <w:p w14:paraId="7A0B94F5"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Interest and other financial costs</w:t>
      </w:r>
    </w:p>
    <w:p w14:paraId="295E6421"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Costs for in-hospital patient care</w:t>
      </w:r>
    </w:p>
    <w:p w14:paraId="253419D6"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Fines and penalties</w:t>
      </w:r>
    </w:p>
    <w:p w14:paraId="5ACFE408"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Fees for health services</w:t>
      </w:r>
    </w:p>
    <w:p w14:paraId="746BF712"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Bad debts</w:t>
      </w:r>
    </w:p>
    <w:p w14:paraId="6CF26A84"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Contingency funds</w:t>
      </w:r>
    </w:p>
    <w:p w14:paraId="2AED4942"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Executive expenses (e.g., car rental, car phone, entertainment)</w:t>
      </w:r>
    </w:p>
    <w:p w14:paraId="6C2033D4"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Accounting expenses for government agencies</w:t>
      </w:r>
    </w:p>
    <w:p w14:paraId="2A713777"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Fund raising expenses</w:t>
      </w:r>
    </w:p>
    <w:p w14:paraId="546995FD"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Legal fees and legislative lobbying</w:t>
      </w:r>
    </w:p>
    <w:p w14:paraId="71ABE8DE"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Out-of-state travel</w:t>
      </w:r>
    </w:p>
    <w:p w14:paraId="6B11844E" w14:textId="77777777" w:rsidR="00732744" w:rsidRPr="00732744" w:rsidRDefault="00732744" w:rsidP="009841A2">
      <w:pPr>
        <w:pStyle w:val="ListParagraph"/>
        <w:numPr>
          <w:ilvl w:val="0"/>
          <w:numId w:val="24"/>
        </w:numPr>
        <w:tabs>
          <w:tab w:val="left" w:pos="821"/>
        </w:tabs>
        <w:rPr>
          <w:rFonts w:ascii="Calibri" w:hAnsi="Calibri" w:cs="Arial"/>
          <w:i/>
          <w:color w:val="000000" w:themeColor="text1"/>
        </w:rPr>
      </w:pPr>
      <w:r w:rsidRPr="00732744">
        <w:rPr>
          <w:rFonts w:ascii="Calibri" w:hAnsi="Calibri" w:cs="Arial"/>
          <w:i/>
          <w:color w:val="000000" w:themeColor="text1"/>
        </w:rPr>
        <w:t>Dues to societies, organizations, or federations</w:t>
      </w:r>
    </w:p>
    <w:p w14:paraId="1A0DA7B0" w14:textId="77777777" w:rsidR="00732744" w:rsidRDefault="00732744" w:rsidP="00732744">
      <w:pPr>
        <w:pStyle w:val="ListParagraph"/>
        <w:tabs>
          <w:tab w:val="left" w:pos="821"/>
        </w:tabs>
        <w:spacing w:line="360" w:lineRule="auto"/>
        <w:rPr>
          <w:rFonts w:ascii="Calibri" w:hAnsi="Calibri" w:cs="Arial"/>
          <w:b/>
          <w:color w:val="365F91" w:themeColor="accent1" w:themeShade="BF"/>
        </w:rPr>
      </w:pPr>
    </w:p>
    <w:p w14:paraId="76FD76CB" w14:textId="07C2A4CE" w:rsidR="00454AA5" w:rsidRDefault="00454AA5" w:rsidP="007104FC">
      <w:pPr>
        <w:pStyle w:val="ListParagraph"/>
        <w:tabs>
          <w:tab w:val="left" w:pos="821"/>
        </w:tabs>
        <w:spacing w:line="360" w:lineRule="auto"/>
        <w:rPr>
          <w:rFonts w:ascii="Calibri" w:hAnsi="Calibri" w:cs="Arial"/>
          <w:b/>
          <w:color w:val="0070C0"/>
        </w:rPr>
      </w:pPr>
    </w:p>
    <w:p w14:paraId="51392137" w14:textId="17BC2588" w:rsidR="00414CC6" w:rsidRDefault="00414CC6" w:rsidP="007104FC">
      <w:pPr>
        <w:pStyle w:val="ListParagraph"/>
        <w:tabs>
          <w:tab w:val="left" w:pos="821"/>
        </w:tabs>
        <w:spacing w:line="360" w:lineRule="auto"/>
        <w:rPr>
          <w:rFonts w:ascii="Calibri" w:hAnsi="Calibri" w:cs="Arial"/>
          <w:b/>
          <w:color w:val="0070C0"/>
        </w:rPr>
      </w:pPr>
    </w:p>
    <w:p w14:paraId="27F8911F" w14:textId="05E42D61" w:rsidR="00414CC6" w:rsidRDefault="00414CC6" w:rsidP="007104FC">
      <w:pPr>
        <w:pStyle w:val="ListParagraph"/>
        <w:tabs>
          <w:tab w:val="left" w:pos="821"/>
        </w:tabs>
        <w:spacing w:line="360" w:lineRule="auto"/>
        <w:rPr>
          <w:rFonts w:ascii="Calibri" w:hAnsi="Calibri" w:cs="Arial"/>
          <w:b/>
          <w:color w:val="0070C0"/>
        </w:rPr>
      </w:pPr>
    </w:p>
    <w:p w14:paraId="1DAD90EC" w14:textId="77777777" w:rsidR="00414CC6" w:rsidRDefault="00414CC6" w:rsidP="007104FC">
      <w:pPr>
        <w:pStyle w:val="ListParagraph"/>
        <w:tabs>
          <w:tab w:val="left" w:pos="821"/>
        </w:tabs>
        <w:spacing w:line="360" w:lineRule="auto"/>
        <w:rPr>
          <w:rFonts w:ascii="Calibri" w:hAnsi="Calibri" w:cs="Arial"/>
          <w:b/>
          <w:color w:val="0070C0"/>
        </w:rPr>
      </w:pPr>
    </w:p>
    <w:p w14:paraId="698ADE80" w14:textId="744D20F8" w:rsidR="007104FC" w:rsidRPr="00454AA5" w:rsidRDefault="007104FC" w:rsidP="00454AA5">
      <w:pPr>
        <w:pStyle w:val="ListParagraph"/>
        <w:tabs>
          <w:tab w:val="left" w:pos="821"/>
        </w:tabs>
        <w:spacing w:before="100" w:beforeAutospacing="1" w:line="360" w:lineRule="auto"/>
        <w:rPr>
          <w:rFonts w:ascii="Calibri" w:hAnsi="Calibri" w:cs="Arial"/>
          <w:b/>
          <w:color w:val="0070C0"/>
        </w:rPr>
      </w:pPr>
      <w:r w:rsidRPr="008943BE">
        <w:rPr>
          <w:rFonts w:ascii="Calibri" w:hAnsi="Calibri" w:cs="Arial"/>
          <w:b/>
          <w:color w:val="0070C0"/>
        </w:rPr>
        <w:lastRenderedPageBreak/>
        <w:t>Budget Proposal</w:t>
      </w:r>
      <w:r w:rsidR="00454AA5">
        <w:rPr>
          <w:rFonts w:ascii="Calibri" w:hAnsi="Calibri" w:cs="Arial"/>
          <w:b/>
          <w:color w:val="0070C0"/>
        </w:rPr>
        <w:br/>
      </w:r>
      <w:r w:rsidRPr="008943BE">
        <w:rPr>
          <w:rFonts w:ascii="Calibri" w:hAnsi="Calibri" w:cs="Arial"/>
          <w:b/>
          <w:color w:val="0070C0"/>
        </w:rPr>
        <w:t xml:space="preserve"> </w:t>
      </w:r>
      <w:r w:rsidR="00832438">
        <w:rPr>
          <w:rFonts w:ascii="Calibri" w:hAnsi="Calibri" w:cs="Arial"/>
        </w:rPr>
        <w:t>Funding will be awarded in the range of</w:t>
      </w:r>
      <w:r w:rsidRPr="00832438">
        <w:rPr>
          <w:rFonts w:ascii="Calibri" w:hAnsi="Calibri" w:cs="Arial"/>
        </w:rPr>
        <w:t xml:space="preserve"> </w:t>
      </w:r>
      <w:r w:rsidR="00832438" w:rsidRPr="008613CC">
        <w:rPr>
          <w:rFonts w:ascii="Calibri" w:hAnsi="Calibri" w:cs="Arial"/>
          <w:b/>
        </w:rPr>
        <w:t>$5,000 and $15,000</w:t>
      </w:r>
      <w:r w:rsidR="00832438" w:rsidRPr="00832438">
        <w:rPr>
          <w:rFonts w:ascii="Calibri" w:hAnsi="Calibri" w:cs="Arial"/>
        </w:rPr>
        <w:t xml:space="preserve">. </w:t>
      </w:r>
      <w:r w:rsidR="00996AD7">
        <w:rPr>
          <w:rFonts w:ascii="Calibri" w:hAnsi="Calibri" w:cs="Arial"/>
          <w:color w:val="FF0000"/>
        </w:rPr>
        <w:t>*</w:t>
      </w:r>
      <w:r w:rsidR="0087095E">
        <w:rPr>
          <w:rFonts w:ascii="Calibri" w:hAnsi="Calibri" w:cs="Arial"/>
        </w:rPr>
        <w:t>Please note, this is</w:t>
      </w:r>
      <w:r w:rsidRPr="00AD3E89">
        <w:rPr>
          <w:rFonts w:ascii="Calibri" w:hAnsi="Calibri" w:cs="Arial"/>
        </w:rPr>
        <w:t xml:space="preserve"> subject to change based on</w:t>
      </w:r>
      <w:r w:rsidR="00454AA5">
        <w:rPr>
          <w:rFonts w:ascii="Calibri" w:hAnsi="Calibri" w:cs="Arial"/>
        </w:rPr>
        <w:br/>
      </w:r>
      <w:r w:rsidRPr="00AD3E89">
        <w:rPr>
          <w:rFonts w:ascii="Calibri" w:hAnsi="Calibri" w:cs="Arial"/>
        </w:rPr>
        <w:t xml:space="preserve">allotted grant funding. You will be contacted if this change </w:t>
      </w:r>
      <w:r w:rsidR="009611A5" w:rsidRPr="00AD3E89">
        <w:rPr>
          <w:rFonts w:ascii="Calibri" w:hAnsi="Calibri" w:cs="Arial"/>
        </w:rPr>
        <w:t>occurs and</w:t>
      </w:r>
      <w:r w:rsidR="00483A0A">
        <w:rPr>
          <w:rFonts w:ascii="Calibri" w:hAnsi="Calibri" w:cs="Arial"/>
        </w:rPr>
        <w:t xml:space="preserve"> will be</w:t>
      </w:r>
      <w:r w:rsidRPr="00AD3E89">
        <w:rPr>
          <w:rFonts w:ascii="Calibri" w:hAnsi="Calibri" w:cs="Arial"/>
        </w:rPr>
        <w:t xml:space="preserve"> given the chance to alter your budget to fit the funding limitations.</w:t>
      </w:r>
      <w:r w:rsidR="00454AA5" w:rsidRPr="00454AA5">
        <w:t xml:space="preserve"> </w:t>
      </w:r>
      <w:r w:rsidR="00454AA5" w:rsidRPr="00454AA5">
        <w:rPr>
          <w:rFonts w:ascii="Calibri" w:hAnsi="Calibri" w:cs="Arial"/>
        </w:rPr>
        <w:t>The DNPA aims to support sustainable projects that will last beyond the life of the grant funding.</w:t>
      </w:r>
    </w:p>
    <w:p w14:paraId="0F86D4B5" w14:textId="77777777" w:rsidR="007104FC" w:rsidRPr="00AD3E89" w:rsidRDefault="007104FC" w:rsidP="007104FC">
      <w:pPr>
        <w:pStyle w:val="ListParagraph"/>
        <w:tabs>
          <w:tab w:val="left" w:pos="821"/>
        </w:tabs>
        <w:contextualSpacing/>
        <w:rPr>
          <w:rFonts w:ascii="Calibri" w:hAnsi="Calibri" w:cs="Arial"/>
        </w:rPr>
      </w:pPr>
    </w:p>
    <w:tbl>
      <w:tblPr>
        <w:tblStyle w:val="TableGrid"/>
        <w:tblW w:w="10278" w:type="dxa"/>
        <w:tblLook w:val="04A0" w:firstRow="1" w:lastRow="0" w:firstColumn="1" w:lastColumn="0" w:noHBand="0" w:noVBand="1"/>
      </w:tblPr>
      <w:tblGrid>
        <w:gridCol w:w="4898"/>
        <w:gridCol w:w="5380"/>
      </w:tblGrid>
      <w:tr w:rsidR="007104FC" w:rsidRPr="00AD3E89" w14:paraId="48067234" w14:textId="77777777" w:rsidTr="00C47B7C">
        <w:tc>
          <w:tcPr>
            <w:tcW w:w="10278" w:type="dxa"/>
            <w:gridSpan w:val="2"/>
          </w:tcPr>
          <w:p w14:paraId="429ACF10" w14:textId="060619FF" w:rsidR="007104FC" w:rsidRPr="00AD3E89" w:rsidRDefault="007104FC" w:rsidP="00C47B7C">
            <w:pPr>
              <w:pStyle w:val="ListParagraph"/>
              <w:tabs>
                <w:tab w:val="left" w:pos="821"/>
              </w:tabs>
              <w:spacing w:line="360" w:lineRule="auto"/>
              <w:jc w:val="center"/>
              <w:rPr>
                <w:rFonts w:ascii="Calibri" w:hAnsi="Calibri" w:cs="Arial"/>
                <w:b/>
              </w:rPr>
            </w:pPr>
            <w:r w:rsidRPr="00AD3E89">
              <w:rPr>
                <w:rFonts w:ascii="Calibri" w:hAnsi="Calibri" w:cs="Arial"/>
                <w:b/>
              </w:rPr>
              <w:t>Fiscal Year (FY) 202</w:t>
            </w:r>
            <w:r w:rsidR="00EB2F7E">
              <w:rPr>
                <w:rFonts w:ascii="Calibri" w:hAnsi="Calibri" w:cs="Arial"/>
                <w:b/>
              </w:rPr>
              <w:t>1</w:t>
            </w:r>
            <w:r w:rsidRPr="00AD3E89">
              <w:rPr>
                <w:rFonts w:ascii="Calibri" w:hAnsi="Calibri" w:cs="Arial"/>
                <w:b/>
              </w:rPr>
              <w:t>-202</w:t>
            </w:r>
            <w:r w:rsidR="00EB2F7E">
              <w:rPr>
                <w:rFonts w:ascii="Calibri" w:hAnsi="Calibri" w:cs="Arial"/>
                <w:b/>
              </w:rPr>
              <w:t>2</w:t>
            </w:r>
          </w:p>
        </w:tc>
      </w:tr>
      <w:tr w:rsidR="007104FC" w:rsidRPr="00AD3E89" w14:paraId="07BB0FA6" w14:textId="77777777" w:rsidTr="00C47B7C">
        <w:tc>
          <w:tcPr>
            <w:tcW w:w="4898" w:type="dxa"/>
          </w:tcPr>
          <w:p w14:paraId="3A58031E" w14:textId="77777777" w:rsidR="007104FC" w:rsidRPr="00AD3E89" w:rsidRDefault="007104FC" w:rsidP="00C47B7C">
            <w:pPr>
              <w:pStyle w:val="ListParagraph"/>
              <w:tabs>
                <w:tab w:val="left" w:pos="821"/>
              </w:tabs>
              <w:spacing w:line="360" w:lineRule="auto"/>
              <w:jc w:val="center"/>
              <w:rPr>
                <w:rFonts w:ascii="Calibri" w:hAnsi="Calibri" w:cs="Arial"/>
              </w:rPr>
            </w:pPr>
            <w:r w:rsidRPr="00AD3E89">
              <w:rPr>
                <w:rFonts w:ascii="Calibri" w:hAnsi="Calibri" w:cs="Arial"/>
              </w:rPr>
              <w:t>Item</w:t>
            </w:r>
          </w:p>
        </w:tc>
        <w:tc>
          <w:tcPr>
            <w:tcW w:w="5380" w:type="dxa"/>
          </w:tcPr>
          <w:p w14:paraId="5D7C61A6" w14:textId="77777777" w:rsidR="007104FC" w:rsidRPr="00AD3E89" w:rsidRDefault="007104FC" w:rsidP="00C47B7C">
            <w:pPr>
              <w:pStyle w:val="ListParagraph"/>
              <w:tabs>
                <w:tab w:val="left" w:pos="821"/>
              </w:tabs>
              <w:spacing w:line="360" w:lineRule="auto"/>
              <w:jc w:val="center"/>
              <w:rPr>
                <w:rFonts w:ascii="Calibri" w:hAnsi="Calibri" w:cs="Arial"/>
              </w:rPr>
            </w:pPr>
            <w:r w:rsidRPr="00AD3E89">
              <w:rPr>
                <w:rFonts w:ascii="Calibri" w:hAnsi="Calibri" w:cs="Arial"/>
              </w:rPr>
              <w:t>Proposed amount ($)</w:t>
            </w:r>
          </w:p>
        </w:tc>
      </w:tr>
      <w:tr w:rsidR="007104FC" w:rsidRPr="00AD3E89" w14:paraId="33E269A1" w14:textId="77777777" w:rsidTr="00C47B7C">
        <w:tc>
          <w:tcPr>
            <w:tcW w:w="4898" w:type="dxa"/>
          </w:tcPr>
          <w:p w14:paraId="2E540DD3"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69A32C2B"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6F9DAD5D" w14:textId="77777777" w:rsidTr="00C47B7C">
        <w:tc>
          <w:tcPr>
            <w:tcW w:w="4898" w:type="dxa"/>
          </w:tcPr>
          <w:p w14:paraId="0FFB1092"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2DB764AB"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7C430912" w14:textId="77777777" w:rsidTr="00C47B7C">
        <w:tc>
          <w:tcPr>
            <w:tcW w:w="4898" w:type="dxa"/>
          </w:tcPr>
          <w:p w14:paraId="0F10C04D"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10ADF2A9"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34C33952" w14:textId="77777777" w:rsidTr="00C47B7C">
        <w:tc>
          <w:tcPr>
            <w:tcW w:w="4898" w:type="dxa"/>
          </w:tcPr>
          <w:p w14:paraId="32BFE2EA"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0670E9BA"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104FC" w:rsidRPr="00AD3E89" w14:paraId="5BBC0748" w14:textId="77777777" w:rsidTr="00C47B7C">
        <w:tc>
          <w:tcPr>
            <w:tcW w:w="4898" w:type="dxa"/>
          </w:tcPr>
          <w:p w14:paraId="407AD3D5" w14:textId="77777777" w:rsidR="007104FC" w:rsidRPr="00AD3E89" w:rsidRDefault="007104FC" w:rsidP="00C47B7C">
            <w:pPr>
              <w:pStyle w:val="ListParagraph"/>
              <w:tabs>
                <w:tab w:val="left" w:pos="821"/>
              </w:tabs>
              <w:spacing w:line="360" w:lineRule="auto"/>
              <w:rPr>
                <w:rFonts w:ascii="Calibri" w:hAnsi="Calibri" w:cs="Arial"/>
              </w:rPr>
            </w:pPr>
          </w:p>
        </w:tc>
        <w:tc>
          <w:tcPr>
            <w:tcW w:w="5380" w:type="dxa"/>
          </w:tcPr>
          <w:p w14:paraId="431D7270" w14:textId="77777777" w:rsidR="007104FC" w:rsidRPr="00AD3E89" w:rsidRDefault="007104FC" w:rsidP="00C47B7C">
            <w:pPr>
              <w:pStyle w:val="ListParagraph"/>
              <w:tabs>
                <w:tab w:val="left" w:pos="821"/>
              </w:tabs>
              <w:spacing w:line="360" w:lineRule="auto"/>
              <w:jc w:val="right"/>
              <w:rPr>
                <w:rFonts w:ascii="Calibri" w:hAnsi="Calibri" w:cs="Arial"/>
              </w:rPr>
            </w:pPr>
          </w:p>
        </w:tc>
      </w:tr>
      <w:tr w:rsidR="00793A67" w:rsidRPr="00AD3E89" w14:paraId="4B0A040B" w14:textId="77777777" w:rsidTr="00C47B7C">
        <w:tc>
          <w:tcPr>
            <w:tcW w:w="4898" w:type="dxa"/>
          </w:tcPr>
          <w:p w14:paraId="577031C4" w14:textId="77777777" w:rsidR="00793A67" w:rsidRPr="00AD3E89" w:rsidRDefault="00793A67" w:rsidP="00C47B7C">
            <w:pPr>
              <w:pStyle w:val="ListParagraph"/>
              <w:tabs>
                <w:tab w:val="left" w:pos="821"/>
              </w:tabs>
              <w:spacing w:line="360" w:lineRule="auto"/>
              <w:rPr>
                <w:rFonts w:ascii="Calibri" w:hAnsi="Calibri" w:cs="Arial"/>
              </w:rPr>
            </w:pPr>
            <w:r w:rsidRPr="00AD3E89">
              <w:rPr>
                <w:rFonts w:ascii="Calibri" w:hAnsi="Calibri" w:cs="Arial"/>
                <w:b/>
              </w:rPr>
              <w:t xml:space="preserve">Total                                                                                                                                                                     </w:t>
            </w:r>
          </w:p>
        </w:tc>
        <w:tc>
          <w:tcPr>
            <w:tcW w:w="5380" w:type="dxa"/>
          </w:tcPr>
          <w:p w14:paraId="06321987" w14:textId="77777777" w:rsidR="00793A67" w:rsidRPr="00AD3E89" w:rsidRDefault="00793A67" w:rsidP="00C47B7C">
            <w:pPr>
              <w:pStyle w:val="ListParagraph"/>
              <w:tabs>
                <w:tab w:val="left" w:pos="821"/>
              </w:tabs>
              <w:spacing w:line="360" w:lineRule="auto"/>
              <w:jc w:val="right"/>
              <w:rPr>
                <w:rFonts w:ascii="Calibri" w:hAnsi="Calibri" w:cs="Arial"/>
              </w:rPr>
            </w:pPr>
          </w:p>
        </w:tc>
      </w:tr>
    </w:tbl>
    <w:p w14:paraId="5A49F615" w14:textId="77777777" w:rsidR="007104FC" w:rsidRPr="00AD3E89" w:rsidRDefault="007104FC" w:rsidP="007104FC">
      <w:pPr>
        <w:rPr>
          <w:rFonts w:ascii="Calibri" w:eastAsia="Times New Roman" w:hAnsi="Calibri" w:cs="Arial"/>
        </w:rPr>
      </w:pPr>
    </w:p>
    <w:p w14:paraId="5053B150" w14:textId="54929E42" w:rsidR="00793A67" w:rsidRPr="00863969" w:rsidRDefault="007104FC" w:rsidP="007104FC">
      <w:pPr>
        <w:rPr>
          <w:rFonts w:ascii="Calibri" w:eastAsia="Times New Roman" w:hAnsi="Calibri" w:cs="Arial"/>
          <w:color w:val="365F91" w:themeColor="accent1" w:themeShade="BF"/>
        </w:rPr>
      </w:pPr>
      <w:r w:rsidRPr="008943BE">
        <w:rPr>
          <w:rFonts w:ascii="Calibri" w:eastAsia="Times New Roman" w:hAnsi="Calibri" w:cs="Arial"/>
          <w:b/>
          <w:color w:val="0070C0"/>
        </w:rPr>
        <w:t xml:space="preserve">Budget Justification </w:t>
      </w:r>
      <w:r w:rsidRPr="00AD3E89">
        <w:rPr>
          <w:rFonts w:ascii="Calibri" w:eastAsia="Times New Roman" w:hAnsi="Calibri" w:cs="Arial"/>
          <w:color w:val="FF0000"/>
        </w:rPr>
        <w:t>(optional)</w:t>
      </w:r>
      <w:r w:rsidR="00454AA5">
        <w:rPr>
          <w:rFonts w:ascii="Calibri" w:eastAsia="Times New Roman" w:hAnsi="Calibri" w:cs="Arial"/>
          <w:color w:val="365F91" w:themeColor="accent1" w:themeShade="BF"/>
        </w:rPr>
        <w:t xml:space="preserve"> </w:t>
      </w:r>
      <w:r w:rsidRPr="00AD3E89">
        <w:rPr>
          <w:rFonts w:ascii="Calibri" w:eastAsia="Times New Roman" w:hAnsi="Calibri" w:cs="Arial"/>
        </w:rPr>
        <w:t xml:space="preserve">If there are any items you feel that you need to explain. Please use this space to do so. </w:t>
      </w:r>
    </w:p>
    <w:p w14:paraId="3A3A9064" w14:textId="77777777" w:rsidR="00454AA5" w:rsidRDefault="00454AA5" w:rsidP="007104FC">
      <w:pPr>
        <w:rPr>
          <w:rFonts w:ascii="Calibri" w:eastAsia="Times New Roman" w:hAnsi="Calibri" w:cs="Arial"/>
        </w:rPr>
      </w:pPr>
    </w:p>
    <w:p w14:paraId="35C63CC7" w14:textId="77777777" w:rsidR="007104FC" w:rsidRPr="008943BE" w:rsidRDefault="007104FC" w:rsidP="007104FC">
      <w:pPr>
        <w:rPr>
          <w:rFonts w:ascii="Calibri" w:eastAsia="Times New Roman" w:hAnsi="Calibri" w:cs="Arial"/>
          <w:color w:val="0070C0"/>
        </w:rPr>
      </w:pPr>
      <w:r w:rsidRPr="008943BE">
        <w:rPr>
          <w:rFonts w:ascii="Calibri" w:eastAsia="Times New Roman" w:hAnsi="Calibri" w:cs="Arial"/>
          <w:b/>
          <w:color w:val="0070C0"/>
        </w:rPr>
        <w:t>Timeline</w:t>
      </w:r>
    </w:p>
    <w:p w14:paraId="1A5DC00B" w14:textId="147D8FD7" w:rsidR="00454AA5" w:rsidRPr="00AD3E89" w:rsidRDefault="007104FC" w:rsidP="007104FC">
      <w:pPr>
        <w:rPr>
          <w:rFonts w:ascii="Calibri" w:eastAsia="Times New Roman" w:hAnsi="Calibri" w:cs="Arial"/>
        </w:rPr>
      </w:pPr>
      <w:r w:rsidRPr="00AD3E89">
        <w:rPr>
          <w:rFonts w:ascii="Calibri" w:eastAsia="Times New Roman" w:hAnsi="Calibri" w:cs="Arial"/>
        </w:rPr>
        <w:t xml:space="preserve">The YAPA </w:t>
      </w:r>
      <w:r w:rsidR="002672FA">
        <w:rPr>
          <w:rFonts w:ascii="Calibri" w:eastAsia="Times New Roman" w:hAnsi="Calibri" w:cs="Arial"/>
        </w:rPr>
        <w:t xml:space="preserve">grant </w:t>
      </w:r>
      <w:r w:rsidRPr="00AD3E89">
        <w:rPr>
          <w:rFonts w:ascii="Calibri" w:eastAsia="Times New Roman" w:hAnsi="Calibri" w:cs="Arial"/>
        </w:rPr>
        <w:t xml:space="preserve">fiscal year </w:t>
      </w:r>
      <w:r w:rsidR="0087095E">
        <w:rPr>
          <w:rFonts w:ascii="Calibri" w:eastAsia="Times New Roman" w:hAnsi="Calibri" w:cs="Arial"/>
        </w:rPr>
        <w:t xml:space="preserve">is </w:t>
      </w:r>
      <w:r w:rsidR="0087095E">
        <w:rPr>
          <w:rFonts w:ascii="Calibri" w:eastAsia="Times New Roman" w:hAnsi="Calibri" w:cs="Arial"/>
          <w:b/>
        </w:rPr>
        <w:t>October 1, 202</w:t>
      </w:r>
      <w:r w:rsidR="004C11C3">
        <w:rPr>
          <w:rFonts w:ascii="Calibri" w:eastAsia="Times New Roman" w:hAnsi="Calibri" w:cs="Arial"/>
          <w:b/>
        </w:rPr>
        <w:t>1</w:t>
      </w:r>
      <w:r w:rsidR="0087095E">
        <w:rPr>
          <w:rFonts w:ascii="Calibri" w:eastAsia="Times New Roman" w:hAnsi="Calibri" w:cs="Arial"/>
          <w:b/>
        </w:rPr>
        <w:t xml:space="preserve"> through </w:t>
      </w:r>
      <w:r w:rsidRPr="008613CC">
        <w:rPr>
          <w:rFonts w:ascii="Calibri" w:eastAsia="Times New Roman" w:hAnsi="Calibri" w:cs="Arial"/>
          <w:b/>
        </w:rPr>
        <w:t>September 30, 20</w:t>
      </w:r>
      <w:r w:rsidR="004C11C3">
        <w:rPr>
          <w:rFonts w:ascii="Calibri" w:eastAsia="Times New Roman" w:hAnsi="Calibri" w:cs="Arial"/>
          <w:b/>
        </w:rPr>
        <w:t>22</w:t>
      </w:r>
      <w:r w:rsidRPr="00AD3E89">
        <w:rPr>
          <w:rFonts w:ascii="Calibri" w:eastAsia="Times New Roman" w:hAnsi="Calibri" w:cs="Arial"/>
        </w:rPr>
        <w:t>.</w:t>
      </w:r>
      <w:r w:rsidR="006E2C2F">
        <w:rPr>
          <w:rFonts w:ascii="Calibri" w:eastAsia="Times New Roman" w:hAnsi="Calibri" w:cs="Arial"/>
        </w:rPr>
        <w:t xml:space="preserve"> </w:t>
      </w:r>
      <w:r w:rsidR="006E2C2F" w:rsidRPr="00A353D3">
        <w:rPr>
          <w:rFonts w:ascii="Calibri" w:eastAsia="Times New Roman" w:hAnsi="Calibri" w:cs="Arial"/>
          <w:i/>
          <w:iCs/>
        </w:rPr>
        <w:t>Funds will need to be spent by the end of the grant cycle</w:t>
      </w:r>
      <w:r w:rsidR="006E2C2F">
        <w:rPr>
          <w:rFonts w:ascii="Calibri" w:eastAsia="Times New Roman" w:hAnsi="Calibri" w:cs="Arial"/>
        </w:rPr>
        <w:t>.</w:t>
      </w:r>
      <w:r w:rsidRPr="00AD3E89">
        <w:rPr>
          <w:rFonts w:ascii="Calibri" w:eastAsia="Times New Roman" w:hAnsi="Calibri" w:cs="Arial"/>
        </w:rPr>
        <w:t xml:space="preserve"> Please provide an</w:t>
      </w:r>
      <w:r w:rsidR="00C3601E">
        <w:rPr>
          <w:rFonts w:ascii="Calibri" w:eastAsia="Times New Roman" w:hAnsi="Calibri" w:cs="Arial"/>
        </w:rPr>
        <w:t xml:space="preserve"> </w:t>
      </w:r>
      <w:r w:rsidRPr="00AD3E89">
        <w:rPr>
          <w:rFonts w:ascii="Calibri" w:eastAsia="Times New Roman" w:hAnsi="Calibri" w:cs="Arial"/>
        </w:rPr>
        <w:t>estimated timeline for your organization/school’s efforts, pertaining to this grant</w:t>
      </w:r>
      <w:r w:rsidR="00841EA2">
        <w:rPr>
          <w:rFonts w:ascii="Calibri" w:eastAsia="Times New Roman" w:hAnsi="Calibri" w:cs="Arial"/>
        </w:rPr>
        <w:t xml:space="preserve"> below</w:t>
      </w:r>
      <w:r w:rsidRPr="00AD3E89">
        <w:rPr>
          <w:rFonts w:ascii="Calibri" w:eastAsia="Times New Roman" w:hAnsi="Calibri" w:cs="Arial"/>
        </w:rPr>
        <w:t>.</w:t>
      </w:r>
    </w:p>
    <w:p w14:paraId="12B76E7F" w14:textId="0C79CE51" w:rsidR="00454AA5" w:rsidRDefault="00454AA5" w:rsidP="00454AA5">
      <w:pPr>
        <w:widowControl/>
        <w:contextualSpacing/>
      </w:pPr>
    </w:p>
    <w:p w14:paraId="37ECB598" w14:textId="382E2011" w:rsidR="00454AA5" w:rsidRPr="00454AA5" w:rsidRDefault="00454AA5" w:rsidP="00454AA5">
      <w:pPr>
        <w:widowControl/>
        <w:contextualSpacing/>
        <w:rPr>
          <w:b/>
          <w:bCs/>
          <w:color w:val="0070C0"/>
        </w:rPr>
      </w:pPr>
      <w:r w:rsidRPr="00454AA5">
        <w:rPr>
          <w:b/>
          <w:bCs/>
          <w:color w:val="0070C0"/>
        </w:rPr>
        <w:t>Additional Information</w:t>
      </w:r>
    </w:p>
    <w:p w14:paraId="4B34F8BA" w14:textId="256E84A9" w:rsidR="00454AA5" w:rsidRPr="0012337E" w:rsidRDefault="00454AA5" w:rsidP="00454AA5">
      <w:pPr>
        <w:widowControl/>
        <w:contextualSpacing/>
      </w:pPr>
      <w:r>
        <w:t>If chosen, you will be required to submit all legal agreement and required forms; as a grant recipient, your school/organization is considered a vendor to the state, therefore, a Vendor form, Direct Deposit form and W-9 must be completed.</w:t>
      </w:r>
    </w:p>
    <w:p w14:paraId="7080DDCB" w14:textId="77777777" w:rsidR="0087095E" w:rsidRDefault="0087095E" w:rsidP="00C3601E">
      <w:pPr>
        <w:pStyle w:val="ListParagraph"/>
        <w:tabs>
          <w:tab w:val="left" w:pos="945"/>
        </w:tabs>
        <w:rPr>
          <w:rFonts w:ascii="Calibri" w:eastAsia="Times New Roman" w:hAnsi="Calibri" w:cs="Arial"/>
        </w:rPr>
      </w:pPr>
    </w:p>
    <w:p w14:paraId="331F6A91" w14:textId="727F30BC" w:rsidR="00262BAC" w:rsidRDefault="002672FA" w:rsidP="006C332A">
      <w:pPr>
        <w:pStyle w:val="ListParagraph"/>
        <w:tabs>
          <w:tab w:val="left" w:pos="945"/>
        </w:tabs>
        <w:rPr>
          <w:rFonts w:ascii="Calibri" w:hAnsi="Calibri" w:cs="Arial"/>
          <w:b/>
        </w:rPr>
      </w:pPr>
      <w:r w:rsidRPr="002672FA">
        <w:rPr>
          <w:rFonts w:ascii="Calibri" w:hAnsi="Calibri" w:cs="Arial"/>
          <w:b/>
          <w:i/>
          <w:iCs/>
        </w:rPr>
        <w:t xml:space="preserve">The DNPA </w:t>
      </w:r>
      <w:r>
        <w:rPr>
          <w:rFonts w:ascii="Calibri" w:hAnsi="Calibri" w:cs="Arial"/>
          <w:b/>
          <w:i/>
          <w:iCs/>
        </w:rPr>
        <w:t>G</w:t>
      </w:r>
      <w:r w:rsidRPr="002672FA">
        <w:rPr>
          <w:rFonts w:ascii="Calibri" w:hAnsi="Calibri" w:cs="Arial"/>
          <w:b/>
          <w:i/>
          <w:iCs/>
        </w:rPr>
        <w:t xml:space="preserve">rant </w:t>
      </w:r>
      <w:r>
        <w:rPr>
          <w:rFonts w:ascii="Calibri" w:hAnsi="Calibri" w:cs="Arial"/>
          <w:b/>
          <w:i/>
          <w:iCs/>
        </w:rPr>
        <w:t>R</w:t>
      </w:r>
      <w:r w:rsidRPr="002672FA">
        <w:rPr>
          <w:rFonts w:ascii="Calibri" w:hAnsi="Calibri" w:cs="Arial"/>
          <w:b/>
          <w:i/>
          <w:iCs/>
        </w:rPr>
        <w:t xml:space="preserve">eview </w:t>
      </w:r>
      <w:r w:rsidR="00454AA5">
        <w:rPr>
          <w:rFonts w:ascii="Calibri" w:hAnsi="Calibri" w:cs="Arial"/>
          <w:b/>
          <w:i/>
          <w:iCs/>
        </w:rPr>
        <w:t>T</w:t>
      </w:r>
      <w:r w:rsidRPr="002672FA">
        <w:rPr>
          <w:rFonts w:ascii="Calibri" w:hAnsi="Calibri" w:cs="Arial"/>
          <w:b/>
          <w:i/>
          <w:iCs/>
        </w:rPr>
        <w:t>eam may reach out to discuss any follow-up questions regarding content of your submitted application. This will be based on the clarity of the proposed initiatives and may not be required of all submitted applications</w:t>
      </w:r>
      <w:r w:rsidRPr="002672FA">
        <w:rPr>
          <w:rFonts w:ascii="Calibri" w:hAnsi="Calibri" w:cs="Arial"/>
          <w:b/>
        </w:rPr>
        <w:t>.</w:t>
      </w:r>
      <w:r w:rsidR="005414E5">
        <w:rPr>
          <w:rFonts w:ascii="Calibri" w:hAnsi="Calibri" w:cs="Arial"/>
          <w:b/>
        </w:rPr>
        <w:t xml:space="preserve"> Applicants will be notified by end of July if they have been awarded funding.  </w:t>
      </w:r>
    </w:p>
    <w:p w14:paraId="0B576532" w14:textId="77777777" w:rsidR="00454AA5" w:rsidRDefault="00454AA5" w:rsidP="006C332A">
      <w:pPr>
        <w:pStyle w:val="ListParagraph"/>
        <w:tabs>
          <w:tab w:val="left" w:pos="945"/>
        </w:tabs>
        <w:rPr>
          <w:rFonts w:ascii="Calibri" w:hAnsi="Calibri" w:cs="Arial"/>
          <w:b/>
        </w:rPr>
      </w:pPr>
    </w:p>
    <w:p w14:paraId="0401D2B7" w14:textId="5B396550" w:rsidR="000B4E0F" w:rsidRPr="00281955" w:rsidRDefault="007104FC" w:rsidP="00AD504D">
      <w:pPr>
        <w:pStyle w:val="ListParagraph"/>
        <w:tabs>
          <w:tab w:val="left" w:pos="945"/>
        </w:tabs>
        <w:jc w:val="center"/>
        <w:rPr>
          <w:rFonts w:ascii="Calibri" w:hAnsi="Calibri" w:cs="Arial"/>
        </w:rPr>
      </w:pPr>
      <w:r w:rsidRPr="00AD3E89">
        <w:rPr>
          <w:rFonts w:ascii="Calibri" w:hAnsi="Calibri" w:cs="Arial"/>
        </w:rPr>
        <w:t xml:space="preserve">Please email </w:t>
      </w:r>
      <w:r w:rsidR="00414CC6">
        <w:rPr>
          <w:rFonts w:ascii="Calibri" w:hAnsi="Calibri" w:cs="Arial"/>
        </w:rPr>
        <w:t xml:space="preserve">this application in four (4) pages or less                                                                                                                        </w:t>
      </w:r>
      <w:r w:rsidRPr="00AD3E89">
        <w:rPr>
          <w:rFonts w:ascii="Calibri" w:hAnsi="Calibri" w:cs="Arial"/>
        </w:rPr>
        <w:t xml:space="preserve">to Emma Smythe at </w:t>
      </w:r>
      <w:hyperlink r:id="rId11" w:history="1">
        <w:r w:rsidRPr="00AD3E89">
          <w:rPr>
            <w:rStyle w:val="Hyperlink"/>
            <w:rFonts w:ascii="Calibri" w:hAnsi="Calibri" w:cs="Arial"/>
          </w:rPr>
          <w:t>esmythe@isdh.in.gov</w:t>
        </w:r>
      </w:hyperlink>
      <w:r w:rsidRPr="00AD3E89">
        <w:rPr>
          <w:rFonts w:ascii="Calibri" w:hAnsi="Calibri" w:cs="Arial"/>
        </w:rPr>
        <w:t xml:space="preserve"> by </w:t>
      </w:r>
      <w:r w:rsidR="004C11C3">
        <w:rPr>
          <w:rFonts w:ascii="Calibri" w:hAnsi="Calibri" w:cs="Arial"/>
          <w:b/>
          <w:color w:val="FF0000"/>
        </w:rPr>
        <w:t>June 30, 2021</w:t>
      </w:r>
      <w:r w:rsidR="008613CC">
        <w:rPr>
          <w:rFonts w:ascii="Calibri" w:hAnsi="Calibri" w:cs="Arial"/>
          <w:b/>
          <w:color w:val="FF0000"/>
        </w:rPr>
        <w:t xml:space="preserve"> at 5 p</w:t>
      </w:r>
      <w:r w:rsidR="00F83102">
        <w:rPr>
          <w:rFonts w:ascii="Calibri" w:hAnsi="Calibri" w:cs="Arial"/>
          <w:b/>
          <w:color w:val="FF0000"/>
        </w:rPr>
        <w:t>.m</w:t>
      </w:r>
      <w:r w:rsidR="003E51F6">
        <w:rPr>
          <w:rFonts w:ascii="Calibri" w:hAnsi="Calibri" w:cs="Arial"/>
          <w:b/>
          <w:color w:val="FF0000"/>
        </w:rPr>
        <w:t>.</w:t>
      </w:r>
    </w:p>
    <w:sectPr w:rsidR="000B4E0F" w:rsidRPr="00281955" w:rsidSect="00414CC6">
      <w:headerReference w:type="default" r:id="rId12"/>
      <w:footerReference w:type="default" r:id="rId13"/>
      <w:headerReference w:type="first" r:id="rId14"/>
      <w:pgSz w:w="12240" w:h="15840"/>
      <w:pgMar w:top="720" w:right="720" w:bottom="720" w:left="720" w:header="0" w:footer="1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447C" w14:textId="77777777" w:rsidR="0009735A" w:rsidRDefault="0009735A">
      <w:r>
        <w:separator/>
      </w:r>
    </w:p>
  </w:endnote>
  <w:endnote w:type="continuationSeparator" w:id="0">
    <w:p w14:paraId="433527DC" w14:textId="77777777" w:rsidR="0009735A" w:rsidRDefault="0009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884129"/>
      <w:docPartObj>
        <w:docPartGallery w:val="Page Numbers (Bottom of Page)"/>
        <w:docPartUnique/>
      </w:docPartObj>
    </w:sdtPr>
    <w:sdtEndPr>
      <w:rPr>
        <w:noProof/>
      </w:rPr>
    </w:sdtEndPr>
    <w:sdtContent>
      <w:p w14:paraId="05193A71" w14:textId="77777777" w:rsidR="00CE37D0" w:rsidRDefault="00CE37D0">
        <w:pPr>
          <w:pStyle w:val="Footer"/>
          <w:jc w:val="right"/>
        </w:pPr>
        <w:r>
          <w:fldChar w:fldCharType="begin"/>
        </w:r>
        <w:r>
          <w:instrText xml:space="preserve"> PAGE   \* MERGEFORMAT </w:instrText>
        </w:r>
        <w:r>
          <w:fldChar w:fldCharType="separate"/>
        </w:r>
        <w:r w:rsidR="00632057">
          <w:rPr>
            <w:noProof/>
          </w:rPr>
          <w:t>6</w:t>
        </w:r>
        <w:r>
          <w:rPr>
            <w:noProof/>
          </w:rPr>
          <w:fldChar w:fldCharType="end"/>
        </w:r>
      </w:p>
    </w:sdtContent>
  </w:sdt>
  <w:p w14:paraId="33E3A518" w14:textId="77777777" w:rsidR="00C4356F" w:rsidRDefault="00C4356F">
    <w:pPr>
      <w:spacing w:line="14" w:lineRule="auto"/>
      <w:rPr>
        <w:sz w:val="18"/>
        <w:szCs w:val="18"/>
      </w:rPr>
    </w:pPr>
  </w:p>
  <w:p w14:paraId="3F414B5B" w14:textId="77777777" w:rsidR="003E51F6" w:rsidRDefault="003E51F6">
    <w:pPr>
      <w:spacing w:line="14" w:lineRule="auto"/>
      <w:rPr>
        <w:sz w:val="18"/>
        <w:szCs w:val="18"/>
      </w:rPr>
    </w:pPr>
  </w:p>
  <w:p w14:paraId="46F4C065" w14:textId="77777777" w:rsidR="003E51F6" w:rsidRDefault="003E51F6">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C176" w14:textId="77777777" w:rsidR="0009735A" w:rsidRDefault="0009735A">
      <w:r>
        <w:separator/>
      </w:r>
    </w:p>
  </w:footnote>
  <w:footnote w:type="continuationSeparator" w:id="0">
    <w:p w14:paraId="04359CE3" w14:textId="77777777" w:rsidR="0009735A" w:rsidRDefault="0009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9974" w14:textId="77777777" w:rsidR="00DA1385" w:rsidRDefault="00DA1385">
    <w:pPr>
      <w:pStyle w:val="Header"/>
    </w:pPr>
  </w:p>
  <w:p w14:paraId="5C419A81" w14:textId="77777777" w:rsidR="00DA1385" w:rsidRDefault="00DA1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B3E6" w14:textId="752D7E35" w:rsidR="00793A67" w:rsidRDefault="00793A67">
    <w:pPr>
      <w:pStyle w:val="Header"/>
    </w:pPr>
  </w:p>
  <w:p w14:paraId="59ABBA6B" w14:textId="22D2344F" w:rsidR="00F8245F" w:rsidRDefault="004C11C3">
    <w:pPr>
      <w:pStyle w:val="Header"/>
    </w:pPr>
    <w:r>
      <w:rPr>
        <w:noProof/>
      </w:rPr>
      <w:drawing>
        <wp:inline distT="0" distB="0" distL="0" distR="0" wp14:anchorId="003B901E" wp14:editId="234CC077">
          <wp:extent cx="1467034" cy="71437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192" cy="718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281"/>
    <w:multiLevelType w:val="hybridMultilevel"/>
    <w:tmpl w:val="A82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46A9"/>
    <w:multiLevelType w:val="hybridMultilevel"/>
    <w:tmpl w:val="237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EA8"/>
    <w:multiLevelType w:val="hybridMultilevel"/>
    <w:tmpl w:val="7BEEBA9E"/>
    <w:lvl w:ilvl="0" w:tplc="CD42DA4C">
      <w:start w:val="1"/>
      <w:numFmt w:val="decimal"/>
      <w:lvlText w:val="%1."/>
      <w:lvlJc w:val="left"/>
      <w:pPr>
        <w:ind w:left="810" w:hanging="360"/>
      </w:pPr>
      <w:rPr>
        <w:rFonts w:ascii="Calibri" w:eastAsia="Calibri" w:hAnsi="Calibri" w:hint="default"/>
        <w:w w:val="100"/>
        <w:sz w:val="22"/>
        <w:szCs w:val="22"/>
      </w:rPr>
    </w:lvl>
    <w:lvl w:ilvl="1" w:tplc="544AED24">
      <w:start w:val="1"/>
      <w:numFmt w:val="decimal"/>
      <w:lvlText w:val="%2."/>
      <w:lvlJc w:val="left"/>
      <w:pPr>
        <w:ind w:left="2000" w:hanging="360"/>
      </w:pPr>
      <w:rPr>
        <w:rFonts w:ascii="Calibri" w:eastAsia="Calibri" w:hAnsi="Calibri" w:hint="default"/>
        <w:w w:val="100"/>
        <w:sz w:val="22"/>
        <w:szCs w:val="22"/>
      </w:rPr>
    </w:lvl>
    <w:lvl w:ilvl="2" w:tplc="3ACE54C2">
      <w:start w:val="1"/>
      <w:numFmt w:val="bullet"/>
      <w:lvlText w:val="•"/>
      <w:lvlJc w:val="left"/>
      <w:pPr>
        <w:ind w:left="2893" w:hanging="360"/>
      </w:pPr>
      <w:rPr>
        <w:rFonts w:hint="default"/>
      </w:rPr>
    </w:lvl>
    <w:lvl w:ilvl="3" w:tplc="E7EA8188">
      <w:start w:val="1"/>
      <w:numFmt w:val="bullet"/>
      <w:lvlText w:val="•"/>
      <w:lvlJc w:val="left"/>
      <w:pPr>
        <w:ind w:left="3786" w:hanging="360"/>
      </w:pPr>
      <w:rPr>
        <w:rFonts w:hint="default"/>
      </w:rPr>
    </w:lvl>
    <w:lvl w:ilvl="4" w:tplc="D012B8B2">
      <w:start w:val="1"/>
      <w:numFmt w:val="bullet"/>
      <w:lvlText w:val="•"/>
      <w:lvlJc w:val="left"/>
      <w:pPr>
        <w:ind w:left="4680" w:hanging="360"/>
      </w:pPr>
      <w:rPr>
        <w:rFonts w:hint="default"/>
      </w:rPr>
    </w:lvl>
    <w:lvl w:ilvl="5" w:tplc="F4D08BA2">
      <w:start w:val="1"/>
      <w:numFmt w:val="bullet"/>
      <w:lvlText w:val="•"/>
      <w:lvlJc w:val="left"/>
      <w:pPr>
        <w:ind w:left="5573" w:hanging="360"/>
      </w:pPr>
      <w:rPr>
        <w:rFonts w:hint="default"/>
      </w:rPr>
    </w:lvl>
    <w:lvl w:ilvl="6" w:tplc="6B7C129E">
      <w:start w:val="1"/>
      <w:numFmt w:val="bullet"/>
      <w:lvlText w:val="•"/>
      <w:lvlJc w:val="left"/>
      <w:pPr>
        <w:ind w:left="6466" w:hanging="360"/>
      </w:pPr>
      <w:rPr>
        <w:rFonts w:hint="default"/>
      </w:rPr>
    </w:lvl>
    <w:lvl w:ilvl="7" w:tplc="904C3242">
      <w:start w:val="1"/>
      <w:numFmt w:val="bullet"/>
      <w:lvlText w:val="•"/>
      <w:lvlJc w:val="left"/>
      <w:pPr>
        <w:ind w:left="7360" w:hanging="360"/>
      </w:pPr>
      <w:rPr>
        <w:rFonts w:hint="default"/>
      </w:rPr>
    </w:lvl>
    <w:lvl w:ilvl="8" w:tplc="75C451F4">
      <w:start w:val="1"/>
      <w:numFmt w:val="bullet"/>
      <w:lvlText w:val="•"/>
      <w:lvlJc w:val="left"/>
      <w:pPr>
        <w:ind w:left="8253" w:hanging="360"/>
      </w:pPr>
      <w:rPr>
        <w:rFonts w:hint="default"/>
      </w:rPr>
    </w:lvl>
  </w:abstractNum>
  <w:abstractNum w:abstractNumId="3" w15:restartNumberingAfterBreak="0">
    <w:nsid w:val="1A170BCF"/>
    <w:multiLevelType w:val="hybridMultilevel"/>
    <w:tmpl w:val="57C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5A96"/>
    <w:multiLevelType w:val="hybridMultilevel"/>
    <w:tmpl w:val="F74E3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208A6"/>
    <w:multiLevelType w:val="hybridMultilevel"/>
    <w:tmpl w:val="FF1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7AED"/>
    <w:multiLevelType w:val="hybridMultilevel"/>
    <w:tmpl w:val="502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A4F51"/>
    <w:multiLevelType w:val="hybridMultilevel"/>
    <w:tmpl w:val="57A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E5FFE"/>
    <w:multiLevelType w:val="hybridMultilevel"/>
    <w:tmpl w:val="98F45E6A"/>
    <w:lvl w:ilvl="0" w:tplc="8B88872E">
      <w:start w:val="2"/>
      <w:numFmt w:val="upperRoman"/>
      <w:lvlText w:val="%1."/>
      <w:lvlJc w:val="left"/>
      <w:pPr>
        <w:ind w:left="366" w:hanging="267"/>
      </w:pPr>
      <w:rPr>
        <w:rFonts w:ascii="Calibri" w:eastAsia="Calibri" w:hAnsi="Calibri" w:hint="default"/>
        <w:spacing w:val="-1"/>
        <w:w w:val="100"/>
        <w:sz w:val="22"/>
        <w:szCs w:val="22"/>
      </w:rPr>
    </w:lvl>
    <w:lvl w:ilvl="1" w:tplc="8034D936">
      <w:start w:val="1"/>
      <w:numFmt w:val="upperLetter"/>
      <w:lvlText w:val="%2."/>
      <w:lvlJc w:val="left"/>
      <w:pPr>
        <w:ind w:left="870" w:hanging="411"/>
      </w:pPr>
      <w:rPr>
        <w:rFonts w:ascii="Calibri" w:eastAsia="Calibri" w:hAnsi="Calibri" w:hint="default"/>
        <w:spacing w:val="-1"/>
        <w:w w:val="100"/>
        <w:sz w:val="22"/>
        <w:szCs w:val="22"/>
      </w:rPr>
    </w:lvl>
    <w:lvl w:ilvl="2" w:tplc="64E2A65C">
      <w:start w:val="1"/>
      <w:numFmt w:val="bullet"/>
      <w:lvlText w:val=""/>
      <w:lvlJc w:val="left"/>
      <w:pPr>
        <w:ind w:left="1140" w:hanging="360"/>
      </w:pPr>
      <w:rPr>
        <w:rFonts w:ascii="Symbol" w:eastAsia="Symbol" w:hAnsi="Symbol" w:hint="default"/>
        <w:w w:val="100"/>
        <w:sz w:val="22"/>
        <w:szCs w:val="22"/>
      </w:rPr>
    </w:lvl>
    <w:lvl w:ilvl="3" w:tplc="C166FB14">
      <w:start w:val="1"/>
      <w:numFmt w:val="bullet"/>
      <w:lvlText w:val="•"/>
      <w:lvlJc w:val="left"/>
      <w:pPr>
        <w:ind w:left="1860" w:hanging="360"/>
      </w:pPr>
      <w:rPr>
        <w:rFonts w:hint="default"/>
      </w:rPr>
    </w:lvl>
    <w:lvl w:ilvl="4" w:tplc="CEFE858E">
      <w:start w:val="1"/>
      <w:numFmt w:val="bullet"/>
      <w:lvlText w:val="•"/>
      <w:lvlJc w:val="left"/>
      <w:pPr>
        <w:ind w:left="2957" w:hanging="360"/>
      </w:pPr>
      <w:rPr>
        <w:rFonts w:hint="default"/>
      </w:rPr>
    </w:lvl>
    <w:lvl w:ilvl="5" w:tplc="40DC920A">
      <w:start w:val="1"/>
      <w:numFmt w:val="bullet"/>
      <w:lvlText w:val="•"/>
      <w:lvlJc w:val="left"/>
      <w:pPr>
        <w:ind w:left="4054" w:hanging="360"/>
      </w:pPr>
      <w:rPr>
        <w:rFonts w:hint="default"/>
      </w:rPr>
    </w:lvl>
    <w:lvl w:ilvl="6" w:tplc="1E40F840">
      <w:start w:val="1"/>
      <w:numFmt w:val="bullet"/>
      <w:lvlText w:val="•"/>
      <w:lvlJc w:val="left"/>
      <w:pPr>
        <w:ind w:left="5151" w:hanging="360"/>
      </w:pPr>
      <w:rPr>
        <w:rFonts w:hint="default"/>
      </w:rPr>
    </w:lvl>
    <w:lvl w:ilvl="7" w:tplc="73028CD6">
      <w:start w:val="1"/>
      <w:numFmt w:val="bullet"/>
      <w:lvlText w:val="•"/>
      <w:lvlJc w:val="left"/>
      <w:pPr>
        <w:ind w:left="6248" w:hanging="360"/>
      </w:pPr>
      <w:rPr>
        <w:rFonts w:hint="default"/>
      </w:rPr>
    </w:lvl>
    <w:lvl w:ilvl="8" w:tplc="6F544A08">
      <w:start w:val="1"/>
      <w:numFmt w:val="bullet"/>
      <w:lvlText w:val="•"/>
      <w:lvlJc w:val="left"/>
      <w:pPr>
        <w:ind w:left="7345" w:hanging="360"/>
      </w:pPr>
      <w:rPr>
        <w:rFonts w:hint="default"/>
      </w:rPr>
    </w:lvl>
  </w:abstractNum>
  <w:abstractNum w:abstractNumId="9" w15:restartNumberingAfterBreak="0">
    <w:nsid w:val="3B6E252D"/>
    <w:multiLevelType w:val="hybridMultilevel"/>
    <w:tmpl w:val="BFB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5139B"/>
    <w:multiLevelType w:val="hybridMultilevel"/>
    <w:tmpl w:val="7208F80C"/>
    <w:lvl w:ilvl="0" w:tplc="6716359C">
      <w:start w:val="1"/>
      <w:numFmt w:val="decimal"/>
      <w:lvlText w:val="%1."/>
      <w:lvlJc w:val="left"/>
      <w:pPr>
        <w:ind w:left="360" w:hanging="360"/>
      </w:pPr>
      <w:rPr>
        <w:rFonts w:ascii="Calibri" w:eastAsia="Calibri" w:hAnsi="Calibri" w:hint="default"/>
        <w:b/>
        <w:w w:val="100"/>
        <w:sz w:val="22"/>
        <w:szCs w:val="22"/>
      </w:rPr>
    </w:lvl>
    <w:lvl w:ilvl="1" w:tplc="E850D71E">
      <w:start w:val="1"/>
      <w:numFmt w:val="decimal"/>
      <w:lvlText w:val="%2."/>
      <w:lvlJc w:val="left"/>
      <w:pPr>
        <w:ind w:left="630" w:hanging="360"/>
      </w:pPr>
      <w:rPr>
        <w:rFonts w:ascii="Calibri" w:eastAsia="Calibri" w:hAnsi="Calibri" w:hint="default"/>
        <w:w w:val="100"/>
        <w:sz w:val="22"/>
        <w:szCs w:val="22"/>
      </w:rPr>
    </w:lvl>
    <w:lvl w:ilvl="2" w:tplc="3C9C98DC">
      <w:start w:val="1"/>
      <w:numFmt w:val="bullet"/>
      <w:lvlText w:val="•"/>
      <w:lvlJc w:val="left"/>
      <w:pPr>
        <w:ind w:left="2433" w:hanging="360"/>
      </w:pPr>
      <w:rPr>
        <w:rFonts w:hint="default"/>
      </w:rPr>
    </w:lvl>
    <w:lvl w:ilvl="3" w:tplc="94C83F1E">
      <w:start w:val="1"/>
      <w:numFmt w:val="bullet"/>
      <w:lvlText w:val="•"/>
      <w:lvlJc w:val="left"/>
      <w:pPr>
        <w:ind w:left="3326" w:hanging="360"/>
      </w:pPr>
      <w:rPr>
        <w:rFonts w:hint="default"/>
      </w:rPr>
    </w:lvl>
    <w:lvl w:ilvl="4" w:tplc="DFF67F3E">
      <w:start w:val="1"/>
      <w:numFmt w:val="bullet"/>
      <w:lvlText w:val="•"/>
      <w:lvlJc w:val="left"/>
      <w:pPr>
        <w:ind w:left="4220" w:hanging="360"/>
      </w:pPr>
      <w:rPr>
        <w:rFonts w:hint="default"/>
      </w:rPr>
    </w:lvl>
    <w:lvl w:ilvl="5" w:tplc="EF6A6534">
      <w:start w:val="1"/>
      <w:numFmt w:val="bullet"/>
      <w:lvlText w:val="•"/>
      <w:lvlJc w:val="left"/>
      <w:pPr>
        <w:ind w:left="5113" w:hanging="360"/>
      </w:pPr>
      <w:rPr>
        <w:rFonts w:hint="default"/>
      </w:rPr>
    </w:lvl>
    <w:lvl w:ilvl="6" w:tplc="D81C5290">
      <w:start w:val="1"/>
      <w:numFmt w:val="bullet"/>
      <w:lvlText w:val="•"/>
      <w:lvlJc w:val="left"/>
      <w:pPr>
        <w:ind w:left="6006" w:hanging="360"/>
      </w:pPr>
      <w:rPr>
        <w:rFonts w:hint="default"/>
      </w:rPr>
    </w:lvl>
    <w:lvl w:ilvl="7" w:tplc="DA46387E">
      <w:start w:val="1"/>
      <w:numFmt w:val="bullet"/>
      <w:lvlText w:val="•"/>
      <w:lvlJc w:val="left"/>
      <w:pPr>
        <w:ind w:left="6900" w:hanging="360"/>
      </w:pPr>
      <w:rPr>
        <w:rFonts w:hint="default"/>
      </w:rPr>
    </w:lvl>
    <w:lvl w:ilvl="8" w:tplc="8E4A1972">
      <w:start w:val="1"/>
      <w:numFmt w:val="bullet"/>
      <w:lvlText w:val="•"/>
      <w:lvlJc w:val="left"/>
      <w:pPr>
        <w:ind w:left="7793" w:hanging="360"/>
      </w:pPr>
      <w:rPr>
        <w:rFonts w:hint="default"/>
      </w:rPr>
    </w:lvl>
  </w:abstractNum>
  <w:abstractNum w:abstractNumId="11" w15:restartNumberingAfterBreak="0">
    <w:nsid w:val="454E152C"/>
    <w:multiLevelType w:val="hybridMultilevel"/>
    <w:tmpl w:val="D9623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2088B"/>
    <w:multiLevelType w:val="hybridMultilevel"/>
    <w:tmpl w:val="DB6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E36F0"/>
    <w:multiLevelType w:val="hybridMultilevel"/>
    <w:tmpl w:val="C1B258D8"/>
    <w:lvl w:ilvl="0" w:tplc="D550DB56">
      <w:start w:val="3"/>
      <w:numFmt w:val="upperLetter"/>
      <w:lvlText w:val="%1."/>
      <w:lvlJc w:val="left"/>
      <w:pPr>
        <w:ind w:left="820" w:hanging="360"/>
      </w:pPr>
      <w:rPr>
        <w:rFonts w:ascii="Calibri" w:eastAsia="Calibri" w:hAnsi="Calibri" w:hint="default"/>
        <w:spacing w:val="-1"/>
        <w:w w:val="100"/>
        <w:sz w:val="22"/>
        <w:szCs w:val="22"/>
      </w:rPr>
    </w:lvl>
    <w:lvl w:ilvl="1" w:tplc="267E08FE">
      <w:start w:val="1"/>
      <w:numFmt w:val="bullet"/>
      <w:lvlText w:val="•"/>
      <w:lvlJc w:val="left"/>
      <w:pPr>
        <w:ind w:left="1696" w:hanging="360"/>
      </w:pPr>
      <w:rPr>
        <w:rFonts w:hint="default"/>
      </w:rPr>
    </w:lvl>
    <w:lvl w:ilvl="2" w:tplc="458C7AEE">
      <w:start w:val="1"/>
      <w:numFmt w:val="bullet"/>
      <w:lvlText w:val="•"/>
      <w:lvlJc w:val="left"/>
      <w:pPr>
        <w:ind w:left="2572" w:hanging="360"/>
      </w:pPr>
      <w:rPr>
        <w:rFonts w:hint="default"/>
      </w:rPr>
    </w:lvl>
    <w:lvl w:ilvl="3" w:tplc="64BE6506">
      <w:start w:val="1"/>
      <w:numFmt w:val="bullet"/>
      <w:lvlText w:val="•"/>
      <w:lvlJc w:val="left"/>
      <w:pPr>
        <w:ind w:left="3448" w:hanging="360"/>
      </w:pPr>
      <w:rPr>
        <w:rFonts w:hint="default"/>
      </w:rPr>
    </w:lvl>
    <w:lvl w:ilvl="4" w:tplc="0456AE1A">
      <w:start w:val="1"/>
      <w:numFmt w:val="bullet"/>
      <w:lvlText w:val="•"/>
      <w:lvlJc w:val="left"/>
      <w:pPr>
        <w:ind w:left="4324" w:hanging="360"/>
      </w:pPr>
      <w:rPr>
        <w:rFonts w:hint="default"/>
      </w:rPr>
    </w:lvl>
    <w:lvl w:ilvl="5" w:tplc="97809AF4">
      <w:start w:val="1"/>
      <w:numFmt w:val="bullet"/>
      <w:lvlText w:val="•"/>
      <w:lvlJc w:val="left"/>
      <w:pPr>
        <w:ind w:left="5200" w:hanging="360"/>
      </w:pPr>
      <w:rPr>
        <w:rFonts w:hint="default"/>
      </w:rPr>
    </w:lvl>
    <w:lvl w:ilvl="6" w:tplc="0270E06E">
      <w:start w:val="1"/>
      <w:numFmt w:val="bullet"/>
      <w:lvlText w:val="•"/>
      <w:lvlJc w:val="left"/>
      <w:pPr>
        <w:ind w:left="6076" w:hanging="360"/>
      </w:pPr>
      <w:rPr>
        <w:rFonts w:hint="default"/>
      </w:rPr>
    </w:lvl>
    <w:lvl w:ilvl="7" w:tplc="6AD62CDA">
      <w:start w:val="1"/>
      <w:numFmt w:val="bullet"/>
      <w:lvlText w:val="•"/>
      <w:lvlJc w:val="left"/>
      <w:pPr>
        <w:ind w:left="6952" w:hanging="360"/>
      </w:pPr>
      <w:rPr>
        <w:rFonts w:hint="default"/>
      </w:rPr>
    </w:lvl>
    <w:lvl w:ilvl="8" w:tplc="FF863EA8">
      <w:start w:val="1"/>
      <w:numFmt w:val="bullet"/>
      <w:lvlText w:val="•"/>
      <w:lvlJc w:val="left"/>
      <w:pPr>
        <w:ind w:left="7828" w:hanging="360"/>
      </w:pPr>
      <w:rPr>
        <w:rFonts w:hint="default"/>
      </w:rPr>
    </w:lvl>
  </w:abstractNum>
  <w:abstractNum w:abstractNumId="14" w15:restartNumberingAfterBreak="0">
    <w:nsid w:val="55892991"/>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A47D5"/>
    <w:multiLevelType w:val="hybridMultilevel"/>
    <w:tmpl w:val="0E80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6B1A"/>
    <w:multiLevelType w:val="hybridMultilevel"/>
    <w:tmpl w:val="0846B2E0"/>
    <w:lvl w:ilvl="0" w:tplc="38D49622">
      <w:start w:val="1"/>
      <w:numFmt w:val="decimal"/>
      <w:suff w:val="space"/>
      <w:lvlText w:val="%1."/>
      <w:lvlJc w:val="left"/>
      <w:pPr>
        <w:ind w:left="1350" w:hanging="270"/>
      </w:pPr>
      <w:rPr>
        <w:rFonts w:ascii="Calibri" w:eastAsia="Calibri" w:hAnsi="Calibri" w:hint="default"/>
        <w:w w:val="100"/>
        <w:sz w:val="22"/>
        <w:szCs w:val="22"/>
      </w:rPr>
    </w:lvl>
    <w:lvl w:ilvl="1" w:tplc="D694A512">
      <w:start w:val="1"/>
      <w:numFmt w:val="decimal"/>
      <w:lvlText w:val="%2."/>
      <w:lvlJc w:val="left"/>
      <w:pPr>
        <w:ind w:left="2260" w:hanging="360"/>
      </w:pPr>
      <w:rPr>
        <w:rFonts w:ascii="Calibri" w:eastAsia="Calibri" w:hAnsi="Calibri" w:hint="default"/>
        <w:w w:val="100"/>
        <w:sz w:val="22"/>
        <w:szCs w:val="22"/>
      </w:rPr>
    </w:lvl>
    <w:lvl w:ilvl="2" w:tplc="181EC0CA">
      <w:start w:val="1"/>
      <w:numFmt w:val="bullet"/>
      <w:lvlText w:val="•"/>
      <w:lvlJc w:val="left"/>
      <w:pPr>
        <w:ind w:left="3153" w:hanging="360"/>
      </w:pPr>
      <w:rPr>
        <w:rFonts w:hint="default"/>
      </w:rPr>
    </w:lvl>
    <w:lvl w:ilvl="3" w:tplc="BD64162C">
      <w:start w:val="1"/>
      <w:numFmt w:val="bullet"/>
      <w:lvlText w:val="•"/>
      <w:lvlJc w:val="left"/>
      <w:pPr>
        <w:ind w:left="4046" w:hanging="360"/>
      </w:pPr>
      <w:rPr>
        <w:rFonts w:hint="default"/>
      </w:rPr>
    </w:lvl>
    <w:lvl w:ilvl="4" w:tplc="144CF8E8">
      <w:start w:val="1"/>
      <w:numFmt w:val="bullet"/>
      <w:lvlText w:val="•"/>
      <w:lvlJc w:val="left"/>
      <w:pPr>
        <w:ind w:left="4940" w:hanging="360"/>
      </w:pPr>
      <w:rPr>
        <w:rFonts w:hint="default"/>
      </w:rPr>
    </w:lvl>
    <w:lvl w:ilvl="5" w:tplc="A252AB38">
      <w:start w:val="1"/>
      <w:numFmt w:val="bullet"/>
      <w:lvlText w:val="•"/>
      <w:lvlJc w:val="left"/>
      <w:pPr>
        <w:ind w:left="5833" w:hanging="360"/>
      </w:pPr>
      <w:rPr>
        <w:rFonts w:hint="default"/>
      </w:rPr>
    </w:lvl>
    <w:lvl w:ilvl="6" w:tplc="09AEC3C0">
      <w:start w:val="1"/>
      <w:numFmt w:val="bullet"/>
      <w:lvlText w:val="•"/>
      <w:lvlJc w:val="left"/>
      <w:pPr>
        <w:ind w:left="6726" w:hanging="360"/>
      </w:pPr>
      <w:rPr>
        <w:rFonts w:hint="default"/>
      </w:rPr>
    </w:lvl>
    <w:lvl w:ilvl="7" w:tplc="4AD2ABB4">
      <w:start w:val="1"/>
      <w:numFmt w:val="bullet"/>
      <w:lvlText w:val="•"/>
      <w:lvlJc w:val="left"/>
      <w:pPr>
        <w:ind w:left="7620" w:hanging="360"/>
      </w:pPr>
      <w:rPr>
        <w:rFonts w:hint="default"/>
      </w:rPr>
    </w:lvl>
    <w:lvl w:ilvl="8" w:tplc="C0BEB900">
      <w:start w:val="1"/>
      <w:numFmt w:val="bullet"/>
      <w:lvlText w:val="•"/>
      <w:lvlJc w:val="left"/>
      <w:pPr>
        <w:ind w:left="8513" w:hanging="360"/>
      </w:pPr>
      <w:rPr>
        <w:rFonts w:hint="default"/>
      </w:rPr>
    </w:lvl>
  </w:abstractNum>
  <w:abstractNum w:abstractNumId="17" w15:restartNumberingAfterBreak="0">
    <w:nsid w:val="606A0DE3"/>
    <w:multiLevelType w:val="hybridMultilevel"/>
    <w:tmpl w:val="F93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B16DB"/>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1461C"/>
    <w:multiLevelType w:val="hybridMultilevel"/>
    <w:tmpl w:val="A62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E5ACC"/>
    <w:multiLevelType w:val="hybridMultilevel"/>
    <w:tmpl w:val="0696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74904"/>
    <w:multiLevelType w:val="hybridMultilevel"/>
    <w:tmpl w:val="CC3EF6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3B41714"/>
    <w:multiLevelType w:val="hybridMultilevel"/>
    <w:tmpl w:val="36D4C956"/>
    <w:lvl w:ilvl="0" w:tplc="6310D408">
      <w:start w:val="1"/>
      <w:numFmt w:val="decimal"/>
      <w:lvlText w:val="%1."/>
      <w:lvlJc w:val="left"/>
      <w:pPr>
        <w:ind w:left="1540" w:hanging="360"/>
      </w:pPr>
      <w:rPr>
        <w:rFonts w:ascii="Calibri" w:eastAsia="Calibri" w:hAnsi="Calibri" w:hint="default"/>
        <w:w w:val="100"/>
        <w:sz w:val="22"/>
        <w:szCs w:val="22"/>
      </w:rPr>
    </w:lvl>
    <w:lvl w:ilvl="1" w:tplc="BD086000">
      <w:start w:val="1"/>
      <w:numFmt w:val="bullet"/>
      <w:lvlText w:val="•"/>
      <w:lvlJc w:val="left"/>
      <w:pPr>
        <w:ind w:left="2344" w:hanging="360"/>
      </w:pPr>
      <w:rPr>
        <w:rFonts w:hint="default"/>
      </w:rPr>
    </w:lvl>
    <w:lvl w:ilvl="2" w:tplc="61ECF120">
      <w:start w:val="1"/>
      <w:numFmt w:val="bullet"/>
      <w:lvlText w:val="•"/>
      <w:lvlJc w:val="left"/>
      <w:pPr>
        <w:ind w:left="3148" w:hanging="360"/>
      </w:pPr>
      <w:rPr>
        <w:rFonts w:hint="default"/>
      </w:rPr>
    </w:lvl>
    <w:lvl w:ilvl="3" w:tplc="F66E8C0E">
      <w:start w:val="1"/>
      <w:numFmt w:val="bullet"/>
      <w:lvlText w:val="•"/>
      <w:lvlJc w:val="left"/>
      <w:pPr>
        <w:ind w:left="3952" w:hanging="360"/>
      </w:pPr>
      <w:rPr>
        <w:rFonts w:hint="default"/>
      </w:rPr>
    </w:lvl>
    <w:lvl w:ilvl="4" w:tplc="74FC7846">
      <w:start w:val="1"/>
      <w:numFmt w:val="bullet"/>
      <w:lvlText w:val="•"/>
      <w:lvlJc w:val="left"/>
      <w:pPr>
        <w:ind w:left="4756" w:hanging="360"/>
      </w:pPr>
      <w:rPr>
        <w:rFonts w:hint="default"/>
      </w:rPr>
    </w:lvl>
    <w:lvl w:ilvl="5" w:tplc="8A9E6728">
      <w:start w:val="1"/>
      <w:numFmt w:val="bullet"/>
      <w:lvlText w:val="•"/>
      <w:lvlJc w:val="left"/>
      <w:pPr>
        <w:ind w:left="5560" w:hanging="360"/>
      </w:pPr>
      <w:rPr>
        <w:rFonts w:hint="default"/>
      </w:rPr>
    </w:lvl>
    <w:lvl w:ilvl="6" w:tplc="D974F328">
      <w:start w:val="1"/>
      <w:numFmt w:val="bullet"/>
      <w:lvlText w:val="•"/>
      <w:lvlJc w:val="left"/>
      <w:pPr>
        <w:ind w:left="6364" w:hanging="360"/>
      </w:pPr>
      <w:rPr>
        <w:rFonts w:hint="default"/>
      </w:rPr>
    </w:lvl>
    <w:lvl w:ilvl="7" w:tplc="C908F14E">
      <w:start w:val="1"/>
      <w:numFmt w:val="bullet"/>
      <w:lvlText w:val="•"/>
      <w:lvlJc w:val="left"/>
      <w:pPr>
        <w:ind w:left="7168" w:hanging="360"/>
      </w:pPr>
      <w:rPr>
        <w:rFonts w:hint="default"/>
      </w:rPr>
    </w:lvl>
    <w:lvl w:ilvl="8" w:tplc="D1540076">
      <w:start w:val="1"/>
      <w:numFmt w:val="bullet"/>
      <w:lvlText w:val="•"/>
      <w:lvlJc w:val="left"/>
      <w:pPr>
        <w:ind w:left="7972" w:hanging="360"/>
      </w:pPr>
      <w:rPr>
        <w:rFonts w:hint="default"/>
      </w:rPr>
    </w:lvl>
  </w:abstractNum>
  <w:abstractNum w:abstractNumId="23" w15:restartNumberingAfterBreak="0">
    <w:nsid w:val="73BE1683"/>
    <w:multiLevelType w:val="hybridMultilevel"/>
    <w:tmpl w:val="D18678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6791D"/>
    <w:multiLevelType w:val="hybridMultilevel"/>
    <w:tmpl w:val="3208E3CA"/>
    <w:lvl w:ilvl="0" w:tplc="4B2AEC92">
      <w:start w:val="1"/>
      <w:numFmt w:val="decimal"/>
      <w:lvlText w:val="%1)"/>
      <w:lvlJc w:val="left"/>
      <w:pPr>
        <w:ind w:left="460" w:hanging="360"/>
      </w:pPr>
      <w:rPr>
        <w:rFonts w:ascii="Calibri" w:eastAsia="Calibri" w:hAnsi="Calibri" w:hint="default"/>
        <w:w w:val="100"/>
        <w:sz w:val="22"/>
        <w:szCs w:val="22"/>
      </w:rPr>
    </w:lvl>
    <w:lvl w:ilvl="1" w:tplc="30C43346">
      <w:start w:val="1"/>
      <w:numFmt w:val="upperLetter"/>
      <w:lvlText w:val="%2."/>
      <w:lvlJc w:val="left"/>
      <w:pPr>
        <w:ind w:left="820" w:hanging="360"/>
      </w:pPr>
      <w:rPr>
        <w:rFonts w:ascii="Calibri" w:eastAsia="Calibri" w:hAnsi="Calibri" w:hint="default"/>
        <w:spacing w:val="-1"/>
        <w:w w:val="100"/>
        <w:sz w:val="22"/>
        <w:szCs w:val="22"/>
      </w:rPr>
    </w:lvl>
    <w:lvl w:ilvl="2" w:tplc="5768C376">
      <w:start w:val="1"/>
      <w:numFmt w:val="lowerLetter"/>
      <w:lvlText w:val="%3."/>
      <w:lvlJc w:val="left"/>
      <w:pPr>
        <w:ind w:left="1540" w:hanging="360"/>
      </w:pPr>
      <w:rPr>
        <w:rFonts w:ascii="Calibri" w:eastAsia="Calibri" w:hAnsi="Calibri" w:hint="default"/>
        <w:spacing w:val="-1"/>
        <w:w w:val="100"/>
        <w:sz w:val="22"/>
        <w:szCs w:val="22"/>
      </w:rPr>
    </w:lvl>
    <w:lvl w:ilvl="3" w:tplc="FF342E86">
      <w:start w:val="1"/>
      <w:numFmt w:val="bullet"/>
      <w:lvlText w:val=""/>
      <w:lvlJc w:val="left"/>
      <w:pPr>
        <w:ind w:left="1900" w:hanging="360"/>
      </w:pPr>
      <w:rPr>
        <w:rFonts w:ascii="Symbol" w:eastAsia="Symbol" w:hAnsi="Symbol" w:hint="default"/>
        <w:w w:val="100"/>
        <w:sz w:val="22"/>
        <w:szCs w:val="22"/>
      </w:rPr>
    </w:lvl>
    <w:lvl w:ilvl="4" w:tplc="4A1A5310">
      <w:start w:val="1"/>
      <w:numFmt w:val="bullet"/>
      <w:lvlText w:val="•"/>
      <w:lvlJc w:val="left"/>
      <w:pPr>
        <w:ind w:left="2997" w:hanging="360"/>
      </w:pPr>
      <w:rPr>
        <w:rFonts w:hint="default"/>
      </w:rPr>
    </w:lvl>
    <w:lvl w:ilvl="5" w:tplc="20BE6C76">
      <w:start w:val="1"/>
      <w:numFmt w:val="bullet"/>
      <w:lvlText w:val="•"/>
      <w:lvlJc w:val="left"/>
      <w:pPr>
        <w:ind w:left="4094" w:hanging="360"/>
      </w:pPr>
      <w:rPr>
        <w:rFonts w:hint="default"/>
      </w:rPr>
    </w:lvl>
    <w:lvl w:ilvl="6" w:tplc="474232E0">
      <w:start w:val="1"/>
      <w:numFmt w:val="bullet"/>
      <w:lvlText w:val="•"/>
      <w:lvlJc w:val="left"/>
      <w:pPr>
        <w:ind w:left="5191" w:hanging="360"/>
      </w:pPr>
      <w:rPr>
        <w:rFonts w:hint="default"/>
      </w:rPr>
    </w:lvl>
    <w:lvl w:ilvl="7" w:tplc="05668FB2">
      <w:start w:val="1"/>
      <w:numFmt w:val="bullet"/>
      <w:lvlText w:val="•"/>
      <w:lvlJc w:val="left"/>
      <w:pPr>
        <w:ind w:left="6288" w:hanging="360"/>
      </w:pPr>
      <w:rPr>
        <w:rFonts w:hint="default"/>
      </w:rPr>
    </w:lvl>
    <w:lvl w:ilvl="8" w:tplc="2DA22200">
      <w:start w:val="1"/>
      <w:numFmt w:val="bullet"/>
      <w:lvlText w:val="•"/>
      <w:lvlJc w:val="left"/>
      <w:pPr>
        <w:ind w:left="7385" w:hanging="360"/>
      </w:pPr>
      <w:rPr>
        <w:rFonts w:hint="default"/>
      </w:rPr>
    </w:lvl>
  </w:abstractNum>
  <w:abstractNum w:abstractNumId="25" w15:restartNumberingAfterBreak="0">
    <w:nsid w:val="7DE46423"/>
    <w:multiLevelType w:val="hybridMultilevel"/>
    <w:tmpl w:val="B1689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06519"/>
    <w:multiLevelType w:val="hybridMultilevel"/>
    <w:tmpl w:val="74C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0"/>
  </w:num>
  <w:num w:numId="5">
    <w:abstractNumId w:val="16"/>
  </w:num>
  <w:num w:numId="6">
    <w:abstractNumId w:val="22"/>
  </w:num>
  <w:num w:numId="7">
    <w:abstractNumId w:val="24"/>
  </w:num>
  <w:num w:numId="8">
    <w:abstractNumId w:val="7"/>
  </w:num>
  <w:num w:numId="9">
    <w:abstractNumId w:val="17"/>
  </w:num>
  <w:num w:numId="10">
    <w:abstractNumId w:val="18"/>
  </w:num>
  <w:num w:numId="11">
    <w:abstractNumId w:val="25"/>
  </w:num>
  <w:num w:numId="12">
    <w:abstractNumId w:val="5"/>
  </w:num>
  <w:num w:numId="13">
    <w:abstractNumId w:val="26"/>
  </w:num>
  <w:num w:numId="14">
    <w:abstractNumId w:val="23"/>
  </w:num>
  <w:num w:numId="15">
    <w:abstractNumId w:val="0"/>
  </w:num>
  <w:num w:numId="16">
    <w:abstractNumId w:val="19"/>
  </w:num>
  <w:num w:numId="17">
    <w:abstractNumId w:val="9"/>
  </w:num>
  <w:num w:numId="18">
    <w:abstractNumId w:val="3"/>
  </w:num>
  <w:num w:numId="19">
    <w:abstractNumId w:val="12"/>
  </w:num>
  <w:num w:numId="20">
    <w:abstractNumId w:val="6"/>
  </w:num>
  <w:num w:numId="21">
    <w:abstractNumId w:val="21"/>
  </w:num>
  <w:num w:numId="22">
    <w:abstractNumId w:val="15"/>
  </w:num>
  <w:num w:numId="23">
    <w:abstractNumId w:val="11"/>
  </w:num>
  <w:num w:numId="24">
    <w:abstractNumId w:val="4"/>
  </w:num>
  <w:num w:numId="25">
    <w:abstractNumId w:val="20"/>
  </w:num>
  <w:num w:numId="26">
    <w:abstractNumId w:val="14"/>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F"/>
    <w:rsid w:val="00021635"/>
    <w:rsid w:val="00042016"/>
    <w:rsid w:val="00045DCE"/>
    <w:rsid w:val="000919D2"/>
    <w:rsid w:val="0009735A"/>
    <w:rsid w:val="000A328C"/>
    <w:rsid w:val="000B4E0F"/>
    <w:rsid w:val="000B63C7"/>
    <w:rsid w:val="000C5D00"/>
    <w:rsid w:val="000D68B0"/>
    <w:rsid w:val="000E3621"/>
    <w:rsid w:val="000F123A"/>
    <w:rsid w:val="0010351D"/>
    <w:rsid w:val="00133514"/>
    <w:rsid w:val="00136083"/>
    <w:rsid w:val="00136C57"/>
    <w:rsid w:val="001406C9"/>
    <w:rsid w:val="001524F5"/>
    <w:rsid w:val="001805EB"/>
    <w:rsid w:val="001A72F1"/>
    <w:rsid w:val="001B06C7"/>
    <w:rsid w:val="001C2BF5"/>
    <w:rsid w:val="001F5142"/>
    <w:rsid w:val="0020464A"/>
    <w:rsid w:val="00222153"/>
    <w:rsid w:val="00227E05"/>
    <w:rsid w:val="00240EBB"/>
    <w:rsid w:val="00262BAC"/>
    <w:rsid w:val="002672FA"/>
    <w:rsid w:val="00271DC9"/>
    <w:rsid w:val="00281955"/>
    <w:rsid w:val="00290C0F"/>
    <w:rsid w:val="002964DF"/>
    <w:rsid w:val="002B728E"/>
    <w:rsid w:val="002D54DC"/>
    <w:rsid w:val="002E09B3"/>
    <w:rsid w:val="002E17C1"/>
    <w:rsid w:val="002E1E39"/>
    <w:rsid w:val="002F608C"/>
    <w:rsid w:val="002F6207"/>
    <w:rsid w:val="0032639B"/>
    <w:rsid w:val="003667A0"/>
    <w:rsid w:val="00377011"/>
    <w:rsid w:val="00385713"/>
    <w:rsid w:val="003B07C8"/>
    <w:rsid w:val="003B6C14"/>
    <w:rsid w:val="003C4659"/>
    <w:rsid w:val="003E51F6"/>
    <w:rsid w:val="00414CC6"/>
    <w:rsid w:val="004245D6"/>
    <w:rsid w:val="00427802"/>
    <w:rsid w:val="004279FA"/>
    <w:rsid w:val="004336ED"/>
    <w:rsid w:val="004369F6"/>
    <w:rsid w:val="00454AA5"/>
    <w:rsid w:val="0046203E"/>
    <w:rsid w:val="00476994"/>
    <w:rsid w:val="00481A4D"/>
    <w:rsid w:val="00483A0A"/>
    <w:rsid w:val="004A084E"/>
    <w:rsid w:val="004A08BC"/>
    <w:rsid w:val="004C1198"/>
    <w:rsid w:val="004C11C3"/>
    <w:rsid w:val="004C4E94"/>
    <w:rsid w:val="004D35C3"/>
    <w:rsid w:val="005135E0"/>
    <w:rsid w:val="005149F9"/>
    <w:rsid w:val="00523F75"/>
    <w:rsid w:val="005271CE"/>
    <w:rsid w:val="005414E5"/>
    <w:rsid w:val="0054484B"/>
    <w:rsid w:val="005448C8"/>
    <w:rsid w:val="00567A00"/>
    <w:rsid w:val="0057541C"/>
    <w:rsid w:val="00594E39"/>
    <w:rsid w:val="0059506D"/>
    <w:rsid w:val="00595CA1"/>
    <w:rsid w:val="005A0E4F"/>
    <w:rsid w:val="005F083F"/>
    <w:rsid w:val="005F3A3E"/>
    <w:rsid w:val="005F71CA"/>
    <w:rsid w:val="005F7F0C"/>
    <w:rsid w:val="00602BFD"/>
    <w:rsid w:val="00603B45"/>
    <w:rsid w:val="00606BC5"/>
    <w:rsid w:val="00620D80"/>
    <w:rsid w:val="006316BA"/>
    <w:rsid w:val="00632057"/>
    <w:rsid w:val="006467AA"/>
    <w:rsid w:val="00652351"/>
    <w:rsid w:val="00680BCA"/>
    <w:rsid w:val="006B2CFD"/>
    <w:rsid w:val="006B7B06"/>
    <w:rsid w:val="006C250E"/>
    <w:rsid w:val="006C332A"/>
    <w:rsid w:val="006E2C2F"/>
    <w:rsid w:val="006F2F90"/>
    <w:rsid w:val="007104FC"/>
    <w:rsid w:val="0072370F"/>
    <w:rsid w:val="0073268A"/>
    <w:rsid w:val="00732744"/>
    <w:rsid w:val="007344C9"/>
    <w:rsid w:val="007351FF"/>
    <w:rsid w:val="007577C8"/>
    <w:rsid w:val="007757B3"/>
    <w:rsid w:val="007765BD"/>
    <w:rsid w:val="00777D57"/>
    <w:rsid w:val="00793A67"/>
    <w:rsid w:val="007A01DD"/>
    <w:rsid w:val="007D5B4A"/>
    <w:rsid w:val="007E1B8E"/>
    <w:rsid w:val="007F50F3"/>
    <w:rsid w:val="00823A2C"/>
    <w:rsid w:val="00825E1B"/>
    <w:rsid w:val="00832438"/>
    <w:rsid w:val="008348B0"/>
    <w:rsid w:val="00841EA2"/>
    <w:rsid w:val="00844AAF"/>
    <w:rsid w:val="008613CC"/>
    <w:rsid w:val="00863969"/>
    <w:rsid w:val="0087095E"/>
    <w:rsid w:val="008943BE"/>
    <w:rsid w:val="008A3061"/>
    <w:rsid w:val="008A37DD"/>
    <w:rsid w:val="008C33E9"/>
    <w:rsid w:val="008E3FAE"/>
    <w:rsid w:val="0090391B"/>
    <w:rsid w:val="009123D0"/>
    <w:rsid w:val="00915B42"/>
    <w:rsid w:val="0091745A"/>
    <w:rsid w:val="00927E44"/>
    <w:rsid w:val="00933C10"/>
    <w:rsid w:val="00935D15"/>
    <w:rsid w:val="00935DAB"/>
    <w:rsid w:val="009611A5"/>
    <w:rsid w:val="00966143"/>
    <w:rsid w:val="00971373"/>
    <w:rsid w:val="00973C3E"/>
    <w:rsid w:val="009778AA"/>
    <w:rsid w:val="00983BE8"/>
    <w:rsid w:val="009841A2"/>
    <w:rsid w:val="00996AD7"/>
    <w:rsid w:val="009B1DB5"/>
    <w:rsid w:val="009C51F0"/>
    <w:rsid w:val="009C56B5"/>
    <w:rsid w:val="009C62BA"/>
    <w:rsid w:val="009E1E6E"/>
    <w:rsid w:val="009E72DE"/>
    <w:rsid w:val="009F60F6"/>
    <w:rsid w:val="00A33A61"/>
    <w:rsid w:val="00A353D3"/>
    <w:rsid w:val="00A95851"/>
    <w:rsid w:val="00A969DF"/>
    <w:rsid w:val="00AA3733"/>
    <w:rsid w:val="00AA617D"/>
    <w:rsid w:val="00AB34DE"/>
    <w:rsid w:val="00AC577C"/>
    <w:rsid w:val="00AD3E89"/>
    <w:rsid w:val="00AD4B44"/>
    <w:rsid w:val="00AD504D"/>
    <w:rsid w:val="00AF485F"/>
    <w:rsid w:val="00B03AA9"/>
    <w:rsid w:val="00B125BC"/>
    <w:rsid w:val="00B50310"/>
    <w:rsid w:val="00B6271E"/>
    <w:rsid w:val="00B63B94"/>
    <w:rsid w:val="00B72F17"/>
    <w:rsid w:val="00B86789"/>
    <w:rsid w:val="00B87EB7"/>
    <w:rsid w:val="00BA128E"/>
    <w:rsid w:val="00BA191A"/>
    <w:rsid w:val="00BA4433"/>
    <w:rsid w:val="00BA4B42"/>
    <w:rsid w:val="00BA7DE9"/>
    <w:rsid w:val="00BB12EF"/>
    <w:rsid w:val="00BC1B35"/>
    <w:rsid w:val="00BC36A1"/>
    <w:rsid w:val="00BC46F5"/>
    <w:rsid w:val="00BD7300"/>
    <w:rsid w:val="00BE6C1F"/>
    <w:rsid w:val="00C3601E"/>
    <w:rsid w:val="00C4356F"/>
    <w:rsid w:val="00C6128E"/>
    <w:rsid w:val="00C62282"/>
    <w:rsid w:val="00C7345D"/>
    <w:rsid w:val="00C744BC"/>
    <w:rsid w:val="00C802CD"/>
    <w:rsid w:val="00C903CA"/>
    <w:rsid w:val="00C90A76"/>
    <w:rsid w:val="00C92602"/>
    <w:rsid w:val="00CA328F"/>
    <w:rsid w:val="00CB54B8"/>
    <w:rsid w:val="00CC3EFC"/>
    <w:rsid w:val="00CE37D0"/>
    <w:rsid w:val="00CF223F"/>
    <w:rsid w:val="00D3459E"/>
    <w:rsid w:val="00D50836"/>
    <w:rsid w:val="00D85748"/>
    <w:rsid w:val="00D94B93"/>
    <w:rsid w:val="00DA1385"/>
    <w:rsid w:val="00DA17C2"/>
    <w:rsid w:val="00DA1BD0"/>
    <w:rsid w:val="00DA203C"/>
    <w:rsid w:val="00DB1A7D"/>
    <w:rsid w:val="00DB2388"/>
    <w:rsid w:val="00DB4D9A"/>
    <w:rsid w:val="00DE3C87"/>
    <w:rsid w:val="00DE52E9"/>
    <w:rsid w:val="00E512AA"/>
    <w:rsid w:val="00E52A61"/>
    <w:rsid w:val="00E65AE1"/>
    <w:rsid w:val="00E67B02"/>
    <w:rsid w:val="00E70820"/>
    <w:rsid w:val="00E80B90"/>
    <w:rsid w:val="00EB2F7E"/>
    <w:rsid w:val="00EC6133"/>
    <w:rsid w:val="00EE4E05"/>
    <w:rsid w:val="00EE6EDF"/>
    <w:rsid w:val="00EF4AFB"/>
    <w:rsid w:val="00F004A5"/>
    <w:rsid w:val="00F125FC"/>
    <w:rsid w:val="00F1414D"/>
    <w:rsid w:val="00F141D1"/>
    <w:rsid w:val="00F32943"/>
    <w:rsid w:val="00F40755"/>
    <w:rsid w:val="00F50764"/>
    <w:rsid w:val="00F63845"/>
    <w:rsid w:val="00F6777B"/>
    <w:rsid w:val="00F76E4D"/>
    <w:rsid w:val="00F77C74"/>
    <w:rsid w:val="00F8245F"/>
    <w:rsid w:val="00F83102"/>
    <w:rsid w:val="00F93D0E"/>
    <w:rsid w:val="00FA556F"/>
    <w:rsid w:val="00FB2619"/>
    <w:rsid w:val="00FC2BA8"/>
    <w:rsid w:val="00FC5436"/>
    <w:rsid w:val="00FE25A6"/>
    <w:rsid w:val="00FE5FE8"/>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49081"/>
  <w15:docId w15:val="{53E80E72-10E7-4189-9541-5BAE84D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3E89"/>
  </w:style>
  <w:style w:type="paragraph" w:styleId="Heading1">
    <w:name w:val="heading 1"/>
    <w:basedOn w:val="Normal"/>
    <w:uiPriority w:val="1"/>
    <w:qFormat/>
    <w:pPr>
      <w:spacing w:before="19"/>
      <w:ind w:left="2584" w:hanging="1405"/>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DB4D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B2CFD"/>
    <w:pPr>
      <w:widowControl/>
      <w:spacing w:before="200" w:after="200" w:line="276" w:lineRule="auto"/>
    </w:pPr>
    <w:rPr>
      <w:rFonts w:ascii="Times New Roman" w:eastAsia="ヒラギノ角ゴ Pro W3" w:hAnsi="Times New Roman"/>
      <w:color w:val="000000"/>
      <w:sz w:val="24"/>
      <w:lang w:bidi="en-US"/>
    </w:rPr>
  </w:style>
  <w:style w:type="paragraph" w:styleId="NormalWeb">
    <w:name w:val="Normal (Web)"/>
    <w:basedOn w:val="Normal"/>
    <w:uiPriority w:val="99"/>
    <w:unhideWhenUsed/>
    <w:rsid w:val="00DB4D9A"/>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4D9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35C3"/>
    <w:rPr>
      <w:rFonts w:ascii="Tahoma" w:hAnsi="Tahoma" w:cs="Tahoma"/>
      <w:sz w:val="16"/>
      <w:szCs w:val="16"/>
    </w:rPr>
  </w:style>
  <w:style w:type="character" w:customStyle="1" w:styleId="BalloonTextChar">
    <w:name w:val="Balloon Text Char"/>
    <w:basedOn w:val="DefaultParagraphFont"/>
    <w:link w:val="BalloonText"/>
    <w:uiPriority w:val="99"/>
    <w:semiHidden/>
    <w:rsid w:val="004D35C3"/>
    <w:rPr>
      <w:rFonts w:ascii="Tahoma" w:hAnsi="Tahoma" w:cs="Tahoma"/>
      <w:sz w:val="16"/>
      <w:szCs w:val="16"/>
    </w:rPr>
  </w:style>
  <w:style w:type="character" w:styleId="Hyperlink">
    <w:name w:val="Hyperlink"/>
    <w:basedOn w:val="DefaultParagraphFont"/>
    <w:uiPriority w:val="99"/>
    <w:unhideWhenUsed/>
    <w:rsid w:val="00AA617D"/>
    <w:rPr>
      <w:color w:val="0000FF" w:themeColor="hyperlink"/>
      <w:u w:val="single"/>
    </w:rPr>
  </w:style>
  <w:style w:type="character" w:customStyle="1" w:styleId="apple-converted-space">
    <w:name w:val="apple-converted-space"/>
    <w:basedOn w:val="DefaultParagraphFont"/>
    <w:rsid w:val="00AA617D"/>
  </w:style>
  <w:style w:type="table" w:styleId="TableGrid">
    <w:name w:val="Table Grid"/>
    <w:basedOn w:val="TableNormal"/>
    <w:uiPriority w:val="59"/>
    <w:rsid w:val="001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7D0"/>
    <w:pPr>
      <w:tabs>
        <w:tab w:val="center" w:pos="4680"/>
        <w:tab w:val="right" w:pos="9360"/>
      </w:tabs>
    </w:pPr>
  </w:style>
  <w:style w:type="character" w:customStyle="1" w:styleId="HeaderChar">
    <w:name w:val="Header Char"/>
    <w:basedOn w:val="DefaultParagraphFont"/>
    <w:link w:val="Header"/>
    <w:uiPriority w:val="99"/>
    <w:rsid w:val="00CE37D0"/>
  </w:style>
  <w:style w:type="paragraph" w:styleId="Footer">
    <w:name w:val="footer"/>
    <w:basedOn w:val="Normal"/>
    <w:link w:val="FooterChar"/>
    <w:uiPriority w:val="99"/>
    <w:unhideWhenUsed/>
    <w:rsid w:val="00CE37D0"/>
    <w:pPr>
      <w:tabs>
        <w:tab w:val="center" w:pos="4680"/>
        <w:tab w:val="right" w:pos="9360"/>
      </w:tabs>
    </w:pPr>
  </w:style>
  <w:style w:type="character" w:customStyle="1" w:styleId="FooterChar">
    <w:name w:val="Footer Char"/>
    <w:basedOn w:val="DefaultParagraphFont"/>
    <w:link w:val="Footer"/>
    <w:uiPriority w:val="99"/>
    <w:rsid w:val="00CE37D0"/>
  </w:style>
  <w:style w:type="character" w:styleId="CommentReference">
    <w:name w:val="annotation reference"/>
    <w:basedOn w:val="DefaultParagraphFont"/>
    <w:uiPriority w:val="99"/>
    <w:semiHidden/>
    <w:unhideWhenUsed/>
    <w:rsid w:val="005F7F0C"/>
    <w:rPr>
      <w:sz w:val="16"/>
      <w:szCs w:val="16"/>
    </w:rPr>
  </w:style>
  <w:style w:type="paragraph" w:styleId="CommentText">
    <w:name w:val="annotation text"/>
    <w:basedOn w:val="Normal"/>
    <w:link w:val="CommentTextChar"/>
    <w:uiPriority w:val="99"/>
    <w:semiHidden/>
    <w:unhideWhenUsed/>
    <w:rsid w:val="005F7F0C"/>
    <w:rPr>
      <w:sz w:val="20"/>
      <w:szCs w:val="20"/>
    </w:rPr>
  </w:style>
  <w:style w:type="character" w:customStyle="1" w:styleId="CommentTextChar">
    <w:name w:val="Comment Text Char"/>
    <w:basedOn w:val="DefaultParagraphFont"/>
    <w:link w:val="CommentText"/>
    <w:uiPriority w:val="99"/>
    <w:semiHidden/>
    <w:rsid w:val="005F7F0C"/>
    <w:rPr>
      <w:sz w:val="20"/>
      <w:szCs w:val="20"/>
    </w:rPr>
  </w:style>
  <w:style w:type="paragraph" w:styleId="CommentSubject">
    <w:name w:val="annotation subject"/>
    <w:basedOn w:val="CommentText"/>
    <w:next w:val="CommentText"/>
    <w:link w:val="CommentSubjectChar"/>
    <w:uiPriority w:val="99"/>
    <w:semiHidden/>
    <w:unhideWhenUsed/>
    <w:rsid w:val="005F7F0C"/>
    <w:rPr>
      <w:b/>
      <w:bCs/>
    </w:rPr>
  </w:style>
  <w:style w:type="character" w:customStyle="1" w:styleId="CommentSubjectChar">
    <w:name w:val="Comment Subject Char"/>
    <w:basedOn w:val="CommentTextChar"/>
    <w:link w:val="CommentSubject"/>
    <w:uiPriority w:val="99"/>
    <w:semiHidden/>
    <w:rsid w:val="005F7F0C"/>
    <w:rPr>
      <w:b/>
      <w:bCs/>
      <w:sz w:val="20"/>
      <w:szCs w:val="20"/>
    </w:rPr>
  </w:style>
  <w:style w:type="character" w:styleId="UnresolvedMention">
    <w:name w:val="Unresolved Mention"/>
    <w:basedOn w:val="DefaultParagraphFont"/>
    <w:uiPriority w:val="99"/>
    <w:semiHidden/>
    <w:unhideWhenUsed/>
    <w:rsid w:val="00834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010">
      <w:bodyDiv w:val="1"/>
      <w:marLeft w:val="0"/>
      <w:marRight w:val="0"/>
      <w:marTop w:val="0"/>
      <w:marBottom w:val="0"/>
      <w:divBdr>
        <w:top w:val="none" w:sz="0" w:space="0" w:color="auto"/>
        <w:left w:val="none" w:sz="0" w:space="0" w:color="auto"/>
        <w:bottom w:val="none" w:sz="0" w:space="0" w:color="auto"/>
        <w:right w:val="none" w:sz="0" w:space="0" w:color="auto"/>
      </w:divBdr>
    </w:div>
    <w:div w:id="985008762">
      <w:bodyDiv w:val="1"/>
      <w:marLeft w:val="0"/>
      <w:marRight w:val="0"/>
      <w:marTop w:val="0"/>
      <w:marBottom w:val="0"/>
      <w:divBdr>
        <w:top w:val="none" w:sz="0" w:space="0" w:color="auto"/>
        <w:left w:val="none" w:sz="0" w:space="0" w:color="auto"/>
        <w:bottom w:val="none" w:sz="0" w:space="0" w:color="auto"/>
        <w:right w:val="none" w:sz="0" w:space="0" w:color="auto"/>
      </w:divBdr>
    </w:div>
    <w:div w:id="1381975673">
      <w:bodyDiv w:val="1"/>
      <w:marLeft w:val="0"/>
      <w:marRight w:val="0"/>
      <w:marTop w:val="0"/>
      <w:marBottom w:val="0"/>
      <w:divBdr>
        <w:top w:val="none" w:sz="0" w:space="0" w:color="auto"/>
        <w:left w:val="none" w:sz="0" w:space="0" w:color="auto"/>
        <w:bottom w:val="none" w:sz="0" w:space="0" w:color="auto"/>
        <w:right w:val="none" w:sz="0" w:space="0" w:color="auto"/>
      </w:divBdr>
    </w:div>
    <w:div w:id="1415591287">
      <w:bodyDiv w:val="1"/>
      <w:marLeft w:val="0"/>
      <w:marRight w:val="0"/>
      <w:marTop w:val="0"/>
      <w:marBottom w:val="0"/>
      <w:divBdr>
        <w:top w:val="none" w:sz="0" w:space="0" w:color="auto"/>
        <w:left w:val="none" w:sz="0" w:space="0" w:color="auto"/>
        <w:bottom w:val="none" w:sz="0" w:space="0" w:color="auto"/>
        <w:right w:val="none" w:sz="0" w:space="0" w:color="auto"/>
      </w:divBdr>
    </w:div>
    <w:div w:id="141789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vi.cdc.gov/ma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mythe@isdh.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vi.cdc.gov/Documents/Data/2018_SVI_Data/SVI2018Documentation.pdf" TargetMode="External"/><Relationship Id="rId4" Type="http://schemas.openxmlformats.org/officeDocument/2006/relationships/webSettings" Target="webSettings.xml"/><Relationship Id="rId9" Type="http://schemas.openxmlformats.org/officeDocument/2006/relationships/hyperlink" Target="https://svi.cdc.gov/map.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1595</Words>
  <Characters>9094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Hammer</dc:creator>
  <cp:lastModifiedBy>Smythe, Emma</cp:lastModifiedBy>
  <cp:revision>2</cp:revision>
  <cp:lastPrinted>2020-06-15T19:24:00Z</cp:lastPrinted>
  <dcterms:created xsi:type="dcterms:W3CDTF">2021-06-08T13:26:00Z</dcterms:created>
  <dcterms:modified xsi:type="dcterms:W3CDTF">2021-06-08T13:26:00Z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Office Word 2007</vt:lpwstr>
  </property>
  <property fmtid="{D5CDD505-2E9C-101B-9397-08002B2CF9AE}" pid="4" name="LastSaved">
    <vt:filetime>2015-11-04T00:00:00Z</vt:filetime>
  </property>
</Properties>
</file>