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0A4E" w14:textId="156D4E79" w:rsidR="008F57A1" w:rsidRDefault="00C210D0">
      <w:r>
        <w:t>PY 2026 SCSEP RFA Questions and Responses</w:t>
      </w:r>
    </w:p>
    <w:p w14:paraId="36F625BE" w14:textId="77777777" w:rsidR="00C210D0" w:rsidRDefault="00C210D0" w:rsidP="00C210D0">
      <w:pPr>
        <w:numPr>
          <w:ilvl w:val="0"/>
          <w:numId w:val="1"/>
        </w:numPr>
      </w:pPr>
      <w:r w:rsidRPr="00C210D0">
        <w:t>How much of the administrative funds will the State be retaining and what percent will be available to the selected grantee?</w:t>
      </w:r>
    </w:p>
    <w:p w14:paraId="08CE9798" w14:textId="4F4D415C" w:rsidR="00C210D0" w:rsidRDefault="009F65D8" w:rsidP="00C210D0">
      <w:pPr>
        <w:ind w:left="720"/>
      </w:pPr>
      <w:r>
        <w:t xml:space="preserve">The </w:t>
      </w:r>
      <w:r w:rsidR="00C210D0">
        <w:t xml:space="preserve">Indiana Department of Workforce Development (INDWD) will submit the </w:t>
      </w:r>
      <w:r>
        <w:t>S</w:t>
      </w:r>
      <w:r w:rsidR="00C210D0">
        <w:t>tate</w:t>
      </w:r>
      <w:r>
        <w:t>’s</w:t>
      </w:r>
      <w:r w:rsidR="00C210D0">
        <w:t xml:space="preserve"> application to DOL asking for 15% admin</w:t>
      </w:r>
      <w:r w:rsidR="00352835">
        <w:t xml:space="preserve"> overall for the </w:t>
      </w:r>
      <w:r>
        <w:t>S</w:t>
      </w:r>
      <w:r w:rsidR="00352835">
        <w:t>tate’s</w:t>
      </w:r>
      <w:r w:rsidR="00C210D0">
        <w:t xml:space="preserve"> SCSEP program. That 15% will be split between the </w:t>
      </w:r>
      <w:r>
        <w:t>S</w:t>
      </w:r>
      <w:r w:rsidR="00C210D0">
        <w:t>tate and the</w:t>
      </w:r>
      <w:r>
        <w:t xml:space="preserve"> selected</w:t>
      </w:r>
      <w:r w:rsidR="00C210D0">
        <w:t xml:space="preserve"> subgrantee(s). </w:t>
      </w:r>
      <w:r>
        <w:t>Historically, t</w:t>
      </w:r>
      <w:r w:rsidR="00C210D0">
        <w:t xml:space="preserve">he </w:t>
      </w:r>
      <w:r>
        <w:t>S</w:t>
      </w:r>
      <w:r w:rsidR="00C210D0">
        <w:t>tate has kept 40-50% of the overall allocated admin and the rest goes to the subgrantee</w:t>
      </w:r>
      <w:r>
        <w:t>; however, the final allocation of administrative and program funds under this award will be refined in partnership with the selected subgrantee(s)</w:t>
      </w:r>
      <w:r w:rsidR="00C210D0">
        <w:t>.</w:t>
      </w:r>
    </w:p>
    <w:p w14:paraId="5CBCC25F" w14:textId="407E2C38" w:rsidR="009F65D8" w:rsidRPr="00C210D0" w:rsidRDefault="009F65D8" w:rsidP="00C210D0">
      <w:pPr>
        <w:ind w:left="720"/>
      </w:pPr>
      <w:r>
        <w:t xml:space="preserve">Final </w:t>
      </w:r>
      <w:r w:rsidR="001C7E70">
        <w:t>funding amounts</w:t>
      </w:r>
      <w:r>
        <w:t xml:space="preserve"> will be informed by forthcoming federal guidance as well as the selected subgrantee(s) proposed budget, capacity and approach</w:t>
      </w:r>
      <w:r w:rsidR="001C7E70">
        <w:t xml:space="preserve"> submitted</w:t>
      </w:r>
      <w:r>
        <w:t xml:space="preserve"> in response to the RFA. INDWD is committed to working collaboratively </w:t>
      </w:r>
      <w:r w:rsidR="00214580">
        <w:t xml:space="preserve">to </w:t>
      </w:r>
      <w:r>
        <w:t>ensure an appropriate balance of resource</w:t>
      </w:r>
      <w:r w:rsidR="00214580">
        <w:t>s</w:t>
      </w:r>
      <w:r>
        <w:t xml:space="preserve"> that supports effective program delivery, compliance and statewide coordination. </w:t>
      </w:r>
    </w:p>
    <w:p w14:paraId="1C12A84B" w14:textId="77777777" w:rsidR="00C210D0" w:rsidRPr="00C210D0" w:rsidRDefault="00C210D0" w:rsidP="00C210D0">
      <w:pPr>
        <w:numPr>
          <w:ilvl w:val="0"/>
          <w:numId w:val="1"/>
        </w:numPr>
      </w:pPr>
      <w:r w:rsidRPr="00C210D0">
        <w:t xml:space="preserve">With the federal minimum wage stuck at the low rate of $7.25, Hoosier job seekers have significantly less access to earnings through SCSEP than job seekers in other states. To address this disparity, several national and state grantees have launched prevailing wage payment structures. Additionally, DOL has indicated they plan to issue prevailing wage guidance in the coming months. Is the State of Indiana open to running a prevailing wage payment structure as part of the grant? </w:t>
      </w:r>
    </w:p>
    <w:p w14:paraId="5F39104C" w14:textId="6BAA260A" w:rsidR="00C210D0" w:rsidRPr="00C210D0" w:rsidRDefault="00C210D0" w:rsidP="00C210D0">
      <w:pPr>
        <w:ind w:left="720"/>
      </w:pPr>
      <w:r>
        <w:t>INDWD</w:t>
      </w:r>
      <w:r w:rsidR="009F65D8">
        <w:t>,</w:t>
      </w:r>
      <w:r>
        <w:t xml:space="preserve"> in compliance with the </w:t>
      </w:r>
      <w:r w:rsidR="009F65D8">
        <w:t>S</w:t>
      </w:r>
      <w:r>
        <w:t xml:space="preserve">tate’s </w:t>
      </w:r>
      <w:r w:rsidR="009F65D8">
        <w:t xml:space="preserve">soon to be issued </w:t>
      </w:r>
      <w:r>
        <w:t xml:space="preserve">SCSEP </w:t>
      </w:r>
      <w:r w:rsidR="009F65D8">
        <w:t xml:space="preserve">Policy and </w:t>
      </w:r>
      <w:r>
        <w:t xml:space="preserve">Prevailing Wage Technical Assistance </w:t>
      </w:r>
      <w:r w:rsidR="009F65D8">
        <w:t>(</w:t>
      </w:r>
      <w:r w:rsidR="00352835">
        <w:t>TA</w:t>
      </w:r>
      <w:r w:rsidR="009F65D8">
        <w:t xml:space="preserve">), will require </w:t>
      </w:r>
      <w:r w:rsidR="00B00409" w:rsidRPr="00C210D0">
        <w:t>subgrantees pay</w:t>
      </w:r>
      <w:r w:rsidRPr="00C210D0">
        <w:t xml:space="preserve"> participants the highest applicable required wage for time spent in orientation, training, and community service assignments. Participants may be paid the highest applicable required wage while receiving WIOA career services. The highest applicable </w:t>
      </w:r>
      <w:proofErr w:type="gramStart"/>
      <w:r w:rsidRPr="00C210D0">
        <w:t>required wage</w:t>
      </w:r>
      <w:proofErr w:type="gramEnd"/>
      <w:r w:rsidRPr="00C210D0">
        <w:t xml:space="preserve"> is either the minimum wage applicable under the Fair Labor Standards Act of 1938; the State or local minimum wage for the most nearly comparable covered employment; or the prevailing rate of pay for </w:t>
      </w:r>
      <w:proofErr w:type="gramStart"/>
      <w:r w:rsidRPr="00C210D0">
        <w:t>persons</w:t>
      </w:r>
      <w:proofErr w:type="gramEnd"/>
      <w:r w:rsidRPr="00C210D0">
        <w:t xml:space="preserve"> employed in similar public occupations by the same employer.</w:t>
      </w:r>
      <w:r>
        <w:t xml:space="preserve"> </w:t>
      </w:r>
    </w:p>
    <w:p w14:paraId="64469C07" w14:textId="5A79E8DC" w:rsidR="00C210D0" w:rsidRPr="00C210D0" w:rsidRDefault="00C210D0" w:rsidP="00C210D0">
      <w:pPr>
        <w:ind w:left="720"/>
      </w:pPr>
      <w:r w:rsidRPr="00C210D0">
        <w:t> NOTE: Per 20 CFR 641.565(A)(3), subgrantees must make any adjustments to minimum wage rates payable to participants as may be required by Federal, State, or local statute during the grant term. </w:t>
      </w:r>
    </w:p>
    <w:p w14:paraId="3FA7BAE3" w14:textId="03DCAF4F" w:rsidR="00C210D0" w:rsidRDefault="00C210D0" w:rsidP="00C210D0">
      <w:pPr>
        <w:ind w:left="720"/>
      </w:pPr>
    </w:p>
    <w:sectPr w:rsidR="00C21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5734"/>
    <w:multiLevelType w:val="hybridMultilevel"/>
    <w:tmpl w:val="EC30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6007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D0"/>
    <w:rsid w:val="00041C30"/>
    <w:rsid w:val="001B47A5"/>
    <w:rsid w:val="001C148C"/>
    <w:rsid w:val="001C7E70"/>
    <w:rsid w:val="00214580"/>
    <w:rsid w:val="00352835"/>
    <w:rsid w:val="003D3D99"/>
    <w:rsid w:val="003F5D05"/>
    <w:rsid w:val="00587D62"/>
    <w:rsid w:val="006A064A"/>
    <w:rsid w:val="008F57A1"/>
    <w:rsid w:val="008F5BCA"/>
    <w:rsid w:val="009F65D8"/>
    <w:rsid w:val="00A61528"/>
    <w:rsid w:val="00AB681A"/>
    <w:rsid w:val="00B00409"/>
    <w:rsid w:val="00BA3383"/>
    <w:rsid w:val="00BE6699"/>
    <w:rsid w:val="00C210D0"/>
    <w:rsid w:val="00CB0F6B"/>
    <w:rsid w:val="00DF6E6C"/>
    <w:rsid w:val="00E3325D"/>
    <w:rsid w:val="00F02A74"/>
    <w:rsid w:val="00FE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87EE"/>
  <w15:chartTrackingRefBased/>
  <w15:docId w15:val="{2687E0B7-CB97-4079-946A-D3A22631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D0"/>
    <w:rPr>
      <w:rFonts w:eastAsiaTheme="majorEastAsia" w:cstheme="majorBidi"/>
      <w:color w:val="272727" w:themeColor="text1" w:themeTint="D8"/>
    </w:rPr>
  </w:style>
  <w:style w:type="paragraph" w:styleId="Title">
    <w:name w:val="Title"/>
    <w:basedOn w:val="Normal"/>
    <w:next w:val="Normal"/>
    <w:link w:val="TitleChar"/>
    <w:uiPriority w:val="10"/>
    <w:qFormat/>
    <w:rsid w:val="00C21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D0"/>
    <w:pPr>
      <w:spacing w:before="160"/>
      <w:jc w:val="center"/>
    </w:pPr>
    <w:rPr>
      <w:i/>
      <w:iCs/>
      <w:color w:val="404040" w:themeColor="text1" w:themeTint="BF"/>
    </w:rPr>
  </w:style>
  <w:style w:type="character" w:customStyle="1" w:styleId="QuoteChar">
    <w:name w:val="Quote Char"/>
    <w:basedOn w:val="DefaultParagraphFont"/>
    <w:link w:val="Quote"/>
    <w:uiPriority w:val="29"/>
    <w:rsid w:val="00C210D0"/>
    <w:rPr>
      <w:i/>
      <w:iCs/>
      <w:color w:val="404040" w:themeColor="text1" w:themeTint="BF"/>
    </w:rPr>
  </w:style>
  <w:style w:type="paragraph" w:styleId="ListParagraph">
    <w:name w:val="List Paragraph"/>
    <w:basedOn w:val="Normal"/>
    <w:uiPriority w:val="34"/>
    <w:qFormat/>
    <w:rsid w:val="00C210D0"/>
    <w:pPr>
      <w:ind w:left="720"/>
      <w:contextualSpacing/>
    </w:pPr>
  </w:style>
  <w:style w:type="character" w:styleId="IntenseEmphasis">
    <w:name w:val="Intense Emphasis"/>
    <w:basedOn w:val="DefaultParagraphFont"/>
    <w:uiPriority w:val="21"/>
    <w:qFormat/>
    <w:rsid w:val="00C210D0"/>
    <w:rPr>
      <w:i/>
      <w:iCs/>
      <w:color w:val="0F4761" w:themeColor="accent1" w:themeShade="BF"/>
    </w:rPr>
  </w:style>
  <w:style w:type="paragraph" w:styleId="IntenseQuote">
    <w:name w:val="Intense Quote"/>
    <w:basedOn w:val="Normal"/>
    <w:next w:val="Normal"/>
    <w:link w:val="IntenseQuoteChar"/>
    <w:uiPriority w:val="30"/>
    <w:qFormat/>
    <w:rsid w:val="00C21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D0"/>
    <w:rPr>
      <w:i/>
      <w:iCs/>
      <w:color w:val="0F4761" w:themeColor="accent1" w:themeShade="BF"/>
    </w:rPr>
  </w:style>
  <w:style w:type="character" w:styleId="IntenseReference">
    <w:name w:val="Intense Reference"/>
    <w:basedOn w:val="DefaultParagraphFont"/>
    <w:uiPriority w:val="32"/>
    <w:qFormat/>
    <w:rsid w:val="00C210D0"/>
    <w:rPr>
      <w:b/>
      <w:bCs/>
      <w:smallCaps/>
      <w:color w:val="0F4761" w:themeColor="accent1" w:themeShade="BF"/>
      <w:spacing w:val="5"/>
    </w:rPr>
  </w:style>
  <w:style w:type="paragraph" w:styleId="Revision">
    <w:name w:val="Revision"/>
    <w:hidden/>
    <w:uiPriority w:val="99"/>
    <w:semiHidden/>
    <w:rsid w:val="009F65D8"/>
    <w:pPr>
      <w:spacing w:after="0" w:line="240" w:lineRule="auto"/>
    </w:pPr>
  </w:style>
  <w:style w:type="character" w:styleId="CommentReference">
    <w:name w:val="annotation reference"/>
    <w:basedOn w:val="DefaultParagraphFont"/>
    <w:uiPriority w:val="99"/>
    <w:semiHidden/>
    <w:unhideWhenUsed/>
    <w:rsid w:val="00214580"/>
    <w:rPr>
      <w:sz w:val="16"/>
      <w:szCs w:val="16"/>
    </w:rPr>
  </w:style>
  <w:style w:type="paragraph" w:styleId="CommentText">
    <w:name w:val="annotation text"/>
    <w:basedOn w:val="Normal"/>
    <w:link w:val="CommentTextChar"/>
    <w:uiPriority w:val="99"/>
    <w:unhideWhenUsed/>
    <w:rsid w:val="00214580"/>
    <w:pPr>
      <w:spacing w:line="240" w:lineRule="auto"/>
    </w:pPr>
    <w:rPr>
      <w:sz w:val="20"/>
      <w:szCs w:val="20"/>
    </w:rPr>
  </w:style>
  <w:style w:type="character" w:customStyle="1" w:styleId="CommentTextChar">
    <w:name w:val="Comment Text Char"/>
    <w:basedOn w:val="DefaultParagraphFont"/>
    <w:link w:val="CommentText"/>
    <w:uiPriority w:val="99"/>
    <w:rsid w:val="00214580"/>
    <w:rPr>
      <w:sz w:val="20"/>
      <w:szCs w:val="20"/>
    </w:rPr>
  </w:style>
  <w:style w:type="paragraph" w:styleId="CommentSubject">
    <w:name w:val="annotation subject"/>
    <w:basedOn w:val="CommentText"/>
    <w:next w:val="CommentText"/>
    <w:link w:val="CommentSubjectChar"/>
    <w:uiPriority w:val="99"/>
    <w:semiHidden/>
    <w:unhideWhenUsed/>
    <w:rsid w:val="00214580"/>
    <w:rPr>
      <w:b/>
      <w:bCs/>
    </w:rPr>
  </w:style>
  <w:style w:type="character" w:customStyle="1" w:styleId="CommentSubjectChar">
    <w:name w:val="Comment Subject Char"/>
    <w:basedOn w:val="CommentTextChar"/>
    <w:link w:val="CommentSubject"/>
    <w:uiPriority w:val="99"/>
    <w:semiHidden/>
    <w:rsid w:val="00214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Kathleen</dc:creator>
  <cp:keywords/>
  <dc:description/>
  <cp:lastModifiedBy>Stern, Kathleen</cp:lastModifiedBy>
  <cp:revision>2</cp:revision>
  <dcterms:created xsi:type="dcterms:W3CDTF">2026-04-09T14:17:00Z</dcterms:created>
  <dcterms:modified xsi:type="dcterms:W3CDTF">2026-04-09T14:17:00Z</dcterms:modified>
</cp:coreProperties>
</file>