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4556F" w14:textId="77777777" w:rsidR="00C62A45" w:rsidRDefault="00C62A45"/>
    <w:tbl>
      <w:tblPr>
        <w:tblW w:w="11631" w:type="dxa"/>
        <w:tblInd w:w="-78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1631"/>
      </w:tblGrid>
      <w:tr w:rsidR="00C62A45" w:rsidRPr="00B570D5" w14:paraId="518103BD" w14:textId="77777777" w:rsidTr="00C62A45">
        <w:trPr>
          <w:trHeight w:val="243"/>
        </w:trPr>
        <w:tc>
          <w:tcPr>
            <w:tcW w:w="1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14:paraId="41F9AEED" w14:textId="77777777" w:rsidR="00C62A45" w:rsidRDefault="00C62A45" w:rsidP="009E067E">
            <w:pPr>
              <w:ind w:right="-87"/>
              <w:jc w:val="center"/>
              <w:rPr>
                <w:rFonts w:asciiTheme="majorHAnsi" w:hAnsiTheme="majorHAnsi"/>
                <w:b/>
                <w:bCs/>
              </w:rPr>
            </w:pPr>
          </w:p>
          <w:p w14:paraId="4FE9A58D" w14:textId="7A3E4568" w:rsidR="00C62A45" w:rsidRPr="00791C09" w:rsidRDefault="00C62A45" w:rsidP="009E067E">
            <w:pPr>
              <w:ind w:right="-87"/>
              <w:jc w:val="center"/>
              <w:rPr>
                <w:rFonts w:asciiTheme="majorHAnsi" w:hAnsiTheme="majorHAnsi"/>
                <w:b/>
                <w:bCs/>
              </w:rPr>
            </w:pPr>
            <w:r w:rsidRPr="00791C09">
              <w:rPr>
                <w:rFonts w:asciiTheme="majorHAnsi" w:hAnsiTheme="majorHAnsi"/>
                <w:b/>
                <w:bCs/>
              </w:rPr>
              <w:t xml:space="preserve">Indiana Department of Workforce Development - DWD </w:t>
            </w:r>
            <w:r w:rsidRPr="00791C09">
              <w:rPr>
                <w:rFonts w:ascii="Calibri Light" w:hAnsi="Calibri Light"/>
                <w:b/>
                <w:bCs/>
              </w:rPr>
              <w:t>Compliance and Policy Division (Compliance Team)</w:t>
            </w:r>
          </w:p>
        </w:tc>
      </w:tr>
      <w:tr w:rsidR="00C62A45" w:rsidRPr="00B570D5" w14:paraId="11306AE4" w14:textId="77777777" w:rsidTr="00C62A45">
        <w:trPr>
          <w:trHeight w:val="603"/>
        </w:trPr>
        <w:tc>
          <w:tcPr>
            <w:tcW w:w="1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794A9E" w14:textId="55452EC5" w:rsidR="00C62A45" w:rsidRPr="00791C09" w:rsidRDefault="00C62A45" w:rsidP="009E067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Equal Opportunity Pre-Monitoring Survey</w:t>
            </w:r>
            <w:r w:rsidRPr="00791C09">
              <w:rPr>
                <w:rFonts w:asciiTheme="majorHAnsi" w:hAnsiTheme="majorHAnsi"/>
                <w:b/>
                <w:bCs/>
              </w:rPr>
              <w:t xml:space="preserve"> for PY2020</w:t>
            </w:r>
            <w:r>
              <w:rPr>
                <w:rFonts w:asciiTheme="majorHAnsi" w:hAnsiTheme="majorHAnsi"/>
                <w:b/>
                <w:bCs/>
              </w:rPr>
              <w:t>-21</w:t>
            </w:r>
          </w:p>
        </w:tc>
      </w:tr>
    </w:tbl>
    <w:p w14:paraId="6694806E" w14:textId="77777777" w:rsidR="00C62A45" w:rsidRDefault="00C62A45" w:rsidP="00734628">
      <w:pPr>
        <w:pStyle w:val="AgencyName"/>
        <w:spacing w:before="0"/>
        <w:rPr>
          <w:rFonts w:asciiTheme="minorHAnsi" w:hAnsiTheme="minorHAnsi" w:cs="Arial"/>
          <w:b w:val="0"/>
          <w:sz w:val="32"/>
          <w:szCs w:val="30"/>
        </w:rPr>
      </w:pPr>
    </w:p>
    <w:p w14:paraId="7D981EFC" w14:textId="77777777" w:rsidR="00C62A45" w:rsidRDefault="00C62A45" w:rsidP="00734628">
      <w:pPr>
        <w:pStyle w:val="AgencyName"/>
        <w:spacing w:before="0"/>
        <w:rPr>
          <w:rFonts w:asciiTheme="minorHAnsi" w:hAnsiTheme="minorHAnsi" w:cs="Arial"/>
          <w:b w:val="0"/>
          <w:sz w:val="32"/>
          <w:szCs w:val="30"/>
        </w:rPr>
      </w:pPr>
    </w:p>
    <w:tbl>
      <w:tblPr>
        <w:tblW w:w="10093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583"/>
        <w:gridCol w:w="3510"/>
      </w:tblGrid>
      <w:tr w:rsidR="00574C03" w:rsidRPr="00C10A78" w14:paraId="39C4743A" w14:textId="77777777" w:rsidTr="00C62A45">
        <w:trPr>
          <w:cantSplit/>
          <w:trHeight w:val="410"/>
        </w:trPr>
        <w:tc>
          <w:tcPr>
            <w:tcW w:w="1009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00"/>
            <w:tcMar>
              <w:top w:w="29" w:type="dxa"/>
              <w:bottom w:w="29" w:type="dxa"/>
            </w:tcMar>
            <w:vAlign w:val="center"/>
          </w:tcPr>
          <w:p w14:paraId="0D5CBCD2" w14:textId="77777777" w:rsidR="00574C03" w:rsidRPr="0063367C" w:rsidRDefault="00574C03" w:rsidP="00F22A03">
            <w:pPr>
              <w:pStyle w:val="TableTex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3367C">
              <w:rPr>
                <w:rFonts w:asciiTheme="minorHAnsi" w:hAnsiTheme="minorHAnsi" w:cs="Arial"/>
                <w:bCs/>
                <w:sz w:val="22"/>
                <w:szCs w:val="22"/>
              </w:rPr>
              <w:t>LWDA:</w:t>
            </w:r>
            <w:r w:rsidR="004C13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</w:tc>
      </w:tr>
      <w:tr w:rsidR="00574C03" w:rsidRPr="00C10A78" w14:paraId="1F4B9CD1" w14:textId="77777777" w:rsidTr="00C62A45">
        <w:trPr>
          <w:cantSplit/>
          <w:trHeight w:val="70"/>
        </w:trPr>
        <w:tc>
          <w:tcPr>
            <w:tcW w:w="65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00"/>
            <w:tcMar>
              <w:top w:w="29" w:type="dxa"/>
              <w:bottom w:w="29" w:type="dxa"/>
            </w:tcMar>
            <w:vAlign w:val="center"/>
          </w:tcPr>
          <w:p w14:paraId="40AB99FC" w14:textId="77777777" w:rsidR="00574C03" w:rsidRPr="0063367C" w:rsidRDefault="00574C03" w:rsidP="00C10A78">
            <w:pPr>
              <w:pStyle w:val="TableTex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3367C">
              <w:rPr>
                <w:rFonts w:asciiTheme="minorHAnsi" w:hAnsiTheme="minorHAnsi" w:cs="Arial"/>
                <w:bCs/>
                <w:sz w:val="22"/>
                <w:szCs w:val="22"/>
              </w:rPr>
              <w:t>Local EO Officer:</w:t>
            </w:r>
            <w:r w:rsidR="00416D5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5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00"/>
            <w:vAlign w:val="center"/>
          </w:tcPr>
          <w:p w14:paraId="123F3E74" w14:textId="77777777" w:rsidR="00574C03" w:rsidRPr="0063367C" w:rsidRDefault="00574C03" w:rsidP="00C10A78">
            <w:pPr>
              <w:pStyle w:val="TableTex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3367C">
              <w:rPr>
                <w:rFonts w:asciiTheme="minorHAnsi" w:hAnsiTheme="minorHAnsi" w:cs="Arial"/>
                <w:bCs/>
                <w:sz w:val="22"/>
                <w:szCs w:val="22"/>
              </w:rPr>
              <w:t>Date:</w:t>
            </w:r>
          </w:p>
        </w:tc>
      </w:tr>
      <w:tr w:rsidR="00964B51" w:rsidRPr="00C10A78" w14:paraId="6439B8EE" w14:textId="77777777" w:rsidTr="00C62A45">
        <w:trPr>
          <w:cantSplit/>
          <w:trHeight w:val="43"/>
        </w:trPr>
        <w:tc>
          <w:tcPr>
            <w:tcW w:w="65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00"/>
            <w:vAlign w:val="center"/>
          </w:tcPr>
          <w:p w14:paraId="32CBCC01" w14:textId="77777777" w:rsidR="00964B51" w:rsidRPr="0063367C" w:rsidRDefault="00964B51" w:rsidP="00416D50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  <w:r w:rsidRPr="0063367C">
              <w:rPr>
                <w:rFonts w:asciiTheme="minorHAnsi" w:hAnsiTheme="minorHAnsi" w:cs="Arial"/>
                <w:sz w:val="22"/>
                <w:szCs w:val="22"/>
              </w:rPr>
              <w:t>Email:</w:t>
            </w:r>
            <w:r w:rsidR="003307CB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  <w:tc>
          <w:tcPr>
            <w:tcW w:w="35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00"/>
            <w:vAlign w:val="center"/>
          </w:tcPr>
          <w:p w14:paraId="4F5E002E" w14:textId="77777777" w:rsidR="00964B51" w:rsidRPr="0063367C" w:rsidRDefault="00964B51" w:rsidP="009A1CF3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  <w:r w:rsidRPr="0063367C">
              <w:rPr>
                <w:rFonts w:asciiTheme="minorHAnsi" w:hAnsiTheme="minorHAnsi" w:cs="Arial"/>
                <w:sz w:val="22"/>
                <w:szCs w:val="22"/>
              </w:rPr>
              <w:t>Phone:</w:t>
            </w:r>
            <w:r w:rsidR="00416D50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15786299" w14:textId="77777777" w:rsidR="00C10A78" w:rsidRPr="0063367C" w:rsidRDefault="00C10A78" w:rsidP="00734628">
      <w:pPr>
        <w:pStyle w:val="NoSpacing"/>
        <w:jc w:val="center"/>
        <w:rPr>
          <w:rFonts w:asciiTheme="minorHAnsi" w:hAnsiTheme="minorHAnsi" w:cs="Arial"/>
          <w:color w:val="595959" w:themeColor="text1" w:themeTint="A6"/>
          <w:sz w:val="36"/>
          <w:szCs w:val="18"/>
        </w:rPr>
      </w:pPr>
    </w:p>
    <w:p w14:paraId="466B3CC8" w14:textId="77777777" w:rsidR="00DF6191" w:rsidRPr="0063367C" w:rsidRDefault="00C10A78" w:rsidP="00734628">
      <w:pPr>
        <w:pStyle w:val="NoSpacing"/>
        <w:jc w:val="center"/>
        <w:rPr>
          <w:rFonts w:asciiTheme="minorHAnsi" w:hAnsiTheme="minorHAnsi" w:cs="Arial"/>
          <w:color w:val="595959" w:themeColor="text1" w:themeTint="A6"/>
          <w:sz w:val="28"/>
          <w:szCs w:val="28"/>
        </w:rPr>
      </w:pPr>
      <w:r w:rsidRPr="0063367C">
        <w:rPr>
          <w:rFonts w:asciiTheme="minorHAnsi" w:hAnsiTheme="minorHAnsi" w:cs="Arial"/>
          <w:sz w:val="28"/>
          <w:szCs w:val="28"/>
        </w:rPr>
        <w:t>Directions &amp; Interview Prep</w:t>
      </w:r>
      <w:r w:rsidR="00D450BA">
        <w:rPr>
          <w:rFonts w:asciiTheme="minorHAnsi" w:hAnsiTheme="minorHAnsi" w:cs="Arial"/>
          <w:sz w:val="28"/>
          <w:szCs w:val="28"/>
        </w:rPr>
        <w:t>aration</w:t>
      </w:r>
    </w:p>
    <w:p w14:paraId="1B079D26" w14:textId="77777777" w:rsidR="00DB34EA" w:rsidRPr="0063367C" w:rsidRDefault="00DB34EA" w:rsidP="00DB34EA">
      <w:pPr>
        <w:ind w:left="90"/>
        <w:rPr>
          <w:rFonts w:asciiTheme="minorHAnsi" w:hAnsiTheme="minorHAnsi"/>
          <w:bCs/>
          <w:iCs/>
          <w:sz w:val="20"/>
          <w:szCs w:val="20"/>
        </w:rPr>
      </w:pPr>
    </w:p>
    <w:p w14:paraId="0E248224" w14:textId="77777777" w:rsidR="00597F6B" w:rsidRPr="00B62F1D" w:rsidRDefault="00597F6B" w:rsidP="0063367C">
      <w:pPr>
        <w:numPr>
          <w:ilvl w:val="0"/>
          <w:numId w:val="33"/>
        </w:numPr>
        <w:spacing w:after="160" w:line="259" w:lineRule="auto"/>
        <w:contextualSpacing/>
        <w:rPr>
          <w:rFonts w:asciiTheme="minorHAnsi" w:eastAsiaTheme="minorHAnsi" w:hAnsiTheme="minorHAnsi" w:cs="Arial"/>
          <w:sz w:val="20"/>
          <w:szCs w:val="20"/>
        </w:rPr>
      </w:pPr>
      <w:r w:rsidRPr="00B62F1D">
        <w:rPr>
          <w:rFonts w:asciiTheme="minorHAnsi" w:eastAsiaTheme="minorHAnsi" w:hAnsiTheme="minorHAnsi" w:cs="Arial"/>
          <w:sz w:val="20"/>
          <w:szCs w:val="20"/>
        </w:rPr>
        <w:t xml:space="preserve">Review the </w:t>
      </w:r>
      <w:r w:rsidRPr="00B62F1D">
        <w:rPr>
          <w:rFonts w:asciiTheme="minorHAnsi" w:eastAsiaTheme="minorHAnsi" w:hAnsiTheme="minorHAnsi" w:cs="Arial"/>
          <w:b/>
          <w:sz w:val="20"/>
          <w:szCs w:val="20"/>
        </w:rPr>
        <w:t>“</w:t>
      </w:r>
      <w:r w:rsidR="00C10A78" w:rsidRPr="00B62F1D">
        <w:rPr>
          <w:rFonts w:asciiTheme="minorHAnsi" w:eastAsiaTheme="minorHAnsi" w:hAnsiTheme="minorHAnsi" w:cs="Arial"/>
          <w:b/>
          <w:sz w:val="20"/>
          <w:szCs w:val="20"/>
        </w:rPr>
        <w:t>Benchmarks”</w:t>
      </w:r>
      <w:r w:rsidR="00C10A78" w:rsidRPr="00B62F1D">
        <w:rPr>
          <w:rFonts w:asciiTheme="minorHAnsi" w:eastAsiaTheme="minorHAnsi" w:hAnsiTheme="minorHAnsi" w:cs="Arial"/>
          <w:color w:val="FF0000"/>
          <w:sz w:val="20"/>
          <w:szCs w:val="20"/>
        </w:rPr>
        <w:t xml:space="preserve"> </w:t>
      </w:r>
      <w:r w:rsidR="00B459D6" w:rsidRPr="00B62F1D">
        <w:rPr>
          <w:rFonts w:asciiTheme="minorHAnsi" w:eastAsiaTheme="minorHAnsi" w:hAnsiTheme="minorHAnsi" w:cs="Arial"/>
          <w:sz w:val="20"/>
          <w:szCs w:val="20"/>
        </w:rPr>
        <w:t>and m</w:t>
      </w:r>
      <w:r w:rsidR="00026F5D" w:rsidRPr="00B62F1D">
        <w:rPr>
          <w:rFonts w:asciiTheme="minorHAnsi" w:eastAsiaTheme="minorHAnsi" w:hAnsiTheme="minorHAnsi" w:cs="Arial"/>
          <w:sz w:val="20"/>
          <w:szCs w:val="20"/>
        </w:rPr>
        <w:t xml:space="preserve">ark </w:t>
      </w:r>
      <w:r w:rsidR="00520FC4" w:rsidRPr="00B62F1D">
        <w:rPr>
          <w:rFonts w:asciiTheme="minorHAnsi" w:eastAsiaTheme="minorHAnsi" w:hAnsiTheme="minorHAnsi" w:cs="Arial"/>
          <w:sz w:val="20"/>
          <w:szCs w:val="20"/>
        </w:rPr>
        <w:t>t</w:t>
      </w:r>
      <w:r w:rsidR="00026F5D" w:rsidRPr="00B62F1D">
        <w:rPr>
          <w:rFonts w:asciiTheme="minorHAnsi" w:eastAsiaTheme="minorHAnsi" w:hAnsiTheme="minorHAnsi" w:cs="Arial"/>
          <w:sz w:val="20"/>
          <w:szCs w:val="20"/>
        </w:rPr>
        <w:t xml:space="preserve">he </w:t>
      </w:r>
      <w:r w:rsidRPr="00B62F1D">
        <w:rPr>
          <w:rFonts w:asciiTheme="minorHAnsi" w:eastAsiaTheme="minorHAnsi" w:hAnsiTheme="minorHAnsi" w:cs="Arial"/>
          <w:sz w:val="20"/>
          <w:szCs w:val="20"/>
        </w:rPr>
        <w:t xml:space="preserve">box </w:t>
      </w:r>
      <w:r w:rsidR="00520FC4" w:rsidRPr="00B62F1D">
        <w:rPr>
          <w:rFonts w:asciiTheme="minorHAnsi" w:eastAsiaTheme="minorHAnsi" w:hAnsiTheme="minorHAnsi" w:cs="Arial"/>
          <w:sz w:val="20"/>
          <w:szCs w:val="20"/>
        </w:rPr>
        <w:t>“</w:t>
      </w:r>
      <w:r w:rsidRPr="00B62F1D">
        <w:rPr>
          <w:rFonts w:ascii="Segoe UI Symbol" w:eastAsiaTheme="minorHAnsi" w:hAnsi="Segoe UI Symbol" w:cs="Segoe UI Symbol"/>
          <w:b/>
          <w:sz w:val="20"/>
          <w:szCs w:val="20"/>
        </w:rPr>
        <w:t>☒</w:t>
      </w:r>
      <w:r w:rsidR="00520FC4" w:rsidRPr="00B62F1D">
        <w:rPr>
          <w:rFonts w:asciiTheme="minorHAnsi" w:eastAsiaTheme="minorHAnsi" w:hAnsiTheme="minorHAnsi" w:cs="Arial"/>
          <w:sz w:val="20"/>
          <w:szCs w:val="20"/>
        </w:rPr>
        <w:t xml:space="preserve">” </w:t>
      </w:r>
      <w:r w:rsidRPr="00B62F1D">
        <w:rPr>
          <w:rFonts w:asciiTheme="minorHAnsi" w:eastAsiaTheme="minorHAnsi" w:hAnsiTheme="minorHAnsi" w:cs="Arial"/>
          <w:sz w:val="20"/>
          <w:szCs w:val="20"/>
        </w:rPr>
        <w:t xml:space="preserve">for each benchmark your </w:t>
      </w:r>
      <w:r w:rsidR="00026F5D" w:rsidRPr="00B62F1D">
        <w:rPr>
          <w:rFonts w:asciiTheme="minorHAnsi" w:eastAsiaTheme="minorHAnsi" w:hAnsiTheme="minorHAnsi" w:cs="Arial"/>
          <w:sz w:val="20"/>
          <w:szCs w:val="20"/>
        </w:rPr>
        <w:t>LWDA</w:t>
      </w:r>
      <w:r w:rsidRPr="00B62F1D">
        <w:rPr>
          <w:rFonts w:asciiTheme="minorHAnsi" w:eastAsiaTheme="minorHAnsi" w:hAnsiTheme="minorHAnsi" w:cs="Arial"/>
          <w:sz w:val="20"/>
          <w:szCs w:val="20"/>
        </w:rPr>
        <w:t xml:space="preserve"> has achieved successfully. </w:t>
      </w:r>
    </w:p>
    <w:p w14:paraId="29A14F8F" w14:textId="06E7B613" w:rsidR="00026F5D" w:rsidRPr="00B62F1D" w:rsidRDefault="00026F5D" w:rsidP="0063367C">
      <w:pPr>
        <w:numPr>
          <w:ilvl w:val="0"/>
          <w:numId w:val="33"/>
        </w:numPr>
        <w:spacing w:after="160" w:line="259" w:lineRule="auto"/>
        <w:contextualSpacing/>
        <w:rPr>
          <w:rFonts w:asciiTheme="minorHAnsi" w:eastAsiaTheme="minorHAnsi" w:hAnsiTheme="minorHAnsi" w:cs="Arial"/>
          <w:sz w:val="20"/>
          <w:szCs w:val="20"/>
        </w:rPr>
      </w:pPr>
      <w:r w:rsidRPr="00B62F1D">
        <w:rPr>
          <w:rFonts w:asciiTheme="minorHAnsi" w:eastAsiaTheme="minorHAnsi" w:hAnsiTheme="minorHAnsi" w:cs="Arial"/>
          <w:sz w:val="20"/>
          <w:szCs w:val="20"/>
        </w:rPr>
        <w:t>Add additional info</w:t>
      </w:r>
      <w:r w:rsidR="00D450BA">
        <w:rPr>
          <w:rFonts w:asciiTheme="minorHAnsi" w:eastAsiaTheme="minorHAnsi" w:hAnsiTheme="minorHAnsi" w:cs="Arial"/>
          <w:sz w:val="20"/>
          <w:szCs w:val="20"/>
        </w:rPr>
        <w:t>rmation</w:t>
      </w:r>
      <w:r w:rsidRPr="00B62F1D">
        <w:rPr>
          <w:rFonts w:asciiTheme="minorHAnsi" w:eastAsiaTheme="minorHAnsi" w:hAnsiTheme="minorHAnsi" w:cs="Arial"/>
          <w:sz w:val="20"/>
          <w:szCs w:val="20"/>
        </w:rPr>
        <w:t xml:space="preserve"> as applicable within the </w:t>
      </w:r>
      <w:r w:rsidRPr="00B62F1D">
        <w:rPr>
          <w:rFonts w:asciiTheme="minorHAnsi" w:eastAsiaTheme="minorHAnsi" w:hAnsiTheme="minorHAnsi" w:cs="Arial"/>
          <w:b/>
          <w:sz w:val="20"/>
          <w:szCs w:val="20"/>
        </w:rPr>
        <w:t>“</w:t>
      </w:r>
      <w:r w:rsidR="003A1822">
        <w:rPr>
          <w:rFonts w:asciiTheme="minorHAnsi" w:eastAsiaTheme="minorHAnsi" w:hAnsiTheme="minorHAnsi" w:cs="Arial"/>
          <w:b/>
          <w:sz w:val="20"/>
          <w:szCs w:val="20"/>
        </w:rPr>
        <w:t xml:space="preserve">Additional </w:t>
      </w:r>
      <w:r w:rsidRPr="00B62F1D">
        <w:rPr>
          <w:rFonts w:asciiTheme="minorHAnsi" w:eastAsiaTheme="minorHAnsi" w:hAnsiTheme="minorHAnsi" w:cs="Arial"/>
          <w:b/>
          <w:sz w:val="20"/>
          <w:szCs w:val="20"/>
        </w:rPr>
        <w:t>Comments”</w:t>
      </w:r>
      <w:r w:rsidRPr="00B62F1D">
        <w:rPr>
          <w:rFonts w:asciiTheme="minorHAnsi" w:eastAsiaTheme="minorHAnsi" w:hAnsiTheme="minorHAnsi" w:cs="Arial"/>
          <w:sz w:val="20"/>
          <w:szCs w:val="20"/>
        </w:rPr>
        <w:t xml:space="preserve"> section.</w:t>
      </w:r>
    </w:p>
    <w:p w14:paraId="4262A8BD" w14:textId="06A50DCB" w:rsidR="00597F6B" w:rsidRPr="00B62F1D" w:rsidRDefault="00B459D6" w:rsidP="0063367C">
      <w:pPr>
        <w:numPr>
          <w:ilvl w:val="0"/>
          <w:numId w:val="33"/>
        </w:numPr>
        <w:spacing w:after="160" w:line="259" w:lineRule="auto"/>
        <w:contextualSpacing/>
        <w:rPr>
          <w:rFonts w:asciiTheme="minorHAnsi" w:eastAsiaTheme="minorHAnsi" w:hAnsiTheme="minorHAnsi" w:cs="Arial"/>
          <w:sz w:val="20"/>
          <w:szCs w:val="20"/>
        </w:rPr>
      </w:pPr>
      <w:r w:rsidRPr="00B62F1D">
        <w:rPr>
          <w:rFonts w:asciiTheme="minorHAnsi" w:eastAsiaTheme="minorHAnsi" w:hAnsiTheme="minorHAnsi" w:cs="Arial"/>
          <w:sz w:val="20"/>
          <w:szCs w:val="20"/>
        </w:rPr>
        <w:t xml:space="preserve">Submit the completed survey </w:t>
      </w:r>
      <w:r w:rsidR="00026F5D" w:rsidRPr="00B62F1D">
        <w:rPr>
          <w:rFonts w:asciiTheme="minorHAnsi" w:eastAsiaTheme="minorHAnsi" w:hAnsiTheme="minorHAnsi" w:cs="Arial"/>
          <w:sz w:val="20"/>
          <w:szCs w:val="20"/>
        </w:rPr>
        <w:t xml:space="preserve">via email to </w:t>
      </w:r>
      <w:hyperlink r:id="rId9" w:history="1">
        <w:r w:rsidR="00F22A03" w:rsidRPr="005A7AB3">
          <w:rPr>
            <w:rStyle w:val="Hyperlink"/>
            <w:rFonts w:asciiTheme="minorHAnsi" w:eastAsiaTheme="minorHAnsi" w:hAnsiTheme="minorHAnsi" w:cs="Arial"/>
            <w:b/>
            <w:sz w:val="20"/>
            <w:szCs w:val="20"/>
          </w:rPr>
          <w:t>oversight@dwd.IN.gov</w:t>
        </w:r>
      </w:hyperlink>
      <w:r w:rsidR="00F22A03">
        <w:rPr>
          <w:rFonts w:asciiTheme="minorHAnsi" w:eastAsiaTheme="minorHAnsi" w:hAnsiTheme="minorHAnsi" w:cs="Arial"/>
          <w:sz w:val="20"/>
          <w:szCs w:val="20"/>
        </w:rPr>
        <w:t xml:space="preserve"> </w:t>
      </w:r>
      <w:r w:rsidR="00EE3F64">
        <w:rPr>
          <w:rFonts w:asciiTheme="minorHAnsi" w:eastAsiaTheme="minorHAnsi" w:hAnsiTheme="minorHAnsi" w:cs="Arial"/>
          <w:sz w:val="20"/>
          <w:szCs w:val="20"/>
        </w:rPr>
        <w:t>by the due date.</w:t>
      </w:r>
    </w:p>
    <w:p w14:paraId="5DF04043" w14:textId="7D6F7100" w:rsidR="00597F6B" w:rsidRPr="00B62F1D" w:rsidRDefault="00597F6B" w:rsidP="0063367C">
      <w:pPr>
        <w:numPr>
          <w:ilvl w:val="0"/>
          <w:numId w:val="33"/>
        </w:numPr>
        <w:spacing w:after="160" w:line="259" w:lineRule="auto"/>
        <w:contextualSpacing/>
        <w:rPr>
          <w:rFonts w:asciiTheme="minorHAnsi" w:eastAsiaTheme="minorHAnsi" w:hAnsiTheme="minorHAnsi" w:cs="Arial"/>
          <w:sz w:val="20"/>
          <w:szCs w:val="20"/>
        </w:rPr>
      </w:pPr>
      <w:r w:rsidRPr="00B62F1D">
        <w:rPr>
          <w:rFonts w:asciiTheme="minorHAnsi" w:eastAsiaTheme="minorHAnsi" w:hAnsiTheme="minorHAnsi" w:cs="Arial"/>
          <w:sz w:val="20"/>
          <w:szCs w:val="20"/>
        </w:rPr>
        <w:t xml:space="preserve">The State EO Officer will schedule </w:t>
      </w:r>
      <w:r w:rsidR="00EE3F64">
        <w:rPr>
          <w:rFonts w:asciiTheme="minorHAnsi" w:eastAsiaTheme="minorHAnsi" w:hAnsiTheme="minorHAnsi" w:cs="Arial"/>
          <w:sz w:val="20"/>
          <w:szCs w:val="20"/>
        </w:rPr>
        <w:t xml:space="preserve">the specific review time </w:t>
      </w:r>
      <w:r w:rsidRPr="00B62F1D">
        <w:rPr>
          <w:rFonts w:asciiTheme="minorHAnsi" w:eastAsiaTheme="minorHAnsi" w:hAnsiTheme="minorHAnsi" w:cs="Arial"/>
          <w:sz w:val="20"/>
          <w:szCs w:val="20"/>
        </w:rPr>
        <w:t xml:space="preserve">with </w:t>
      </w:r>
      <w:r w:rsidR="00B459D6" w:rsidRPr="00B62F1D">
        <w:rPr>
          <w:rFonts w:asciiTheme="minorHAnsi" w:eastAsiaTheme="minorHAnsi" w:hAnsiTheme="minorHAnsi" w:cs="Arial"/>
          <w:sz w:val="20"/>
          <w:szCs w:val="20"/>
        </w:rPr>
        <w:t xml:space="preserve">the Local EO Officer </w:t>
      </w:r>
      <w:r w:rsidR="00520FC4" w:rsidRPr="00B62F1D">
        <w:rPr>
          <w:rFonts w:asciiTheme="minorHAnsi" w:eastAsiaTheme="minorHAnsi" w:hAnsiTheme="minorHAnsi" w:cs="Arial"/>
          <w:sz w:val="20"/>
          <w:szCs w:val="20"/>
        </w:rPr>
        <w:t xml:space="preserve">during the week of the monitoring visit to review this survey and discuss your LWDA’s overall EO compliance.  </w:t>
      </w:r>
    </w:p>
    <w:p w14:paraId="64DE2FDE" w14:textId="77777777" w:rsidR="00B459D6" w:rsidRPr="00B62F1D" w:rsidRDefault="00B459D6" w:rsidP="0063367C">
      <w:pPr>
        <w:spacing w:after="160" w:line="259" w:lineRule="auto"/>
        <w:ind w:left="720"/>
        <w:contextualSpacing/>
        <w:rPr>
          <w:rFonts w:asciiTheme="minorHAnsi" w:eastAsiaTheme="minorHAnsi" w:hAnsiTheme="minorHAnsi" w:cs="Arial"/>
          <w:sz w:val="20"/>
          <w:szCs w:val="20"/>
        </w:rPr>
      </w:pPr>
    </w:p>
    <w:p w14:paraId="3ADF3635" w14:textId="77777777" w:rsidR="00B459D6" w:rsidRPr="00B62F1D" w:rsidRDefault="00520FC4">
      <w:pPr>
        <w:rPr>
          <w:rFonts w:asciiTheme="minorHAnsi" w:eastAsiaTheme="minorHAnsi" w:hAnsiTheme="minorHAnsi" w:cs="Arial"/>
          <w:i/>
          <w:sz w:val="20"/>
          <w:szCs w:val="20"/>
        </w:rPr>
      </w:pPr>
      <w:r w:rsidRPr="00B62F1D">
        <w:rPr>
          <w:rFonts w:asciiTheme="minorHAnsi" w:eastAsiaTheme="minorHAnsi" w:hAnsiTheme="minorHAnsi" w:cs="Arial"/>
          <w:i/>
          <w:sz w:val="20"/>
          <w:szCs w:val="20"/>
        </w:rPr>
        <w:t>This survey is used as a pre-monito</w:t>
      </w:r>
      <w:r w:rsidR="00D450BA">
        <w:rPr>
          <w:rFonts w:asciiTheme="minorHAnsi" w:eastAsiaTheme="minorHAnsi" w:hAnsiTheme="minorHAnsi" w:cs="Arial"/>
          <w:i/>
          <w:sz w:val="20"/>
          <w:szCs w:val="20"/>
        </w:rPr>
        <w:t>ring review tool and is NOT all-</w:t>
      </w:r>
      <w:r w:rsidRPr="00B62F1D">
        <w:rPr>
          <w:rFonts w:asciiTheme="minorHAnsi" w:eastAsiaTheme="minorHAnsi" w:hAnsiTheme="minorHAnsi" w:cs="Arial"/>
          <w:i/>
          <w:sz w:val="20"/>
          <w:szCs w:val="20"/>
        </w:rPr>
        <w:t xml:space="preserve">inclusive or limiting. For questions or concerns while completing the survey, please contact the State EO Officer at </w:t>
      </w:r>
      <w:hyperlink r:id="rId10" w:history="1">
        <w:r w:rsidR="00B459D6" w:rsidRPr="00B62F1D">
          <w:rPr>
            <w:rStyle w:val="Hyperlink"/>
            <w:rFonts w:asciiTheme="minorHAnsi" w:eastAsiaTheme="minorHAnsi" w:hAnsiTheme="minorHAnsi"/>
            <w:b/>
            <w:i/>
            <w:sz w:val="20"/>
            <w:szCs w:val="20"/>
          </w:rPr>
          <w:t>EO@dwd.in.gov</w:t>
        </w:r>
      </w:hyperlink>
      <w:r w:rsidR="00574C03" w:rsidRPr="00B62F1D">
        <w:rPr>
          <w:rFonts w:asciiTheme="minorHAnsi" w:eastAsiaTheme="minorHAnsi" w:hAnsiTheme="minorHAnsi" w:cs="Arial"/>
          <w:i/>
          <w:sz w:val="20"/>
          <w:szCs w:val="20"/>
        </w:rPr>
        <w:t xml:space="preserve">. </w:t>
      </w:r>
    </w:p>
    <w:p w14:paraId="202F71F0" w14:textId="77777777" w:rsidR="00B459D6" w:rsidRDefault="00B459D6">
      <w:pPr>
        <w:rPr>
          <w:rFonts w:asciiTheme="minorHAnsi" w:eastAsiaTheme="minorHAnsi" w:hAnsiTheme="minorHAnsi" w:cs="Arial"/>
          <w:i/>
          <w:sz w:val="20"/>
          <w:szCs w:val="20"/>
        </w:rPr>
      </w:pPr>
      <w:r>
        <w:rPr>
          <w:rFonts w:asciiTheme="minorHAnsi" w:eastAsiaTheme="minorHAnsi" w:hAnsiTheme="minorHAnsi" w:cs="Arial"/>
          <w:i/>
          <w:sz w:val="20"/>
          <w:szCs w:val="20"/>
        </w:rPr>
        <w:br w:type="page"/>
      </w:r>
    </w:p>
    <w:tbl>
      <w:tblPr>
        <w:tblW w:w="546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2"/>
      </w:tblGrid>
      <w:tr w:rsidR="0073706F" w:rsidRPr="00C10A78" w14:paraId="510197D1" w14:textId="77777777" w:rsidTr="00C62A45">
        <w:tc>
          <w:tcPr>
            <w:tcW w:w="5000" w:type="pct"/>
            <w:shd w:val="clear" w:color="auto" w:fill="FFFF00"/>
          </w:tcPr>
          <w:p w14:paraId="5732C021" w14:textId="77777777" w:rsidR="0073706F" w:rsidRPr="00C10A78" w:rsidRDefault="0073706F" w:rsidP="00C579D4">
            <w:pPr>
              <w:pStyle w:val="BodyText"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C10A78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Lo</w:t>
            </w:r>
            <w:r w:rsidR="00D450BA">
              <w:rPr>
                <w:rFonts w:asciiTheme="minorHAnsi" w:hAnsiTheme="minorHAnsi" w:cs="Arial"/>
                <w:b/>
                <w:sz w:val="18"/>
                <w:szCs w:val="18"/>
              </w:rPr>
              <w:t xml:space="preserve">cal Equal Opportunity Officer: 38.28 - </w:t>
            </w:r>
            <w:r w:rsidR="00FB2E96" w:rsidRPr="00FB2E96">
              <w:rPr>
                <w:rFonts w:asciiTheme="minorHAnsi" w:hAnsiTheme="minorHAnsi" w:cs="Arial"/>
                <w:b/>
                <w:sz w:val="18"/>
                <w:szCs w:val="18"/>
              </w:rPr>
              <w:t>38.31</w:t>
            </w:r>
          </w:p>
        </w:tc>
      </w:tr>
      <w:tr w:rsidR="0073706F" w:rsidRPr="00C10A78" w14:paraId="777508D4" w14:textId="77777777" w:rsidTr="00C62A45">
        <w:tc>
          <w:tcPr>
            <w:tcW w:w="5000" w:type="pct"/>
            <w:shd w:val="clear" w:color="auto" w:fill="FFFF00"/>
          </w:tcPr>
          <w:p w14:paraId="452A00FF" w14:textId="77777777" w:rsidR="0073706F" w:rsidRPr="00C10A78" w:rsidRDefault="00D450BA" w:rsidP="000F4A1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Is the </w:t>
            </w:r>
            <w:r w:rsidR="0073706F" w:rsidRPr="00C10A78">
              <w:rPr>
                <w:rFonts w:asciiTheme="minorHAnsi" w:hAnsiTheme="minorHAnsi"/>
                <w:sz w:val="18"/>
                <w:szCs w:val="18"/>
              </w:rPr>
              <w:t>Local EO Officer ready to provide support?</w:t>
            </w:r>
          </w:p>
        </w:tc>
      </w:tr>
      <w:tr w:rsidR="0073706F" w:rsidRPr="00C10A78" w14:paraId="347BD51D" w14:textId="77777777" w:rsidTr="0073706F">
        <w:tc>
          <w:tcPr>
            <w:tcW w:w="5000" w:type="pct"/>
          </w:tcPr>
          <w:p w14:paraId="5FE0B72F" w14:textId="77777777" w:rsidR="0073706F" w:rsidRPr="00C10A78" w:rsidRDefault="0073706F" w:rsidP="00D01388">
            <w:pPr>
              <w:pStyle w:val="BodyText"/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 w:rsidRPr="00C10A78">
              <w:rPr>
                <w:rFonts w:asciiTheme="minorHAnsi" w:hAnsiTheme="minorHAnsi" w:cs="Arial"/>
                <w:sz w:val="16"/>
                <w:szCs w:val="16"/>
              </w:rPr>
              <w:t>Benchmarks:</w:t>
            </w:r>
          </w:p>
          <w:tbl>
            <w:tblPr>
              <w:tblStyle w:val="TableGrid"/>
              <w:tblW w:w="10504" w:type="dxa"/>
              <w:tblInd w:w="134" w:type="dxa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10067"/>
            </w:tblGrid>
            <w:tr w:rsidR="00FB2E96" w:rsidRPr="00C10A78" w14:paraId="58B208A9" w14:textId="77777777" w:rsidTr="00F241D8">
              <w:trPr>
                <w:trHeight w:val="249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-168072540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</w:tcPr>
                    <w:p w14:paraId="4AE05DD1" w14:textId="231E185B" w:rsidR="00FB2E96" w:rsidRPr="00CE393E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67" w:type="dxa"/>
                </w:tcPr>
                <w:p w14:paraId="1C7BE94E" w14:textId="77777777" w:rsidR="00FB2E96" w:rsidRPr="00CE393E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Recipient has designated a L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ocal EO Officer </w:t>
                  </w:r>
                </w:p>
              </w:tc>
            </w:tr>
            <w:tr w:rsidR="00FB2E96" w:rsidRPr="00C10A78" w14:paraId="25614742" w14:textId="77777777" w:rsidTr="00F241D8">
              <w:trPr>
                <w:trHeight w:val="462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-172651928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</w:tcPr>
                    <w:p w14:paraId="4103257E" w14:textId="0DBB36BA" w:rsidR="00FB2E96" w:rsidRPr="00CE393E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67" w:type="dxa"/>
                </w:tcPr>
                <w:p w14:paraId="30C23468" w14:textId="77777777" w:rsidR="00FB2E96" w:rsidRPr="00CE393E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Local EO Officer’s name, title/position, address, and telephone number have been made public at the local level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(including on web-site); contact info 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appears on internal and external communications regarding nondiscrimination programs</w:t>
                  </w:r>
                </w:p>
              </w:tc>
            </w:tr>
            <w:tr w:rsidR="00FB2E96" w:rsidRPr="00C10A78" w14:paraId="5A45643F" w14:textId="77777777" w:rsidTr="00F241D8">
              <w:trPr>
                <w:trHeight w:val="249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-83807430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</w:tcPr>
                    <w:p w14:paraId="1FF781C6" w14:textId="341C935E" w:rsidR="00FB2E96" w:rsidRPr="00CE393E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67" w:type="dxa"/>
                </w:tcPr>
                <w:p w14:paraId="753A57C0" w14:textId="77777777" w:rsidR="00FB2E96" w:rsidRPr="00CE393E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Local EO Officer is a senior level employee of the recipient</w:t>
                  </w:r>
                </w:p>
              </w:tc>
            </w:tr>
            <w:tr w:rsidR="00FB2E96" w:rsidRPr="00C10A78" w14:paraId="25C6F32E" w14:textId="77777777" w:rsidTr="00F241D8">
              <w:trPr>
                <w:trHeight w:val="262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-170841161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</w:tcPr>
                    <w:p w14:paraId="3323BCB3" w14:textId="51C6C3A6" w:rsidR="00FB2E96" w:rsidRPr="00CE393E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67" w:type="dxa"/>
                </w:tcPr>
                <w:p w14:paraId="7D0AE382" w14:textId="77777777" w:rsidR="00FB2E96" w:rsidRPr="00CE393E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L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ocal EO Officer does not have other responsibilities that create a conflict or the appearance of a conflict with the responsibilities of an EO Officer </w:t>
                  </w:r>
                </w:p>
              </w:tc>
            </w:tr>
            <w:tr w:rsidR="00FB2E96" w:rsidRPr="00C10A78" w14:paraId="086173AC" w14:textId="77777777" w:rsidTr="00F241D8">
              <w:trPr>
                <w:trHeight w:val="249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66629144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</w:tcPr>
                    <w:p w14:paraId="5C6BF66A" w14:textId="5EFF2D88" w:rsidR="00FB2E96" w:rsidRPr="00CE393E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67" w:type="dxa"/>
                </w:tcPr>
                <w:p w14:paraId="34D91E05" w14:textId="77777777" w:rsidR="00FB2E96" w:rsidRPr="00633EE8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Local EO Officer has sufficient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staff and resources to carry 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out the EO requirements</w:t>
                  </w:r>
                </w:p>
              </w:tc>
            </w:tr>
            <w:tr w:rsidR="00FB2E96" w:rsidRPr="00C10A78" w14:paraId="3395D971" w14:textId="77777777" w:rsidTr="00F241D8">
              <w:trPr>
                <w:trHeight w:val="249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-164973547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</w:tcPr>
                    <w:p w14:paraId="1D9F3666" w14:textId="5B88098F" w:rsidR="00FB2E96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67" w:type="dxa"/>
                </w:tcPr>
                <w:p w14:paraId="7FF6A145" w14:textId="77777777" w:rsidR="00FB2E96" w:rsidRPr="00C10A78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Local EO Officer has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a solid knowledge of the EO Regulations (29 CFR Part 38)</w:t>
                  </w:r>
                </w:p>
              </w:tc>
            </w:tr>
            <w:tr w:rsidR="00FB2E96" w:rsidRPr="00C10A78" w14:paraId="7A60E6EF" w14:textId="77777777" w:rsidTr="00F241D8">
              <w:trPr>
                <w:trHeight w:val="249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71099447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</w:tcPr>
                    <w:p w14:paraId="16C383D1" w14:textId="0C9EC394" w:rsidR="00FB2E96" w:rsidRPr="00CE393E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67" w:type="dxa"/>
                </w:tcPr>
                <w:p w14:paraId="65A4B281" w14:textId="77777777" w:rsidR="00FB2E96" w:rsidRPr="00633EE8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Local EO Officer undergoes mandatory training to maintain competency with WIOA Section 188 and its EO Regulations</w:t>
                  </w:r>
                </w:p>
              </w:tc>
            </w:tr>
          </w:tbl>
          <w:p w14:paraId="72886A7D" w14:textId="77777777" w:rsidR="00E06DC9" w:rsidRPr="00C10A78" w:rsidRDefault="00E06DC9" w:rsidP="00E06DC9">
            <w:pPr>
              <w:pStyle w:val="BodyText"/>
              <w:spacing w:after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10A78">
              <w:rPr>
                <w:rFonts w:asciiTheme="minorHAnsi" w:hAnsiTheme="minorHAnsi" w:cs="Arial"/>
                <w:b/>
                <w:sz w:val="16"/>
                <w:szCs w:val="16"/>
              </w:rPr>
              <w:t>Comments</w:t>
            </w:r>
            <w:r w:rsidR="00B55D76" w:rsidRPr="00C10A78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  <w:p w14:paraId="766A2D6D" w14:textId="77777777" w:rsidR="00595941" w:rsidRPr="00416D50" w:rsidRDefault="00595941" w:rsidP="000F4A1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25D9DB7" w14:textId="77777777" w:rsidR="00416D50" w:rsidRPr="00416D50" w:rsidRDefault="00416D50" w:rsidP="000F4A1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C785DB5" w14:textId="77777777" w:rsidR="00416D50" w:rsidRPr="00416D50" w:rsidRDefault="00416D50" w:rsidP="000F4A1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0AFB5A1" w14:textId="77777777" w:rsidR="00416D50" w:rsidRPr="00416D50" w:rsidRDefault="00416D50" w:rsidP="000F4A1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FD7C944" w14:textId="77777777" w:rsidR="00416D50" w:rsidRPr="00416D50" w:rsidRDefault="00416D50" w:rsidP="000F4A1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450FF35" w14:textId="77777777" w:rsidR="00416D50" w:rsidRPr="00416D50" w:rsidRDefault="00416D50" w:rsidP="000F4A1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25B755D" w14:textId="77777777" w:rsidR="00416D50" w:rsidRPr="00416D50" w:rsidRDefault="00416D50" w:rsidP="000F4A1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9B233D9" w14:textId="77777777" w:rsidR="00F241D8" w:rsidRPr="00C10A78" w:rsidRDefault="00F241D8" w:rsidP="000F4A1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3706F" w:rsidRPr="00C10A78" w14:paraId="08367316" w14:textId="77777777" w:rsidTr="00C62A45">
        <w:tc>
          <w:tcPr>
            <w:tcW w:w="5000" w:type="pct"/>
            <w:shd w:val="clear" w:color="auto" w:fill="FFFF00"/>
          </w:tcPr>
          <w:p w14:paraId="0DAB85BE" w14:textId="77777777" w:rsidR="0073706F" w:rsidRPr="00C10A78" w:rsidRDefault="0073706F" w:rsidP="00C579D4">
            <w:pPr>
              <w:pStyle w:val="BodyText"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C10A78">
              <w:rPr>
                <w:rFonts w:asciiTheme="minorHAnsi" w:hAnsiTheme="minorHAnsi"/>
                <w:sz w:val="18"/>
                <w:szCs w:val="18"/>
              </w:rPr>
              <w:t>Does the Local EO Officer understand their roles and responsibilities?</w:t>
            </w:r>
            <w:r w:rsidRPr="00C10A7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73706F" w:rsidRPr="00C10A78" w14:paraId="6C9623B4" w14:textId="77777777" w:rsidTr="0073706F">
        <w:tc>
          <w:tcPr>
            <w:tcW w:w="5000" w:type="pct"/>
          </w:tcPr>
          <w:p w14:paraId="2BE9DB26" w14:textId="77777777" w:rsidR="0073706F" w:rsidRPr="00C10A78" w:rsidRDefault="0073706F" w:rsidP="00D619E3">
            <w:pPr>
              <w:pStyle w:val="BodyText"/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 w:rsidRPr="00C10A78">
              <w:rPr>
                <w:rFonts w:asciiTheme="minorHAnsi" w:hAnsiTheme="minorHAnsi" w:cs="Arial"/>
                <w:sz w:val="16"/>
                <w:szCs w:val="16"/>
              </w:rPr>
              <w:t>Benchmarks:</w:t>
            </w:r>
          </w:p>
          <w:tbl>
            <w:tblPr>
              <w:tblStyle w:val="TableGrid"/>
              <w:tblW w:w="10528" w:type="dxa"/>
              <w:tblInd w:w="134" w:type="dxa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10090"/>
            </w:tblGrid>
            <w:tr w:rsidR="00FB2E96" w:rsidRPr="00C10A78" w14:paraId="17FA53E9" w14:textId="77777777" w:rsidTr="00F241D8">
              <w:trPr>
                <w:trHeight w:val="276"/>
              </w:trPr>
              <w:sdt>
                <w:sdtPr>
                  <w:rPr>
                    <w:rFonts w:asciiTheme="minorHAnsi" w:hAnsiTheme="minorHAnsi"/>
                    <w:sz w:val="16"/>
                    <w:szCs w:val="16"/>
                  </w:rPr>
                  <w:id w:val="-74195320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8" w:type="dxa"/>
                    </w:tcPr>
                    <w:p w14:paraId="45891792" w14:textId="73F78703" w:rsidR="00FB2E96" w:rsidRPr="00CE393E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90" w:type="dxa"/>
                </w:tcPr>
                <w:p w14:paraId="375A22EB" w14:textId="77777777" w:rsidR="00FB2E96" w:rsidRPr="002E2E08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The Local EO Officer reviews the recipient’s written policies to make sure that those policies are nondiscriminatory</w:t>
                  </w:r>
                </w:p>
              </w:tc>
            </w:tr>
            <w:tr w:rsidR="00FB2E96" w:rsidRPr="00C10A78" w14:paraId="55A014BE" w14:textId="77777777" w:rsidTr="00F241D8">
              <w:trPr>
                <w:trHeight w:val="276"/>
              </w:trPr>
              <w:sdt>
                <w:sdtPr>
                  <w:rPr>
                    <w:rFonts w:asciiTheme="minorHAnsi" w:hAnsiTheme="minorHAnsi"/>
                    <w:sz w:val="16"/>
                    <w:szCs w:val="16"/>
                  </w:rPr>
                  <w:id w:val="-34301315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8" w:type="dxa"/>
                    </w:tcPr>
                    <w:p w14:paraId="7971D082" w14:textId="4F06D572" w:rsidR="00FB2E96" w:rsidRPr="00CE393E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90" w:type="dxa"/>
                </w:tcPr>
                <w:p w14:paraId="1E58F447" w14:textId="77777777" w:rsidR="00FB2E96" w:rsidRPr="002E2E08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The Local EO Officer monitors and investigates the recipients and entities that receive WIOA Title I funds to ensure compliance</w:t>
                  </w:r>
                </w:p>
              </w:tc>
            </w:tr>
            <w:tr w:rsidR="00FB2E96" w:rsidRPr="00C10A78" w14:paraId="35D490F7" w14:textId="77777777" w:rsidTr="00F241D8">
              <w:trPr>
                <w:trHeight w:val="276"/>
              </w:trPr>
              <w:sdt>
                <w:sdtPr>
                  <w:rPr>
                    <w:rFonts w:asciiTheme="minorHAnsi" w:hAnsiTheme="minorHAnsi"/>
                    <w:sz w:val="16"/>
                    <w:szCs w:val="16"/>
                  </w:rPr>
                  <w:id w:val="-101337408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8" w:type="dxa"/>
                    </w:tcPr>
                    <w:p w14:paraId="7948ABC4" w14:textId="21D3E88C" w:rsidR="00FB2E96" w:rsidRPr="00CE393E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90" w:type="dxa"/>
                </w:tcPr>
                <w:p w14:paraId="73F269DF" w14:textId="77777777" w:rsidR="00FB2E96" w:rsidRPr="002E2E08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The Local EO Officer tracks discrimination complaints filed against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the 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recipient</w:t>
                  </w:r>
                </w:p>
              </w:tc>
            </w:tr>
            <w:tr w:rsidR="00FB2E96" w:rsidRPr="00C10A78" w14:paraId="74959097" w14:textId="77777777" w:rsidTr="00F241D8">
              <w:trPr>
                <w:trHeight w:val="276"/>
              </w:trPr>
              <w:sdt>
                <w:sdtPr>
                  <w:rPr>
                    <w:rFonts w:asciiTheme="minorHAnsi" w:hAnsiTheme="minorHAnsi"/>
                    <w:sz w:val="16"/>
                    <w:szCs w:val="16"/>
                  </w:rPr>
                  <w:id w:val="-178233622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8" w:type="dxa"/>
                    </w:tcPr>
                    <w:p w14:paraId="36CA1E6F" w14:textId="61C1A76C" w:rsidR="00FB2E96" w:rsidRPr="00CE393E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90" w:type="dxa"/>
                </w:tcPr>
                <w:p w14:paraId="02FE65D7" w14:textId="77777777" w:rsidR="00FB2E96" w:rsidRPr="002E2E08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The Local EO Officer provides local area staff with EO training </w:t>
                  </w:r>
                </w:p>
              </w:tc>
            </w:tr>
          </w:tbl>
          <w:p w14:paraId="28D8E67F" w14:textId="77777777" w:rsidR="00E06DC9" w:rsidRDefault="00E06DC9" w:rsidP="00E06DC9">
            <w:pPr>
              <w:pStyle w:val="BodyText"/>
              <w:spacing w:after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10A78">
              <w:rPr>
                <w:rFonts w:asciiTheme="minorHAnsi" w:hAnsiTheme="minorHAnsi" w:cs="Arial"/>
                <w:b/>
                <w:sz w:val="16"/>
                <w:szCs w:val="16"/>
              </w:rPr>
              <w:t>Comments</w:t>
            </w:r>
            <w:r w:rsidR="00B55D76" w:rsidRPr="00C10A78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  <w:p w14:paraId="240F6770" w14:textId="77777777" w:rsidR="00416D50" w:rsidRPr="00416D50" w:rsidRDefault="00416D50" w:rsidP="00E06DC9">
            <w:pPr>
              <w:pStyle w:val="BodyText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DFFEA3B" w14:textId="77777777" w:rsidR="00416D50" w:rsidRPr="00416D50" w:rsidRDefault="00416D50" w:rsidP="00E06DC9">
            <w:pPr>
              <w:pStyle w:val="BodyText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DC9E2A0" w14:textId="77777777" w:rsidR="00416D50" w:rsidRPr="00416D50" w:rsidRDefault="00416D50" w:rsidP="00E06DC9">
            <w:pPr>
              <w:pStyle w:val="BodyText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5080472" w14:textId="77777777" w:rsidR="00416D50" w:rsidRPr="00416D50" w:rsidRDefault="00416D50" w:rsidP="00E06DC9">
            <w:pPr>
              <w:pStyle w:val="BodyText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F9F479B" w14:textId="77777777" w:rsidR="00416D50" w:rsidRPr="00416D50" w:rsidRDefault="00416D50" w:rsidP="00E06DC9">
            <w:pPr>
              <w:pStyle w:val="BodyText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C8AD601" w14:textId="77777777" w:rsidR="00416D50" w:rsidRPr="00416D50" w:rsidRDefault="00416D50" w:rsidP="00E06DC9">
            <w:pPr>
              <w:pStyle w:val="BodyText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540D641" w14:textId="77777777" w:rsidR="00416D50" w:rsidRPr="00416D50" w:rsidRDefault="00416D50" w:rsidP="00E06DC9">
            <w:pPr>
              <w:pStyle w:val="BodyText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368590D" w14:textId="77777777" w:rsidR="00416D50" w:rsidRPr="00416D50" w:rsidRDefault="00416D50" w:rsidP="00E06DC9">
            <w:pPr>
              <w:pStyle w:val="BodyText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52D0E9B" w14:textId="77777777" w:rsidR="00992183" w:rsidRPr="00C10A78" w:rsidRDefault="00992183" w:rsidP="00A372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3706F" w:rsidRPr="00C10A78" w14:paraId="198C201E" w14:textId="77777777" w:rsidTr="00C62A45">
        <w:tc>
          <w:tcPr>
            <w:tcW w:w="5000" w:type="pct"/>
            <w:shd w:val="clear" w:color="auto" w:fill="FFFF00"/>
          </w:tcPr>
          <w:p w14:paraId="56E49099" w14:textId="77777777" w:rsidR="0073706F" w:rsidRPr="00C10A78" w:rsidRDefault="00D450BA" w:rsidP="00C579D4">
            <w:pPr>
              <w:pStyle w:val="BodyText"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Notice and Communication:</w:t>
            </w:r>
            <w:r w:rsidR="0073706F" w:rsidRPr="00C10A7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38.34 - </w:t>
            </w:r>
            <w:r w:rsidR="00FB2E96" w:rsidRPr="00FB2E96">
              <w:rPr>
                <w:rFonts w:asciiTheme="minorHAnsi" w:hAnsiTheme="minorHAnsi"/>
                <w:b/>
                <w:sz w:val="18"/>
                <w:szCs w:val="18"/>
              </w:rPr>
              <w:t>38.40</w:t>
            </w:r>
          </w:p>
        </w:tc>
      </w:tr>
      <w:tr w:rsidR="0073706F" w:rsidRPr="00C10A78" w14:paraId="5F99A7FC" w14:textId="77777777" w:rsidTr="00C62A45">
        <w:trPr>
          <w:trHeight w:val="269"/>
        </w:trPr>
        <w:tc>
          <w:tcPr>
            <w:tcW w:w="5000" w:type="pct"/>
            <w:shd w:val="clear" w:color="auto" w:fill="FFFF00"/>
            <w:vAlign w:val="center"/>
          </w:tcPr>
          <w:p w14:paraId="2FB8CCE8" w14:textId="77777777" w:rsidR="0073706F" w:rsidRPr="00C10A78" w:rsidRDefault="00FB2E96" w:rsidP="009A5E41">
            <w:pPr>
              <w:rPr>
                <w:rFonts w:asciiTheme="minorHAnsi" w:hAnsiTheme="minorHAnsi"/>
                <w:sz w:val="18"/>
                <w:szCs w:val="18"/>
              </w:rPr>
            </w:pPr>
            <w:r w:rsidRPr="00FB2E96">
              <w:rPr>
                <w:rFonts w:asciiTheme="minorHAnsi" w:hAnsiTheme="minorHAnsi"/>
                <w:sz w:val="18"/>
                <w:szCs w:val="18"/>
              </w:rPr>
              <w:t>What action has the recipient taken to follow notice and communication requirements in 38.34?</w:t>
            </w:r>
          </w:p>
        </w:tc>
      </w:tr>
      <w:tr w:rsidR="00E06DC9" w:rsidRPr="00C10A78" w14:paraId="76C76B15" w14:textId="77777777" w:rsidTr="00E06DC9">
        <w:tc>
          <w:tcPr>
            <w:tcW w:w="5000" w:type="pct"/>
            <w:shd w:val="clear" w:color="auto" w:fill="auto"/>
          </w:tcPr>
          <w:p w14:paraId="24CE683B" w14:textId="77777777" w:rsidR="00E06DC9" w:rsidRPr="00C10A78" w:rsidRDefault="00E06DC9" w:rsidP="00FC25C6">
            <w:pPr>
              <w:pStyle w:val="ListParagraph"/>
              <w:spacing w:line="276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C10A78">
              <w:rPr>
                <w:rFonts w:asciiTheme="minorHAnsi" w:hAnsiTheme="minorHAnsi"/>
                <w:sz w:val="16"/>
                <w:szCs w:val="16"/>
              </w:rPr>
              <w:t>Benchmarks:</w:t>
            </w:r>
          </w:p>
          <w:tbl>
            <w:tblPr>
              <w:tblStyle w:val="TableGrid"/>
              <w:tblW w:w="10563" w:type="dxa"/>
              <w:tblInd w:w="134" w:type="dxa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10124"/>
            </w:tblGrid>
            <w:tr w:rsidR="00FB2E96" w:rsidRPr="00C10A78" w14:paraId="7E0C23B5" w14:textId="77777777" w:rsidTr="00F241D8">
              <w:trPr>
                <w:trHeight w:val="443"/>
              </w:trPr>
              <w:sdt>
                <w:sdtPr>
                  <w:rPr>
                    <w:rFonts w:asciiTheme="minorHAnsi" w:hAnsiTheme="minorHAnsi"/>
                    <w:sz w:val="16"/>
                    <w:szCs w:val="16"/>
                  </w:rPr>
                  <w:id w:val="-153078429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1D8178AD" w14:textId="2DE04F5D" w:rsidR="00FB2E96" w:rsidRPr="00CE393E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24" w:type="dxa"/>
                </w:tcPr>
                <w:p w14:paraId="0AFF4524" w14:textId="77777777" w:rsidR="00FB2E96" w:rsidRPr="00CE393E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“EO is the Law” poster is posted prominently, in reasonable numbers and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conspicuous places,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 on recipient’s Web site pages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, and in employee and participant handbooks</w:t>
                  </w:r>
                </w:p>
              </w:tc>
            </w:tr>
            <w:tr w:rsidR="00FB2E96" w:rsidRPr="00C10A78" w14:paraId="33AA8B8F" w14:textId="77777777" w:rsidTr="00F241D8">
              <w:trPr>
                <w:trHeight w:val="238"/>
              </w:trPr>
              <w:sdt>
                <w:sdtPr>
                  <w:rPr>
                    <w:rFonts w:asciiTheme="minorHAnsi" w:hAnsiTheme="minorHAnsi"/>
                    <w:sz w:val="16"/>
                    <w:szCs w:val="16"/>
                  </w:rPr>
                  <w:id w:val="89802121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32C2C859" w14:textId="53DDEC33" w:rsidR="00FB2E96" w:rsidRPr="00CE393E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24" w:type="dxa"/>
                </w:tcPr>
                <w:p w14:paraId="758CBFE4" w14:textId="77777777" w:rsidR="00FB2E96" w:rsidRPr="00CE393E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The EO tagline is printed in recruitment brochures and other materials that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are distributed or communicated with participants and staff that describe requirements for participation</w:t>
                  </w:r>
                </w:p>
              </w:tc>
            </w:tr>
            <w:tr w:rsidR="00FB2E96" w:rsidRPr="00C10A78" w14:paraId="77C6BED8" w14:textId="77777777" w:rsidTr="00F241D8">
              <w:trPr>
                <w:trHeight w:val="455"/>
              </w:trPr>
              <w:sdt>
                <w:sdtPr>
                  <w:rPr>
                    <w:rFonts w:asciiTheme="minorHAnsi" w:hAnsiTheme="minorHAnsi"/>
                    <w:sz w:val="16"/>
                    <w:szCs w:val="16"/>
                  </w:rPr>
                  <w:id w:val="48088632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30B8BEFF" w14:textId="738E9FC6" w:rsidR="00FB2E96" w:rsidRPr="00CE393E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24" w:type="dxa"/>
                </w:tcPr>
                <w:p w14:paraId="3A841281" w14:textId="77777777" w:rsidR="00FB2E96" w:rsidRPr="00CE393E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All orientation sessions for new employees, new participants, and/or the general public include a discussion of rights and responsibilities of the nondiscrimination and equal opportunity provisions of WIOA and the EO Regulations</w:t>
                  </w:r>
                </w:p>
              </w:tc>
            </w:tr>
            <w:tr w:rsidR="00FB2E96" w:rsidRPr="00C10A78" w14:paraId="282927BF" w14:textId="77777777" w:rsidTr="00F241D8">
              <w:trPr>
                <w:trHeight w:val="238"/>
              </w:trPr>
              <w:sdt>
                <w:sdtPr>
                  <w:rPr>
                    <w:rFonts w:asciiTheme="minorHAnsi" w:hAnsiTheme="minorHAnsi"/>
                    <w:sz w:val="16"/>
                    <w:szCs w:val="16"/>
                  </w:rPr>
                  <w:id w:val="-179891477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1E945876" w14:textId="4238974E" w:rsidR="00FB2E96" w:rsidRPr="00CE393E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24" w:type="dxa"/>
                </w:tcPr>
                <w:p w14:paraId="3C12613D" w14:textId="77777777" w:rsidR="00FB2E96" w:rsidRPr="00CE393E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Babel Notices written in multiple languages are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included with 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vital documents</w:t>
                  </w:r>
                </w:p>
              </w:tc>
            </w:tr>
            <w:tr w:rsidR="00FB2E96" w:rsidRPr="00C10A78" w14:paraId="2676DE7E" w14:textId="77777777" w:rsidTr="00F241D8">
              <w:trPr>
                <w:trHeight w:val="443"/>
              </w:trPr>
              <w:sdt>
                <w:sdtPr>
                  <w:rPr>
                    <w:rFonts w:asciiTheme="minorHAnsi" w:hAnsiTheme="minorHAnsi"/>
                    <w:sz w:val="16"/>
                    <w:szCs w:val="16"/>
                  </w:rPr>
                  <w:id w:val="-184100149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4DE681E8" w14:textId="10A4B7C3" w:rsidR="00FB2E96" w:rsidRPr="00CE393E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24" w:type="dxa"/>
                </w:tcPr>
                <w:p w14:paraId="1F1291FA" w14:textId="77777777" w:rsidR="00FB2E96" w:rsidRPr="00CE393E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Auxiliary aids or services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are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 available in alternate formats (to ensure communication with individuals with disabilities or LEP individuals is as effective as communications with others)</w:t>
                  </w:r>
                </w:p>
              </w:tc>
            </w:tr>
          </w:tbl>
          <w:p w14:paraId="394243DE" w14:textId="77777777" w:rsidR="00E06DC9" w:rsidRDefault="0099717D" w:rsidP="00E06DC9">
            <w:pPr>
              <w:pStyle w:val="BodyText"/>
              <w:spacing w:after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Comment</w:t>
            </w:r>
            <w:r w:rsidR="00FB2E96">
              <w:rPr>
                <w:rFonts w:asciiTheme="minorHAnsi" w:hAnsiTheme="minorHAnsi" w:cs="Arial"/>
                <w:b/>
                <w:sz w:val="16"/>
                <w:szCs w:val="16"/>
              </w:rPr>
              <w:t>s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:  </w:t>
            </w:r>
          </w:p>
          <w:p w14:paraId="3E32690D" w14:textId="77777777" w:rsidR="00E06DC9" w:rsidRPr="00416D50" w:rsidRDefault="00E06DC9" w:rsidP="000F4A15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2EF4E38D" w14:textId="77777777" w:rsidR="00F241D8" w:rsidRPr="00416D50" w:rsidRDefault="00F241D8" w:rsidP="000F4A15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03CA6B2C" w14:textId="77777777" w:rsidR="00216CD2" w:rsidRPr="00416D50" w:rsidRDefault="00216CD2" w:rsidP="000F4A15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077E2D63" w14:textId="77777777" w:rsidR="00416D50" w:rsidRPr="00416D50" w:rsidRDefault="00416D50" w:rsidP="000F4A15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0E9FDD80" w14:textId="77777777" w:rsidR="00416D50" w:rsidRPr="00416D50" w:rsidRDefault="00416D50" w:rsidP="000F4A15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26012343" w14:textId="77777777" w:rsidR="00416D50" w:rsidRPr="00416D50" w:rsidRDefault="00416D50" w:rsidP="000F4A15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14B277D1" w14:textId="77777777" w:rsidR="00416D50" w:rsidRPr="00416D50" w:rsidRDefault="00416D50" w:rsidP="000F4A15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1DAB426D" w14:textId="77777777" w:rsidR="00416D50" w:rsidRPr="00416D50" w:rsidRDefault="00416D50" w:rsidP="000F4A15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4E201D99" w14:textId="77777777" w:rsidR="00416D50" w:rsidRPr="00416D50" w:rsidRDefault="00416D50" w:rsidP="000F4A15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411C53CB" w14:textId="77777777" w:rsidR="00E06DC9" w:rsidRPr="00C10A78" w:rsidRDefault="00E06DC9" w:rsidP="000F4A1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2E96" w:rsidRPr="00C10A78" w14:paraId="27FD46FC" w14:textId="77777777" w:rsidTr="00C62A45">
        <w:trPr>
          <w:trHeight w:val="377"/>
        </w:trPr>
        <w:tc>
          <w:tcPr>
            <w:tcW w:w="5000" w:type="pct"/>
            <w:shd w:val="clear" w:color="auto" w:fill="FFFF00"/>
          </w:tcPr>
          <w:p w14:paraId="5B640AC0" w14:textId="77777777" w:rsidR="00FB2E96" w:rsidRPr="00C10A78" w:rsidRDefault="00FB2E96" w:rsidP="005B4CD6">
            <w:pPr>
              <w:pStyle w:val="BodyText"/>
              <w:tabs>
                <w:tab w:val="left" w:pos="5115"/>
              </w:tabs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  <w:r w:rsidRPr="00C10A78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Assurance</w:t>
            </w:r>
            <w:r w:rsidR="00D450BA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  <w:r w:rsidRPr="00C10A78">
              <w:rPr>
                <w:rFonts w:asciiTheme="minorHAnsi" w:hAnsiTheme="minorHAnsi"/>
                <w:b/>
                <w:sz w:val="18"/>
                <w:szCs w:val="18"/>
              </w:rPr>
              <w:t>38.25</w:t>
            </w:r>
          </w:p>
        </w:tc>
      </w:tr>
      <w:tr w:rsidR="00FB2E96" w:rsidRPr="00C10A78" w14:paraId="1B904F90" w14:textId="77777777" w:rsidTr="00C62A45">
        <w:tc>
          <w:tcPr>
            <w:tcW w:w="5000" w:type="pct"/>
            <w:shd w:val="clear" w:color="auto" w:fill="FFFF00"/>
          </w:tcPr>
          <w:p w14:paraId="3A990637" w14:textId="77777777" w:rsidR="00FB2E96" w:rsidRPr="00C10A78" w:rsidRDefault="00FB2E96" w:rsidP="005B4CD6">
            <w:pPr>
              <w:rPr>
                <w:rFonts w:asciiTheme="minorHAnsi" w:hAnsiTheme="minorHAnsi"/>
                <w:sz w:val="18"/>
                <w:szCs w:val="18"/>
              </w:rPr>
            </w:pPr>
            <w:r w:rsidRPr="00C10A78">
              <w:rPr>
                <w:rFonts w:asciiTheme="minorHAnsi" w:hAnsiTheme="minorHAnsi"/>
                <w:sz w:val="18"/>
                <w:szCs w:val="18"/>
              </w:rPr>
              <w:t>Does the grantee provide a “Written Assurance” that complies with the recipient’s obligation of WIOA Section 188?</w:t>
            </w:r>
          </w:p>
        </w:tc>
      </w:tr>
      <w:tr w:rsidR="00FB2E96" w:rsidRPr="00C10A78" w14:paraId="699FCE36" w14:textId="77777777" w:rsidTr="005B4CD6">
        <w:trPr>
          <w:trHeight w:val="1097"/>
        </w:trPr>
        <w:tc>
          <w:tcPr>
            <w:tcW w:w="5000" w:type="pct"/>
          </w:tcPr>
          <w:p w14:paraId="0A490A27" w14:textId="77777777" w:rsidR="00FB2E96" w:rsidRPr="00C10A78" w:rsidRDefault="00FB2E96" w:rsidP="005B4CD6">
            <w:pPr>
              <w:pStyle w:val="BodyText"/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 w:rsidRPr="00C10A78">
              <w:rPr>
                <w:rFonts w:asciiTheme="minorHAnsi" w:hAnsiTheme="minorHAnsi" w:cs="Arial"/>
                <w:sz w:val="16"/>
                <w:szCs w:val="16"/>
              </w:rPr>
              <w:t>Benchmarks:</w:t>
            </w:r>
          </w:p>
          <w:tbl>
            <w:tblPr>
              <w:tblStyle w:val="TableGrid"/>
              <w:tblW w:w="10530" w:type="dxa"/>
              <w:tblInd w:w="134" w:type="dxa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6"/>
              <w:gridCol w:w="9894"/>
            </w:tblGrid>
            <w:tr w:rsidR="00FB2E96" w:rsidRPr="00C10A78" w14:paraId="5E222B1C" w14:textId="77777777" w:rsidTr="005B4CD6">
              <w:trPr>
                <w:trHeight w:val="234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75309652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dxa"/>
                    </w:tcPr>
                    <w:p w14:paraId="2F172E8B" w14:textId="68A01707" w:rsidR="00FB2E96" w:rsidRPr="002E2E08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894" w:type="dxa"/>
                </w:tcPr>
                <w:p w14:paraId="27616310" w14:textId="77777777" w:rsidR="00FB2E96" w:rsidRPr="002E2E08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Recipient is aware of its obligations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and has the ability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 to comply with the nondiscrimination and equal opportunity provisions for the duration of the grant contract</w:t>
                  </w:r>
                </w:p>
              </w:tc>
            </w:tr>
            <w:tr w:rsidR="00FB2E96" w:rsidRPr="00C10A78" w14:paraId="4B4785A3" w14:textId="77777777" w:rsidTr="005B4CD6">
              <w:trPr>
                <w:trHeight w:val="228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-55138470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dxa"/>
                    </w:tcPr>
                    <w:p w14:paraId="5FDCCA41" w14:textId="66D8C173" w:rsidR="00FB2E96" w:rsidRPr="002E2E08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894" w:type="dxa"/>
                </w:tcPr>
                <w:p w14:paraId="34480DD5" w14:textId="77777777" w:rsidR="00FB2E96" w:rsidRPr="002E2E08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R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ecipient maintains a policy that describes how EO Regulations will be carried out</w:t>
                  </w:r>
                </w:p>
              </w:tc>
            </w:tr>
            <w:tr w:rsidR="00FB2E96" w:rsidRPr="00C10A78" w14:paraId="17D976C5" w14:textId="77777777" w:rsidTr="005B4CD6">
              <w:trPr>
                <w:trHeight w:val="189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105805235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dxa"/>
                    </w:tcPr>
                    <w:p w14:paraId="11DE8F37" w14:textId="48B872CB" w:rsidR="00FB2E96" w:rsidRPr="002E2E08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894" w:type="dxa"/>
                </w:tcPr>
                <w:p w14:paraId="2228F205" w14:textId="77777777" w:rsidR="00FB2E96" w:rsidRPr="002E2E08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The required assurance language of 29 CFR Part 38.25, or a reference to it, is provided on all grant applications, agreements, and contracts</w:t>
                  </w:r>
                </w:p>
              </w:tc>
            </w:tr>
            <w:tr w:rsidR="00FB2E96" w:rsidRPr="00C10A78" w14:paraId="687A2B01" w14:textId="77777777" w:rsidTr="005B4CD6">
              <w:trPr>
                <w:trHeight w:val="218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-125181366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dxa"/>
                    </w:tcPr>
                    <w:p w14:paraId="0CAE2BF3" w14:textId="7FFD78D1" w:rsidR="00FB2E96" w:rsidRPr="002E2E08" w:rsidRDefault="00726EA4" w:rsidP="00FB2E96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894" w:type="dxa"/>
                </w:tcPr>
                <w:p w14:paraId="10D8CE97" w14:textId="77777777" w:rsidR="00FB2E96" w:rsidRPr="002E2E08" w:rsidRDefault="00FB2E96" w:rsidP="00FB2E96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Local staff have reviewed and are aware of the current DWD EO policies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and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 regional policies</w:t>
                  </w:r>
                </w:p>
              </w:tc>
            </w:tr>
          </w:tbl>
          <w:p w14:paraId="31D0AF63" w14:textId="77777777" w:rsidR="00FB2E96" w:rsidRPr="00C10A78" w:rsidRDefault="00FB2E96" w:rsidP="005B4CD6">
            <w:pPr>
              <w:pStyle w:val="BodyText"/>
              <w:spacing w:after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10A78">
              <w:rPr>
                <w:rFonts w:asciiTheme="minorHAnsi" w:hAnsiTheme="minorHAnsi" w:cs="Arial"/>
                <w:b/>
                <w:sz w:val="16"/>
                <w:szCs w:val="16"/>
              </w:rPr>
              <w:t>Comments:</w:t>
            </w:r>
          </w:p>
          <w:p w14:paraId="2DE543A1" w14:textId="77777777" w:rsidR="00FB2E96" w:rsidRDefault="00FB2E96" w:rsidP="005B4CD6">
            <w:pPr>
              <w:pStyle w:val="BodyText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F604916" w14:textId="77777777" w:rsidR="00FB2E96" w:rsidRDefault="00FB2E96" w:rsidP="005B4CD6">
            <w:pPr>
              <w:pStyle w:val="BodyText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BE0A36A" w14:textId="77777777" w:rsidR="00FB2E96" w:rsidRDefault="00FB2E96" w:rsidP="005B4CD6">
            <w:pPr>
              <w:pStyle w:val="BodyText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3E9EBDB" w14:textId="77777777" w:rsidR="00FB2E96" w:rsidRDefault="00FB2E96" w:rsidP="005B4CD6">
            <w:pPr>
              <w:pStyle w:val="BodyText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009FBF0" w14:textId="77777777" w:rsidR="00FB2E96" w:rsidRDefault="00FB2E96" w:rsidP="005B4CD6">
            <w:pPr>
              <w:pStyle w:val="BodyText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A12F5B1" w14:textId="77777777" w:rsidR="00FB2E96" w:rsidRDefault="00FB2E96" w:rsidP="005B4CD6">
            <w:pPr>
              <w:pStyle w:val="BodyText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4683011" w14:textId="77777777" w:rsidR="00FB2E96" w:rsidRDefault="00FB2E96" w:rsidP="005B4CD6">
            <w:pPr>
              <w:pStyle w:val="BodyText"/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7C08A874" w14:textId="77777777" w:rsidR="00FB2E96" w:rsidRDefault="00FB2E96" w:rsidP="005B4CD6">
            <w:pPr>
              <w:pStyle w:val="BodyText"/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733377C1" w14:textId="77777777" w:rsidR="00FB2E96" w:rsidRPr="00C10A78" w:rsidRDefault="00FB2E96" w:rsidP="005B4CD6">
            <w:pPr>
              <w:pStyle w:val="BodyText"/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18860CA5" w14:textId="77777777" w:rsidR="00FB2E96" w:rsidRPr="00C10A78" w:rsidRDefault="00FB2E96" w:rsidP="005B4CD6">
            <w:pPr>
              <w:pStyle w:val="BodyText"/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2E96" w:rsidRPr="00C10A78" w14:paraId="2B6D29E4" w14:textId="77777777" w:rsidTr="00C62A45">
        <w:trPr>
          <w:trHeight w:val="377"/>
        </w:trPr>
        <w:tc>
          <w:tcPr>
            <w:tcW w:w="5000" w:type="pct"/>
            <w:shd w:val="clear" w:color="auto" w:fill="FFFF00"/>
          </w:tcPr>
          <w:p w14:paraId="32B6D744" w14:textId="77777777" w:rsidR="00FB2E96" w:rsidRPr="00C10A78" w:rsidRDefault="00D450BA" w:rsidP="005B4CD6">
            <w:pPr>
              <w:pStyle w:val="BodyText"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Affirmative Outreach: </w:t>
            </w:r>
            <w:r w:rsidR="00FB2E96" w:rsidRPr="00C10A78">
              <w:rPr>
                <w:rFonts w:asciiTheme="minorHAnsi" w:hAnsiTheme="minorHAnsi"/>
                <w:b/>
                <w:sz w:val="18"/>
                <w:szCs w:val="18"/>
              </w:rPr>
              <w:t>38.40</w:t>
            </w:r>
          </w:p>
        </w:tc>
      </w:tr>
      <w:tr w:rsidR="00FB2E96" w:rsidRPr="00C10A78" w14:paraId="38E7A3AB" w14:textId="77777777" w:rsidTr="00C62A45">
        <w:tc>
          <w:tcPr>
            <w:tcW w:w="5000" w:type="pct"/>
            <w:shd w:val="clear" w:color="auto" w:fill="FFFF00"/>
            <w:vAlign w:val="center"/>
          </w:tcPr>
          <w:p w14:paraId="15ECCFAC" w14:textId="77777777" w:rsidR="00FB2E96" w:rsidRPr="00C10A78" w:rsidRDefault="00FB2E96" w:rsidP="005B4CD6">
            <w:pPr>
              <w:rPr>
                <w:rFonts w:asciiTheme="minorHAnsi" w:hAnsiTheme="minorHAnsi"/>
                <w:sz w:val="18"/>
                <w:szCs w:val="18"/>
              </w:rPr>
            </w:pPr>
            <w:r w:rsidRPr="00FB2E96">
              <w:rPr>
                <w:rFonts w:asciiTheme="minorHAnsi" w:hAnsiTheme="minorHAnsi"/>
                <w:sz w:val="18"/>
                <w:szCs w:val="18"/>
              </w:rPr>
              <w:t>Has the recipient taken appropriate steps to ensure that they are providing equal access to their WIOA Title I-financially assisted programs and activities?</w:t>
            </w:r>
          </w:p>
        </w:tc>
      </w:tr>
      <w:tr w:rsidR="00FB2E96" w:rsidRPr="00C10A78" w14:paraId="579B5465" w14:textId="77777777" w:rsidTr="005B4CD6">
        <w:tc>
          <w:tcPr>
            <w:tcW w:w="5000" w:type="pct"/>
          </w:tcPr>
          <w:p w14:paraId="297EBB14" w14:textId="77777777" w:rsidR="00FB2E96" w:rsidRPr="00C10A78" w:rsidRDefault="00FB2E96" w:rsidP="005B4CD6">
            <w:pPr>
              <w:pStyle w:val="ListParagraph"/>
              <w:spacing w:line="276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C10A78">
              <w:rPr>
                <w:rFonts w:asciiTheme="minorHAnsi" w:hAnsiTheme="minorHAnsi"/>
                <w:sz w:val="16"/>
                <w:szCs w:val="16"/>
              </w:rPr>
              <w:t>Benchmarks:</w:t>
            </w:r>
          </w:p>
          <w:tbl>
            <w:tblPr>
              <w:tblStyle w:val="TableGrid"/>
              <w:tblW w:w="10572" w:type="dxa"/>
              <w:tblInd w:w="134" w:type="dxa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10133"/>
            </w:tblGrid>
            <w:tr w:rsidR="00FB2E96" w:rsidRPr="00C10A78" w14:paraId="3FE72BC7" w14:textId="77777777" w:rsidTr="00FB2E96">
              <w:trPr>
                <w:trHeight w:val="255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168261977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7DDBAD94" w14:textId="0ABE71F6" w:rsidR="00FB2E96" w:rsidRPr="002E2E08" w:rsidRDefault="00726EA4" w:rsidP="00FB2E96">
                      <w:pPr>
                        <w:pStyle w:val="BodyText"/>
                        <w:spacing w:after="0" w:line="276" w:lineRule="auto"/>
                        <w:jc w:val="center"/>
                        <w:rPr>
                          <w:rFonts w:asciiTheme="majorHAnsi" w:hAnsiTheme="majorHAnsi"/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33" w:type="dxa"/>
                </w:tcPr>
                <w:p w14:paraId="6F9EF342" w14:textId="77777777" w:rsidR="00FB2E96" w:rsidRPr="002E2E08" w:rsidRDefault="00FB2E96" w:rsidP="00FB2E96">
                  <w:pPr>
                    <w:pStyle w:val="BodyText"/>
                    <w:spacing w:after="0" w:line="276" w:lineRule="auto"/>
                    <w:rPr>
                      <w:rFonts w:asciiTheme="majorHAnsi" w:hAnsiTheme="majorHAnsi"/>
                      <w:sz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</w:rPr>
                    <w:t>The recipient conducts affirmative outreach to certain target groups</w:t>
                  </w:r>
                </w:p>
              </w:tc>
            </w:tr>
            <w:tr w:rsidR="00FB2E96" w:rsidRPr="00C10A78" w14:paraId="76FFEF02" w14:textId="77777777" w:rsidTr="00FB2E96">
              <w:trPr>
                <w:trHeight w:val="255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186988163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2287546D" w14:textId="1FF3CFC9" w:rsidR="00FB2E96" w:rsidRPr="002E2E08" w:rsidRDefault="00726EA4" w:rsidP="00FB2E96">
                      <w:pPr>
                        <w:pStyle w:val="BodyText"/>
                        <w:spacing w:after="0" w:line="276" w:lineRule="auto"/>
                        <w:jc w:val="center"/>
                        <w:rPr>
                          <w:rFonts w:asciiTheme="majorHAnsi" w:hAnsiTheme="majorHAnsi"/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33" w:type="dxa"/>
                </w:tcPr>
                <w:p w14:paraId="3CBE98FD" w14:textId="77777777" w:rsidR="00FB2E96" w:rsidRPr="002E2E08" w:rsidRDefault="00FB2E96" w:rsidP="00FB2E96">
                  <w:pPr>
                    <w:pStyle w:val="BodyText"/>
                    <w:spacing w:after="0" w:line="276" w:lineRule="auto"/>
                    <w:rPr>
                      <w:rFonts w:asciiTheme="majorHAnsi" w:hAnsiTheme="majorHAnsi"/>
                      <w:sz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</w:rPr>
                    <w:t xml:space="preserve">The recipient advertises its programs and/or activities that specifically target various populations in the media, such as newspapers or radio programs </w:t>
                  </w:r>
                </w:p>
              </w:tc>
            </w:tr>
            <w:tr w:rsidR="00FB2E96" w:rsidRPr="00C10A78" w14:paraId="746DE3E1" w14:textId="77777777" w:rsidTr="00FB2E96">
              <w:trPr>
                <w:trHeight w:val="472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25009055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53811C68" w14:textId="4CD32A21" w:rsidR="00FB2E96" w:rsidRPr="002E2E08" w:rsidRDefault="00726EA4" w:rsidP="00FB2E96">
                      <w:pPr>
                        <w:pStyle w:val="BodyText"/>
                        <w:spacing w:after="0" w:line="276" w:lineRule="auto"/>
                        <w:jc w:val="center"/>
                        <w:rPr>
                          <w:rFonts w:asciiTheme="majorHAnsi" w:hAnsiTheme="majorHAnsi"/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33" w:type="dxa"/>
                </w:tcPr>
                <w:p w14:paraId="1B2BA537" w14:textId="77777777" w:rsidR="00FB2E96" w:rsidRPr="002E2E08" w:rsidRDefault="00FB2E96" w:rsidP="00FB2E96">
                  <w:pPr>
                    <w:pStyle w:val="BodyText"/>
                    <w:spacing w:after="0" w:line="276" w:lineRule="auto"/>
                    <w:rPr>
                      <w:rFonts w:asciiTheme="majorHAnsi" w:hAnsiTheme="majorHAnsi"/>
                      <w:sz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</w:rPr>
                    <w:t>The recipient sends appropria</w:t>
                  </w:r>
                  <w:r>
                    <w:rPr>
                      <w:rFonts w:asciiTheme="minorHAnsi" w:hAnsiTheme="minorHAnsi"/>
                      <w:sz w:val="16"/>
                    </w:rPr>
                    <w:t xml:space="preserve">te notices about openings in </w:t>
                  </w:r>
                  <w:r w:rsidRPr="00C10A78">
                    <w:rPr>
                      <w:rFonts w:asciiTheme="minorHAnsi" w:hAnsiTheme="minorHAnsi"/>
                      <w:sz w:val="16"/>
                    </w:rPr>
                    <w:t>its programs and/or activities to schools or community service groups that serve various populations</w:t>
                  </w:r>
                </w:p>
              </w:tc>
            </w:tr>
            <w:tr w:rsidR="00575972" w:rsidRPr="002E2E08" w14:paraId="5659E39C" w14:textId="77777777" w:rsidTr="005B4CD6">
              <w:trPr>
                <w:trHeight w:val="255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-185795505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36CC11B8" w14:textId="655301AE" w:rsidR="00575972" w:rsidRPr="002E2E08" w:rsidRDefault="00726EA4" w:rsidP="005B4CD6">
                      <w:pPr>
                        <w:pStyle w:val="BodyText"/>
                        <w:spacing w:after="0" w:line="276" w:lineRule="auto"/>
                        <w:jc w:val="center"/>
                        <w:rPr>
                          <w:rFonts w:asciiTheme="majorHAnsi" w:hAnsiTheme="majorHAnsi"/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33" w:type="dxa"/>
                </w:tcPr>
                <w:p w14:paraId="4DD097BC" w14:textId="77777777" w:rsidR="00575972" w:rsidRPr="002E2E08" w:rsidRDefault="00575972" w:rsidP="005B4CD6">
                  <w:pPr>
                    <w:pStyle w:val="BodyText"/>
                    <w:spacing w:after="0" w:line="276" w:lineRule="auto"/>
                    <w:rPr>
                      <w:rFonts w:asciiTheme="majorHAnsi" w:hAnsiTheme="majorHAnsi"/>
                      <w:sz w:val="16"/>
                    </w:rPr>
                  </w:pPr>
                  <w:r w:rsidRPr="00575972">
                    <w:rPr>
                      <w:rFonts w:asciiTheme="minorHAnsi" w:hAnsiTheme="minorHAnsi"/>
                      <w:sz w:val="16"/>
                    </w:rPr>
                    <w:t>The recipient consults with appropriate community service groups about ways to improve its outreach and service to various populations</w:t>
                  </w:r>
                </w:p>
              </w:tc>
            </w:tr>
          </w:tbl>
          <w:p w14:paraId="517DA91E" w14:textId="77777777" w:rsidR="00FB2E96" w:rsidRPr="00C10A78" w:rsidRDefault="00FB2E96" w:rsidP="005B4CD6">
            <w:pPr>
              <w:pStyle w:val="BodyText"/>
              <w:spacing w:after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10A78">
              <w:rPr>
                <w:rFonts w:asciiTheme="minorHAnsi" w:hAnsiTheme="minorHAnsi" w:cs="Arial"/>
                <w:b/>
                <w:sz w:val="16"/>
                <w:szCs w:val="16"/>
              </w:rPr>
              <w:t>Comments:</w:t>
            </w:r>
          </w:p>
          <w:p w14:paraId="5CCDCEBF" w14:textId="77777777" w:rsidR="00FB2E96" w:rsidRPr="00416D50" w:rsidRDefault="00FB2E96" w:rsidP="005B4CD6">
            <w:pPr>
              <w:pStyle w:val="NoSpacing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  <w:p w14:paraId="5E814FF9" w14:textId="77777777" w:rsidR="00FB2E96" w:rsidRPr="00416D50" w:rsidRDefault="00FB2E96" w:rsidP="005B4CD6">
            <w:pPr>
              <w:pStyle w:val="NoSpacing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  <w:p w14:paraId="21E5F473" w14:textId="77777777" w:rsidR="00FB2E96" w:rsidRPr="00416D50" w:rsidRDefault="00FB2E96" w:rsidP="005B4CD6">
            <w:pPr>
              <w:pStyle w:val="NoSpacing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  <w:p w14:paraId="0DDFB653" w14:textId="77777777" w:rsidR="00FB2E96" w:rsidRDefault="00FB2E96" w:rsidP="005B4CD6">
            <w:pPr>
              <w:pStyle w:val="NoSpacing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  <w:p w14:paraId="5A6239C2" w14:textId="77777777" w:rsidR="00575972" w:rsidRDefault="00575972" w:rsidP="005B4CD6">
            <w:pPr>
              <w:pStyle w:val="NoSpacing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  <w:p w14:paraId="054EBCBE" w14:textId="77777777" w:rsidR="00575972" w:rsidRPr="00416D50" w:rsidRDefault="00575972" w:rsidP="005B4CD6">
            <w:pPr>
              <w:pStyle w:val="NoSpacing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  <w:p w14:paraId="38AB82C4" w14:textId="77777777" w:rsidR="00FB2E96" w:rsidRPr="00416D50" w:rsidRDefault="00FB2E96" w:rsidP="005B4CD6">
            <w:pPr>
              <w:pStyle w:val="NoSpacing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  <w:p w14:paraId="26C46675" w14:textId="77777777" w:rsidR="00FB2E96" w:rsidRPr="00C10A78" w:rsidRDefault="00FB2E96" w:rsidP="005B4CD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06DC9" w:rsidRPr="00C10A78" w14:paraId="3DE070C0" w14:textId="77777777" w:rsidTr="00C62A45">
        <w:tc>
          <w:tcPr>
            <w:tcW w:w="5000" w:type="pct"/>
            <w:shd w:val="clear" w:color="auto" w:fill="FFFF00"/>
          </w:tcPr>
          <w:p w14:paraId="7D0181E0" w14:textId="77777777" w:rsidR="00E06DC9" w:rsidRPr="00C10A78" w:rsidRDefault="00D450BA">
            <w:pPr>
              <w:pStyle w:val="BodyText"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Accessibility:</w:t>
            </w:r>
            <w:r w:rsidR="00575972" w:rsidRPr="00575972">
              <w:rPr>
                <w:rFonts w:asciiTheme="minorHAnsi" w:hAnsiTheme="minorHAnsi"/>
                <w:b/>
                <w:sz w:val="18"/>
                <w:szCs w:val="18"/>
              </w:rPr>
              <w:t xml:space="preserve"> 38.13</w:t>
            </w:r>
          </w:p>
        </w:tc>
      </w:tr>
      <w:tr w:rsidR="00E06DC9" w:rsidRPr="00C10A78" w14:paraId="7F14A1E7" w14:textId="77777777" w:rsidTr="00C62A45">
        <w:trPr>
          <w:trHeight w:val="359"/>
        </w:trPr>
        <w:tc>
          <w:tcPr>
            <w:tcW w:w="5000" w:type="pct"/>
            <w:shd w:val="clear" w:color="auto" w:fill="FFFF00"/>
            <w:vAlign w:val="center"/>
          </w:tcPr>
          <w:p w14:paraId="665251AF" w14:textId="77777777" w:rsidR="00E06DC9" w:rsidRPr="00C10A78" w:rsidRDefault="00575972" w:rsidP="00C579D4">
            <w:pPr>
              <w:rPr>
                <w:rFonts w:asciiTheme="minorHAnsi" w:hAnsiTheme="minorHAnsi"/>
                <w:sz w:val="18"/>
                <w:szCs w:val="18"/>
              </w:rPr>
            </w:pPr>
            <w:r w:rsidRPr="00575972">
              <w:rPr>
                <w:rFonts w:asciiTheme="minorHAnsi" w:hAnsiTheme="minorHAnsi"/>
                <w:sz w:val="18"/>
                <w:szCs w:val="18"/>
              </w:rPr>
              <w:t>Is the recipient meeting its physical and programmatic accessibility obligations for individuals with disabilities?</w:t>
            </w:r>
          </w:p>
        </w:tc>
      </w:tr>
      <w:tr w:rsidR="00E06DC9" w:rsidRPr="00C10A78" w14:paraId="13FDE2DE" w14:textId="77777777" w:rsidTr="00E06DC9">
        <w:trPr>
          <w:trHeight w:val="359"/>
        </w:trPr>
        <w:tc>
          <w:tcPr>
            <w:tcW w:w="5000" w:type="pct"/>
          </w:tcPr>
          <w:p w14:paraId="55941A5F" w14:textId="77777777" w:rsidR="00E06DC9" w:rsidRPr="00C10A78" w:rsidRDefault="00E06DC9" w:rsidP="00171B30">
            <w:pPr>
              <w:pStyle w:val="ListParagraph"/>
              <w:spacing w:line="276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C10A78">
              <w:rPr>
                <w:rFonts w:asciiTheme="minorHAnsi" w:hAnsiTheme="minorHAnsi"/>
                <w:sz w:val="16"/>
                <w:szCs w:val="16"/>
              </w:rPr>
              <w:t>Benchmarks:</w:t>
            </w:r>
          </w:p>
          <w:tbl>
            <w:tblPr>
              <w:tblStyle w:val="TableGrid"/>
              <w:tblW w:w="10563" w:type="dxa"/>
              <w:tblInd w:w="134" w:type="dxa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10113"/>
              <w:gridCol w:w="11"/>
            </w:tblGrid>
            <w:tr w:rsidR="00575972" w:rsidRPr="00C10A78" w14:paraId="531A4311" w14:textId="77777777" w:rsidTr="00575972">
              <w:trPr>
                <w:gridAfter w:val="1"/>
                <w:wAfter w:w="11" w:type="dxa"/>
                <w:trHeight w:val="239"/>
              </w:trPr>
              <w:sdt>
                <w:sdtPr>
                  <w:rPr>
                    <w:rFonts w:asciiTheme="minorHAnsi" w:hAnsiTheme="minorHAnsi" w:cs="Arial"/>
                    <w:sz w:val="16"/>
                    <w:szCs w:val="16"/>
                  </w:rPr>
                  <w:id w:val="-146673490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2DC4874E" w14:textId="18E1CD76" w:rsidR="00575972" w:rsidRPr="00162CCE" w:rsidRDefault="00726EA4" w:rsidP="00575972">
                      <w:pPr>
                        <w:pStyle w:val="BodyText"/>
                        <w:spacing w:after="0" w:line="276" w:lineRule="auto"/>
                        <w:jc w:val="center"/>
                        <w:rPr>
                          <w:rFonts w:asciiTheme="majorHAnsi" w:hAnsiTheme="maj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13" w:type="dxa"/>
                </w:tcPr>
                <w:p w14:paraId="6787782D" w14:textId="77777777" w:rsidR="00575972" w:rsidRPr="00162CCE" w:rsidRDefault="00575972" w:rsidP="00575972">
                  <w:pPr>
                    <w:pStyle w:val="BodyText"/>
                    <w:spacing w:after="0" w:line="276" w:lineRule="auto"/>
                    <w:rPr>
                      <w:rFonts w:asciiTheme="majorHAnsi" w:hAnsiTheme="majorHAnsi" w:cs="Arial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 w:cs="Arial"/>
                      <w:sz w:val="16"/>
                      <w:szCs w:val="16"/>
                    </w:rPr>
                    <w:t>Individuals with disabilities have adequate parking spaces</w:t>
                  </w:r>
                </w:p>
              </w:tc>
            </w:tr>
            <w:tr w:rsidR="00575972" w:rsidRPr="00C10A78" w14:paraId="22049FA3" w14:textId="77777777" w:rsidTr="00575972">
              <w:trPr>
                <w:trHeight w:val="234"/>
              </w:trPr>
              <w:sdt>
                <w:sdtPr>
                  <w:rPr>
                    <w:rFonts w:asciiTheme="minorHAnsi" w:hAnsiTheme="minorHAnsi" w:cs="Arial"/>
                    <w:sz w:val="16"/>
                    <w:szCs w:val="16"/>
                  </w:rPr>
                  <w:id w:val="-35404224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318BD285" w14:textId="06DBC231" w:rsidR="00575972" w:rsidRPr="00162CCE" w:rsidRDefault="00726EA4" w:rsidP="00575972">
                      <w:pPr>
                        <w:pStyle w:val="BodyText"/>
                        <w:spacing w:after="0" w:line="276" w:lineRule="auto"/>
                        <w:jc w:val="center"/>
                        <w:rPr>
                          <w:rFonts w:asciiTheme="majorHAnsi" w:hAnsiTheme="maj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24" w:type="dxa"/>
                  <w:gridSpan w:val="2"/>
                </w:tcPr>
                <w:p w14:paraId="5C180F02" w14:textId="77777777" w:rsidR="00575972" w:rsidRPr="00162CCE" w:rsidRDefault="00575972" w:rsidP="00575972">
                  <w:pPr>
                    <w:pStyle w:val="BodyText"/>
                    <w:spacing w:after="0" w:line="276" w:lineRule="auto"/>
                    <w:rPr>
                      <w:rFonts w:asciiTheme="majorHAnsi" w:hAnsiTheme="majorHAnsi" w:cs="Arial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 w:cs="Arial"/>
                      <w:sz w:val="16"/>
                      <w:szCs w:val="16"/>
                    </w:rPr>
                    <w:t>Individuals with disabilities have appropriate wheelchair accessibility</w:t>
                  </w: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(doors, space allowances, ramps, access routes)</w:t>
                  </w:r>
                </w:p>
              </w:tc>
            </w:tr>
            <w:tr w:rsidR="00575972" w:rsidRPr="00C10A78" w14:paraId="01E5E3DC" w14:textId="77777777" w:rsidTr="00575972">
              <w:trPr>
                <w:trHeight w:val="234"/>
              </w:trPr>
              <w:sdt>
                <w:sdtPr>
                  <w:rPr>
                    <w:rFonts w:asciiTheme="minorHAnsi" w:hAnsiTheme="minorHAnsi" w:cs="Arial"/>
                    <w:sz w:val="16"/>
                    <w:szCs w:val="16"/>
                  </w:rPr>
                  <w:id w:val="158688041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266CF6E0" w14:textId="53822A1F" w:rsidR="00575972" w:rsidRPr="00162CCE" w:rsidRDefault="00726EA4" w:rsidP="00575972">
                      <w:pPr>
                        <w:pStyle w:val="BodyText"/>
                        <w:spacing w:after="0" w:line="276" w:lineRule="auto"/>
                        <w:jc w:val="center"/>
                        <w:rPr>
                          <w:rFonts w:asciiTheme="majorHAnsi" w:hAnsiTheme="maj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24" w:type="dxa"/>
                  <w:gridSpan w:val="2"/>
                </w:tcPr>
                <w:p w14:paraId="3D47ADDE" w14:textId="77777777" w:rsidR="00575972" w:rsidRPr="00162CCE" w:rsidRDefault="00575972" w:rsidP="00575972">
                  <w:pPr>
                    <w:pStyle w:val="BodyText"/>
                    <w:spacing w:after="0" w:line="276" w:lineRule="auto"/>
                    <w:rPr>
                      <w:rFonts w:asciiTheme="majorHAnsi" w:hAnsiTheme="majorHAnsi" w:cs="Arial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 w:cs="Arial"/>
                      <w:sz w:val="16"/>
                      <w:szCs w:val="16"/>
                    </w:rPr>
                    <w:t>Individuals with disabilities have appropriate restroom accommodations</w:t>
                  </w:r>
                </w:p>
              </w:tc>
            </w:tr>
            <w:tr w:rsidR="00575972" w:rsidRPr="00C10A78" w14:paraId="00F1BAED" w14:textId="77777777" w:rsidTr="00575972">
              <w:trPr>
                <w:trHeight w:val="246"/>
              </w:trPr>
              <w:sdt>
                <w:sdtPr>
                  <w:rPr>
                    <w:rFonts w:asciiTheme="minorHAnsi" w:hAnsiTheme="minorHAnsi" w:cs="Arial"/>
                    <w:sz w:val="16"/>
                    <w:szCs w:val="16"/>
                  </w:rPr>
                  <w:id w:val="20369082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6B6329F7" w14:textId="6692FAA5" w:rsidR="00575972" w:rsidRPr="00162CCE" w:rsidRDefault="00726EA4" w:rsidP="00575972">
                      <w:pPr>
                        <w:pStyle w:val="BodyText"/>
                        <w:spacing w:after="0" w:line="276" w:lineRule="auto"/>
                        <w:jc w:val="center"/>
                        <w:rPr>
                          <w:rFonts w:asciiTheme="majorHAnsi" w:hAnsiTheme="maj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24" w:type="dxa"/>
                  <w:gridSpan w:val="2"/>
                </w:tcPr>
                <w:p w14:paraId="564DC7AA" w14:textId="77777777" w:rsidR="00575972" w:rsidRPr="00162CCE" w:rsidRDefault="00575972" w:rsidP="00575972">
                  <w:pPr>
                    <w:pStyle w:val="BodyText"/>
                    <w:spacing w:after="0" w:line="276" w:lineRule="auto"/>
                    <w:rPr>
                      <w:rFonts w:asciiTheme="majorHAnsi" w:hAnsiTheme="majorHAnsi" w:cs="Arial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Individuals with disabilities are afforded the opportunity to participate in services or training that is equal to or as effective as provided to non-disabled participants </w:t>
                  </w:r>
                </w:p>
              </w:tc>
            </w:tr>
            <w:tr w:rsidR="00575972" w:rsidRPr="00C10A78" w14:paraId="619654B2" w14:textId="77777777" w:rsidTr="00575972">
              <w:trPr>
                <w:trHeight w:val="234"/>
              </w:trPr>
              <w:sdt>
                <w:sdtPr>
                  <w:rPr>
                    <w:rFonts w:asciiTheme="minorHAnsi" w:hAnsiTheme="minorHAnsi" w:cs="Arial"/>
                    <w:sz w:val="16"/>
                    <w:szCs w:val="16"/>
                  </w:rPr>
                  <w:id w:val="-163972695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549CB45E" w14:textId="32CEF683" w:rsidR="00575972" w:rsidRPr="00162CCE" w:rsidRDefault="00726EA4" w:rsidP="00575972">
                      <w:pPr>
                        <w:pStyle w:val="BodyText"/>
                        <w:spacing w:after="0" w:line="276" w:lineRule="auto"/>
                        <w:jc w:val="center"/>
                        <w:rPr>
                          <w:rFonts w:asciiTheme="majorHAnsi" w:hAnsiTheme="maj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24" w:type="dxa"/>
                  <w:gridSpan w:val="2"/>
                </w:tcPr>
                <w:p w14:paraId="1AC062AD" w14:textId="77777777" w:rsidR="00575972" w:rsidRPr="00162CCE" w:rsidRDefault="00575972" w:rsidP="00575972">
                  <w:pPr>
                    <w:pStyle w:val="BodyText"/>
                    <w:spacing w:after="0" w:line="276" w:lineRule="auto"/>
                    <w:rPr>
                      <w:rFonts w:asciiTheme="majorHAnsi" w:hAnsiTheme="majorHAnsi" w:cs="Arial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 w:cs="Arial"/>
                      <w:sz w:val="16"/>
                      <w:szCs w:val="16"/>
                    </w:rPr>
                    <w:t>Individua</w:t>
                  </w: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ls with disabilities have been </w:t>
                  </w:r>
                  <w:r w:rsidRPr="00C10A78">
                    <w:rPr>
                      <w:rFonts w:asciiTheme="minorHAnsi" w:hAnsiTheme="minorHAnsi" w:cs="Arial"/>
                      <w:sz w:val="16"/>
                      <w:szCs w:val="16"/>
                    </w:rPr>
                    <w:t>provided adequate working assistive technology, as needed</w:t>
                  </w:r>
                </w:p>
              </w:tc>
            </w:tr>
            <w:tr w:rsidR="00575972" w:rsidRPr="00C10A78" w14:paraId="1B047E99" w14:textId="77777777" w:rsidTr="00575972">
              <w:trPr>
                <w:trHeight w:val="234"/>
              </w:trPr>
              <w:sdt>
                <w:sdtPr>
                  <w:rPr>
                    <w:rFonts w:asciiTheme="minorHAnsi" w:hAnsiTheme="minorHAnsi" w:cs="Arial"/>
                    <w:sz w:val="16"/>
                    <w:szCs w:val="16"/>
                  </w:rPr>
                  <w:id w:val="-119253241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5F3C264D" w14:textId="5B1E7820" w:rsidR="00575972" w:rsidRDefault="00726EA4" w:rsidP="00575972">
                      <w:pPr>
                        <w:pStyle w:val="BodyText"/>
                        <w:spacing w:after="0" w:line="276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24" w:type="dxa"/>
                  <w:gridSpan w:val="2"/>
                </w:tcPr>
                <w:p w14:paraId="2196388F" w14:textId="77777777" w:rsidR="00575972" w:rsidRPr="00C10A78" w:rsidRDefault="00575972" w:rsidP="00575972">
                  <w:pPr>
                    <w:pStyle w:val="BodyText"/>
                    <w:spacing w:after="0" w:line="276" w:lineRule="auto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Staff has been trained on use of the assistive technology to properly assist participants</w:t>
                  </w:r>
                </w:p>
              </w:tc>
            </w:tr>
            <w:tr w:rsidR="00575972" w:rsidRPr="00C10A78" w14:paraId="708960B8" w14:textId="77777777" w:rsidTr="00575972">
              <w:trPr>
                <w:trHeight w:val="446"/>
              </w:trPr>
              <w:sdt>
                <w:sdtPr>
                  <w:rPr>
                    <w:rFonts w:asciiTheme="minorHAnsi" w:hAnsiTheme="minorHAnsi" w:cs="Arial"/>
                    <w:sz w:val="16"/>
                    <w:szCs w:val="16"/>
                  </w:rPr>
                  <w:id w:val="45915414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16797359" w14:textId="07D390C2" w:rsidR="00575972" w:rsidRPr="00162CCE" w:rsidRDefault="00726EA4" w:rsidP="00575972">
                      <w:pPr>
                        <w:pStyle w:val="BodyText"/>
                        <w:spacing w:after="0" w:line="276" w:lineRule="auto"/>
                        <w:jc w:val="center"/>
                        <w:rPr>
                          <w:rFonts w:asciiTheme="majorHAnsi" w:hAnsiTheme="maj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24" w:type="dxa"/>
                  <w:gridSpan w:val="2"/>
                </w:tcPr>
                <w:p w14:paraId="4C4AE6E9" w14:textId="77777777" w:rsidR="00575972" w:rsidRPr="00162CCE" w:rsidRDefault="00575972" w:rsidP="00575972">
                  <w:pPr>
                    <w:pStyle w:val="BodyText"/>
                    <w:spacing w:after="0" w:line="276" w:lineRule="auto"/>
                    <w:rPr>
                      <w:rFonts w:asciiTheme="majorHAnsi" w:hAnsiTheme="majorHAnsi" w:cs="Arial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 w:cs="Arial"/>
                      <w:sz w:val="16"/>
                      <w:szCs w:val="16"/>
                    </w:rPr>
                    <w:t>Meaningful accommodations are provided regarding registration for the provision of aid, b</w:t>
                  </w: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enefits, services or training, </w:t>
                  </w:r>
                  <w:r w:rsidRPr="00C10A78">
                    <w:rPr>
                      <w:rFonts w:asciiTheme="minorHAnsi" w:hAnsiTheme="minorHAnsi" w:cs="Arial"/>
                      <w:sz w:val="16"/>
                      <w:szCs w:val="16"/>
                    </w:rPr>
                    <w:t>including core and intensive training and support services</w:t>
                  </w: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, </w:t>
                  </w:r>
                  <w:r w:rsidRPr="00C10A78">
                    <w:rPr>
                      <w:rFonts w:asciiTheme="minorHAnsi" w:hAnsiTheme="minorHAnsi" w:cs="Arial"/>
                      <w:sz w:val="16"/>
                      <w:szCs w:val="16"/>
                    </w:rPr>
                    <w:t>to individuals with disabilities</w:t>
                  </w:r>
                </w:p>
              </w:tc>
            </w:tr>
          </w:tbl>
          <w:p w14:paraId="61505825" w14:textId="77777777" w:rsidR="00E06DC9" w:rsidRPr="00C10A78" w:rsidRDefault="00E06DC9" w:rsidP="00E06DC9">
            <w:pPr>
              <w:pStyle w:val="BodyText"/>
              <w:spacing w:after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10A78">
              <w:rPr>
                <w:rFonts w:asciiTheme="minorHAnsi" w:hAnsiTheme="minorHAnsi" w:cs="Arial"/>
                <w:b/>
                <w:sz w:val="16"/>
                <w:szCs w:val="16"/>
              </w:rPr>
              <w:t>Comments</w:t>
            </w:r>
            <w:r w:rsidR="00B55D76" w:rsidRPr="00C10A78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  <w:p w14:paraId="62527375" w14:textId="77777777" w:rsidR="0029122D" w:rsidRPr="00416D50" w:rsidRDefault="0029122D" w:rsidP="00BF79A0">
            <w:pPr>
              <w:pStyle w:val="NoSpacing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  <w:p w14:paraId="10243E8D" w14:textId="77777777" w:rsidR="00F241D8" w:rsidRDefault="00F241D8" w:rsidP="000F4A1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980620A" w14:textId="77777777" w:rsidR="00575972" w:rsidRPr="00416D50" w:rsidRDefault="00575972" w:rsidP="000F4A1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D3E0A07" w14:textId="77777777" w:rsidR="00F241D8" w:rsidRPr="00416D50" w:rsidRDefault="00F241D8" w:rsidP="000F4A1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01373B4" w14:textId="77777777" w:rsidR="00F241D8" w:rsidRDefault="00F241D8" w:rsidP="000F4A1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54A8CF8" w14:textId="77777777" w:rsidR="00575972" w:rsidRPr="00416D50" w:rsidRDefault="00575972" w:rsidP="000F4A1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80ED1FF" w14:textId="77777777" w:rsidR="00F241D8" w:rsidRPr="00416D50" w:rsidRDefault="00F241D8" w:rsidP="000F4A1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B9AFD8D" w14:textId="77777777" w:rsidR="00F241D8" w:rsidRPr="00C10A78" w:rsidRDefault="00F241D8" w:rsidP="000F4A1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5972" w:rsidRPr="00C10A78" w14:paraId="0D15CF30" w14:textId="77777777" w:rsidTr="00C62A45">
        <w:tc>
          <w:tcPr>
            <w:tcW w:w="5000" w:type="pct"/>
            <w:shd w:val="clear" w:color="auto" w:fill="FFFF00"/>
          </w:tcPr>
          <w:p w14:paraId="0DF50D8F" w14:textId="77777777" w:rsidR="00575972" w:rsidRPr="00C10A78" w:rsidRDefault="00575972" w:rsidP="005B4CD6">
            <w:pPr>
              <w:pStyle w:val="BodyText"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575972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Data and Infor</w:t>
            </w:r>
            <w:r w:rsidR="00D450BA">
              <w:rPr>
                <w:rFonts w:asciiTheme="minorHAnsi" w:hAnsiTheme="minorHAnsi"/>
                <w:b/>
                <w:sz w:val="18"/>
                <w:szCs w:val="18"/>
              </w:rPr>
              <w:t xml:space="preserve">mation Collection/Maintenance: </w:t>
            </w:r>
            <w:r w:rsidRPr="00575972">
              <w:rPr>
                <w:rFonts w:asciiTheme="minorHAnsi" w:hAnsiTheme="minorHAnsi"/>
                <w:b/>
                <w:sz w:val="18"/>
                <w:szCs w:val="18"/>
              </w:rPr>
              <w:t>38.41</w:t>
            </w:r>
          </w:p>
        </w:tc>
      </w:tr>
      <w:tr w:rsidR="00575972" w:rsidRPr="00C10A78" w14:paraId="395079DB" w14:textId="77777777" w:rsidTr="00C62A45">
        <w:trPr>
          <w:trHeight w:val="359"/>
        </w:trPr>
        <w:tc>
          <w:tcPr>
            <w:tcW w:w="5000" w:type="pct"/>
            <w:shd w:val="clear" w:color="auto" w:fill="FFFF00"/>
            <w:vAlign w:val="center"/>
          </w:tcPr>
          <w:p w14:paraId="18BA2CAC" w14:textId="77777777" w:rsidR="00575972" w:rsidRPr="00C10A78" w:rsidRDefault="00575972" w:rsidP="005B4CD6">
            <w:pPr>
              <w:rPr>
                <w:rFonts w:asciiTheme="minorHAnsi" w:hAnsiTheme="minorHAnsi"/>
                <w:sz w:val="18"/>
                <w:szCs w:val="18"/>
              </w:rPr>
            </w:pPr>
            <w:r w:rsidRPr="00575972">
              <w:rPr>
                <w:rFonts w:asciiTheme="minorHAnsi" w:hAnsiTheme="minorHAnsi"/>
                <w:sz w:val="18"/>
                <w:szCs w:val="18"/>
              </w:rPr>
              <w:t>Does the region collect and maintain data and other information securely to ensure compliance with the nondiscrimination and equal opportunity provisions of WIOA?</w:t>
            </w:r>
          </w:p>
        </w:tc>
      </w:tr>
      <w:tr w:rsidR="00575972" w:rsidRPr="00C10A78" w14:paraId="3F2CA173" w14:textId="77777777" w:rsidTr="005B4CD6">
        <w:trPr>
          <w:trHeight w:val="359"/>
        </w:trPr>
        <w:tc>
          <w:tcPr>
            <w:tcW w:w="5000" w:type="pct"/>
          </w:tcPr>
          <w:p w14:paraId="5F5FA950" w14:textId="77777777" w:rsidR="00575972" w:rsidRPr="00C10A78" w:rsidRDefault="00575972" w:rsidP="005B4CD6">
            <w:pPr>
              <w:pStyle w:val="ListParagraph"/>
              <w:spacing w:line="276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C10A78">
              <w:rPr>
                <w:rFonts w:asciiTheme="minorHAnsi" w:hAnsiTheme="minorHAnsi"/>
                <w:sz w:val="16"/>
                <w:szCs w:val="16"/>
              </w:rPr>
              <w:t>Benchmarks:</w:t>
            </w:r>
          </w:p>
          <w:tbl>
            <w:tblPr>
              <w:tblStyle w:val="TableGrid"/>
              <w:tblW w:w="10552" w:type="dxa"/>
              <w:tblInd w:w="134" w:type="dxa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10113"/>
            </w:tblGrid>
            <w:tr w:rsidR="00575972" w:rsidRPr="00C10A78" w14:paraId="6CE655B8" w14:textId="77777777" w:rsidTr="005B4CD6">
              <w:trPr>
                <w:trHeight w:val="239"/>
              </w:trPr>
              <w:sdt>
                <w:sdtPr>
                  <w:rPr>
                    <w:rFonts w:asciiTheme="minorHAnsi" w:hAnsiTheme="minorHAnsi"/>
                    <w:sz w:val="16"/>
                    <w:szCs w:val="16"/>
                  </w:rPr>
                  <w:id w:val="-72390199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73EF4B55" w14:textId="2DA3B384" w:rsidR="00575972" w:rsidRPr="00CE393E" w:rsidRDefault="00726EA4" w:rsidP="00575972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13" w:type="dxa"/>
                </w:tcPr>
                <w:p w14:paraId="3E2A03F3" w14:textId="77777777" w:rsidR="00575972" w:rsidRPr="00CE393E" w:rsidRDefault="00575972" w:rsidP="00575972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Regional staff tracks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 applicants, registrants, eligible applicants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,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 elig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ible registrants, participants, exited participants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, employees, and applicants for employment</w:t>
                  </w:r>
                </w:p>
              </w:tc>
            </w:tr>
            <w:tr w:rsidR="00575972" w:rsidRPr="00C10A78" w14:paraId="0225A455" w14:textId="77777777" w:rsidTr="005B4CD6">
              <w:trPr>
                <w:trHeight w:val="443"/>
              </w:trPr>
              <w:sdt>
                <w:sdtPr>
                  <w:rPr>
                    <w:rFonts w:asciiTheme="minorHAnsi" w:hAnsiTheme="minorHAnsi"/>
                    <w:sz w:val="16"/>
                    <w:szCs w:val="16"/>
                  </w:rPr>
                  <w:id w:val="-146257328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5B7368E1" w14:textId="68599BBB" w:rsidR="00575972" w:rsidRPr="00CE393E" w:rsidRDefault="00726EA4" w:rsidP="00575972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13" w:type="dxa"/>
                </w:tcPr>
                <w:p w14:paraId="758B7573" w14:textId="77777777" w:rsidR="00575972" w:rsidRPr="00CE393E" w:rsidRDefault="00575972" w:rsidP="00575972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Regional staff tracks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 race/ethnicity, sex, age, and where known, disability status, of every applicant, registrant, participant,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exited participant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, applicant for employment, and employee</w:t>
                  </w:r>
                </w:p>
              </w:tc>
            </w:tr>
            <w:tr w:rsidR="00575972" w:rsidRPr="00C10A78" w14:paraId="02E8DCA8" w14:textId="77777777" w:rsidTr="005B4CD6">
              <w:trPr>
                <w:trHeight w:val="251"/>
              </w:trPr>
              <w:sdt>
                <w:sdtPr>
                  <w:rPr>
                    <w:rFonts w:asciiTheme="minorHAnsi" w:hAnsiTheme="minorHAnsi"/>
                    <w:sz w:val="16"/>
                    <w:szCs w:val="16"/>
                  </w:rPr>
                  <w:id w:val="42461855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791E058D" w14:textId="0B294B3A" w:rsidR="00575972" w:rsidRPr="00CE393E" w:rsidRDefault="00726EA4" w:rsidP="00575972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13" w:type="dxa"/>
                </w:tcPr>
                <w:p w14:paraId="0FC7E6AB" w14:textId="77777777" w:rsidR="00575972" w:rsidRPr="00CE393E" w:rsidRDefault="00575972" w:rsidP="00575972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D41202">
                    <w:rPr>
                      <w:rFonts w:asciiTheme="minorHAnsi" w:hAnsiTheme="minorHAnsi"/>
                      <w:sz w:val="16"/>
                      <w:szCs w:val="16"/>
                    </w:rPr>
                    <w:t xml:space="preserve">Regional staff tracks limited English proficiency and preferred language of each applicant, registrant, participant, and exited participants </w:t>
                  </w:r>
                </w:p>
              </w:tc>
            </w:tr>
            <w:tr w:rsidR="00575972" w:rsidRPr="00C10A78" w14:paraId="18679536" w14:textId="77777777" w:rsidTr="005B4CD6">
              <w:trPr>
                <w:trHeight w:val="239"/>
              </w:trPr>
              <w:sdt>
                <w:sdtPr>
                  <w:rPr>
                    <w:rFonts w:asciiTheme="minorHAnsi" w:hAnsiTheme="minorHAnsi"/>
                    <w:sz w:val="16"/>
                    <w:szCs w:val="16"/>
                  </w:rPr>
                  <w:id w:val="18425732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3A65C4CA" w14:textId="5F0330ED" w:rsidR="00575972" w:rsidRPr="00CE393E" w:rsidRDefault="00726EA4" w:rsidP="00575972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13" w:type="dxa"/>
                </w:tcPr>
                <w:p w14:paraId="6D3B5638" w14:textId="77777777" w:rsidR="00575972" w:rsidRPr="00CE393E" w:rsidRDefault="00575972" w:rsidP="00575972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1E540C">
                    <w:rPr>
                      <w:rFonts w:asciiTheme="minorHAnsi" w:hAnsiTheme="minorHAnsi"/>
                      <w:sz w:val="16"/>
                      <w:szCs w:val="16"/>
                    </w:rPr>
                    <w:t>Beneficiar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ies</w:t>
                  </w:r>
                  <w:r w:rsidRPr="001E540C">
                    <w:rPr>
                      <w:rFonts w:asciiTheme="minorHAnsi" w:hAnsiTheme="minorHAnsi"/>
                      <w:sz w:val="16"/>
                      <w:szCs w:val="16"/>
                    </w:rPr>
                    <w:t>/participant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s</w:t>
                  </w:r>
                  <w:r w:rsidRPr="001E540C">
                    <w:rPr>
                      <w:rFonts w:asciiTheme="minorHAnsi" w:hAnsiTheme="minorHAnsi"/>
                      <w:sz w:val="16"/>
                      <w:szCs w:val="16"/>
                    </w:rPr>
                    <w:t xml:space="preserve"> file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s are</w:t>
                  </w:r>
                  <w:r w:rsidRPr="001E540C">
                    <w:rPr>
                      <w:rFonts w:asciiTheme="minorHAnsi" w:hAnsiTheme="minorHAnsi"/>
                      <w:sz w:val="16"/>
                      <w:szCs w:val="16"/>
                    </w:rPr>
                    <w:t xml:space="preserve"> free of subjective and/or inappropriate remarks and comments such as on medical and disability information</w:t>
                  </w:r>
                </w:p>
              </w:tc>
            </w:tr>
            <w:tr w:rsidR="00575972" w:rsidRPr="00C10A78" w14:paraId="73CB6E21" w14:textId="77777777" w:rsidTr="005B4CD6">
              <w:trPr>
                <w:trHeight w:val="239"/>
              </w:trPr>
              <w:sdt>
                <w:sdtPr>
                  <w:rPr>
                    <w:rFonts w:asciiTheme="minorHAnsi" w:hAnsiTheme="minorHAnsi"/>
                    <w:sz w:val="16"/>
                    <w:szCs w:val="16"/>
                  </w:rPr>
                  <w:id w:val="-138986960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58D3FDA0" w14:textId="1608EDD8" w:rsidR="00575972" w:rsidRPr="00B9002B" w:rsidRDefault="00726EA4" w:rsidP="00575972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13" w:type="dxa"/>
                </w:tcPr>
                <w:p w14:paraId="57B5C821" w14:textId="77777777" w:rsidR="00575972" w:rsidRPr="00B9002B" w:rsidRDefault="00575972" w:rsidP="00575972">
                  <w:pPr>
                    <w:pStyle w:val="ListParagraph"/>
                    <w:spacing w:line="276" w:lineRule="auto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All medical or disability-related information, whether in hard copy, electroni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c, or both, is maintained in a SEPARATE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 file and treated as confidential</w:t>
                  </w:r>
                </w:p>
              </w:tc>
            </w:tr>
            <w:tr w:rsidR="00575972" w:rsidRPr="00C10A78" w14:paraId="78BE0F12" w14:textId="77777777" w:rsidTr="005B4CD6">
              <w:trPr>
                <w:trHeight w:val="455"/>
              </w:trPr>
              <w:sdt>
                <w:sdtPr>
                  <w:rPr>
                    <w:rFonts w:asciiTheme="minorHAnsi" w:hAnsiTheme="minorHAnsi"/>
                    <w:sz w:val="16"/>
                    <w:szCs w:val="16"/>
                  </w:rPr>
                  <w:id w:val="78007807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5E4CE784" w14:textId="24A95F29" w:rsidR="00575972" w:rsidRPr="00B9002B" w:rsidRDefault="00726EA4" w:rsidP="00575972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13" w:type="dxa"/>
                </w:tcPr>
                <w:p w14:paraId="475A92C9" w14:textId="77777777" w:rsidR="00575972" w:rsidRPr="00B9002B" w:rsidRDefault="00575972" w:rsidP="00575972">
                  <w:pPr>
                    <w:pStyle w:val="ListParagraph"/>
                    <w:spacing w:line="276" w:lineRule="auto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Beneficiar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ies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/participant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s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 sign the state’s program application/enrollment form (i.e., client application fo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r ICC); acknowledgment of EO notice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75972" w:rsidRPr="00C10A78" w14:paraId="690D1AD1" w14:textId="77777777" w:rsidTr="005B4CD6">
              <w:trPr>
                <w:trHeight w:val="239"/>
              </w:trPr>
              <w:sdt>
                <w:sdtPr>
                  <w:rPr>
                    <w:rFonts w:asciiTheme="minorHAnsi" w:hAnsiTheme="minorHAnsi"/>
                    <w:sz w:val="16"/>
                    <w:szCs w:val="16"/>
                  </w:rPr>
                  <w:id w:val="66405507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2E550E84" w14:textId="3F14D02A" w:rsidR="00575972" w:rsidRPr="00B9002B" w:rsidRDefault="00726EA4" w:rsidP="00575972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13" w:type="dxa"/>
                </w:tcPr>
                <w:p w14:paraId="101AA3DD" w14:textId="77777777" w:rsidR="00575972" w:rsidRPr="00B9002B" w:rsidRDefault="00575972" w:rsidP="00575972">
                  <w:pPr>
                    <w:pStyle w:val="ListParagraph"/>
                    <w:spacing w:line="276" w:lineRule="auto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Beneficiar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ies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/participant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s files are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 retained for at least three (3) years after close of the applicable program year  </w:t>
                  </w:r>
                </w:p>
              </w:tc>
            </w:tr>
            <w:tr w:rsidR="00575972" w:rsidRPr="00C10A78" w14:paraId="09D74047" w14:textId="77777777" w:rsidTr="005B4CD6">
              <w:trPr>
                <w:trHeight w:val="239"/>
              </w:trPr>
              <w:sdt>
                <w:sdtPr>
                  <w:rPr>
                    <w:rFonts w:asciiTheme="minorHAnsi" w:hAnsiTheme="minorHAnsi"/>
                    <w:sz w:val="16"/>
                    <w:szCs w:val="16"/>
                  </w:rPr>
                  <w:id w:val="-62107198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36CAB358" w14:textId="3777516B" w:rsidR="00575972" w:rsidRPr="00B9002B" w:rsidRDefault="00726EA4" w:rsidP="00575972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13" w:type="dxa"/>
                </w:tcPr>
                <w:p w14:paraId="194F14A2" w14:textId="3E5F47AE" w:rsidR="002C121E" w:rsidRPr="00B9002B" w:rsidRDefault="00575972" w:rsidP="00575972">
                  <w:pPr>
                    <w:pStyle w:val="ListParagraph"/>
                    <w:spacing w:line="276" w:lineRule="auto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>Such information above is used only for the purposes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of recordkeeping, reporting, and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 determining eligibility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where appropriat</w:t>
                  </w:r>
                  <w:r w:rsidR="002C121E">
                    <w:rPr>
                      <w:rFonts w:asciiTheme="minorHAnsi" w:hAnsiTheme="minorHAnsi"/>
                      <w:sz w:val="16"/>
                      <w:szCs w:val="16"/>
                    </w:rPr>
                    <w:t>e</w:t>
                  </w:r>
                </w:p>
              </w:tc>
            </w:tr>
            <w:tr w:rsidR="002C121E" w:rsidRPr="00C10A78" w14:paraId="72A9D49C" w14:textId="77777777" w:rsidTr="005B4CD6">
              <w:trPr>
                <w:trHeight w:val="239"/>
              </w:trPr>
              <w:sdt>
                <w:sdtPr>
                  <w:rPr>
                    <w:rFonts w:asciiTheme="minorHAnsi" w:hAnsiTheme="minorHAnsi"/>
                    <w:sz w:val="16"/>
                    <w:szCs w:val="16"/>
                  </w:rPr>
                  <w:id w:val="204254610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734EFF58" w14:textId="38D5CEE0" w:rsidR="002C121E" w:rsidRDefault="00726EA4" w:rsidP="00575972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13" w:type="dxa"/>
                </w:tcPr>
                <w:p w14:paraId="38A6D0ED" w14:textId="202DEBA8" w:rsidR="002C121E" w:rsidRPr="00C10A78" w:rsidRDefault="002C121E" w:rsidP="00575972">
                  <w:pPr>
                    <w:pStyle w:val="ListParagraph"/>
                    <w:spacing w:line="276" w:lineRule="auto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The recipient ensures that eligibility criteria that can screen out or tend to screen out an individual with a disability is not being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utilized</w:t>
                  </w:r>
                  <w:r w:rsidRPr="00C10A78">
                    <w:rPr>
                      <w:rFonts w:asciiTheme="minorHAnsi" w:hAnsiTheme="minorHAnsi"/>
                      <w:sz w:val="16"/>
                      <w:szCs w:val="16"/>
                    </w:rPr>
                    <w:t xml:space="preserve"> unless such criteria can be shown as necessary</w:t>
                  </w:r>
                </w:p>
              </w:tc>
            </w:tr>
          </w:tbl>
          <w:p w14:paraId="21C9AAD4" w14:textId="77777777" w:rsidR="00575972" w:rsidRPr="00C10A78" w:rsidRDefault="00575972" w:rsidP="005B4CD6">
            <w:pPr>
              <w:pStyle w:val="BodyText"/>
              <w:spacing w:after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10A78">
              <w:rPr>
                <w:rFonts w:asciiTheme="minorHAnsi" w:hAnsiTheme="minorHAnsi" w:cs="Arial"/>
                <w:b/>
                <w:sz w:val="16"/>
                <w:szCs w:val="16"/>
              </w:rPr>
              <w:t>Comments:</w:t>
            </w:r>
          </w:p>
          <w:p w14:paraId="50AB41FC" w14:textId="77777777" w:rsidR="00575972" w:rsidRPr="00416D50" w:rsidRDefault="00575972" w:rsidP="005B4CD6">
            <w:pPr>
              <w:pStyle w:val="NoSpacing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  <w:p w14:paraId="550F3883" w14:textId="77777777" w:rsidR="00575972" w:rsidRPr="00416D50" w:rsidRDefault="00575972" w:rsidP="005B4CD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F7DCDF" w14:textId="77777777" w:rsidR="00575972" w:rsidRPr="00416D50" w:rsidRDefault="00575972" w:rsidP="005B4CD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6E12457" w14:textId="77777777" w:rsidR="00575972" w:rsidRDefault="00575972" w:rsidP="005B4CD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63BE277" w14:textId="77777777" w:rsidR="00204606" w:rsidRDefault="00204606" w:rsidP="005B4CD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26BC64C" w14:textId="77777777" w:rsidR="00204606" w:rsidRPr="00416D50" w:rsidRDefault="00204606" w:rsidP="005B4CD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BA32E00" w14:textId="77777777" w:rsidR="00575972" w:rsidRPr="00416D50" w:rsidRDefault="00575972" w:rsidP="005B4CD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E28680E" w14:textId="77777777" w:rsidR="00575972" w:rsidRPr="00C10A78" w:rsidRDefault="00575972" w:rsidP="005B4CD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C121E" w:rsidRPr="00C10A78" w14:paraId="72C1DF62" w14:textId="77777777" w:rsidTr="00C62A45">
        <w:tc>
          <w:tcPr>
            <w:tcW w:w="5000" w:type="pct"/>
            <w:shd w:val="clear" w:color="auto" w:fill="FFFF00"/>
          </w:tcPr>
          <w:p w14:paraId="40AE1E01" w14:textId="63677475" w:rsidR="002C121E" w:rsidRDefault="009463DC" w:rsidP="00C579D4">
            <w:pPr>
              <w:pStyle w:val="BodyText"/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Monitoring Recipients for Compliance: 29 CFR 38.51 and 38.53</w:t>
            </w:r>
          </w:p>
        </w:tc>
      </w:tr>
      <w:tr w:rsidR="002C121E" w:rsidRPr="00C10A78" w14:paraId="0FDD6229" w14:textId="77777777" w:rsidTr="00C62A45">
        <w:tc>
          <w:tcPr>
            <w:tcW w:w="5000" w:type="pct"/>
            <w:shd w:val="clear" w:color="auto" w:fill="FFFF00"/>
          </w:tcPr>
          <w:p w14:paraId="2DED9E44" w14:textId="193D009E" w:rsidR="002C121E" w:rsidRDefault="009463DC" w:rsidP="00C579D4">
            <w:pPr>
              <w:pStyle w:val="BodyText"/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  <w:r w:rsidRPr="002C6242">
              <w:rPr>
                <w:rFonts w:asciiTheme="majorHAnsi" w:hAnsiTheme="majorHAnsi"/>
                <w:bCs/>
                <w:sz w:val="18"/>
                <w:szCs w:val="18"/>
              </w:rPr>
              <w:t xml:space="preserve">Does the region 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conduct local monitoring to ensure</w:t>
            </w:r>
            <w:r w:rsidRPr="002C6242">
              <w:rPr>
                <w:rFonts w:asciiTheme="majorHAnsi" w:hAnsiTheme="majorHAnsi"/>
                <w:bCs/>
                <w:sz w:val="18"/>
                <w:szCs w:val="18"/>
              </w:rPr>
              <w:t xml:space="preserve"> compliance with the nondiscrimination and equal opportunity provisions of WIOA?</w:t>
            </w:r>
          </w:p>
        </w:tc>
      </w:tr>
      <w:tr w:rsidR="002C121E" w:rsidRPr="00C10A78" w14:paraId="6F954325" w14:textId="77777777" w:rsidTr="009463DC">
        <w:tc>
          <w:tcPr>
            <w:tcW w:w="5000" w:type="pct"/>
            <w:shd w:val="clear" w:color="auto" w:fill="FFFFFF" w:themeFill="background1"/>
          </w:tcPr>
          <w:p w14:paraId="7B3DCCD4" w14:textId="77777777" w:rsidR="009463DC" w:rsidRPr="00C10A78" w:rsidRDefault="009463DC" w:rsidP="009463DC">
            <w:pPr>
              <w:pStyle w:val="ListParagraph"/>
              <w:spacing w:line="276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C10A78">
              <w:rPr>
                <w:rFonts w:asciiTheme="minorHAnsi" w:hAnsiTheme="minorHAnsi"/>
                <w:sz w:val="16"/>
                <w:szCs w:val="16"/>
              </w:rPr>
              <w:t>Benchmarks:</w:t>
            </w:r>
          </w:p>
          <w:tbl>
            <w:tblPr>
              <w:tblStyle w:val="TableGrid"/>
              <w:tblW w:w="10552" w:type="dxa"/>
              <w:tblInd w:w="134" w:type="dxa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10113"/>
            </w:tblGrid>
            <w:tr w:rsidR="009463DC" w:rsidRPr="00C10A78" w14:paraId="00CDE5C4" w14:textId="77777777" w:rsidTr="00276E1A">
              <w:trPr>
                <w:trHeight w:val="285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-58846853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0CE7ED6F" w14:textId="1943E282" w:rsidR="009463DC" w:rsidRPr="00CE393E" w:rsidRDefault="00726EA4" w:rsidP="009463DC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13" w:type="dxa"/>
                </w:tcPr>
                <w:p w14:paraId="388C7E16" w14:textId="2D0095BE" w:rsidR="009463DC" w:rsidRPr="00CE393E" w:rsidRDefault="009463DC" w:rsidP="009463DC">
                  <w:pPr>
                    <w:pStyle w:val="BodyText"/>
                    <w:spacing w:after="0" w:line="276" w:lineRule="auto"/>
                    <w:rPr>
                      <w:rFonts w:asciiTheme="majorHAnsi" w:hAnsiTheme="majorHAnsi"/>
                      <w:sz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</w:rPr>
                    <w:t>The recipien</w:t>
                  </w:r>
                  <w:r>
                    <w:rPr>
                      <w:rFonts w:asciiTheme="minorHAnsi" w:hAnsiTheme="minorHAnsi"/>
                      <w:sz w:val="16"/>
                    </w:rPr>
                    <w:t>t conducts annual reviews</w:t>
                  </w:r>
                </w:p>
              </w:tc>
            </w:tr>
            <w:tr w:rsidR="009463DC" w:rsidRPr="00C10A78" w14:paraId="0BDAE9E1" w14:textId="77777777" w:rsidTr="00276E1A">
              <w:trPr>
                <w:trHeight w:val="285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109629492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75F44686" w14:textId="020BC22E" w:rsidR="009463DC" w:rsidRPr="00CE393E" w:rsidRDefault="00726EA4" w:rsidP="009463DC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13" w:type="dxa"/>
                </w:tcPr>
                <w:p w14:paraId="374276F8" w14:textId="175D31E3" w:rsidR="009463DC" w:rsidRPr="00CE393E" w:rsidRDefault="009463DC" w:rsidP="009463DC">
                  <w:pPr>
                    <w:pStyle w:val="BodyText"/>
                    <w:spacing w:after="0" w:line="276" w:lineRule="auto"/>
                    <w:rPr>
                      <w:rFonts w:asciiTheme="majorHAnsi" w:hAnsiTheme="majorHAnsi"/>
                      <w:sz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</w:rPr>
                    <w:t xml:space="preserve">The </w:t>
                  </w:r>
                  <w:r>
                    <w:rPr>
                      <w:rFonts w:asciiTheme="minorHAnsi" w:hAnsiTheme="minorHAnsi"/>
                      <w:sz w:val="16"/>
                    </w:rPr>
                    <w:t>recipient conducts data analysis</w:t>
                  </w:r>
                </w:p>
              </w:tc>
            </w:tr>
            <w:tr w:rsidR="009463DC" w:rsidRPr="00C10A78" w14:paraId="5B8C92C3" w14:textId="77777777" w:rsidTr="00276E1A">
              <w:trPr>
                <w:trHeight w:val="285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-35912824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684B11C9" w14:textId="38FF91C0" w:rsidR="009463DC" w:rsidRPr="00CE393E" w:rsidRDefault="00726EA4" w:rsidP="009463DC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13" w:type="dxa"/>
                </w:tcPr>
                <w:p w14:paraId="22F63CF0" w14:textId="7375DF57" w:rsidR="009463DC" w:rsidRPr="00CE393E" w:rsidRDefault="009463DC" w:rsidP="009463DC">
                  <w:pPr>
                    <w:pStyle w:val="BodyText"/>
                    <w:spacing w:after="0" w:line="276" w:lineRule="auto"/>
                    <w:rPr>
                      <w:rFonts w:asciiTheme="majorHAnsi" w:hAnsiTheme="majorHAnsi"/>
                      <w:sz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</w:rPr>
                    <w:t xml:space="preserve">The </w:t>
                  </w:r>
                  <w:r>
                    <w:rPr>
                      <w:rFonts w:asciiTheme="minorHAnsi" w:hAnsiTheme="minorHAnsi"/>
                      <w:sz w:val="16"/>
                    </w:rPr>
                    <w:t>recipient investigates any significant different identified from the data analysis to see if the differences appear to be caused by discrimination</w:t>
                  </w:r>
                </w:p>
              </w:tc>
            </w:tr>
          </w:tbl>
          <w:p w14:paraId="1497814D" w14:textId="77777777" w:rsidR="009463DC" w:rsidRPr="00C10A78" w:rsidRDefault="009463DC" w:rsidP="009463DC">
            <w:pPr>
              <w:pStyle w:val="BodyText"/>
              <w:spacing w:after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10A78">
              <w:rPr>
                <w:rFonts w:asciiTheme="minorHAnsi" w:hAnsiTheme="minorHAnsi" w:cs="Arial"/>
                <w:b/>
                <w:sz w:val="16"/>
                <w:szCs w:val="16"/>
              </w:rPr>
              <w:t>Comments:</w:t>
            </w:r>
          </w:p>
          <w:p w14:paraId="5132F166" w14:textId="77777777" w:rsidR="002C121E" w:rsidRDefault="002C121E" w:rsidP="00C579D4">
            <w:pPr>
              <w:pStyle w:val="BodyText"/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FD259AB" w14:textId="774A3052" w:rsidR="009463DC" w:rsidRDefault="009463DC" w:rsidP="00C579D4">
            <w:pPr>
              <w:pStyle w:val="BodyText"/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42C9FB0" w14:textId="6EF72456" w:rsidR="009463DC" w:rsidRDefault="009463DC" w:rsidP="00C579D4">
            <w:pPr>
              <w:pStyle w:val="BodyText"/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A8CF19D" w14:textId="6E809895" w:rsidR="009463DC" w:rsidRDefault="009463DC" w:rsidP="00C579D4">
            <w:pPr>
              <w:pStyle w:val="BodyText"/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66A8164" w14:textId="4EF2BD82" w:rsidR="00891EEA" w:rsidRDefault="00891EEA" w:rsidP="00C579D4">
            <w:pPr>
              <w:pStyle w:val="BodyText"/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15CF872" w14:textId="77777777" w:rsidR="00891EEA" w:rsidRDefault="00891EEA" w:rsidP="00C579D4">
            <w:pPr>
              <w:pStyle w:val="BodyText"/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4788F6B" w14:textId="77777777" w:rsidR="009463DC" w:rsidRDefault="009463DC" w:rsidP="00C579D4">
            <w:pPr>
              <w:pStyle w:val="BodyText"/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8FF38B7" w14:textId="77777777" w:rsidR="00891EEA" w:rsidRDefault="00891EEA" w:rsidP="00C579D4">
            <w:pPr>
              <w:pStyle w:val="BodyText"/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CF5669F" w14:textId="77777777" w:rsidR="00891EEA" w:rsidRDefault="00891EEA" w:rsidP="00C579D4">
            <w:pPr>
              <w:pStyle w:val="BodyText"/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703EF75" w14:textId="77777777" w:rsidR="00891EEA" w:rsidRDefault="00891EEA" w:rsidP="00C579D4">
            <w:pPr>
              <w:pStyle w:val="BodyText"/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732A95A" w14:textId="77777777" w:rsidR="00891EEA" w:rsidRDefault="00891EEA" w:rsidP="00C579D4">
            <w:pPr>
              <w:pStyle w:val="BodyText"/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D8FD026" w14:textId="77777777" w:rsidR="00891EEA" w:rsidRDefault="00891EEA" w:rsidP="00C579D4">
            <w:pPr>
              <w:pStyle w:val="BodyText"/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E0DBF07" w14:textId="77777777" w:rsidR="00891EEA" w:rsidRDefault="00891EEA" w:rsidP="00C579D4">
            <w:pPr>
              <w:pStyle w:val="BodyText"/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72773E0" w14:textId="6130F401" w:rsidR="00891EEA" w:rsidRDefault="00891EEA" w:rsidP="00C579D4">
            <w:pPr>
              <w:pStyle w:val="BodyText"/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06DC9" w:rsidRPr="00C10A78" w14:paraId="1842A722" w14:textId="77777777" w:rsidTr="00C62A45">
        <w:tc>
          <w:tcPr>
            <w:tcW w:w="5000" w:type="pct"/>
            <w:shd w:val="clear" w:color="auto" w:fill="FFFF00"/>
          </w:tcPr>
          <w:p w14:paraId="2E3A93BE" w14:textId="77777777" w:rsidR="00E06DC9" w:rsidRPr="00C10A78" w:rsidRDefault="00D450BA" w:rsidP="00C579D4">
            <w:pPr>
              <w:pStyle w:val="BodyText"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Complaint Records:</w:t>
            </w:r>
            <w:r w:rsidR="00575972" w:rsidRPr="00575972">
              <w:rPr>
                <w:rFonts w:asciiTheme="minorHAnsi" w:hAnsiTheme="minorHAnsi"/>
                <w:b/>
                <w:sz w:val="18"/>
                <w:szCs w:val="18"/>
              </w:rPr>
              <w:t xml:space="preserve"> 38.69 – 38.72</w:t>
            </w:r>
          </w:p>
        </w:tc>
      </w:tr>
      <w:tr w:rsidR="00E06DC9" w:rsidRPr="00C10A78" w14:paraId="71903BBA" w14:textId="77777777" w:rsidTr="00C62A45">
        <w:trPr>
          <w:trHeight w:val="287"/>
        </w:trPr>
        <w:tc>
          <w:tcPr>
            <w:tcW w:w="5000" w:type="pct"/>
            <w:shd w:val="clear" w:color="auto" w:fill="FFFF00"/>
            <w:vAlign w:val="center"/>
          </w:tcPr>
          <w:p w14:paraId="5012854A" w14:textId="77777777" w:rsidR="00E06DC9" w:rsidRPr="00C10A78" w:rsidRDefault="00575972" w:rsidP="009A5E41">
            <w:pPr>
              <w:tabs>
                <w:tab w:val="left" w:pos="4380"/>
                <w:tab w:val="center" w:pos="5393"/>
              </w:tabs>
              <w:rPr>
                <w:rFonts w:asciiTheme="minorHAnsi" w:hAnsiTheme="minorHAnsi"/>
                <w:sz w:val="18"/>
                <w:szCs w:val="18"/>
              </w:rPr>
            </w:pPr>
            <w:r w:rsidRPr="00575972">
              <w:rPr>
                <w:rFonts w:asciiTheme="minorHAnsi" w:hAnsiTheme="minorHAnsi"/>
                <w:sz w:val="18"/>
                <w:szCs w:val="18"/>
              </w:rPr>
              <w:t>Has Recipient addressed and logged complaints in accordance with EO Regulations?</w:t>
            </w:r>
            <w:r w:rsidR="009A5E41" w:rsidRPr="00C10A78">
              <w:rPr>
                <w:rFonts w:asciiTheme="minorHAnsi" w:hAnsiTheme="minorHAnsi"/>
                <w:sz w:val="18"/>
                <w:szCs w:val="18"/>
              </w:rPr>
              <w:tab/>
            </w:r>
            <w:r w:rsidR="009A5E41" w:rsidRPr="00C10A78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E06DC9" w:rsidRPr="00C10A78" w14:paraId="20790C29" w14:textId="77777777" w:rsidTr="00E06DC9">
        <w:trPr>
          <w:trHeight w:val="782"/>
        </w:trPr>
        <w:tc>
          <w:tcPr>
            <w:tcW w:w="5000" w:type="pct"/>
          </w:tcPr>
          <w:p w14:paraId="4550323A" w14:textId="77777777" w:rsidR="00E06DC9" w:rsidRPr="00C10A78" w:rsidRDefault="00E06DC9" w:rsidP="00622C03">
            <w:pPr>
              <w:pStyle w:val="ListParagraph"/>
              <w:spacing w:line="276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C10A78">
              <w:rPr>
                <w:rFonts w:asciiTheme="minorHAnsi" w:hAnsiTheme="minorHAnsi"/>
                <w:sz w:val="16"/>
                <w:szCs w:val="16"/>
              </w:rPr>
              <w:t>Benchmarks:</w:t>
            </w:r>
          </w:p>
          <w:tbl>
            <w:tblPr>
              <w:tblStyle w:val="TableGrid"/>
              <w:tblW w:w="10552" w:type="dxa"/>
              <w:tblInd w:w="134" w:type="dxa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10113"/>
            </w:tblGrid>
            <w:tr w:rsidR="00575972" w:rsidRPr="00C10A78" w14:paraId="1774EBFF" w14:textId="77777777" w:rsidTr="00F241D8">
              <w:trPr>
                <w:trHeight w:val="285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-106487282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30A3A507" w14:textId="0F7EE337" w:rsidR="00575972" w:rsidRPr="00CE393E" w:rsidRDefault="00726EA4" w:rsidP="00726EA4">
                      <w:pPr>
                        <w:pStyle w:val="ListParagraph"/>
                        <w:tabs>
                          <w:tab w:val="center" w:pos="111"/>
                        </w:tabs>
                        <w:spacing w:line="276" w:lineRule="auto"/>
                        <w:ind w:left="0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13" w:type="dxa"/>
                </w:tcPr>
                <w:p w14:paraId="10FEBBBD" w14:textId="77777777" w:rsidR="00575972" w:rsidRPr="00CE393E" w:rsidRDefault="00575972" w:rsidP="00575972">
                  <w:pPr>
                    <w:pStyle w:val="BodyText"/>
                    <w:spacing w:after="0" w:line="276" w:lineRule="auto"/>
                    <w:rPr>
                      <w:rFonts w:asciiTheme="majorHAnsi" w:hAnsiTheme="majorHAnsi"/>
                      <w:sz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</w:rPr>
                    <w:t>The recipient has published procedures for processing complaints in accordance with 29 CFR Part 38</w:t>
                  </w:r>
                </w:p>
              </w:tc>
            </w:tr>
            <w:tr w:rsidR="00575972" w:rsidRPr="00C10A78" w14:paraId="4874249F" w14:textId="77777777" w:rsidTr="00F241D8">
              <w:trPr>
                <w:trHeight w:val="285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-114635000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7B8E6129" w14:textId="7DCCF11C" w:rsidR="00575972" w:rsidRPr="00CE393E" w:rsidRDefault="00726EA4" w:rsidP="00575972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13" w:type="dxa"/>
                </w:tcPr>
                <w:p w14:paraId="203265B2" w14:textId="77777777" w:rsidR="00575972" w:rsidRPr="00CE393E" w:rsidRDefault="00575972" w:rsidP="00575972">
                  <w:pPr>
                    <w:pStyle w:val="BodyText"/>
                    <w:spacing w:after="0" w:line="276" w:lineRule="auto"/>
                    <w:rPr>
                      <w:rFonts w:asciiTheme="majorHAnsi" w:hAnsiTheme="majorHAnsi"/>
                      <w:sz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</w:rPr>
                    <w:t>The Local EO Officer maintains a log of complaints for the entire region</w:t>
                  </w:r>
                </w:p>
              </w:tc>
            </w:tr>
            <w:tr w:rsidR="00575972" w:rsidRPr="00C10A78" w14:paraId="18032606" w14:textId="77777777" w:rsidTr="00F241D8">
              <w:trPr>
                <w:trHeight w:val="285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45144996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2AADC220" w14:textId="1A3ABC2B" w:rsidR="00575972" w:rsidRPr="00CE393E" w:rsidRDefault="00726EA4" w:rsidP="00575972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13" w:type="dxa"/>
                </w:tcPr>
                <w:p w14:paraId="66FD21B6" w14:textId="77777777" w:rsidR="00575972" w:rsidRPr="00CE393E" w:rsidRDefault="00575972" w:rsidP="00575972">
                  <w:pPr>
                    <w:pStyle w:val="BodyText"/>
                    <w:spacing w:after="0" w:line="276" w:lineRule="auto"/>
                    <w:rPr>
                      <w:rFonts w:asciiTheme="majorHAnsi" w:hAnsiTheme="majorHAnsi"/>
                      <w:sz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</w:rPr>
                    <w:t xml:space="preserve">The Local EO Officer submits a copy of the log for </w:t>
                  </w:r>
                  <w:r>
                    <w:rPr>
                      <w:rFonts w:asciiTheme="minorHAnsi" w:hAnsiTheme="minorHAnsi"/>
                      <w:sz w:val="16"/>
                    </w:rPr>
                    <w:t xml:space="preserve">their </w:t>
                  </w:r>
                  <w:r w:rsidRPr="00C10A78">
                    <w:rPr>
                      <w:rFonts w:asciiTheme="minorHAnsi" w:hAnsiTheme="minorHAnsi"/>
                      <w:sz w:val="16"/>
                    </w:rPr>
                    <w:t>region to DWD every quarter</w:t>
                  </w:r>
                </w:p>
              </w:tc>
            </w:tr>
            <w:tr w:rsidR="00575972" w:rsidRPr="00C10A78" w14:paraId="25DD1CEC" w14:textId="77777777" w:rsidTr="00F241D8">
              <w:trPr>
                <w:trHeight w:val="285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-191808656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4BD68507" w14:textId="61EE07AF" w:rsidR="00575972" w:rsidRPr="00CE393E" w:rsidRDefault="00726EA4" w:rsidP="00575972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13" w:type="dxa"/>
                </w:tcPr>
                <w:p w14:paraId="7FBA3701" w14:textId="77777777" w:rsidR="00575972" w:rsidRPr="00CE393E" w:rsidRDefault="00575972" w:rsidP="00575972">
                  <w:pPr>
                    <w:pStyle w:val="BodyText"/>
                    <w:spacing w:after="0" w:line="276" w:lineRule="auto"/>
                    <w:rPr>
                      <w:rFonts w:asciiTheme="majorHAnsi" w:hAnsiTheme="majorHAnsi"/>
                      <w:sz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</w:rPr>
                    <w:t>Complaints of discrimination are retained for a period of no less than three (3) years after resolution</w:t>
                  </w:r>
                </w:p>
              </w:tc>
            </w:tr>
            <w:tr w:rsidR="00575972" w:rsidRPr="00C10A78" w14:paraId="6E0628C0" w14:textId="77777777" w:rsidTr="00F241D8">
              <w:trPr>
                <w:trHeight w:val="285"/>
              </w:trPr>
              <w:sdt>
                <w:sdtPr>
                  <w:rPr>
                    <w:rFonts w:asciiTheme="minorHAnsi" w:hAnsiTheme="minorHAnsi"/>
                    <w:sz w:val="16"/>
                  </w:rPr>
                  <w:id w:val="208680169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2EAB5171" w14:textId="160DE870" w:rsidR="00575972" w:rsidRPr="00CE393E" w:rsidRDefault="00726EA4" w:rsidP="00575972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13" w:type="dxa"/>
                </w:tcPr>
                <w:p w14:paraId="7D602F5E" w14:textId="77777777" w:rsidR="00575972" w:rsidRPr="00CE393E" w:rsidRDefault="00575972" w:rsidP="00575972">
                  <w:pPr>
                    <w:pStyle w:val="BodyText"/>
                    <w:spacing w:after="0" w:line="276" w:lineRule="auto"/>
                    <w:rPr>
                      <w:rFonts w:asciiTheme="majorHAnsi" w:hAnsiTheme="majorHAnsi"/>
                      <w:sz w:val="16"/>
                    </w:rPr>
                  </w:pPr>
                  <w:r w:rsidRPr="00C10A78">
                    <w:rPr>
                      <w:rFonts w:asciiTheme="minorHAnsi" w:hAnsiTheme="minorHAnsi"/>
                      <w:sz w:val="16"/>
                    </w:rPr>
                    <w:t>Each Notice of Final Action was issued within 90 days of the date the complaint was filed</w:t>
                  </w:r>
                </w:p>
              </w:tc>
            </w:tr>
          </w:tbl>
          <w:p w14:paraId="7D563479" w14:textId="77777777" w:rsidR="00E06DC9" w:rsidRPr="00C10A78" w:rsidRDefault="00E06DC9" w:rsidP="00E06DC9">
            <w:pPr>
              <w:pStyle w:val="BodyText"/>
              <w:spacing w:after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10A78">
              <w:rPr>
                <w:rFonts w:asciiTheme="minorHAnsi" w:hAnsiTheme="minorHAnsi" w:cs="Arial"/>
                <w:b/>
                <w:sz w:val="16"/>
                <w:szCs w:val="16"/>
              </w:rPr>
              <w:t>Comments</w:t>
            </w:r>
            <w:r w:rsidR="00B55D76" w:rsidRPr="00C10A78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  <w:p w14:paraId="6F28075B" w14:textId="77777777" w:rsidR="00C579D4" w:rsidRPr="00416D50" w:rsidRDefault="00C579D4" w:rsidP="00622C03">
            <w:pPr>
              <w:pStyle w:val="NoSpacing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  <w:p w14:paraId="6DAF2292" w14:textId="77777777" w:rsidR="00C579D4" w:rsidRPr="00416D50" w:rsidRDefault="00C579D4" w:rsidP="00622C03">
            <w:pPr>
              <w:pStyle w:val="NoSpacing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  <w:p w14:paraId="72CE2642" w14:textId="77777777" w:rsidR="0029122D" w:rsidRDefault="0029122D" w:rsidP="00622C0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99EAF7B" w14:textId="77777777" w:rsidR="00204606" w:rsidRDefault="00204606" w:rsidP="00622C0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7BEE51E" w14:textId="77777777" w:rsidR="00204606" w:rsidRPr="00416D50" w:rsidRDefault="00204606" w:rsidP="00622C0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16864CC" w14:textId="77777777" w:rsidR="00F241D8" w:rsidRPr="00416D50" w:rsidRDefault="00F241D8" w:rsidP="00622C0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CEFC917" w14:textId="77777777" w:rsidR="00F241D8" w:rsidRPr="00416D50" w:rsidRDefault="00F241D8" w:rsidP="00622C0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6024F2B" w14:textId="77777777" w:rsidR="00F64F96" w:rsidRPr="00416D50" w:rsidRDefault="00F64F96" w:rsidP="00622C0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1A42054" w14:textId="77777777" w:rsidR="00F241D8" w:rsidRPr="00C10A78" w:rsidRDefault="00F241D8" w:rsidP="00622C0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1EC56AC" w14:textId="77777777" w:rsidR="00416D50" w:rsidRPr="00726EA4" w:rsidRDefault="00416D50" w:rsidP="0029122D">
      <w:pPr>
        <w:pStyle w:val="BodyText"/>
        <w:tabs>
          <w:tab w:val="left" w:pos="1095"/>
        </w:tabs>
        <w:spacing w:before="60" w:after="60"/>
        <w:rPr>
          <w:rFonts w:asciiTheme="minorHAnsi" w:hAnsiTheme="minorHAnsi"/>
          <w:b/>
          <w:strike/>
          <w:sz w:val="18"/>
          <w:szCs w:val="18"/>
        </w:rPr>
      </w:pPr>
    </w:p>
    <w:p w14:paraId="12C609DC" w14:textId="77777777" w:rsidR="00416D50" w:rsidRDefault="00416D50" w:rsidP="0029122D">
      <w:pPr>
        <w:pStyle w:val="BodyText"/>
        <w:tabs>
          <w:tab w:val="left" w:pos="1095"/>
        </w:tabs>
        <w:spacing w:before="60" w:after="60"/>
        <w:rPr>
          <w:rFonts w:asciiTheme="minorHAnsi" w:hAnsiTheme="minorHAnsi"/>
          <w:b/>
          <w:sz w:val="18"/>
          <w:szCs w:val="18"/>
        </w:rPr>
      </w:pPr>
    </w:p>
    <w:tbl>
      <w:tblPr>
        <w:tblStyle w:val="TableGridLight1"/>
        <w:tblW w:w="10440" w:type="dxa"/>
        <w:tblInd w:w="-95" w:type="dxa"/>
        <w:tblLook w:val="04A0" w:firstRow="1" w:lastRow="0" w:firstColumn="1" w:lastColumn="0" w:noHBand="0" w:noVBand="1"/>
      </w:tblPr>
      <w:tblGrid>
        <w:gridCol w:w="10440"/>
      </w:tblGrid>
      <w:tr w:rsidR="009463DC" w:rsidRPr="00C10A78" w14:paraId="64827A5C" w14:textId="77777777" w:rsidTr="00C62A45">
        <w:tc>
          <w:tcPr>
            <w:tcW w:w="5000" w:type="pct"/>
            <w:tcBorders>
              <w:bottom w:val="single" w:sz="4" w:space="0" w:color="BFBFBF" w:themeColor="background1" w:themeShade="BF"/>
            </w:tcBorders>
            <w:shd w:val="clear" w:color="auto" w:fill="FFFF00"/>
          </w:tcPr>
          <w:p w14:paraId="628D5F00" w14:textId="78E26D29" w:rsidR="009463DC" w:rsidRPr="00C10A78" w:rsidRDefault="00726EA4" w:rsidP="00276E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Are there any areas of concern or findings from last monitoring visit you wish to discuss</w:t>
            </w:r>
            <w:r w:rsidRPr="00C10A78">
              <w:rPr>
                <w:rFonts w:asciiTheme="minorHAnsi" w:hAnsiTheme="minorHAnsi"/>
                <w:b/>
                <w:sz w:val="18"/>
                <w:szCs w:val="18"/>
              </w:rPr>
              <w:t>?</w:t>
            </w:r>
          </w:p>
        </w:tc>
      </w:tr>
      <w:tr w:rsidR="00726EA4" w:rsidRPr="00726EA4" w14:paraId="2E82259B" w14:textId="77777777" w:rsidTr="00276E1A">
        <w:tc>
          <w:tcPr>
            <w:tcW w:w="5000" w:type="pct"/>
          </w:tcPr>
          <w:p w14:paraId="7C9D02D2" w14:textId="3A92B413" w:rsidR="009463DC" w:rsidRPr="00726EA4" w:rsidRDefault="009463DC" w:rsidP="00276E1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26EA4" w:rsidRPr="00726EA4" w14:paraId="040AF27C" w14:textId="77777777" w:rsidTr="00276E1A">
        <w:tc>
          <w:tcPr>
            <w:tcW w:w="5000" w:type="pct"/>
          </w:tcPr>
          <w:p w14:paraId="51E973C3" w14:textId="77777777" w:rsidR="009463DC" w:rsidRPr="00726EA4" w:rsidRDefault="009463DC" w:rsidP="00276E1A">
            <w:pPr>
              <w:rPr>
                <w:rFonts w:asciiTheme="minorHAnsi" w:hAnsiTheme="minorHAnsi"/>
                <w:color w:val="DBDBDB" w:themeColor="accent3" w:themeTint="66"/>
                <w:sz w:val="16"/>
                <w:szCs w:val="16"/>
              </w:rPr>
            </w:pPr>
          </w:p>
        </w:tc>
      </w:tr>
      <w:tr w:rsidR="00726EA4" w:rsidRPr="00726EA4" w14:paraId="68EBD64C" w14:textId="77777777" w:rsidTr="00276E1A">
        <w:tc>
          <w:tcPr>
            <w:tcW w:w="5000" w:type="pct"/>
          </w:tcPr>
          <w:p w14:paraId="33052F14" w14:textId="77777777" w:rsidR="009463DC" w:rsidRPr="00726EA4" w:rsidRDefault="009463DC" w:rsidP="00276E1A">
            <w:pPr>
              <w:rPr>
                <w:rFonts w:asciiTheme="minorHAnsi" w:hAnsiTheme="minorHAnsi"/>
                <w:color w:val="DBDBDB" w:themeColor="accent3" w:themeTint="66"/>
                <w:sz w:val="16"/>
                <w:szCs w:val="16"/>
              </w:rPr>
            </w:pPr>
          </w:p>
        </w:tc>
      </w:tr>
      <w:tr w:rsidR="00726EA4" w:rsidRPr="00726EA4" w14:paraId="397B7EE4" w14:textId="77777777" w:rsidTr="00276E1A">
        <w:tc>
          <w:tcPr>
            <w:tcW w:w="5000" w:type="pct"/>
          </w:tcPr>
          <w:p w14:paraId="3A891F1D" w14:textId="77777777" w:rsidR="009463DC" w:rsidRPr="00726EA4" w:rsidRDefault="009463DC" w:rsidP="00276E1A">
            <w:pPr>
              <w:rPr>
                <w:rFonts w:asciiTheme="minorHAnsi" w:hAnsiTheme="minorHAnsi"/>
                <w:color w:val="DBDBDB" w:themeColor="accent3" w:themeTint="66"/>
                <w:sz w:val="16"/>
                <w:szCs w:val="16"/>
              </w:rPr>
            </w:pPr>
          </w:p>
        </w:tc>
      </w:tr>
      <w:tr w:rsidR="00726EA4" w:rsidRPr="00726EA4" w14:paraId="44FA1D5D" w14:textId="77777777" w:rsidTr="00276E1A">
        <w:tc>
          <w:tcPr>
            <w:tcW w:w="5000" w:type="pct"/>
          </w:tcPr>
          <w:p w14:paraId="51BFC51F" w14:textId="77777777" w:rsidR="009463DC" w:rsidRPr="00726EA4" w:rsidRDefault="009463DC" w:rsidP="00276E1A">
            <w:pPr>
              <w:rPr>
                <w:rFonts w:asciiTheme="minorHAnsi" w:hAnsiTheme="minorHAnsi"/>
                <w:color w:val="DBDBDB" w:themeColor="accent3" w:themeTint="66"/>
                <w:sz w:val="16"/>
                <w:szCs w:val="16"/>
              </w:rPr>
            </w:pPr>
          </w:p>
        </w:tc>
      </w:tr>
      <w:tr w:rsidR="00726EA4" w:rsidRPr="00726EA4" w14:paraId="602399EF" w14:textId="77777777" w:rsidTr="00276E1A">
        <w:tc>
          <w:tcPr>
            <w:tcW w:w="5000" w:type="pct"/>
          </w:tcPr>
          <w:p w14:paraId="4A45503A" w14:textId="77777777" w:rsidR="009463DC" w:rsidRPr="00726EA4" w:rsidRDefault="009463DC" w:rsidP="00276E1A">
            <w:pPr>
              <w:rPr>
                <w:rFonts w:asciiTheme="minorHAnsi" w:hAnsiTheme="minorHAnsi"/>
                <w:color w:val="DBDBDB" w:themeColor="accent3" w:themeTint="66"/>
                <w:sz w:val="16"/>
                <w:szCs w:val="16"/>
              </w:rPr>
            </w:pPr>
          </w:p>
        </w:tc>
      </w:tr>
      <w:tr w:rsidR="00726EA4" w:rsidRPr="00726EA4" w14:paraId="226AD23D" w14:textId="77777777" w:rsidTr="00276E1A">
        <w:tc>
          <w:tcPr>
            <w:tcW w:w="5000" w:type="pct"/>
          </w:tcPr>
          <w:p w14:paraId="50D54FFF" w14:textId="77777777" w:rsidR="009463DC" w:rsidRPr="00726EA4" w:rsidRDefault="009463DC" w:rsidP="00276E1A">
            <w:pPr>
              <w:rPr>
                <w:rFonts w:asciiTheme="minorHAnsi" w:hAnsiTheme="minorHAnsi"/>
                <w:color w:val="DBDBDB" w:themeColor="accent3" w:themeTint="66"/>
                <w:sz w:val="16"/>
                <w:szCs w:val="16"/>
              </w:rPr>
            </w:pPr>
          </w:p>
        </w:tc>
      </w:tr>
      <w:tr w:rsidR="00726EA4" w:rsidRPr="00726EA4" w14:paraId="442E9620" w14:textId="77777777" w:rsidTr="00726EA4">
        <w:tc>
          <w:tcPr>
            <w:tcW w:w="5000" w:type="pct"/>
            <w:tcBorders>
              <w:bottom w:val="single" w:sz="4" w:space="0" w:color="BFBFBF" w:themeColor="background1" w:themeShade="BF"/>
            </w:tcBorders>
          </w:tcPr>
          <w:p w14:paraId="77103783" w14:textId="501C80BE" w:rsidR="00726EA4" w:rsidRPr="00726EA4" w:rsidRDefault="00726EA4" w:rsidP="00726EA4">
            <w:pPr>
              <w:tabs>
                <w:tab w:val="left" w:pos="9015"/>
              </w:tabs>
              <w:rPr>
                <w:rFonts w:asciiTheme="minorHAnsi" w:hAnsiTheme="minorHAnsi"/>
                <w:color w:val="DBDBDB" w:themeColor="accent3" w:themeTint="66"/>
                <w:sz w:val="16"/>
                <w:szCs w:val="16"/>
              </w:rPr>
            </w:pPr>
            <w:r w:rsidRPr="00726EA4">
              <w:rPr>
                <w:rFonts w:asciiTheme="minorHAnsi" w:hAnsiTheme="minorHAnsi"/>
                <w:color w:val="DBDBDB" w:themeColor="accent3" w:themeTint="66"/>
                <w:sz w:val="16"/>
                <w:szCs w:val="16"/>
              </w:rPr>
              <w:tab/>
            </w:r>
          </w:p>
        </w:tc>
      </w:tr>
      <w:tr w:rsidR="00726EA4" w:rsidRPr="00726EA4" w14:paraId="642F76BB" w14:textId="77777777" w:rsidTr="00726EA4">
        <w:tc>
          <w:tcPr>
            <w:tcW w:w="5000" w:type="pct"/>
            <w:tcBorders>
              <w:bottom w:val="single" w:sz="4" w:space="0" w:color="BFBFBF" w:themeColor="background1" w:themeShade="BF"/>
            </w:tcBorders>
          </w:tcPr>
          <w:p w14:paraId="4A421514" w14:textId="77777777" w:rsidR="009463DC" w:rsidRPr="00726EA4" w:rsidRDefault="009463DC" w:rsidP="00276E1A">
            <w:pPr>
              <w:rPr>
                <w:rFonts w:asciiTheme="minorHAnsi" w:hAnsiTheme="minorHAnsi"/>
                <w:color w:val="DBDBDB" w:themeColor="accent3" w:themeTint="66"/>
                <w:sz w:val="16"/>
                <w:szCs w:val="16"/>
              </w:rPr>
            </w:pPr>
          </w:p>
        </w:tc>
      </w:tr>
      <w:tr w:rsidR="009463DC" w:rsidRPr="00C10A78" w14:paraId="4B05BDFE" w14:textId="77777777" w:rsidTr="00726EA4"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EAD54E" w14:textId="77777777" w:rsidR="009463DC" w:rsidRPr="00726EA4" w:rsidRDefault="009463DC" w:rsidP="00276E1A">
            <w:pPr>
              <w:rPr>
                <w:rFonts w:asciiTheme="minorHAnsi" w:hAnsiTheme="minorHAnsi"/>
                <w:color w:val="DBDBDB" w:themeColor="accent3" w:themeTint="66"/>
                <w:sz w:val="16"/>
                <w:szCs w:val="16"/>
              </w:rPr>
            </w:pPr>
          </w:p>
        </w:tc>
      </w:tr>
      <w:tr w:rsidR="00726EA4" w:rsidRPr="00C10A78" w14:paraId="51DAC013" w14:textId="77777777" w:rsidTr="00726EA4">
        <w:tc>
          <w:tcPr>
            <w:tcW w:w="5000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5B2A7C4" w14:textId="77777777" w:rsidR="00726EA4" w:rsidRPr="00416D50" w:rsidRDefault="00726EA4" w:rsidP="00276E1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63DC" w:rsidRPr="00C10A78" w14:paraId="33D20023" w14:textId="77777777" w:rsidTr="00726EA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6569D01" w14:textId="77777777" w:rsidR="009463DC" w:rsidRPr="00416D50" w:rsidRDefault="009463DC" w:rsidP="00276E1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4FCB" w:rsidRPr="00C10A78" w14:paraId="68567107" w14:textId="77777777" w:rsidTr="00C62A45">
        <w:tc>
          <w:tcPr>
            <w:tcW w:w="5000" w:type="pct"/>
            <w:tcBorders>
              <w:top w:val="nil"/>
            </w:tcBorders>
            <w:shd w:val="clear" w:color="auto" w:fill="FFFF00"/>
          </w:tcPr>
          <w:p w14:paraId="6D0EB584" w14:textId="77777777" w:rsidR="00A34FCB" w:rsidRPr="00C10A78" w:rsidRDefault="00A34FCB" w:rsidP="00A34FCB">
            <w:pPr>
              <w:rPr>
                <w:rFonts w:asciiTheme="minorHAnsi" w:hAnsiTheme="minorHAnsi"/>
              </w:rPr>
            </w:pPr>
            <w:r w:rsidRPr="00C10A78">
              <w:rPr>
                <w:rFonts w:asciiTheme="minorHAnsi" w:hAnsiTheme="minorHAnsi"/>
                <w:b/>
                <w:sz w:val="18"/>
                <w:szCs w:val="18"/>
              </w:rPr>
              <w:t>Additional Comments:</w:t>
            </w:r>
          </w:p>
        </w:tc>
      </w:tr>
      <w:tr w:rsidR="00A34FCB" w:rsidRPr="00C10A78" w14:paraId="0D52745C" w14:textId="77777777" w:rsidTr="00634E57">
        <w:tc>
          <w:tcPr>
            <w:tcW w:w="5000" w:type="pct"/>
          </w:tcPr>
          <w:p w14:paraId="573AFEEB" w14:textId="77777777" w:rsidR="00A34FCB" w:rsidRPr="00416D50" w:rsidRDefault="00A34FCB" w:rsidP="00A34F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4FCB" w:rsidRPr="00C10A78" w14:paraId="4626CBBD" w14:textId="77777777" w:rsidTr="00634E57">
        <w:tc>
          <w:tcPr>
            <w:tcW w:w="5000" w:type="pct"/>
          </w:tcPr>
          <w:p w14:paraId="2F46B1FC" w14:textId="77777777" w:rsidR="00A34FCB" w:rsidRPr="00416D50" w:rsidRDefault="00A34FCB" w:rsidP="00A34F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4FCB" w:rsidRPr="00C10A78" w14:paraId="45CB7E53" w14:textId="77777777" w:rsidTr="00634E57">
        <w:tc>
          <w:tcPr>
            <w:tcW w:w="5000" w:type="pct"/>
          </w:tcPr>
          <w:p w14:paraId="5962FE88" w14:textId="77777777" w:rsidR="00A34FCB" w:rsidRPr="00416D50" w:rsidRDefault="00A34FCB" w:rsidP="00A34F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4FCB" w:rsidRPr="00C10A78" w14:paraId="3D4F689A" w14:textId="77777777" w:rsidTr="00634E57">
        <w:tc>
          <w:tcPr>
            <w:tcW w:w="5000" w:type="pct"/>
          </w:tcPr>
          <w:p w14:paraId="2ABA049B" w14:textId="77777777" w:rsidR="00A34FCB" w:rsidRPr="00416D50" w:rsidRDefault="00A34FCB" w:rsidP="00A34F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4FCB" w:rsidRPr="00C10A78" w14:paraId="29585CBE" w14:textId="77777777" w:rsidTr="00634E57">
        <w:tc>
          <w:tcPr>
            <w:tcW w:w="5000" w:type="pct"/>
          </w:tcPr>
          <w:p w14:paraId="2A6CC1ED" w14:textId="77777777" w:rsidR="00A34FCB" w:rsidRPr="00416D50" w:rsidRDefault="00A34FCB" w:rsidP="00A34F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4FCB" w:rsidRPr="00C10A78" w14:paraId="6F47915F" w14:textId="77777777" w:rsidTr="00634E57">
        <w:tc>
          <w:tcPr>
            <w:tcW w:w="5000" w:type="pct"/>
          </w:tcPr>
          <w:p w14:paraId="3DEAAEFA" w14:textId="77777777" w:rsidR="00A34FCB" w:rsidRPr="00416D50" w:rsidRDefault="00A34FCB" w:rsidP="00A34F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4FCB" w:rsidRPr="00C10A78" w14:paraId="61D43301" w14:textId="77777777" w:rsidTr="00634E57">
        <w:tc>
          <w:tcPr>
            <w:tcW w:w="5000" w:type="pct"/>
          </w:tcPr>
          <w:p w14:paraId="27A0E093" w14:textId="77777777" w:rsidR="00A34FCB" w:rsidRPr="00416D50" w:rsidRDefault="00A34FCB" w:rsidP="00A34F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4FCB" w:rsidRPr="00C10A78" w14:paraId="64A5F553" w14:textId="77777777" w:rsidTr="00634E57">
        <w:tc>
          <w:tcPr>
            <w:tcW w:w="5000" w:type="pct"/>
          </w:tcPr>
          <w:p w14:paraId="24B591C5" w14:textId="77777777" w:rsidR="0011558A" w:rsidRPr="00416D50" w:rsidRDefault="0011558A" w:rsidP="002E170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1558A" w:rsidRPr="00C10A78" w14:paraId="103DAC36" w14:textId="77777777" w:rsidTr="00634E57">
        <w:tc>
          <w:tcPr>
            <w:tcW w:w="5000" w:type="pct"/>
          </w:tcPr>
          <w:p w14:paraId="4DC16B49" w14:textId="77777777" w:rsidR="0011558A" w:rsidRPr="00416D50" w:rsidRDefault="0011558A" w:rsidP="002E170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1558A" w:rsidRPr="00C10A78" w14:paraId="225F29F5" w14:textId="77777777" w:rsidTr="00634E57">
        <w:tc>
          <w:tcPr>
            <w:tcW w:w="5000" w:type="pct"/>
          </w:tcPr>
          <w:p w14:paraId="29043B2E" w14:textId="77777777" w:rsidR="0011558A" w:rsidRPr="00416D50" w:rsidRDefault="0011558A" w:rsidP="002E170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1558A" w:rsidRPr="00C10A78" w14:paraId="272F8ED5" w14:textId="77777777" w:rsidTr="00634E57">
        <w:tc>
          <w:tcPr>
            <w:tcW w:w="5000" w:type="pct"/>
          </w:tcPr>
          <w:p w14:paraId="37D9521A" w14:textId="77777777" w:rsidR="0011558A" w:rsidRPr="00416D50" w:rsidRDefault="0011558A" w:rsidP="002E1700">
            <w:pPr>
              <w:rPr>
                <w:rFonts w:asciiTheme="minorHAnsi" w:hAnsiTheme="minorHAnsi"/>
                <w:sz w:val="16"/>
                <w:szCs w:val="16"/>
              </w:rPr>
            </w:pPr>
            <w:bookmarkStart w:id="0" w:name="_Hlk48820929"/>
          </w:p>
        </w:tc>
      </w:tr>
    </w:tbl>
    <w:p w14:paraId="1ADF51E8" w14:textId="4101DC44" w:rsidR="000D2666" w:rsidRDefault="006225E4" w:rsidP="000D2666">
      <w:pPr>
        <w:pStyle w:val="NoSpacing"/>
        <w:jc w:val="right"/>
        <w:rPr>
          <w:rFonts w:asciiTheme="majorHAnsi" w:hAnsiTheme="majorHAnsi"/>
          <w:sz w:val="16"/>
          <w:szCs w:val="20"/>
        </w:rPr>
      </w:pPr>
      <w:bookmarkStart w:id="1" w:name="_Hlk49350799"/>
      <w:bookmarkEnd w:id="0"/>
      <w:r>
        <w:rPr>
          <w:rFonts w:asciiTheme="majorHAnsi" w:hAnsiTheme="majorHAnsi"/>
          <w:sz w:val="16"/>
          <w:szCs w:val="20"/>
        </w:rPr>
        <w:t xml:space="preserve">Revised </w:t>
      </w:r>
      <w:r w:rsidR="002C121E">
        <w:rPr>
          <w:rFonts w:asciiTheme="majorHAnsi" w:hAnsiTheme="majorHAnsi"/>
          <w:sz w:val="16"/>
          <w:szCs w:val="20"/>
        </w:rPr>
        <w:t xml:space="preserve">August </w:t>
      </w:r>
      <w:r>
        <w:rPr>
          <w:rFonts w:asciiTheme="majorHAnsi" w:hAnsiTheme="majorHAnsi"/>
          <w:sz w:val="16"/>
          <w:szCs w:val="20"/>
        </w:rPr>
        <w:t>2020</w:t>
      </w:r>
    </w:p>
    <w:bookmarkEnd w:id="1"/>
    <w:p w14:paraId="66873D9F" w14:textId="77777777" w:rsidR="00C94A6C" w:rsidRDefault="00C94A6C" w:rsidP="00AD2835">
      <w:pPr>
        <w:jc w:val="center"/>
        <w:rPr>
          <w:rFonts w:ascii="Sylfaen" w:hAnsi="Sylfaen"/>
          <w:sz w:val="18"/>
          <w:szCs w:val="18"/>
        </w:rPr>
      </w:pPr>
    </w:p>
    <w:sectPr w:rsidR="00C94A6C" w:rsidSect="00964B51">
      <w:footerReference w:type="even" r:id="rId11"/>
      <w:footerReference w:type="default" r:id="rId12"/>
      <w:pgSz w:w="12240" w:h="15840"/>
      <w:pgMar w:top="864" w:right="1080" w:bottom="63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941B7" w14:textId="77777777" w:rsidR="00B35D20" w:rsidRDefault="00B35D20">
      <w:r>
        <w:separator/>
      </w:r>
    </w:p>
  </w:endnote>
  <w:endnote w:type="continuationSeparator" w:id="0">
    <w:p w14:paraId="2EF76927" w14:textId="77777777" w:rsidR="00B35D20" w:rsidRDefault="00B3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A05A1" w14:textId="77777777" w:rsidR="003800EC" w:rsidRDefault="003800EC" w:rsidP="003D14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6A531" w14:textId="77777777" w:rsidR="003800EC" w:rsidRDefault="003800EC" w:rsidP="003D14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9312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45C7F" w14:textId="7B1A6001" w:rsidR="00891EEA" w:rsidRPr="00891EEA" w:rsidRDefault="00891EEA">
        <w:pPr>
          <w:pStyle w:val="Footer"/>
          <w:jc w:val="right"/>
          <w:rPr>
            <w:rFonts w:asciiTheme="majorHAnsi" w:hAnsiTheme="majorHAnsi" w:cstheme="majorHAnsi"/>
            <w:noProof/>
            <w:sz w:val="22"/>
            <w:szCs w:val="22"/>
          </w:rPr>
        </w:pPr>
        <w:r w:rsidRPr="00891EEA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891EEA">
          <w:rPr>
            <w:rFonts w:asciiTheme="majorHAnsi" w:hAnsiTheme="majorHAnsi" w:cstheme="majorHAnsi"/>
            <w:sz w:val="22"/>
            <w:szCs w:val="22"/>
          </w:rPr>
          <w:instrText xml:space="preserve"> PAGE   \* MERGEFORMAT </w:instrText>
        </w:r>
        <w:r w:rsidRPr="00891EEA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891EEA">
          <w:rPr>
            <w:rFonts w:asciiTheme="majorHAnsi" w:hAnsiTheme="majorHAnsi" w:cstheme="majorHAnsi"/>
            <w:noProof/>
            <w:sz w:val="22"/>
            <w:szCs w:val="22"/>
          </w:rPr>
          <w:t>2</w:t>
        </w:r>
        <w:r w:rsidRPr="00891EEA">
          <w:rPr>
            <w:rFonts w:asciiTheme="majorHAnsi" w:hAnsiTheme="majorHAnsi" w:cstheme="majorHAnsi"/>
            <w:noProof/>
            <w:sz w:val="22"/>
            <w:szCs w:val="22"/>
          </w:rPr>
          <w:fldChar w:fldCharType="end"/>
        </w:r>
      </w:p>
      <w:p w14:paraId="7378CEF0" w14:textId="77777777" w:rsidR="00891EEA" w:rsidRDefault="00891EEA" w:rsidP="00891EEA">
        <w:pPr>
          <w:pStyle w:val="NoSpacing"/>
          <w:jc w:val="right"/>
          <w:rPr>
            <w:rFonts w:asciiTheme="majorHAnsi" w:hAnsiTheme="majorHAnsi"/>
            <w:sz w:val="16"/>
            <w:szCs w:val="20"/>
          </w:rPr>
        </w:pPr>
        <w:r>
          <w:rPr>
            <w:rFonts w:asciiTheme="majorHAnsi" w:hAnsiTheme="majorHAnsi"/>
            <w:sz w:val="16"/>
            <w:szCs w:val="20"/>
          </w:rPr>
          <w:t>Revised August 2020</w:t>
        </w:r>
      </w:p>
      <w:p w14:paraId="79726BA5" w14:textId="7F398D1F" w:rsidR="00891EEA" w:rsidRDefault="00891EEA">
        <w:pPr>
          <w:pStyle w:val="Footer"/>
          <w:jc w:val="right"/>
        </w:pPr>
      </w:p>
    </w:sdtContent>
  </w:sdt>
  <w:p w14:paraId="2FD95D09" w14:textId="77777777" w:rsidR="003800EC" w:rsidRPr="00891EEA" w:rsidRDefault="003800EC" w:rsidP="00891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28D58" w14:textId="77777777" w:rsidR="00B35D20" w:rsidRDefault="00B35D20">
      <w:r>
        <w:separator/>
      </w:r>
    </w:p>
  </w:footnote>
  <w:footnote w:type="continuationSeparator" w:id="0">
    <w:p w14:paraId="162D2802" w14:textId="77777777" w:rsidR="00B35D20" w:rsidRDefault="00B3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q1.gif" style="width:14pt;height:14pt;visibility:visible" o:bullet="t">
        <v:imagedata r:id="rId1" o:title="Sq1"/>
      </v:shape>
    </w:pict>
  </w:numPicBullet>
  <w:numPicBullet w:numPicBulletId="1">
    <w:pict>
      <v:shape id="_x0000_i1027" type="#_x0000_t75" style="width:420.5pt;height:420.5pt" o:bullet="t">
        <v:imagedata r:id="rId2" o:title="blue open box 2"/>
      </v:shape>
    </w:pict>
  </w:numPicBullet>
  <w:numPicBullet w:numPicBulletId="2">
    <w:pict>
      <v:shape id="_x0000_i1028" type="#_x0000_t75" style="width:320.5pt;height:320.5pt" o:bullet="t">
        <v:imagedata r:id="rId3" o:title="blue open box"/>
      </v:shape>
    </w:pict>
  </w:numPicBullet>
  <w:numPicBullet w:numPicBulletId="3">
    <w:pict>
      <v:shape id="_x0000_i1029" type="#_x0000_t75" style="width:599.5pt;height:599.5pt" o:bullet="t">
        <v:imagedata r:id="rId4" o:title="black frame box"/>
      </v:shape>
    </w:pict>
  </w:numPicBullet>
  <w:abstractNum w:abstractNumId="0" w15:restartNumberingAfterBreak="0">
    <w:nsid w:val="02B928E9"/>
    <w:multiLevelType w:val="hybridMultilevel"/>
    <w:tmpl w:val="BC221D72"/>
    <w:lvl w:ilvl="0" w:tplc="FA4AA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D9E8BD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32AF8"/>
    <w:multiLevelType w:val="hybridMultilevel"/>
    <w:tmpl w:val="5D00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4325"/>
    <w:multiLevelType w:val="hybridMultilevel"/>
    <w:tmpl w:val="C722FC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E8BD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3C020B"/>
    <w:multiLevelType w:val="hybridMultilevel"/>
    <w:tmpl w:val="C722FC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E8BD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F85343"/>
    <w:multiLevelType w:val="hybridMultilevel"/>
    <w:tmpl w:val="D1BA43AC"/>
    <w:lvl w:ilvl="0" w:tplc="EC58A356">
      <w:start w:val="1"/>
      <w:numFmt w:val="bullet"/>
      <w:lvlText w:val=""/>
      <w:lvlPicBulletId w:val="3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1290B81"/>
    <w:multiLevelType w:val="hybridMultilevel"/>
    <w:tmpl w:val="17BE41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FF4D92"/>
    <w:multiLevelType w:val="hybridMultilevel"/>
    <w:tmpl w:val="DAF8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73B35"/>
    <w:multiLevelType w:val="hybridMultilevel"/>
    <w:tmpl w:val="292021EA"/>
    <w:lvl w:ilvl="0" w:tplc="EC58A35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80BEC"/>
    <w:multiLevelType w:val="hybridMultilevel"/>
    <w:tmpl w:val="C722FC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E8BD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560ACD"/>
    <w:multiLevelType w:val="hybridMultilevel"/>
    <w:tmpl w:val="12CA0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88E1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92739"/>
    <w:multiLevelType w:val="hybridMultilevel"/>
    <w:tmpl w:val="DAF8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34B64"/>
    <w:multiLevelType w:val="hybridMultilevel"/>
    <w:tmpl w:val="E2EE6C8C"/>
    <w:lvl w:ilvl="0" w:tplc="EC58A356">
      <w:start w:val="1"/>
      <w:numFmt w:val="bullet"/>
      <w:lvlText w:val=""/>
      <w:lvlPicBulletId w:val="3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309B67AA"/>
    <w:multiLevelType w:val="hybridMultilevel"/>
    <w:tmpl w:val="C722FC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E8BD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CF0A25"/>
    <w:multiLevelType w:val="hybridMultilevel"/>
    <w:tmpl w:val="C722F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9E8B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94B45"/>
    <w:multiLevelType w:val="hybridMultilevel"/>
    <w:tmpl w:val="C722FC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E8BD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6F6A91"/>
    <w:multiLevelType w:val="hybridMultilevel"/>
    <w:tmpl w:val="C722F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9E8B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5C04C1"/>
    <w:multiLevelType w:val="hybridMultilevel"/>
    <w:tmpl w:val="1D163BE0"/>
    <w:lvl w:ilvl="0" w:tplc="5D8C4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D9E8BD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E16CC7"/>
    <w:multiLevelType w:val="hybridMultilevel"/>
    <w:tmpl w:val="ABDE11B4"/>
    <w:lvl w:ilvl="0" w:tplc="EC58A356">
      <w:start w:val="1"/>
      <w:numFmt w:val="bullet"/>
      <w:lvlText w:val=""/>
      <w:lvlPicBulletId w:val="3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D432BE"/>
    <w:multiLevelType w:val="hybridMultilevel"/>
    <w:tmpl w:val="D9AC4F9C"/>
    <w:lvl w:ilvl="0" w:tplc="EC58A356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B02425"/>
    <w:multiLevelType w:val="hybridMultilevel"/>
    <w:tmpl w:val="C722F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9E8B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4E4588"/>
    <w:multiLevelType w:val="hybridMultilevel"/>
    <w:tmpl w:val="6A1083F6"/>
    <w:lvl w:ilvl="0" w:tplc="EC58A35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A58DD"/>
    <w:multiLevelType w:val="hybridMultilevel"/>
    <w:tmpl w:val="82B4C0AA"/>
    <w:lvl w:ilvl="0" w:tplc="EC58A35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97725"/>
    <w:multiLevelType w:val="hybridMultilevel"/>
    <w:tmpl w:val="DF1CDB22"/>
    <w:lvl w:ilvl="0" w:tplc="0D20EA72">
      <w:start w:val="2007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3" w15:restartNumberingAfterBreak="0">
    <w:nsid w:val="4F344661"/>
    <w:multiLevelType w:val="hybridMultilevel"/>
    <w:tmpl w:val="7CE83448"/>
    <w:lvl w:ilvl="0" w:tplc="EC58A356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F54AC7"/>
    <w:multiLevelType w:val="hybridMultilevel"/>
    <w:tmpl w:val="FEFC9D30"/>
    <w:lvl w:ilvl="0" w:tplc="EC58A356">
      <w:start w:val="1"/>
      <w:numFmt w:val="bullet"/>
      <w:lvlText w:val=""/>
      <w:lvlPicBulletId w:val="3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C835EF5"/>
    <w:multiLevelType w:val="hybridMultilevel"/>
    <w:tmpl w:val="D10AEB42"/>
    <w:lvl w:ilvl="0" w:tplc="EC58A356">
      <w:start w:val="1"/>
      <w:numFmt w:val="bullet"/>
      <w:lvlText w:val=""/>
      <w:lvlPicBulletId w:val="3"/>
      <w:lvlJc w:val="left"/>
      <w:pPr>
        <w:ind w:left="142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6" w15:restartNumberingAfterBreak="0">
    <w:nsid w:val="60556A5B"/>
    <w:multiLevelType w:val="hybridMultilevel"/>
    <w:tmpl w:val="AA3A1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988E1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10F7A"/>
    <w:multiLevelType w:val="hybridMultilevel"/>
    <w:tmpl w:val="D7E03876"/>
    <w:lvl w:ilvl="0" w:tplc="EC58A356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C83229"/>
    <w:multiLevelType w:val="hybridMultilevel"/>
    <w:tmpl w:val="C722FC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E8BD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040168"/>
    <w:multiLevelType w:val="hybridMultilevel"/>
    <w:tmpl w:val="C722FC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E8BD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2E11E29"/>
    <w:multiLevelType w:val="hybridMultilevel"/>
    <w:tmpl w:val="C722FC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E8BD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4113BBE"/>
    <w:multiLevelType w:val="hybridMultilevel"/>
    <w:tmpl w:val="4A7043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7594703E"/>
    <w:multiLevelType w:val="hybridMultilevel"/>
    <w:tmpl w:val="9DC8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4"/>
  </w:num>
  <w:num w:numId="4">
    <w:abstractNumId w:val="27"/>
  </w:num>
  <w:num w:numId="5">
    <w:abstractNumId w:val="18"/>
  </w:num>
  <w:num w:numId="6">
    <w:abstractNumId w:val="23"/>
  </w:num>
  <w:num w:numId="7">
    <w:abstractNumId w:val="21"/>
  </w:num>
  <w:num w:numId="8">
    <w:abstractNumId w:val="7"/>
  </w:num>
  <w:num w:numId="9">
    <w:abstractNumId w:val="20"/>
  </w:num>
  <w:num w:numId="10">
    <w:abstractNumId w:val="17"/>
  </w:num>
  <w:num w:numId="11">
    <w:abstractNumId w:val="25"/>
  </w:num>
  <w:num w:numId="12">
    <w:abstractNumId w:val="4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19"/>
  </w:num>
  <w:num w:numId="18">
    <w:abstractNumId w:val="30"/>
  </w:num>
  <w:num w:numId="19">
    <w:abstractNumId w:val="3"/>
  </w:num>
  <w:num w:numId="20">
    <w:abstractNumId w:val="0"/>
  </w:num>
  <w:num w:numId="21">
    <w:abstractNumId w:val="14"/>
  </w:num>
  <w:num w:numId="22">
    <w:abstractNumId w:val="8"/>
  </w:num>
  <w:num w:numId="23">
    <w:abstractNumId w:val="2"/>
  </w:num>
  <w:num w:numId="24">
    <w:abstractNumId w:val="16"/>
  </w:num>
  <w:num w:numId="25">
    <w:abstractNumId w:val="29"/>
  </w:num>
  <w:num w:numId="26">
    <w:abstractNumId w:val="28"/>
  </w:num>
  <w:num w:numId="27">
    <w:abstractNumId w:val="31"/>
  </w:num>
  <w:num w:numId="28">
    <w:abstractNumId w:val="32"/>
  </w:num>
  <w:num w:numId="29">
    <w:abstractNumId w:val="1"/>
  </w:num>
  <w:num w:numId="30">
    <w:abstractNumId w:val="10"/>
  </w:num>
  <w:num w:numId="31">
    <w:abstractNumId w:val="6"/>
  </w:num>
  <w:num w:numId="32">
    <w:abstractNumId w:val="26"/>
  </w:num>
  <w:num w:numId="3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C5"/>
    <w:rsid w:val="0000066C"/>
    <w:rsid w:val="000013D1"/>
    <w:rsid w:val="00001855"/>
    <w:rsid w:val="0000250B"/>
    <w:rsid w:val="00002598"/>
    <w:rsid w:val="00004C70"/>
    <w:rsid w:val="000075A4"/>
    <w:rsid w:val="000109D2"/>
    <w:rsid w:val="00011ECE"/>
    <w:rsid w:val="000120E7"/>
    <w:rsid w:val="00020188"/>
    <w:rsid w:val="0002422B"/>
    <w:rsid w:val="00024C68"/>
    <w:rsid w:val="00026AEF"/>
    <w:rsid w:val="00026F5D"/>
    <w:rsid w:val="00027287"/>
    <w:rsid w:val="000301F9"/>
    <w:rsid w:val="00032FAE"/>
    <w:rsid w:val="0003435F"/>
    <w:rsid w:val="00034CBD"/>
    <w:rsid w:val="00037F0C"/>
    <w:rsid w:val="000429F5"/>
    <w:rsid w:val="000442D1"/>
    <w:rsid w:val="00047C69"/>
    <w:rsid w:val="00052C55"/>
    <w:rsid w:val="000533F0"/>
    <w:rsid w:val="00056AF0"/>
    <w:rsid w:val="000574FA"/>
    <w:rsid w:val="000644C8"/>
    <w:rsid w:val="000672F1"/>
    <w:rsid w:val="0007067D"/>
    <w:rsid w:val="0007277E"/>
    <w:rsid w:val="00072967"/>
    <w:rsid w:val="00072979"/>
    <w:rsid w:val="00072AE9"/>
    <w:rsid w:val="00073392"/>
    <w:rsid w:val="00073ED8"/>
    <w:rsid w:val="0007415D"/>
    <w:rsid w:val="000754C9"/>
    <w:rsid w:val="00081FEB"/>
    <w:rsid w:val="000849AF"/>
    <w:rsid w:val="00084EE5"/>
    <w:rsid w:val="00087534"/>
    <w:rsid w:val="00087CEC"/>
    <w:rsid w:val="000900E8"/>
    <w:rsid w:val="0009178B"/>
    <w:rsid w:val="00091F20"/>
    <w:rsid w:val="00094937"/>
    <w:rsid w:val="000A571C"/>
    <w:rsid w:val="000A7D0F"/>
    <w:rsid w:val="000A7F07"/>
    <w:rsid w:val="000B3A0B"/>
    <w:rsid w:val="000B4ACD"/>
    <w:rsid w:val="000B50AB"/>
    <w:rsid w:val="000B675B"/>
    <w:rsid w:val="000C00B7"/>
    <w:rsid w:val="000C05CC"/>
    <w:rsid w:val="000C11FB"/>
    <w:rsid w:val="000C1E61"/>
    <w:rsid w:val="000C3147"/>
    <w:rsid w:val="000D1157"/>
    <w:rsid w:val="000D2666"/>
    <w:rsid w:val="000D5A62"/>
    <w:rsid w:val="000D6D59"/>
    <w:rsid w:val="000D7D20"/>
    <w:rsid w:val="000E1138"/>
    <w:rsid w:val="000E343B"/>
    <w:rsid w:val="000E3525"/>
    <w:rsid w:val="000E6A8D"/>
    <w:rsid w:val="000E780C"/>
    <w:rsid w:val="000F2116"/>
    <w:rsid w:val="000F2F91"/>
    <w:rsid w:val="000F4A15"/>
    <w:rsid w:val="000F526E"/>
    <w:rsid w:val="000F6996"/>
    <w:rsid w:val="0010133E"/>
    <w:rsid w:val="001022E3"/>
    <w:rsid w:val="001045E2"/>
    <w:rsid w:val="0010776D"/>
    <w:rsid w:val="00110DEF"/>
    <w:rsid w:val="0011558A"/>
    <w:rsid w:val="001158A7"/>
    <w:rsid w:val="001160D1"/>
    <w:rsid w:val="00124707"/>
    <w:rsid w:val="00124E1A"/>
    <w:rsid w:val="00124F62"/>
    <w:rsid w:val="0012577A"/>
    <w:rsid w:val="001276B6"/>
    <w:rsid w:val="00130516"/>
    <w:rsid w:val="00131824"/>
    <w:rsid w:val="0013194A"/>
    <w:rsid w:val="00133AA5"/>
    <w:rsid w:val="00135AE7"/>
    <w:rsid w:val="00140B40"/>
    <w:rsid w:val="00140D2C"/>
    <w:rsid w:val="00142C58"/>
    <w:rsid w:val="00143B4B"/>
    <w:rsid w:val="00144E17"/>
    <w:rsid w:val="00151604"/>
    <w:rsid w:val="001532A4"/>
    <w:rsid w:val="001545C9"/>
    <w:rsid w:val="001559B7"/>
    <w:rsid w:val="001570E3"/>
    <w:rsid w:val="00160392"/>
    <w:rsid w:val="00162E91"/>
    <w:rsid w:val="00164876"/>
    <w:rsid w:val="00165AFC"/>
    <w:rsid w:val="0016783E"/>
    <w:rsid w:val="00167925"/>
    <w:rsid w:val="00171B30"/>
    <w:rsid w:val="0017276F"/>
    <w:rsid w:val="00172B92"/>
    <w:rsid w:val="00172E9D"/>
    <w:rsid w:val="00174336"/>
    <w:rsid w:val="00174D3C"/>
    <w:rsid w:val="00177F65"/>
    <w:rsid w:val="001805D2"/>
    <w:rsid w:val="00183A75"/>
    <w:rsid w:val="00186F2F"/>
    <w:rsid w:val="00187F65"/>
    <w:rsid w:val="00187FB4"/>
    <w:rsid w:val="001923D3"/>
    <w:rsid w:val="00193BB1"/>
    <w:rsid w:val="00195A29"/>
    <w:rsid w:val="001971A2"/>
    <w:rsid w:val="00197431"/>
    <w:rsid w:val="0019782E"/>
    <w:rsid w:val="001A1461"/>
    <w:rsid w:val="001A4C3B"/>
    <w:rsid w:val="001A5685"/>
    <w:rsid w:val="001B187E"/>
    <w:rsid w:val="001B2907"/>
    <w:rsid w:val="001B3BB7"/>
    <w:rsid w:val="001C1902"/>
    <w:rsid w:val="001C4CAA"/>
    <w:rsid w:val="001C5922"/>
    <w:rsid w:val="001D0439"/>
    <w:rsid w:val="001D1464"/>
    <w:rsid w:val="001D34D6"/>
    <w:rsid w:val="001D38E0"/>
    <w:rsid w:val="001D7159"/>
    <w:rsid w:val="001D7B0B"/>
    <w:rsid w:val="001E0F83"/>
    <w:rsid w:val="001E1C95"/>
    <w:rsid w:val="001E1D08"/>
    <w:rsid w:val="001E7060"/>
    <w:rsid w:val="001F02A1"/>
    <w:rsid w:val="001F0FA9"/>
    <w:rsid w:val="001F185A"/>
    <w:rsid w:val="001F230C"/>
    <w:rsid w:val="001F3925"/>
    <w:rsid w:val="001F5207"/>
    <w:rsid w:val="001F7144"/>
    <w:rsid w:val="0020047B"/>
    <w:rsid w:val="00201548"/>
    <w:rsid w:val="002038FC"/>
    <w:rsid w:val="00203CDD"/>
    <w:rsid w:val="00204606"/>
    <w:rsid w:val="002070C1"/>
    <w:rsid w:val="002070D3"/>
    <w:rsid w:val="002114EF"/>
    <w:rsid w:val="002117FB"/>
    <w:rsid w:val="00211EE2"/>
    <w:rsid w:val="00212A1A"/>
    <w:rsid w:val="00212EFC"/>
    <w:rsid w:val="002150C8"/>
    <w:rsid w:val="00216CD2"/>
    <w:rsid w:val="00220564"/>
    <w:rsid w:val="00221657"/>
    <w:rsid w:val="00222EC8"/>
    <w:rsid w:val="00224981"/>
    <w:rsid w:val="00225438"/>
    <w:rsid w:val="00225FD4"/>
    <w:rsid w:val="00226DCF"/>
    <w:rsid w:val="00227D7A"/>
    <w:rsid w:val="00230376"/>
    <w:rsid w:val="0023366B"/>
    <w:rsid w:val="002341A0"/>
    <w:rsid w:val="002342D3"/>
    <w:rsid w:val="00234C09"/>
    <w:rsid w:val="00234E44"/>
    <w:rsid w:val="002355CB"/>
    <w:rsid w:val="00241818"/>
    <w:rsid w:val="0024192E"/>
    <w:rsid w:val="00242F54"/>
    <w:rsid w:val="00243B14"/>
    <w:rsid w:val="00252E9E"/>
    <w:rsid w:val="002539A2"/>
    <w:rsid w:val="002606CD"/>
    <w:rsid w:val="0026486C"/>
    <w:rsid w:val="00266252"/>
    <w:rsid w:val="00266F5A"/>
    <w:rsid w:val="0026711C"/>
    <w:rsid w:val="00267C30"/>
    <w:rsid w:val="00270B2D"/>
    <w:rsid w:val="00271167"/>
    <w:rsid w:val="002749AB"/>
    <w:rsid w:val="00275269"/>
    <w:rsid w:val="00276C57"/>
    <w:rsid w:val="00277357"/>
    <w:rsid w:val="00277C07"/>
    <w:rsid w:val="0028063B"/>
    <w:rsid w:val="00281ED9"/>
    <w:rsid w:val="002834F8"/>
    <w:rsid w:val="0028381D"/>
    <w:rsid w:val="0028762D"/>
    <w:rsid w:val="0029122D"/>
    <w:rsid w:val="00293AC1"/>
    <w:rsid w:val="00297A50"/>
    <w:rsid w:val="002A0F9D"/>
    <w:rsid w:val="002A0FA0"/>
    <w:rsid w:val="002A2D79"/>
    <w:rsid w:val="002A3AD3"/>
    <w:rsid w:val="002A638B"/>
    <w:rsid w:val="002A680B"/>
    <w:rsid w:val="002A6A91"/>
    <w:rsid w:val="002A7EF0"/>
    <w:rsid w:val="002B1D14"/>
    <w:rsid w:val="002B1FD4"/>
    <w:rsid w:val="002B44CE"/>
    <w:rsid w:val="002B7368"/>
    <w:rsid w:val="002B7AF1"/>
    <w:rsid w:val="002C121E"/>
    <w:rsid w:val="002C3F35"/>
    <w:rsid w:val="002C53A9"/>
    <w:rsid w:val="002C69A8"/>
    <w:rsid w:val="002C6E1B"/>
    <w:rsid w:val="002D405D"/>
    <w:rsid w:val="002E3BEE"/>
    <w:rsid w:val="002E5588"/>
    <w:rsid w:val="002F109C"/>
    <w:rsid w:val="002F21AA"/>
    <w:rsid w:val="002F6EB2"/>
    <w:rsid w:val="002F70EF"/>
    <w:rsid w:val="003045A5"/>
    <w:rsid w:val="00304E5E"/>
    <w:rsid w:val="003055C2"/>
    <w:rsid w:val="00310BF4"/>
    <w:rsid w:val="00313A57"/>
    <w:rsid w:val="0032066D"/>
    <w:rsid w:val="00320B0D"/>
    <w:rsid w:val="00321C4E"/>
    <w:rsid w:val="00324C87"/>
    <w:rsid w:val="00324F93"/>
    <w:rsid w:val="00325588"/>
    <w:rsid w:val="0032697E"/>
    <w:rsid w:val="00327799"/>
    <w:rsid w:val="0033047E"/>
    <w:rsid w:val="003307CB"/>
    <w:rsid w:val="00331140"/>
    <w:rsid w:val="00335E8B"/>
    <w:rsid w:val="0033609F"/>
    <w:rsid w:val="00342F60"/>
    <w:rsid w:val="00343416"/>
    <w:rsid w:val="0034435D"/>
    <w:rsid w:val="003443C8"/>
    <w:rsid w:val="00344958"/>
    <w:rsid w:val="003470E2"/>
    <w:rsid w:val="00350387"/>
    <w:rsid w:val="00350622"/>
    <w:rsid w:val="00350F6B"/>
    <w:rsid w:val="00352A4F"/>
    <w:rsid w:val="00355857"/>
    <w:rsid w:val="0035616F"/>
    <w:rsid w:val="00356242"/>
    <w:rsid w:val="00357946"/>
    <w:rsid w:val="003605FB"/>
    <w:rsid w:val="0036139B"/>
    <w:rsid w:val="00362069"/>
    <w:rsid w:val="00363548"/>
    <w:rsid w:val="00370699"/>
    <w:rsid w:val="00370CF9"/>
    <w:rsid w:val="00373FB9"/>
    <w:rsid w:val="003768D0"/>
    <w:rsid w:val="003800EC"/>
    <w:rsid w:val="003814AF"/>
    <w:rsid w:val="00383FDF"/>
    <w:rsid w:val="0039260C"/>
    <w:rsid w:val="00392841"/>
    <w:rsid w:val="0039368D"/>
    <w:rsid w:val="00393ABD"/>
    <w:rsid w:val="00395B71"/>
    <w:rsid w:val="00397464"/>
    <w:rsid w:val="003A1822"/>
    <w:rsid w:val="003A2647"/>
    <w:rsid w:val="003A2954"/>
    <w:rsid w:val="003A40DA"/>
    <w:rsid w:val="003A4529"/>
    <w:rsid w:val="003A4A45"/>
    <w:rsid w:val="003A7824"/>
    <w:rsid w:val="003A7CC2"/>
    <w:rsid w:val="003B2DB1"/>
    <w:rsid w:val="003B365E"/>
    <w:rsid w:val="003B3AD8"/>
    <w:rsid w:val="003C3C9A"/>
    <w:rsid w:val="003C40CB"/>
    <w:rsid w:val="003C5FA0"/>
    <w:rsid w:val="003C74BB"/>
    <w:rsid w:val="003D14AB"/>
    <w:rsid w:val="003D317C"/>
    <w:rsid w:val="003D408F"/>
    <w:rsid w:val="003D45AE"/>
    <w:rsid w:val="003D7FA1"/>
    <w:rsid w:val="003E0E1A"/>
    <w:rsid w:val="003E1DC0"/>
    <w:rsid w:val="003E4462"/>
    <w:rsid w:val="003E46D6"/>
    <w:rsid w:val="003E4BF5"/>
    <w:rsid w:val="003E668A"/>
    <w:rsid w:val="003F0210"/>
    <w:rsid w:val="003F0A9D"/>
    <w:rsid w:val="003F0BF4"/>
    <w:rsid w:val="003F15B1"/>
    <w:rsid w:val="003F16A0"/>
    <w:rsid w:val="003F2680"/>
    <w:rsid w:val="003F4F9D"/>
    <w:rsid w:val="00410FFA"/>
    <w:rsid w:val="00412028"/>
    <w:rsid w:val="00416D50"/>
    <w:rsid w:val="004201E8"/>
    <w:rsid w:val="00424DC8"/>
    <w:rsid w:val="004253EB"/>
    <w:rsid w:val="00426429"/>
    <w:rsid w:val="0042712A"/>
    <w:rsid w:val="00427930"/>
    <w:rsid w:val="00427EA9"/>
    <w:rsid w:val="0043020D"/>
    <w:rsid w:val="00432239"/>
    <w:rsid w:val="00432240"/>
    <w:rsid w:val="00434EF8"/>
    <w:rsid w:val="00436193"/>
    <w:rsid w:val="00437260"/>
    <w:rsid w:val="00437D7B"/>
    <w:rsid w:val="004428CC"/>
    <w:rsid w:val="004433D5"/>
    <w:rsid w:val="0044376B"/>
    <w:rsid w:val="00444EB5"/>
    <w:rsid w:val="004501F3"/>
    <w:rsid w:val="00452AF2"/>
    <w:rsid w:val="00453076"/>
    <w:rsid w:val="004558BC"/>
    <w:rsid w:val="00455963"/>
    <w:rsid w:val="00455FF2"/>
    <w:rsid w:val="00462055"/>
    <w:rsid w:val="004622B7"/>
    <w:rsid w:val="004627A3"/>
    <w:rsid w:val="004627D1"/>
    <w:rsid w:val="00466135"/>
    <w:rsid w:val="004711F8"/>
    <w:rsid w:val="00471724"/>
    <w:rsid w:val="0047200B"/>
    <w:rsid w:val="00473AE1"/>
    <w:rsid w:val="00474530"/>
    <w:rsid w:val="00474EE5"/>
    <w:rsid w:val="00476140"/>
    <w:rsid w:val="00476D72"/>
    <w:rsid w:val="004812E4"/>
    <w:rsid w:val="00481664"/>
    <w:rsid w:val="0048255C"/>
    <w:rsid w:val="00482B35"/>
    <w:rsid w:val="00485116"/>
    <w:rsid w:val="00485417"/>
    <w:rsid w:val="00486F73"/>
    <w:rsid w:val="004905C9"/>
    <w:rsid w:val="004921D7"/>
    <w:rsid w:val="00492527"/>
    <w:rsid w:val="00492DEB"/>
    <w:rsid w:val="004964CD"/>
    <w:rsid w:val="004977A1"/>
    <w:rsid w:val="00497F74"/>
    <w:rsid w:val="004A1066"/>
    <w:rsid w:val="004A32E9"/>
    <w:rsid w:val="004A4DCE"/>
    <w:rsid w:val="004B02F4"/>
    <w:rsid w:val="004B1F2B"/>
    <w:rsid w:val="004B3C49"/>
    <w:rsid w:val="004B4567"/>
    <w:rsid w:val="004B4631"/>
    <w:rsid w:val="004B5577"/>
    <w:rsid w:val="004B756F"/>
    <w:rsid w:val="004C13C9"/>
    <w:rsid w:val="004C34D0"/>
    <w:rsid w:val="004C4669"/>
    <w:rsid w:val="004C4D5E"/>
    <w:rsid w:val="004C67E9"/>
    <w:rsid w:val="004D0494"/>
    <w:rsid w:val="004D06F2"/>
    <w:rsid w:val="004D0B99"/>
    <w:rsid w:val="004D0C12"/>
    <w:rsid w:val="004D4498"/>
    <w:rsid w:val="004D695F"/>
    <w:rsid w:val="004D7901"/>
    <w:rsid w:val="004D7FBF"/>
    <w:rsid w:val="004E62D8"/>
    <w:rsid w:val="004F5D10"/>
    <w:rsid w:val="004F7257"/>
    <w:rsid w:val="00501126"/>
    <w:rsid w:val="005031DF"/>
    <w:rsid w:val="00504EBD"/>
    <w:rsid w:val="00505A5F"/>
    <w:rsid w:val="005062C0"/>
    <w:rsid w:val="00506B32"/>
    <w:rsid w:val="00507796"/>
    <w:rsid w:val="0051068B"/>
    <w:rsid w:val="0051354A"/>
    <w:rsid w:val="00514232"/>
    <w:rsid w:val="005154DB"/>
    <w:rsid w:val="00515D22"/>
    <w:rsid w:val="00515D78"/>
    <w:rsid w:val="005162F9"/>
    <w:rsid w:val="0051689F"/>
    <w:rsid w:val="00517F46"/>
    <w:rsid w:val="00520741"/>
    <w:rsid w:val="0052096A"/>
    <w:rsid w:val="00520FC4"/>
    <w:rsid w:val="0052347B"/>
    <w:rsid w:val="00523780"/>
    <w:rsid w:val="005262F7"/>
    <w:rsid w:val="005265EA"/>
    <w:rsid w:val="00526944"/>
    <w:rsid w:val="00527D23"/>
    <w:rsid w:val="0053018A"/>
    <w:rsid w:val="0053023C"/>
    <w:rsid w:val="00531D51"/>
    <w:rsid w:val="00533A71"/>
    <w:rsid w:val="005340A6"/>
    <w:rsid w:val="00534CE1"/>
    <w:rsid w:val="005354DD"/>
    <w:rsid w:val="00535B1E"/>
    <w:rsid w:val="00536913"/>
    <w:rsid w:val="00536D29"/>
    <w:rsid w:val="0054205A"/>
    <w:rsid w:val="00544F00"/>
    <w:rsid w:val="005506A2"/>
    <w:rsid w:val="00551E5E"/>
    <w:rsid w:val="0055279A"/>
    <w:rsid w:val="00552A56"/>
    <w:rsid w:val="0055631D"/>
    <w:rsid w:val="00557DD1"/>
    <w:rsid w:val="00564867"/>
    <w:rsid w:val="005649E3"/>
    <w:rsid w:val="00570917"/>
    <w:rsid w:val="00574C03"/>
    <w:rsid w:val="00575972"/>
    <w:rsid w:val="00575C77"/>
    <w:rsid w:val="00575CCD"/>
    <w:rsid w:val="0058058C"/>
    <w:rsid w:val="00582021"/>
    <w:rsid w:val="0058202C"/>
    <w:rsid w:val="00582486"/>
    <w:rsid w:val="005824CF"/>
    <w:rsid w:val="00584B59"/>
    <w:rsid w:val="0058545E"/>
    <w:rsid w:val="005860D0"/>
    <w:rsid w:val="00587CBA"/>
    <w:rsid w:val="005901CF"/>
    <w:rsid w:val="005918D5"/>
    <w:rsid w:val="00592BAE"/>
    <w:rsid w:val="00595941"/>
    <w:rsid w:val="00596F47"/>
    <w:rsid w:val="005971DE"/>
    <w:rsid w:val="00597754"/>
    <w:rsid w:val="005977C6"/>
    <w:rsid w:val="0059787E"/>
    <w:rsid w:val="0059789A"/>
    <w:rsid w:val="00597E02"/>
    <w:rsid w:val="00597F6B"/>
    <w:rsid w:val="005A1692"/>
    <w:rsid w:val="005A19CC"/>
    <w:rsid w:val="005A5026"/>
    <w:rsid w:val="005A57A1"/>
    <w:rsid w:val="005A645B"/>
    <w:rsid w:val="005A648E"/>
    <w:rsid w:val="005A6509"/>
    <w:rsid w:val="005A6C2B"/>
    <w:rsid w:val="005A7499"/>
    <w:rsid w:val="005B0660"/>
    <w:rsid w:val="005B09B0"/>
    <w:rsid w:val="005B114D"/>
    <w:rsid w:val="005B67DD"/>
    <w:rsid w:val="005B7A3E"/>
    <w:rsid w:val="005C6DEA"/>
    <w:rsid w:val="005C7F14"/>
    <w:rsid w:val="005C7F70"/>
    <w:rsid w:val="005D2598"/>
    <w:rsid w:val="005D3824"/>
    <w:rsid w:val="005D4385"/>
    <w:rsid w:val="005D491B"/>
    <w:rsid w:val="005D589D"/>
    <w:rsid w:val="005D6E12"/>
    <w:rsid w:val="005E0EFA"/>
    <w:rsid w:val="005E2D46"/>
    <w:rsid w:val="005E3BC2"/>
    <w:rsid w:val="005F0B7D"/>
    <w:rsid w:val="005F24C3"/>
    <w:rsid w:val="005F3C26"/>
    <w:rsid w:val="00602DA8"/>
    <w:rsid w:val="006031AC"/>
    <w:rsid w:val="006038EF"/>
    <w:rsid w:val="00604B6F"/>
    <w:rsid w:val="006103D9"/>
    <w:rsid w:val="00610621"/>
    <w:rsid w:val="006108C5"/>
    <w:rsid w:val="0061233A"/>
    <w:rsid w:val="00613AA8"/>
    <w:rsid w:val="0061453B"/>
    <w:rsid w:val="00615B96"/>
    <w:rsid w:val="00616F92"/>
    <w:rsid w:val="006173E2"/>
    <w:rsid w:val="006225E4"/>
    <w:rsid w:val="00622B91"/>
    <w:rsid w:val="00622C03"/>
    <w:rsid w:val="0062328B"/>
    <w:rsid w:val="00623723"/>
    <w:rsid w:val="00623EA8"/>
    <w:rsid w:val="006243CD"/>
    <w:rsid w:val="00626949"/>
    <w:rsid w:val="00626CE6"/>
    <w:rsid w:val="00626DEB"/>
    <w:rsid w:val="00626F24"/>
    <w:rsid w:val="0063317F"/>
    <w:rsid w:val="0063367C"/>
    <w:rsid w:val="00634699"/>
    <w:rsid w:val="006349AC"/>
    <w:rsid w:val="00634E57"/>
    <w:rsid w:val="00635BB7"/>
    <w:rsid w:val="00640EF5"/>
    <w:rsid w:val="00641435"/>
    <w:rsid w:val="00643A45"/>
    <w:rsid w:val="006452B2"/>
    <w:rsid w:val="00646B85"/>
    <w:rsid w:val="00653510"/>
    <w:rsid w:val="00654C35"/>
    <w:rsid w:val="00655875"/>
    <w:rsid w:val="00656062"/>
    <w:rsid w:val="00656F84"/>
    <w:rsid w:val="00661DC3"/>
    <w:rsid w:val="00670C47"/>
    <w:rsid w:val="006716AC"/>
    <w:rsid w:val="00671E84"/>
    <w:rsid w:val="00671F96"/>
    <w:rsid w:val="00680086"/>
    <w:rsid w:val="0068279C"/>
    <w:rsid w:val="00686DA4"/>
    <w:rsid w:val="006877CA"/>
    <w:rsid w:val="0069027A"/>
    <w:rsid w:val="006911FD"/>
    <w:rsid w:val="00691596"/>
    <w:rsid w:val="0069195E"/>
    <w:rsid w:val="0069251B"/>
    <w:rsid w:val="006932DE"/>
    <w:rsid w:val="006A0055"/>
    <w:rsid w:val="006A08A5"/>
    <w:rsid w:val="006A1D94"/>
    <w:rsid w:val="006A1F9E"/>
    <w:rsid w:val="006A3567"/>
    <w:rsid w:val="006A3D7A"/>
    <w:rsid w:val="006A55DA"/>
    <w:rsid w:val="006B0379"/>
    <w:rsid w:val="006B2541"/>
    <w:rsid w:val="006B2614"/>
    <w:rsid w:val="006B40E0"/>
    <w:rsid w:val="006B46B8"/>
    <w:rsid w:val="006B662D"/>
    <w:rsid w:val="006B697D"/>
    <w:rsid w:val="006C15AB"/>
    <w:rsid w:val="006C4A1C"/>
    <w:rsid w:val="006D049B"/>
    <w:rsid w:val="006D06D0"/>
    <w:rsid w:val="006D4144"/>
    <w:rsid w:val="006D43A1"/>
    <w:rsid w:val="006D4C8F"/>
    <w:rsid w:val="006D5136"/>
    <w:rsid w:val="006D5262"/>
    <w:rsid w:val="006E1633"/>
    <w:rsid w:val="006E71C6"/>
    <w:rsid w:val="006E7B52"/>
    <w:rsid w:val="006F421A"/>
    <w:rsid w:val="006F7574"/>
    <w:rsid w:val="00711520"/>
    <w:rsid w:val="0071209C"/>
    <w:rsid w:val="00715D89"/>
    <w:rsid w:val="00716461"/>
    <w:rsid w:val="00722178"/>
    <w:rsid w:val="00726EA4"/>
    <w:rsid w:val="007334BC"/>
    <w:rsid w:val="00734628"/>
    <w:rsid w:val="007369BC"/>
    <w:rsid w:val="0073706F"/>
    <w:rsid w:val="00737113"/>
    <w:rsid w:val="0074014A"/>
    <w:rsid w:val="00741C0E"/>
    <w:rsid w:val="007434FE"/>
    <w:rsid w:val="00743FDF"/>
    <w:rsid w:val="00746D35"/>
    <w:rsid w:val="007509DC"/>
    <w:rsid w:val="00750A07"/>
    <w:rsid w:val="00753F77"/>
    <w:rsid w:val="0075418A"/>
    <w:rsid w:val="00754991"/>
    <w:rsid w:val="00757B84"/>
    <w:rsid w:val="007644F7"/>
    <w:rsid w:val="00765B1B"/>
    <w:rsid w:val="00767817"/>
    <w:rsid w:val="007718D1"/>
    <w:rsid w:val="00777682"/>
    <w:rsid w:val="00787F39"/>
    <w:rsid w:val="00794111"/>
    <w:rsid w:val="00796CE4"/>
    <w:rsid w:val="0079700E"/>
    <w:rsid w:val="007A08E0"/>
    <w:rsid w:val="007A502C"/>
    <w:rsid w:val="007A5B29"/>
    <w:rsid w:val="007B3E4D"/>
    <w:rsid w:val="007B40C3"/>
    <w:rsid w:val="007B7DFE"/>
    <w:rsid w:val="007C27DA"/>
    <w:rsid w:val="007C4975"/>
    <w:rsid w:val="007C53CD"/>
    <w:rsid w:val="007C5600"/>
    <w:rsid w:val="007C6E01"/>
    <w:rsid w:val="007D215B"/>
    <w:rsid w:val="007E1851"/>
    <w:rsid w:val="007E21E3"/>
    <w:rsid w:val="007E247D"/>
    <w:rsid w:val="007E4A30"/>
    <w:rsid w:val="007E5EB9"/>
    <w:rsid w:val="007E614E"/>
    <w:rsid w:val="007E650A"/>
    <w:rsid w:val="007E7C64"/>
    <w:rsid w:val="007F01FF"/>
    <w:rsid w:val="007F1B98"/>
    <w:rsid w:val="007F1F3B"/>
    <w:rsid w:val="007F5370"/>
    <w:rsid w:val="007F68B4"/>
    <w:rsid w:val="007F6D41"/>
    <w:rsid w:val="007F7621"/>
    <w:rsid w:val="00801C07"/>
    <w:rsid w:val="00803441"/>
    <w:rsid w:val="0080358B"/>
    <w:rsid w:val="00803EC3"/>
    <w:rsid w:val="008048DB"/>
    <w:rsid w:val="008162D9"/>
    <w:rsid w:val="00822379"/>
    <w:rsid w:val="00824182"/>
    <w:rsid w:val="00825D03"/>
    <w:rsid w:val="00831F62"/>
    <w:rsid w:val="00840BD0"/>
    <w:rsid w:val="00844522"/>
    <w:rsid w:val="0084783D"/>
    <w:rsid w:val="00850304"/>
    <w:rsid w:val="008507F3"/>
    <w:rsid w:val="00851CC8"/>
    <w:rsid w:val="008545C5"/>
    <w:rsid w:val="00860ACA"/>
    <w:rsid w:val="00860C04"/>
    <w:rsid w:val="008613AC"/>
    <w:rsid w:val="00863355"/>
    <w:rsid w:val="00863B57"/>
    <w:rsid w:val="00864A40"/>
    <w:rsid w:val="00865C4B"/>
    <w:rsid w:val="008668CF"/>
    <w:rsid w:val="0087268A"/>
    <w:rsid w:val="00873F4E"/>
    <w:rsid w:val="008742B7"/>
    <w:rsid w:val="00875660"/>
    <w:rsid w:val="00876D05"/>
    <w:rsid w:val="00877C93"/>
    <w:rsid w:val="008808C8"/>
    <w:rsid w:val="008811D3"/>
    <w:rsid w:val="00881D09"/>
    <w:rsid w:val="00882C59"/>
    <w:rsid w:val="0088730C"/>
    <w:rsid w:val="00890B19"/>
    <w:rsid w:val="00890EDD"/>
    <w:rsid w:val="008919D0"/>
    <w:rsid w:val="00891EEA"/>
    <w:rsid w:val="008942A5"/>
    <w:rsid w:val="0089430C"/>
    <w:rsid w:val="008A0708"/>
    <w:rsid w:val="008A5D38"/>
    <w:rsid w:val="008A752E"/>
    <w:rsid w:val="008A7680"/>
    <w:rsid w:val="008A7EBC"/>
    <w:rsid w:val="008B07D3"/>
    <w:rsid w:val="008B2805"/>
    <w:rsid w:val="008B7258"/>
    <w:rsid w:val="008B775E"/>
    <w:rsid w:val="008B7E39"/>
    <w:rsid w:val="008C00AD"/>
    <w:rsid w:val="008C026D"/>
    <w:rsid w:val="008C2155"/>
    <w:rsid w:val="008C2D0B"/>
    <w:rsid w:val="008C51FF"/>
    <w:rsid w:val="008C7703"/>
    <w:rsid w:val="008D25EA"/>
    <w:rsid w:val="008D35FA"/>
    <w:rsid w:val="008D5732"/>
    <w:rsid w:val="008D62B0"/>
    <w:rsid w:val="008D6D7A"/>
    <w:rsid w:val="008E3177"/>
    <w:rsid w:val="008E3A6C"/>
    <w:rsid w:val="008E5D72"/>
    <w:rsid w:val="008E6478"/>
    <w:rsid w:val="008E6816"/>
    <w:rsid w:val="008E73B2"/>
    <w:rsid w:val="008F0643"/>
    <w:rsid w:val="008F07EB"/>
    <w:rsid w:val="008F09F4"/>
    <w:rsid w:val="008F42D3"/>
    <w:rsid w:val="008F6503"/>
    <w:rsid w:val="0090123B"/>
    <w:rsid w:val="00901699"/>
    <w:rsid w:val="00905098"/>
    <w:rsid w:val="00906302"/>
    <w:rsid w:val="00911423"/>
    <w:rsid w:val="00914E4A"/>
    <w:rsid w:val="0091604D"/>
    <w:rsid w:val="009173ED"/>
    <w:rsid w:val="00920B8B"/>
    <w:rsid w:val="00923E5C"/>
    <w:rsid w:val="009240FF"/>
    <w:rsid w:val="009308AE"/>
    <w:rsid w:val="009312DF"/>
    <w:rsid w:val="009325CB"/>
    <w:rsid w:val="009327AF"/>
    <w:rsid w:val="0093294A"/>
    <w:rsid w:val="0093302B"/>
    <w:rsid w:val="00936692"/>
    <w:rsid w:val="00940C35"/>
    <w:rsid w:val="00942EED"/>
    <w:rsid w:val="009449DC"/>
    <w:rsid w:val="009463DC"/>
    <w:rsid w:val="0094693A"/>
    <w:rsid w:val="00960DD9"/>
    <w:rsid w:val="00962039"/>
    <w:rsid w:val="00964635"/>
    <w:rsid w:val="00964B51"/>
    <w:rsid w:val="00965E8E"/>
    <w:rsid w:val="00966BC8"/>
    <w:rsid w:val="00971208"/>
    <w:rsid w:val="009717FE"/>
    <w:rsid w:val="00971F76"/>
    <w:rsid w:val="009776C1"/>
    <w:rsid w:val="0097770C"/>
    <w:rsid w:val="0097786E"/>
    <w:rsid w:val="00977DC0"/>
    <w:rsid w:val="0098037E"/>
    <w:rsid w:val="00983A00"/>
    <w:rsid w:val="009871CD"/>
    <w:rsid w:val="00987E5A"/>
    <w:rsid w:val="00991C59"/>
    <w:rsid w:val="00992183"/>
    <w:rsid w:val="009925AA"/>
    <w:rsid w:val="00993025"/>
    <w:rsid w:val="00993708"/>
    <w:rsid w:val="00994B40"/>
    <w:rsid w:val="00996975"/>
    <w:rsid w:val="0099717D"/>
    <w:rsid w:val="0099779B"/>
    <w:rsid w:val="009A068C"/>
    <w:rsid w:val="009A1CF3"/>
    <w:rsid w:val="009A36BD"/>
    <w:rsid w:val="009A4B47"/>
    <w:rsid w:val="009A5E41"/>
    <w:rsid w:val="009A6A14"/>
    <w:rsid w:val="009A6B1C"/>
    <w:rsid w:val="009A6FC0"/>
    <w:rsid w:val="009B1282"/>
    <w:rsid w:val="009B2114"/>
    <w:rsid w:val="009B6618"/>
    <w:rsid w:val="009C5E59"/>
    <w:rsid w:val="009C6326"/>
    <w:rsid w:val="009C7929"/>
    <w:rsid w:val="009D190C"/>
    <w:rsid w:val="009D2B26"/>
    <w:rsid w:val="009D38E9"/>
    <w:rsid w:val="009D5A68"/>
    <w:rsid w:val="009E0000"/>
    <w:rsid w:val="009E1CDA"/>
    <w:rsid w:val="009E5074"/>
    <w:rsid w:val="009E57D8"/>
    <w:rsid w:val="009E5EDC"/>
    <w:rsid w:val="009F23AC"/>
    <w:rsid w:val="009F2548"/>
    <w:rsid w:val="009F2DFB"/>
    <w:rsid w:val="009F3180"/>
    <w:rsid w:val="009F3AB7"/>
    <w:rsid w:val="009F449B"/>
    <w:rsid w:val="009F49C2"/>
    <w:rsid w:val="009F4F77"/>
    <w:rsid w:val="009F54CF"/>
    <w:rsid w:val="009F5923"/>
    <w:rsid w:val="009F604B"/>
    <w:rsid w:val="009F68C7"/>
    <w:rsid w:val="009F6DA8"/>
    <w:rsid w:val="00A00153"/>
    <w:rsid w:val="00A00D42"/>
    <w:rsid w:val="00A01AEB"/>
    <w:rsid w:val="00A05445"/>
    <w:rsid w:val="00A05F8C"/>
    <w:rsid w:val="00A06161"/>
    <w:rsid w:val="00A06404"/>
    <w:rsid w:val="00A13F6E"/>
    <w:rsid w:val="00A206CA"/>
    <w:rsid w:val="00A219E1"/>
    <w:rsid w:val="00A227AF"/>
    <w:rsid w:val="00A22B4A"/>
    <w:rsid w:val="00A24964"/>
    <w:rsid w:val="00A276A6"/>
    <w:rsid w:val="00A3027D"/>
    <w:rsid w:val="00A31196"/>
    <w:rsid w:val="00A3123E"/>
    <w:rsid w:val="00A31D5F"/>
    <w:rsid w:val="00A321CA"/>
    <w:rsid w:val="00A32CC8"/>
    <w:rsid w:val="00A336AA"/>
    <w:rsid w:val="00A34FCB"/>
    <w:rsid w:val="00A3724E"/>
    <w:rsid w:val="00A4359E"/>
    <w:rsid w:val="00A43C25"/>
    <w:rsid w:val="00A475EC"/>
    <w:rsid w:val="00A501A0"/>
    <w:rsid w:val="00A50892"/>
    <w:rsid w:val="00A511A8"/>
    <w:rsid w:val="00A519B8"/>
    <w:rsid w:val="00A541C9"/>
    <w:rsid w:val="00A54285"/>
    <w:rsid w:val="00A55546"/>
    <w:rsid w:val="00A56C0E"/>
    <w:rsid w:val="00A61DD0"/>
    <w:rsid w:val="00A6301C"/>
    <w:rsid w:val="00A639F6"/>
    <w:rsid w:val="00A6550D"/>
    <w:rsid w:val="00A65A26"/>
    <w:rsid w:val="00A70144"/>
    <w:rsid w:val="00A7332B"/>
    <w:rsid w:val="00A761F5"/>
    <w:rsid w:val="00A763A0"/>
    <w:rsid w:val="00A81811"/>
    <w:rsid w:val="00A81B8D"/>
    <w:rsid w:val="00A84A43"/>
    <w:rsid w:val="00A87683"/>
    <w:rsid w:val="00A87A7F"/>
    <w:rsid w:val="00A87C2F"/>
    <w:rsid w:val="00A94C4D"/>
    <w:rsid w:val="00A9553B"/>
    <w:rsid w:val="00AA1A2A"/>
    <w:rsid w:val="00AA1BA2"/>
    <w:rsid w:val="00AA2A0B"/>
    <w:rsid w:val="00AA43FA"/>
    <w:rsid w:val="00AB6C54"/>
    <w:rsid w:val="00AB7C92"/>
    <w:rsid w:val="00AC170E"/>
    <w:rsid w:val="00AC1C58"/>
    <w:rsid w:val="00AC200F"/>
    <w:rsid w:val="00AC2669"/>
    <w:rsid w:val="00AC474B"/>
    <w:rsid w:val="00AC4A01"/>
    <w:rsid w:val="00AC67DA"/>
    <w:rsid w:val="00AD0E49"/>
    <w:rsid w:val="00AD1368"/>
    <w:rsid w:val="00AD27CB"/>
    <w:rsid w:val="00AD2835"/>
    <w:rsid w:val="00AD2D43"/>
    <w:rsid w:val="00AD5D59"/>
    <w:rsid w:val="00AD67E8"/>
    <w:rsid w:val="00AE006F"/>
    <w:rsid w:val="00AE1BCA"/>
    <w:rsid w:val="00AE1EAA"/>
    <w:rsid w:val="00AE2171"/>
    <w:rsid w:val="00AE2DE9"/>
    <w:rsid w:val="00AE4955"/>
    <w:rsid w:val="00AE7EEF"/>
    <w:rsid w:val="00AF0681"/>
    <w:rsid w:val="00AF3ED2"/>
    <w:rsid w:val="00AF7113"/>
    <w:rsid w:val="00B006C6"/>
    <w:rsid w:val="00B013C9"/>
    <w:rsid w:val="00B02D8C"/>
    <w:rsid w:val="00B04924"/>
    <w:rsid w:val="00B0657C"/>
    <w:rsid w:val="00B15A45"/>
    <w:rsid w:val="00B20929"/>
    <w:rsid w:val="00B25D32"/>
    <w:rsid w:val="00B27824"/>
    <w:rsid w:val="00B31579"/>
    <w:rsid w:val="00B32144"/>
    <w:rsid w:val="00B3222A"/>
    <w:rsid w:val="00B32F2E"/>
    <w:rsid w:val="00B350D0"/>
    <w:rsid w:val="00B35D20"/>
    <w:rsid w:val="00B36B98"/>
    <w:rsid w:val="00B408FE"/>
    <w:rsid w:val="00B44C94"/>
    <w:rsid w:val="00B457A3"/>
    <w:rsid w:val="00B459D6"/>
    <w:rsid w:val="00B45CC4"/>
    <w:rsid w:val="00B5100D"/>
    <w:rsid w:val="00B51A90"/>
    <w:rsid w:val="00B52B2C"/>
    <w:rsid w:val="00B52DD5"/>
    <w:rsid w:val="00B532F6"/>
    <w:rsid w:val="00B53D20"/>
    <w:rsid w:val="00B5585E"/>
    <w:rsid w:val="00B55D76"/>
    <w:rsid w:val="00B56962"/>
    <w:rsid w:val="00B57601"/>
    <w:rsid w:val="00B57837"/>
    <w:rsid w:val="00B62F1D"/>
    <w:rsid w:val="00B63615"/>
    <w:rsid w:val="00B644A7"/>
    <w:rsid w:val="00B64A75"/>
    <w:rsid w:val="00B65025"/>
    <w:rsid w:val="00B65AEA"/>
    <w:rsid w:val="00B67EAA"/>
    <w:rsid w:val="00B73C24"/>
    <w:rsid w:val="00B7416F"/>
    <w:rsid w:val="00B7776B"/>
    <w:rsid w:val="00B815DA"/>
    <w:rsid w:val="00B82116"/>
    <w:rsid w:val="00B846E9"/>
    <w:rsid w:val="00B84AA0"/>
    <w:rsid w:val="00B86C86"/>
    <w:rsid w:val="00B90C90"/>
    <w:rsid w:val="00BA1CBF"/>
    <w:rsid w:val="00BB29AD"/>
    <w:rsid w:val="00BB2B41"/>
    <w:rsid w:val="00BB2E09"/>
    <w:rsid w:val="00BB4310"/>
    <w:rsid w:val="00BC0245"/>
    <w:rsid w:val="00BC142F"/>
    <w:rsid w:val="00BC151B"/>
    <w:rsid w:val="00BC331C"/>
    <w:rsid w:val="00BC5A8C"/>
    <w:rsid w:val="00BC6379"/>
    <w:rsid w:val="00BC6A59"/>
    <w:rsid w:val="00BD0BC8"/>
    <w:rsid w:val="00BD117C"/>
    <w:rsid w:val="00BD1EF0"/>
    <w:rsid w:val="00BD2B28"/>
    <w:rsid w:val="00BD4857"/>
    <w:rsid w:val="00BD5BCB"/>
    <w:rsid w:val="00BD78B8"/>
    <w:rsid w:val="00BD7EB3"/>
    <w:rsid w:val="00BD7F8B"/>
    <w:rsid w:val="00BE0F19"/>
    <w:rsid w:val="00BE1C5D"/>
    <w:rsid w:val="00BE632B"/>
    <w:rsid w:val="00BF3242"/>
    <w:rsid w:val="00BF51E1"/>
    <w:rsid w:val="00BF79A0"/>
    <w:rsid w:val="00C0030F"/>
    <w:rsid w:val="00C00E16"/>
    <w:rsid w:val="00C012D6"/>
    <w:rsid w:val="00C01E72"/>
    <w:rsid w:val="00C035DD"/>
    <w:rsid w:val="00C10A78"/>
    <w:rsid w:val="00C12FAB"/>
    <w:rsid w:val="00C1705C"/>
    <w:rsid w:val="00C17F4F"/>
    <w:rsid w:val="00C211E2"/>
    <w:rsid w:val="00C21926"/>
    <w:rsid w:val="00C223DA"/>
    <w:rsid w:val="00C225B5"/>
    <w:rsid w:val="00C22812"/>
    <w:rsid w:val="00C22AE6"/>
    <w:rsid w:val="00C2301F"/>
    <w:rsid w:val="00C25ED5"/>
    <w:rsid w:val="00C277CE"/>
    <w:rsid w:val="00C33C71"/>
    <w:rsid w:val="00C3525D"/>
    <w:rsid w:val="00C35397"/>
    <w:rsid w:val="00C412D3"/>
    <w:rsid w:val="00C41CAC"/>
    <w:rsid w:val="00C428DB"/>
    <w:rsid w:val="00C45A58"/>
    <w:rsid w:val="00C464CC"/>
    <w:rsid w:val="00C579D4"/>
    <w:rsid w:val="00C622A9"/>
    <w:rsid w:val="00C62A45"/>
    <w:rsid w:val="00C636AC"/>
    <w:rsid w:val="00C63C17"/>
    <w:rsid w:val="00C6516B"/>
    <w:rsid w:val="00C672CF"/>
    <w:rsid w:val="00C75287"/>
    <w:rsid w:val="00C81AF3"/>
    <w:rsid w:val="00C87E51"/>
    <w:rsid w:val="00C92FD1"/>
    <w:rsid w:val="00C94A6C"/>
    <w:rsid w:val="00C94CDA"/>
    <w:rsid w:val="00C974D2"/>
    <w:rsid w:val="00C97D8E"/>
    <w:rsid w:val="00CA183A"/>
    <w:rsid w:val="00CA23E3"/>
    <w:rsid w:val="00CA6F70"/>
    <w:rsid w:val="00CB3807"/>
    <w:rsid w:val="00CB47E9"/>
    <w:rsid w:val="00CB6CC4"/>
    <w:rsid w:val="00CC35F4"/>
    <w:rsid w:val="00CC53A0"/>
    <w:rsid w:val="00CC5B3A"/>
    <w:rsid w:val="00CC6573"/>
    <w:rsid w:val="00CC7C0E"/>
    <w:rsid w:val="00CD231E"/>
    <w:rsid w:val="00CD4212"/>
    <w:rsid w:val="00CD6306"/>
    <w:rsid w:val="00CE5073"/>
    <w:rsid w:val="00CE535F"/>
    <w:rsid w:val="00CE612C"/>
    <w:rsid w:val="00CE722C"/>
    <w:rsid w:val="00CF3111"/>
    <w:rsid w:val="00CF36D6"/>
    <w:rsid w:val="00CF6686"/>
    <w:rsid w:val="00CF7460"/>
    <w:rsid w:val="00D00856"/>
    <w:rsid w:val="00D01388"/>
    <w:rsid w:val="00D01C72"/>
    <w:rsid w:val="00D0281A"/>
    <w:rsid w:val="00D057D3"/>
    <w:rsid w:val="00D10793"/>
    <w:rsid w:val="00D129E7"/>
    <w:rsid w:val="00D1756B"/>
    <w:rsid w:val="00D17667"/>
    <w:rsid w:val="00D20AB0"/>
    <w:rsid w:val="00D216BB"/>
    <w:rsid w:val="00D258EB"/>
    <w:rsid w:val="00D25BA1"/>
    <w:rsid w:val="00D27DF2"/>
    <w:rsid w:val="00D32A58"/>
    <w:rsid w:val="00D343EE"/>
    <w:rsid w:val="00D34CD0"/>
    <w:rsid w:val="00D3668D"/>
    <w:rsid w:val="00D366A9"/>
    <w:rsid w:val="00D4498D"/>
    <w:rsid w:val="00D450BA"/>
    <w:rsid w:val="00D4542D"/>
    <w:rsid w:val="00D45764"/>
    <w:rsid w:val="00D46F53"/>
    <w:rsid w:val="00D47895"/>
    <w:rsid w:val="00D508BB"/>
    <w:rsid w:val="00D519D3"/>
    <w:rsid w:val="00D531BA"/>
    <w:rsid w:val="00D54F75"/>
    <w:rsid w:val="00D56A3B"/>
    <w:rsid w:val="00D57ADB"/>
    <w:rsid w:val="00D619E3"/>
    <w:rsid w:val="00D644E1"/>
    <w:rsid w:val="00D709F1"/>
    <w:rsid w:val="00D71EA6"/>
    <w:rsid w:val="00D738B5"/>
    <w:rsid w:val="00D74152"/>
    <w:rsid w:val="00D77876"/>
    <w:rsid w:val="00D80504"/>
    <w:rsid w:val="00D8084D"/>
    <w:rsid w:val="00D80B5C"/>
    <w:rsid w:val="00D83CBF"/>
    <w:rsid w:val="00D83F27"/>
    <w:rsid w:val="00D86219"/>
    <w:rsid w:val="00D86717"/>
    <w:rsid w:val="00D9010C"/>
    <w:rsid w:val="00D90E3F"/>
    <w:rsid w:val="00D92F9F"/>
    <w:rsid w:val="00D93075"/>
    <w:rsid w:val="00D970F3"/>
    <w:rsid w:val="00D97BDF"/>
    <w:rsid w:val="00DA0E8F"/>
    <w:rsid w:val="00DA2070"/>
    <w:rsid w:val="00DA286D"/>
    <w:rsid w:val="00DA3254"/>
    <w:rsid w:val="00DA38F3"/>
    <w:rsid w:val="00DA54E9"/>
    <w:rsid w:val="00DA644E"/>
    <w:rsid w:val="00DB060A"/>
    <w:rsid w:val="00DB13C3"/>
    <w:rsid w:val="00DB34EA"/>
    <w:rsid w:val="00DC1D8A"/>
    <w:rsid w:val="00DC3F76"/>
    <w:rsid w:val="00DC4C7B"/>
    <w:rsid w:val="00DD024F"/>
    <w:rsid w:val="00DD09C2"/>
    <w:rsid w:val="00DD1672"/>
    <w:rsid w:val="00DD1D64"/>
    <w:rsid w:val="00DD4BBF"/>
    <w:rsid w:val="00DD59E5"/>
    <w:rsid w:val="00DD5FCC"/>
    <w:rsid w:val="00DE38F3"/>
    <w:rsid w:val="00DE433C"/>
    <w:rsid w:val="00DE5334"/>
    <w:rsid w:val="00DE69A0"/>
    <w:rsid w:val="00DF09E8"/>
    <w:rsid w:val="00DF1891"/>
    <w:rsid w:val="00DF1CAD"/>
    <w:rsid w:val="00DF24B9"/>
    <w:rsid w:val="00DF2E08"/>
    <w:rsid w:val="00DF594B"/>
    <w:rsid w:val="00DF60B1"/>
    <w:rsid w:val="00DF6191"/>
    <w:rsid w:val="00E06DC9"/>
    <w:rsid w:val="00E10459"/>
    <w:rsid w:val="00E1273B"/>
    <w:rsid w:val="00E14F70"/>
    <w:rsid w:val="00E16A6B"/>
    <w:rsid w:val="00E21476"/>
    <w:rsid w:val="00E2255E"/>
    <w:rsid w:val="00E26A1E"/>
    <w:rsid w:val="00E31569"/>
    <w:rsid w:val="00E32656"/>
    <w:rsid w:val="00E3312A"/>
    <w:rsid w:val="00E3424A"/>
    <w:rsid w:val="00E352A8"/>
    <w:rsid w:val="00E36334"/>
    <w:rsid w:val="00E41D63"/>
    <w:rsid w:val="00E44010"/>
    <w:rsid w:val="00E449A8"/>
    <w:rsid w:val="00E45A53"/>
    <w:rsid w:val="00E46039"/>
    <w:rsid w:val="00E508AD"/>
    <w:rsid w:val="00E51C3F"/>
    <w:rsid w:val="00E53F08"/>
    <w:rsid w:val="00E545F5"/>
    <w:rsid w:val="00E55203"/>
    <w:rsid w:val="00E56276"/>
    <w:rsid w:val="00E57663"/>
    <w:rsid w:val="00E61575"/>
    <w:rsid w:val="00E63A35"/>
    <w:rsid w:val="00E63C11"/>
    <w:rsid w:val="00E65BD7"/>
    <w:rsid w:val="00E7047B"/>
    <w:rsid w:val="00E709A5"/>
    <w:rsid w:val="00E70A56"/>
    <w:rsid w:val="00E7370E"/>
    <w:rsid w:val="00E73848"/>
    <w:rsid w:val="00E73F79"/>
    <w:rsid w:val="00E74284"/>
    <w:rsid w:val="00E7561E"/>
    <w:rsid w:val="00E756EB"/>
    <w:rsid w:val="00E8134E"/>
    <w:rsid w:val="00E84930"/>
    <w:rsid w:val="00E84C83"/>
    <w:rsid w:val="00E858A7"/>
    <w:rsid w:val="00E912F8"/>
    <w:rsid w:val="00E91F32"/>
    <w:rsid w:val="00E96D34"/>
    <w:rsid w:val="00E9720D"/>
    <w:rsid w:val="00E97E05"/>
    <w:rsid w:val="00EA04B7"/>
    <w:rsid w:val="00EA18CD"/>
    <w:rsid w:val="00EA1A56"/>
    <w:rsid w:val="00EA5E4D"/>
    <w:rsid w:val="00EA7586"/>
    <w:rsid w:val="00EA7864"/>
    <w:rsid w:val="00EB47AE"/>
    <w:rsid w:val="00EB4B8B"/>
    <w:rsid w:val="00EB4F87"/>
    <w:rsid w:val="00EB7310"/>
    <w:rsid w:val="00EB7A3D"/>
    <w:rsid w:val="00EC19E9"/>
    <w:rsid w:val="00EC1F9C"/>
    <w:rsid w:val="00EC2559"/>
    <w:rsid w:val="00EC31D5"/>
    <w:rsid w:val="00EC3B1B"/>
    <w:rsid w:val="00EC403C"/>
    <w:rsid w:val="00EC55A9"/>
    <w:rsid w:val="00EC5901"/>
    <w:rsid w:val="00EC6250"/>
    <w:rsid w:val="00EC73E2"/>
    <w:rsid w:val="00EC7B22"/>
    <w:rsid w:val="00ED007A"/>
    <w:rsid w:val="00ED0E97"/>
    <w:rsid w:val="00ED1336"/>
    <w:rsid w:val="00ED1A25"/>
    <w:rsid w:val="00ED3D7C"/>
    <w:rsid w:val="00ED3EA9"/>
    <w:rsid w:val="00ED5FDE"/>
    <w:rsid w:val="00ED6B00"/>
    <w:rsid w:val="00ED76DD"/>
    <w:rsid w:val="00EE3F64"/>
    <w:rsid w:val="00EE5B53"/>
    <w:rsid w:val="00EF28DD"/>
    <w:rsid w:val="00EF4EA3"/>
    <w:rsid w:val="00EF6C62"/>
    <w:rsid w:val="00EF6CFF"/>
    <w:rsid w:val="00EF7545"/>
    <w:rsid w:val="00EF7FED"/>
    <w:rsid w:val="00F002B0"/>
    <w:rsid w:val="00F00A04"/>
    <w:rsid w:val="00F00EA0"/>
    <w:rsid w:val="00F030C1"/>
    <w:rsid w:val="00F136C1"/>
    <w:rsid w:val="00F14527"/>
    <w:rsid w:val="00F152D4"/>
    <w:rsid w:val="00F15E37"/>
    <w:rsid w:val="00F16A99"/>
    <w:rsid w:val="00F17C58"/>
    <w:rsid w:val="00F20AE0"/>
    <w:rsid w:val="00F22243"/>
    <w:rsid w:val="00F22A03"/>
    <w:rsid w:val="00F22FC6"/>
    <w:rsid w:val="00F23876"/>
    <w:rsid w:val="00F241D8"/>
    <w:rsid w:val="00F24BFC"/>
    <w:rsid w:val="00F2534F"/>
    <w:rsid w:val="00F26FCF"/>
    <w:rsid w:val="00F276D1"/>
    <w:rsid w:val="00F27C42"/>
    <w:rsid w:val="00F315E0"/>
    <w:rsid w:val="00F33F04"/>
    <w:rsid w:val="00F34868"/>
    <w:rsid w:val="00F40251"/>
    <w:rsid w:val="00F41565"/>
    <w:rsid w:val="00F418D6"/>
    <w:rsid w:val="00F41E34"/>
    <w:rsid w:val="00F42DBA"/>
    <w:rsid w:val="00F430C5"/>
    <w:rsid w:val="00F4488F"/>
    <w:rsid w:val="00F46F20"/>
    <w:rsid w:val="00F528A5"/>
    <w:rsid w:val="00F53900"/>
    <w:rsid w:val="00F60DCC"/>
    <w:rsid w:val="00F63A62"/>
    <w:rsid w:val="00F64552"/>
    <w:rsid w:val="00F64F96"/>
    <w:rsid w:val="00F66254"/>
    <w:rsid w:val="00F66595"/>
    <w:rsid w:val="00F672ED"/>
    <w:rsid w:val="00F7092D"/>
    <w:rsid w:val="00F7419A"/>
    <w:rsid w:val="00F76671"/>
    <w:rsid w:val="00F766EE"/>
    <w:rsid w:val="00F822ED"/>
    <w:rsid w:val="00F848FB"/>
    <w:rsid w:val="00F85B23"/>
    <w:rsid w:val="00F85C84"/>
    <w:rsid w:val="00F86456"/>
    <w:rsid w:val="00F867C5"/>
    <w:rsid w:val="00F86CDA"/>
    <w:rsid w:val="00F86E6E"/>
    <w:rsid w:val="00F879E9"/>
    <w:rsid w:val="00F924CC"/>
    <w:rsid w:val="00F9488F"/>
    <w:rsid w:val="00F94F51"/>
    <w:rsid w:val="00F950F7"/>
    <w:rsid w:val="00F97E0B"/>
    <w:rsid w:val="00FA1F0A"/>
    <w:rsid w:val="00FA220C"/>
    <w:rsid w:val="00FA34A4"/>
    <w:rsid w:val="00FA4334"/>
    <w:rsid w:val="00FA4C43"/>
    <w:rsid w:val="00FA78A4"/>
    <w:rsid w:val="00FB0A65"/>
    <w:rsid w:val="00FB2E96"/>
    <w:rsid w:val="00FB454D"/>
    <w:rsid w:val="00FB636F"/>
    <w:rsid w:val="00FB64AE"/>
    <w:rsid w:val="00FB7789"/>
    <w:rsid w:val="00FC0775"/>
    <w:rsid w:val="00FC0793"/>
    <w:rsid w:val="00FC0F3D"/>
    <w:rsid w:val="00FC25C6"/>
    <w:rsid w:val="00FD03A1"/>
    <w:rsid w:val="00FD1B46"/>
    <w:rsid w:val="00FD69B9"/>
    <w:rsid w:val="00FE200E"/>
    <w:rsid w:val="00FE5E35"/>
    <w:rsid w:val="00FE608C"/>
    <w:rsid w:val="00FE7DFB"/>
    <w:rsid w:val="00FF0324"/>
    <w:rsid w:val="00FF09DC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2F570"/>
  <w15:docId w15:val="{040FC79D-DE0B-4D2E-98A4-F9504E2D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97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5D38"/>
    <w:pPr>
      <w:spacing w:before="480" w:after="60"/>
      <w:outlineLvl w:val="0"/>
    </w:pPr>
    <w:rPr>
      <w:rFonts w:ascii="Arial Bold" w:hAnsi="Arial Bold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5D38"/>
    <w:pPr>
      <w:keepNext/>
      <w:spacing w:before="240" w:after="60"/>
      <w:outlineLvl w:val="1"/>
    </w:pPr>
    <w:rPr>
      <w:rFonts w:cs="Mangal"/>
      <w:b/>
      <w:bCs/>
      <w:iCs/>
      <w:sz w:val="28"/>
      <w:szCs w:val="28"/>
      <w:lang w:bidi="kok-IN"/>
    </w:rPr>
  </w:style>
  <w:style w:type="paragraph" w:styleId="Heading3">
    <w:name w:val="heading 3"/>
    <w:basedOn w:val="Normal"/>
    <w:next w:val="Normal"/>
    <w:link w:val="Heading3Char"/>
    <w:qFormat/>
    <w:rsid w:val="008A5D38"/>
    <w:pPr>
      <w:spacing w:before="240" w:after="60"/>
      <w:outlineLvl w:val="2"/>
    </w:pPr>
    <w:rPr>
      <w:rFonts w:cs="Mangal"/>
      <w:bCs/>
      <w:sz w:val="28"/>
      <w:szCs w:val="26"/>
      <w:lang w:bidi="kok-IN"/>
    </w:rPr>
  </w:style>
  <w:style w:type="paragraph" w:styleId="Heading4">
    <w:name w:val="heading 4"/>
    <w:aliases w:val="Level 4,Atty Info 2,H4,h4,4"/>
    <w:basedOn w:val="Normal"/>
    <w:next w:val="Normal"/>
    <w:qFormat/>
    <w:rsid w:val="005031D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Level 5,Atty Info 3,h5,H5"/>
    <w:basedOn w:val="Heading1"/>
    <w:next w:val="Normal"/>
    <w:autoRedefine/>
    <w:qFormat/>
    <w:rsid w:val="00D8084D"/>
    <w:pPr>
      <w:keepLines/>
      <w:tabs>
        <w:tab w:val="num" w:pos="2707"/>
      </w:tabs>
      <w:spacing w:before="60" w:after="120"/>
      <w:ind w:left="2707" w:hanging="1440"/>
      <w:outlineLvl w:val="4"/>
    </w:pPr>
    <w:rPr>
      <w:rFonts w:ascii="Times New Roman" w:hAnsi="Times New Roman"/>
      <w:b w:val="0"/>
      <w:iCs/>
      <w:kern w:val="32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108C5"/>
    <w:pPr>
      <w:spacing w:after="120" w:line="480" w:lineRule="auto"/>
    </w:pPr>
  </w:style>
  <w:style w:type="paragraph" w:customStyle="1" w:styleId="HeadingBase">
    <w:name w:val="Heading Base"/>
    <w:basedOn w:val="Normal"/>
    <w:next w:val="BodyText"/>
    <w:rsid w:val="006108C5"/>
    <w:pPr>
      <w:keepNext/>
      <w:keepLines/>
      <w:spacing w:before="140" w:line="220" w:lineRule="atLeast"/>
      <w:ind w:left="1080"/>
    </w:pPr>
    <w:rPr>
      <w:spacing w:val="-4"/>
      <w:kern w:val="28"/>
      <w:sz w:val="22"/>
      <w:szCs w:val="20"/>
    </w:rPr>
  </w:style>
  <w:style w:type="paragraph" w:customStyle="1" w:styleId="TOCBase">
    <w:name w:val="TOC Base"/>
    <w:basedOn w:val="Normal"/>
    <w:rsid w:val="006108C5"/>
    <w:pPr>
      <w:tabs>
        <w:tab w:val="right" w:leader="dot" w:pos="6480"/>
      </w:tabs>
      <w:spacing w:after="240" w:line="240" w:lineRule="atLeast"/>
    </w:pPr>
    <w:rPr>
      <w:spacing w:val="-5"/>
      <w:sz w:val="20"/>
      <w:szCs w:val="20"/>
    </w:rPr>
  </w:style>
  <w:style w:type="paragraph" w:styleId="BodyTextIndent2">
    <w:name w:val="Body Text Indent 2"/>
    <w:basedOn w:val="Normal"/>
    <w:rsid w:val="006108C5"/>
    <w:pPr>
      <w:spacing w:after="120" w:line="480" w:lineRule="auto"/>
      <w:ind w:left="360"/>
    </w:pPr>
  </w:style>
  <w:style w:type="paragraph" w:styleId="BodyText">
    <w:name w:val="Body Text"/>
    <w:basedOn w:val="Normal"/>
    <w:link w:val="BodyTextChar"/>
    <w:rsid w:val="006108C5"/>
    <w:pPr>
      <w:spacing w:after="120"/>
    </w:pPr>
  </w:style>
  <w:style w:type="table" w:styleId="TableGrid">
    <w:name w:val="Table Grid"/>
    <w:basedOn w:val="TableNormal"/>
    <w:rsid w:val="00F7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644C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507F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507F3"/>
    <w:rPr>
      <w:vertAlign w:val="superscript"/>
    </w:rPr>
  </w:style>
  <w:style w:type="character" w:styleId="Hyperlink">
    <w:name w:val="Hyperlink"/>
    <w:basedOn w:val="DefaultParagraphFont"/>
    <w:rsid w:val="00E31569"/>
    <w:rPr>
      <w:color w:val="0000FF"/>
      <w:u w:val="single"/>
    </w:rPr>
  </w:style>
  <w:style w:type="paragraph" w:customStyle="1" w:styleId="xl24">
    <w:name w:val="xl24"/>
    <w:basedOn w:val="Normal"/>
    <w:rsid w:val="00FF09DC"/>
    <w:pPr>
      <w:spacing w:before="100" w:beforeAutospacing="1" w:after="100" w:afterAutospacing="1"/>
      <w:textAlignment w:val="top"/>
    </w:pPr>
    <w:rPr>
      <w:rFonts w:ascii="Times New Roman" w:eastAsia="Arial Unicode MS" w:hAnsi="Times New Roman"/>
    </w:rPr>
  </w:style>
  <w:style w:type="paragraph" w:customStyle="1" w:styleId="Titlepage">
    <w:name w:val="Title page"/>
    <w:basedOn w:val="Normal"/>
    <w:rsid w:val="00940C35"/>
    <w:pPr>
      <w:keepNext/>
      <w:keepLines/>
      <w:widowControl w:val="0"/>
      <w:spacing w:before="240"/>
      <w:jc w:val="center"/>
    </w:pPr>
    <w:rPr>
      <w:rFonts w:ascii="Times" w:hAnsi="Times"/>
      <w:snapToGrid w:val="0"/>
      <w:szCs w:val="20"/>
    </w:rPr>
  </w:style>
  <w:style w:type="paragraph" w:customStyle="1" w:styleId="Titlepagetitle">
    <w:name w:val="Title page title"/>
    <w:basedOn w:val="Titlepage"/>
    <w:rsid w:val="00940C35"/>
    <w:pPr>
      <w:keepLines w:val="0"/>
      <w:spacing w:before="360" w:after="360"/>
    </w:pPr>
    <w:rPr>
      <w:b/>
      <w:sz w:val="32"/>
    </w:rPr>
  </w:style>
  <w:style w:type="paragraph" w:customStyle="1" w:styleId="Titlepageproject">
    <w:name w:val="Title page project"/>
    <w:basedOn w:val="Titlepage"/>
    <w:rsid w:val="00940C35"/>
    <w:pPr>
      <w:tabs>
        <w:tab w:val="right" w:pos="9360"/>
      </w:tabs>
      <w:jc w:val="left"/>
    </w:pPr>
    <w:rPr>
      <w:b/>
      <w:sz w:val="32"/>
    </w:rPr>
  </w:style>
  <w:style w:type="paragraph" w:styleId="Header">
    <w:name w:val="header"/>
    <w:basedOn w:val="Normal"/>
    <w:rsid w:val="001247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24707"/>
    <w:pPr>
      <w:tabs>
        <w:tab w:val="center" w:pos="4320"/>
        <w:tab w:val="right" w:pos="8640"/>
      </w:tabs>
    </w:pPr>
  </w:style>
  <w:style w:type="paragraph" w:styleId="TOC3">
    <w:name w:val="toc 3"/>
    <w:basedOn w:val="Normal"/>
    <w:next w:val="Normal"/>
    <w:autoRedefine/>
    <w:rsid w:val="008A5D38"/>
    <w:pPr>
      <w:tabs>
        <w:tab w:val="right" w:leader="dot" w:pos="8640"/>
      </w:tabs>
      <w:spacing w:before="20" w:after="20"/>
      <w:ind w:left="1267" w:right="720" w:hanging="547"/>
    </w:pPr>
    <w:rPr>
      <w:rFonts w:cs="Mangal"/>
      <w:sz w:val="28"/>
      <w:lang w:bidi="kok-IN"/>
    </w:rPr>
  </w:style>
  <w:style w:type="paragraph" w:styleId="TOC1">
    <w:name w:val="toc 1"/>
    <w:basedOn w:val="Normal"/>
    <w:next w:val="Normal"/>
    <w:autoRedefine/>
    <w:rsid w:val="008A5D38"/>
    <w:pPr>
      <w:tabs>
        <w:tab w:val="left" w:pos="360"/>
        <w:tab w:val="right" w:leader="dot" w:pos="8640"/>
      </w:tabs>
      <w:spacing w:before="20" w:after="20"/>
      <w:ind w:left="360" w:right="720" w:hanging="360"/>
    </w:pPr>
    <w:rPr>
      <w:rFonts w:cs="Mangal"/>
      <w:noProof/>
      <w:sz w:val="28"/>
      <w:lang w:bidi="kok-IN"/>
    </w:rPr>
  </w:style>
  <w:style w:type="paragraph" w:styleId="TOC2">
    <w:name w:val="toc 2"/>
    <w:basedOn w:val="Normal"/>
    <w:next w:val="Normal"/>
    <w:autoRedefine/>
    <w:rsid w:val="008A5D38"/>
    <w:pPr>
      <w:tabs>
        <w:tab w:val="left" w:pos="720"/>
        <w:tab w:val="right" w:leader="dot" w:pos="8640"/>
      </w:tabs>
      <w:spacing w:before="20" w:after="20"/>
      <w:ind w:left="720" w:right="720" w:hanging="360"/>
    </w:pPr>
    <w:rPr>
      <w:rFonts w:cs="Mangal"/>
      <w:sz w:val="28"/>
      <w:lang w:bidi="kok-IN"/>
    </w:rPr>
  </w:style>
  <w:style w:type="paragraph" w:styleId="TOC4">
    <w:name w:val="toc 4"/>
    <w:basedOn w:val="Normal"/>
    <w:next w:val="Normal"/>
    <w:autoRedefine/>
    <w:semiHidden/>
    <w:rsid w:val="00F60DCC"/>
    <w:pPr>
      <w:ind w:left="72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F60DCC"/>
    <w:pPr>
      <w:ind w:left="96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F60DCC"/>
    <w:pPr>
      <w:ind w:left="12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F60DCC"/>
    <w:pPr>
      <w:ind w:left="144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F60DCC"/>
    <w:pPr>
      <w:ind w:left="168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F60DCC"/>
    <w:pPr>
      <w:ind w:left="1920"/>
    </w:pPr>
    <w:rPr>
      <w:rFonts w:ascii="Times New Roman" w:hAnsi="Times New Roman"/>
      <w:sz w:val="18"/>
      <w:szCs w:val="18"/>
    </w:rPr>
  </w:style>
  <w:style w:type="character" w:styleId="PageNumber">
    <w:name w:val="page number"/>
    <w:basedOn w:val="DefaultParagraphFont"/>
    <w:rsid w:val="004D7901"/>
  </w:style>
  <w:style w:type="paragraph" w:customStyle="1" w:styleId="TableHeading">
    <w:name w:val="TableHeading"/>
    <w:basedOn w:val="Normal"/>
    <w:link w:val="TableHeadingChar"/>
    <w:rsid w:val="00587CBA"/>
    <w:pPr>
      <w:keepNext/>
      <w:spacing w:before="120" w:after="120"/>
      <w:jc w:val="center"/>
    </w:pPr>
    <w:rPr>
      <w:rFonts w:ascii="Verdana" w:hAnsi="Verdana"/>
      <w:b/>
      <w:bCs/>
      <w:sz w:val="20"/>
      <w:szCs w:val="20"/>
    </w:rPr>
  </w:style>
  <w:style w:type="character" w:customStyle="1" w:styleId="TableHeadingChar">
    <w:name w:val="TableHeading Char"/>
    <w:basedOn w:val="DefaultParagraphFont"/>
    <w:link w:val="TableHeading"/>
    <w:rsid w:val="00587CBA"/>
    <w:rPr>
      <w:rFonts w:ascii="Verdana" w:hAnsi="Verdana"/>
      <w:b/>
      <w:bCs/>
      <w:lang w:val="en-US" w:eastAsia="en-US" w:bidi="ar-SA"/>
    </w:rPr>
  </w:style>
  <w:style w:type="paragraph" w:customStyle="1" w:styleId="TableRow">
    <w:name w:val="TableRow"/>
    <w:basedOn w:val="Normal"/>
    <w:rsid w:val="00587CBA"/>
    <w:pPr>
      <w:spacing w:before="60" w:after="60"/>
    </w:pPr>
    <w:rPr>
      <w:rFonts w:ascii="Verdana" w:hAnsi="Verdana"/>
      <w:sz w:val="20"/>
      <w:szCs w:val="20"/>
    </w:rPr>
  </w:style>
  <w:style w:type="paragraph" w:customStyle="1" w:styleId="MyList">
    <w:name w:val="MyList"/>
    <w:basedOn w:val="Normal"/>
    <w:rsid w:val="00587CBA"/>
    <w:pPr>
      <w:spacing w:line="280" w:lineRule="atLeast"/>
    </w:pPr>
    <w:rPr>
      <w:rFonts w:ascii="Times New Roman" w:hAnsi="Times New Roman"/>
      <w:sz w:val="22"/>
      <w:szCs w:val="20"/>
    </w:rPr>
  </w:style>
  <w:style w:type="paragraph" w:styleId="BodyText3">
    <w:name w:val="Body Text 3"/>
    <w:basedOn w:val="Normal"/>
    <w:rsid w:val="007B40C3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ableText">
    <w:name w:val="Table Text"/>
    <w:basedOn w:val="Normal"/>
    <w:rsid w:val="009D190C"/>
    <w:pPr>
      <w:spacing w:before="40" w:line="200" w:lineRule="atLeast"/>
    </w:pPr>
    <w:rPr>
      <w:sz w:val="16"/>
      <w:szCs w:val="20"/>
    </w:rPr>
  </w:style>
  <w:style w:type="paragraph" w:customStyle="1" w:styleId="StyleHeading2DarkTealUnderline">
    <w:name w:val="Style Heading 2 + Dark Teal Underline"/>
    <w:basedOn w:val="Heading2"/>
    <w:rsid w:val="006B46B8"/>
    <w:rPr>
      <w:color w:val="003366"/>
      <w:sz w:val="24"/>
      <w:u w:val="single"/>
    </w:rPr>
  </w:style>
  <w:style w:type="paragraph" w:styleId="ListParagraph">
    <w:name w:val="List Paragraph"/>
    <w:basedOn w:val="Normal"/>
    <w:uiPriority w:val="34"/>
    <w:qFormat/>
    <w:rsid w:val="00195A29"/>
    <w:pPr>
      <w:ind w:left="720"/>
      <w:contextualSpacing/>
    </w:pPr>
    <w:rPr>
      <w:rFonts w:cs="Arial"/>
    </w:rPr>
  </w:style>
  <w:style w:type="paragraph" w:styleId="Title">
    <w:name w:val="Title"/>
    <w:basedOn w:val="Normal"/>
    <w:next w:val="Subtitle"/>
    <w:qFormat/>
    <w:rsid w:val="008A5D38"/>
    <w:pPr>
      <w:spacing w:before="240" w:after="120"/>
      <w:jc w:val="center"/>
    </w:pPr>
    <w:rPr>
      <w:rFonts w:ascii="Arial Black" w:hAnsi="Arial Black"/>
      <w:b/>
      <w:color w:val="000000"/>
      <w:sz w:val="56"/>
      <w:szCs w:val="48"/>
    </w:rPr>
  </w:style>
  <w:style w:type="paragraph" w:customStyle="1" w:styleId="Normal00">
    <w:name w:val="Normal 0/0"/>
    <w:basedOn w:val="Normal"/>
    <w:rsid w:val="005031DF"/>
    <w:pPr>
      <w:spacing w:line="300" w:lineRule="exact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D343EE"/>
    <w:rPr>
      <w:rFonts w:ascii="Arial" w:hAnsi="Arial"/>
      <w:sz w:val="24"/>
      <w:szCs w:val="24"/>
    </w:rPr>
  </w:style>
  <w:style w:type="paragraph" w:styleId="NoSpacing">
    <w:name w:val="No Spacing"/>
    <w:link w:val="NoSpacingChar"/>
    <w:uiPriority w:val="1"/>
    <w:qFormat/>
    <w:rsid w:val="00F00EA0"/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942E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2EED"/>
    <w:rPr>
      <w:sz w:val="20"/>
      <w:szCs w:val="20"/>
      <w:lang w:val="x-none" w:eastAsia="x-none"/>
    </w:rPr>
  </w:style>
  <w:style w:type="paragraph" w:styleId="Subtitle">
    <w:name w:val="Subtitle"/>
    <w:basedOn w:val="Normal"/>
    <w:qFormat/>
    <w:rsid w:val="005031DF"/>
    <w:pPr>
      <w:spacing w:after="60"/>
      <w:jc w:val="center"/>
      <w:outlineLvl w:val="1"/>
    </w:pPr>
    <w:rPr>
      <w:rFonts w:cs="Arial"/>
    </w:rPr>
  </w:style>
  <w:style w:type="paragraph" w:customStyle="1" w:styleId="AgencyName">
    <w:name w:val="Agency Name"/>
    <w:basedOn w:val="Normal"/>
    <w:rsid w:val="008A5D38"/>
    <w:pPr>
      <w:spacing w:before="480" w:after="60"/>
      <w:jc w:val="center"/>
    </w:pPr>
    <w:rPr>
      <w:rFonts w:ascii="Times New Roman" w:hAnsi="Times New Roman"/>
      <w:b/>
      <w:sz w:val="30"/>
    </w:rPr>
  </w:style>
  <w:style w:type="character" w:customStyle="1" w:styleId="Heading2Char">
    <w:name w:val="Heading 2 Char"/>
    <w:basedOn w:val="DefaultParagraphFont"/>
    <w:link w:val="Heading2"/>
    <w:rsid w:val="00D8084D"/>
    <w:rPr>
      <w:rFonts w:ascii="Arial" w:hAnsi="Arial" w:cs="Mangal"/>
      <w:b/>
      <w:bCs/>
      <w:iCs/>
      <w:sz w:val="28"/>
      <w:szCs w:val="28"/>
      <w:lang w:val="en-US" w:eastAsia="en-US" w:bidi="kok-IN"/>
    </w:rPr>
  </w:style>
  <w:style w:type="paragraph" w:styleId="NormalWeb">
    <w:name w:val="Normal (Web)"/>
    <w:basedOn w:val="Normal"/>
    <w:rsid w:val="00D8084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D8084D"/>
    <w:rPr>
      <w:rFonts w:ascii="Arial Bold" w:hAnsi="Arial Bold"/>
      <w:b/>
      <w:sz w:val="32"/>
      <w:szCs w:val="32"/>
      <w:lang w:val="en-US" w:eastAsia="en-US" w:bidi="ar-SA"/>
    </w:rPr>
  </w:style>
  <w:style w:type="character" w:customStyle="1" w:styleId="Heading3Char">
    <w:name w:val="Heading 3 Char"/>
    <w:basedOn w:val="Heading1Char"/>
    <w:link w:val="Heading3"/>
    <w:rsid w:val="00D8084D"/>
    <w:rPr>
      <w:rFonts w:ascii="Arial" w:hAnsi="Arial" w:cs="Mangal"/>
      <w:b/>
      <w:bCs/>
      <w:sz w:val="28"/>
      <w:szCs w:val="26"/>
      <w:lang w:val="en-US" w:eastAsia="en-US" w:bidi="kok-IN"/>
    </w:rPr>
  </w:style>
  <w:style w:type="paragraph" w:customStyle="1" w:styleId="StyleHeading1Level1h11NYT1NYTBefore12ptAfter12p">
    <w:name w:val="Style Heading 1Level 1h11NYT1NYT + Before:  12 ptAfter:  12 p..."/>
    <w:basedOn w:val="Heading1"/>
    <w:link w:val="StyleHeading1Level1h11NYT1NYTBefore12ptAfter12pChar"/>
    <w:rsid w:val="00E7370E"/>
    <w:rPr>
      <w:bCs/>
      <w:sz w:val="28"/>
    </w:rPr>
  </w:style>
  <w:style w:type="character" w:customStyle="1" w:styleId="StyleHeading1Level1h11NYT1NYTBefore12ptAfter12pChar">
    <w:name w:val="Style Heading 1Level 1h11NYT1NYT + Before:  12 ptAfter:  12 p... Char"/>
    <w:basedOn w:val="Heading1Char"/>
    <w:link w:val="StyleHeading1Level1h11NYT1NYTBefore12ptAfter12p"/>
    <w:rsid w:val="00E7370E"/>
    <w:rPr>
      <w:rFonts w:ascii="Arial Bold" w:hAnsi="Arial Bold"/>
      <w:b/>
      <w:bCs/>
      <w:sz w:val="28"/>
      <w:szCs w:val="32"/>
      <w:lang w:val="en-US" w:eastAsia="en-US" w:bidi="ar-SA"/>
    </w:rPr>
  </w:style>
  <w:style w:type="paragraph" w:customStyle="1" w:styleId="OwnershipLine">
    <w:name w:val="Ownership Line"/>
    <w:basedOn w:val="Normal"/>
    <w:rsid w:val="008A5D38"/>
    <w:pPr>
      <w:jc w:val="center"/>
    </w:pPr>
    <w:rPr>
      <w:rFonts w:ascii="Times New Roman" w:hAnsi="Times New Roman" w:cs="Mangal"/>
      <w:b/>
      <w:i/>
      <w:color w:val="000080"/>
      <w:sz w:val="26"/>
      <w:szCs w:val="26"/>
      <w:lang w:bidi="kok-IN"/>
    </w:rPr>
  </w:style>
  <w:style w:type="paragraph" w:customStyle="1" w:styleId="ProjectName">
    <w:name w:val="Project Name"/>
    <w:basedOn w:val="Normal"/>
    <w:rsid w:val="008A5D38"/>
    <w:pPr>
      <w:spacing w:after="240"/>
      <w:jc w:val="center"/>
    </w:pPr>
    <w:rPr>
      <w:rFonts w:ascii="Arial Black" w:hAnsi="Arial Black" w:cs="Mangal"/>
      <w:sz w:val="44"/>
      <w:lang w:bidi="kok-IN"/>
    </w:rPr>
  </w:style>
  <w:style w:type="character" w:customStyle="1" w:styleId="CommentTextChar">
    <w:name w:val="Comment Text Char"/>
    <w:basedOn w:val="DefaultParagraphFont"/>
    <w:link w:val="CommentText"/>
    <w:rsid w:val="00942EED"/>
    <w:rPr>
      <w:rFonts w:ascii="Arial" w:hAnsi="Arial"/>
      <w:lang w:val="x-none" w:eastAsia="x-none"/>
    </w:rPr>
  </w:style>
  <w:style w:type="paragraph" w:styleId="Revision">
    <w:name w:val="Revision"/>
    <w:hidden/>
    <w:uiPriority w:val="99"/>
    <w:semiHidden/>
    <w:rsid w:val="006B2614"/>
    <w:rPr>
      <w:rFonts w:ascii="Arial" w:hAnsi="Arial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A34F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9A6B1C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9A6B1C"/>
    <w:rPr>
      <w:rFonts w:ascii="Arial" w:hAnsi="Arial"/>
      <w:b/>
      <w:bCs/>
      <w:lang w:val="x-none" w:eastAsia="x-none"/>
    </w:rPr>
  </w:style>
  <w:style w:type="character" w:customStyle="1" w:styleId="NoSpacingChar">
    <w:name w:val="No Spacing Char"/>
    <w:basedOn w:val="DefaultParagraphFont"/>
    <w:link w:val="NoSpacing"/>
    <w:uiPriority w:val="1"/>
    <w:rsid w:val="00964B51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318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4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6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8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O@dwd.in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oversight@dwd.IN.gov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317-450-4227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E3C5C6-3AE5-4C84-8066-6BE454CE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1238</Words>
  <Characters>7649</Characters>
  <Application>Microsoft Office Word</Application>
  <DocSecurity>6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Area Equal Opportunity survey</vt:lpstr>
    </vt:vector>
  </TitlesOfParts>
  <Company>State of Oregon</Company>
  <LinksUpToDate>false</LinksUpToDate>
  <CharactersWithSpaces>8870</CharactersWithSpaces>
  <SharedDoc>false</SharedDoc>
  <HLinks>
    <vt:vector size="30" baseType="variant">
      <vt:variant>
        <vt:i4>1376382</vt:i4>
      </vt:variant>
      <vt:variant>
        <vt:i4>12</vt:i4>
      </vt:variant>
      <vt:variant>
        <vt:i4>0</vt:i4>
      </vt:variant>
      <vt:variant>
        <vt:i4>5</vt:i4>
      </vt:variant>
      <vt:variant>
        <vt:lpwstr>mailto:NGiesler@dwd.in.gov</vt:lpwstr>
      </vt:variant>
      <vt:variant>
        <vt:lpwstr/>
      </vt:variant>
      <vt:variant>
        <vt:i4>1376358</vt:i4>
      </vt:variant>
      <vt:variant>
        <vt:i4>9</vt:i4>
      </vt:variant>
      <vt:variant>
        <vt:i4>0</vt:i4>
      </vt:variant>
      <vt:variant>
        <vt:i4>5</vt:i4>
      </vt:variant>
      <vt:variant>
        <vt:lpwstr>mailto:BoButler@dwd.in.gov</vt:lpwstr>
      </vt:variant>
      <vt:variant>
        <vt:lpwstr/>
      </vt:variant>
      <vt:variant>
        <vt:i4>7208960</vt:i4>
      </vt:variant>
      <vt:variant>
        <vt:i4>6</vt:i4>
      </vt:variant>
      <vt:variant>
        <vt:i4>0</vt:i4>
      </vt:variant>
      <vt:variant>
        <vt:i4>5</vt:i4>
      </vt:variant>
      <vt:variant>
        <vt:lpwstr>mailto:mkoehl@dwd.in.gov</vt:lpwstr>
      </vt:variant>
      <vt:variant>
        <vt:lpwstr/>
      </vt:variant>
      <vt:variant>
        <vt:i4>2949197</vt:i4>
      </vt:variant>
      <vt:variant>
        <vt:i4>3</vt:i4>
      </vt:variant>
      <vt:variant>
        <vt:i4>0</vt:i4>
      </vt:variant>
      <vt:variant>
        <vt:i4>5</vt:i4>
      </vt:variant>
      <vt:variant>
        <vt:lpwstr>mailto:FBlum@dwd.in.gov</vt:lpwstr>
      </vt:variant>
      <vt:variant>
        <vt:lpwstr/>
      </vt:variant>
      <vt:variant>
        <vt:i4>655473</vt:i4>
      </vt:variant>
      <vt:variant>
        <vt:i4>0</vt:i4>
      </vt:variant>
      <vt:variant>
        <vt:i4>0</vt:i4>
      </vt:variant>
      <vt:variant>
        <vt:i4>5</vt:i4>
      </vt:variant>
      <vt:variant>
        <vt:lpwstr>mailto:FDeVault@dwd.in.gov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Area Equal Opportunity survey</dc:title>
  <dc:subject>Regulatory Oversight and Compliance Unit</dc:subject>
  <dc:creator>EO@dwd.in.gov</dc:creator>
  <cp:lastModifiedBy>Paul, Becky</cp:lastModifiedBy>
  <cp:revision>2</cp:revision>
  <cp:lastPrinted>2017-10-02T14:38:00Z</cp:lastPrinted>
  <dcterms:created xsi:type="dcterms:W3CDTF">2020-08-26T20:21:00Z</dcterms:created>
  <dcterms:modified xsi:type="dcterms:W3CDTF">2020-08-26T20:21:00Z</dcterms:modified>
</cp:coreProperties>
</file>