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4ADE" w14:textId="059CAD6A" w:rsidR="00504F80" w:rsidRDefault="00504F80" w:rsidP="00504F80">
      <w:pPr>
        <w:pStyle w:val="Heading4"/>
        <w:tabs>
          <w:tab w:val="left" w:pos="6840"/>
        </w:tabs>
        <w:spacing w:after="0"/>
        <w:ind w:right="-720"/>
        <w:rPr>
          <w:rFonts w:ascii="Times New Roman" w:hAnsi="Times New Roman"/>
          <w:sz w:val="20"/>
        </w:rPr>
      </w:pPr>
      <w:r>
        <w:rPr>
          <w:rFonts w:ascii="Times New Roman" w:hAnsi="Times New Roman"/>
          <w:sz w:val="20"/>
        </w:rPr>
        <w:t>Department of Veterans Affairs</w:t>
      </w:r>
      <w:r>
        <w:rPr>
          <w:rFonts w:ascii="Times New Roman" w:hAnsi="Times New Roman"/>
          <w:sz w:val="20"/>
        </w:rPr>
        <w:tab/>
        <w:t xml:space="preserve">M21-1, Part </w:t>
      </w:r>
      <w:r w:rsidR="00945950">
        <w:rPr>
          <w:rFonts w:ascii="Times New Roman" w:hAnsi="Times New Roman"/>
          <w:sz w:val="20"/>
        </w:rPr>
        <w:t>I</w:t>
      </w:r>
      <w:r w:rsidR="003C3137">
        <w:rPr>
          <w:rFonts w:ascii="Times New Roman" w:hAnsi="Times New Roman"/>
          <w:sz w:val="20"/>
        </w:rPr>
        <w:t>V</w:t>
      </w:r>
      <w:r>
        <w:rPr>
          <w:rFonts w:ascii="Times New Roman" w:hAnsi="Times New Roman"/>
          <w:sz w:val="20"/>
        </w:rPr>
        <w:t xml:space="preserve">, Subpart </w:t>
      </w:r>
      <w:r w:rsidR="00945950">
        <w:rPr>
          <w:rFonts w:ascii="Times New Roman" w:hAnsi="Times New Roman"/>
          <w:sz w:val="20"/>
        </w:rPr>
        <w:t>ii</w:t>
      </w:r>
    </w:p>
    <w:p w14:paraId="57C64ADF" w14:textId="2327A82C" w:rsidR="00504F80" w:rsidRDefault="00504F80" w:rsidP="00504F80">
      <w:pPr>
        <w:rPr>
          <w:b/>
          <w:bCs/>
          <w:sz w:val="20"/>
        </w:rPr>
      </w:pPr>
      <w:r>
        <w:rPr>
          <w:b/>
          <w:bCs/>
          <w:sz w:val="20"/>
        </w:rPr>
        <w:t>Veterans Benefits Administration</w:t>
      </w:r>
      <w:r>
        <w:rPr>
          <w:b/>
          <w:bCs/>
          <w:sz w:val="20"/>
        </w:rPr>
        <w:tab/>
      </w:r>
      <w:r>
        <w:rPr>
          <w:b/>
          <w:bCs/>
          <w:sz w:val="20"/>
        </w:rPr>
        <w:tab/>
      </w:r>
      <w:r>
        <w:rPr>
          <w:b/>
          <w:bCs/>
          <w:sz w:val="20"/>
        </w:rPr>
        <w:tab/>
      </w:r>
      <w:r>
        <w:rPr>
          <w:b/>
          <w:bCs/>
          <w:sz w:val="20"/>
        </w:rPr>
        <w:tab/>
      </w:r>
      <w:r>
        <w:rPr>
          <w:b/>
          <w:bCs/>
          <w:sz w:val="20"/>
        </w:rPr>
        <w:tab/>
      </w:r>
      <w:r>
        <w:rPr>
          <w:b/>
          <w:bCs/>
          <w:sz w:val="20"/>
        </w:rPr>
        <w:tab/>
        <w:t xml:space="preserve">    </w:t>
      </w:r>
      <w:r w:rsidR="003C3137">
        <w:rPr>
          <w:b/>
          <w:bCs/>
          <w:sz w:val="20"/>
        </w:rPr>
        <w:t xml:space="preserve">                      October 23, 2015</w:t>
      </w:r>
      <w:r>
        <w:rPr>
          <w:b/>
          <w:bCs/>
          <w:sz w:val="20"/>
        </w:rPr>
        <w:tab/>
      </w:r>
    </w:p>
    <w:p w14:paraId="57C64AE0" w14:textId="77777777" w:rsidR="00504F80" w:rsidRDefault="00504F80" w:rsidP="00504F80">
      <w:pPr>
        <w:rPr>
          <w:b/>
          <w:bCs/>
          <w:sz w:val="20"/>
        </w:rPr>
      </w:pPr>
      <w:r>
        <w:rPr>
          <w:b/>
          <w:bCs/>
          <w:sz w:val="20"/>
        </w:rPr>
        <w:t>Washington, DC  20420</w:t>
      </w:r>
    </w:p>
    <w:p w14:paraId="2AF4FE3B" w14:textId="5F02BDCF" w:rsidR="00C82BB8" w:rsidRPr="006E3FEE" w:rsidRDefault="00C82BB8" w:rsidP="00353EA4">
      <w:pPr>
        <w:pStyle w:val="BlockLine"/>
      </w:pPr>
      <w:bookmarkStart w:id="0" w:name="_GoBack"/>
      <w:bookmarkEnd w:id="0"/>
      <w:r w:rsidRPr="006E3FEE">
        <w:t>2.  SC for Disabilities Resulting From Exposure to Asbestos</w:t>
      </w:r>
    </w:p>
    <w:p w14:paraId="13C9D9E7" w14:textId="77777777" w:rsidR="00C82BB8" w:rsidRPr="006E3FEE" w:rsidRDefault="00C82BB8" w:rsidP="00C82BB8">
      <w:pPr>
        <w:pStyle w:val="BlockLine"/>
      </w:pPr>
      <w:r w:rsidRPr="006E3FEE">
        <w:fldChar w:fldCharType="begin"/>
      </w:r>
      <w:r w:rsidRPr="006E3FEE">
        <w:instrText xml:space="preserve"> PRIVATE INFOTYPE="OTHER" </w:instrText>
      </w:r>
      <w:r w:rsidRPr="006E3FEE">
        <w:fldChar w:fldCharType="end"/>
      </w:r>
    </w:p>
    <w:tbl>
      <w:tblPr>
        <w:tblW w:w="0" w:type="auto"/>
        <w:tblLayout w:type="fixed"/>
        <w:tblLook w:val="0000" w:firstRow="0" w:lastRow="0" w:firstColumn="0" w:lastColumn="0" w:noHBand="0" w:noVBand="0"/>
      </w:tblPr>
      <w:tblGrid>
        <w:gridCol w:w="1728"/>
        <w:gridCol w:w="7740"/>
      </w:tblGrid>
      <w:tr w:rsidR="00C82BB8" w:rsidRPr="006E3FEE" w14:paraId="42DEC4BE" w14:textId="77777777" w:rsidTr="00C82BB8">
        <w:trPr>
          <w:cantSplit/>
        </w:trPr>
        <w:tc>
          <w:tcPr>
            <w:tcW w:w="1728" w:type="dxa"/>
          </w:tcPr>
          <w:p w14:paraId="41B93CCC" w14:textId="77777777" w:rsidR="00C82BB8" w:rsidRPr="006E3FEE" w:rsidRDefault="00C82BB8" w:rsidP="00C82BB8">
            <w:pPr>
              <w:pStyle w:val="Heading5"/>
            </w:pPr>
            <w:r w:rsidRPr="006E3FEE">
              <w:t>Introduction</w:t>
            </w:r>
          </w:p>
        </w:tc>
        <w:tc>
          <w:tcPr>
            <w:tcW w:w="7740" w:type="dxa"/>
          </w:tcPr>
          <w:p w14:paraId="7A5E3BB1" w14:textId="77777777" w:rsidR="00C82BB8" w:rsidRPr="006E3FEE" w:rsidRDefault="00C82BB8" w:rsidP="00C82BB8">
            <w:pPr>
              <w:pStyle w:val="BlockText"/>
            </w:pPr>
            <w:r w:rsidRPr="006E3FEE">
              <w:t>This topic contains information on SC for disabilities resulting from exposure to asbestos, including</w:t>
            </w:r>
          </w:p>
          <w:p w14:paraId="0C24F07D" w14:textId="77777777" w:rsidR="00C82BB8" w:rsidRPr="006E3FEE" w:rsidRDefault="00C82BB8" w:rsidP="00C82BB8">
            <w:pPr>
              <w:pStyle w:val="BlockText"/>
            </w:pPr>
          </w:p>
          <w:p w14:paraId="002A9034" w14:textId="77777777" w:rsidR="00C82BB8" w:rsidRPr="006E3FEE" w:rsidRDefault="00C82BB8" w:rsidP="00C82BB8">
            <w:pPr>
              <w:pStyle w:val="BulletText1"/>
            </w:pPr>
            <w:r w:rsidRPr="006E3FEE">
              <w:t xml:space="preserve">the definition of </w:t>
            </w:r>
            <w:r w:rsidRPr="006E3FEE">
              <w:rPr>
                <w:b/>
                <w:i/>
              </w:rPr>
              <w:t>asbestos</w:t>
            </w:r>
          </w:p>
          <w:p w14:paraId="7BEAD57B" w14:textId="77777777" w:rsidR="00C82BB8" w:rsidRPr="006E3FEE" w:rsidRDefault="00C82BB8" w:rsidP="00C82BB8">
            <w:pPr>
              <w:pStyle w:val="BulletText1"/>
            </w:pPr>
            <w:r w:rsidRPr="006E3FEE">
              <w:t>the general effects of asbestos exposure</w:t>
            </w:r>
          </w:p>
          <w:p w14:paraId="7B0CD188" w14:textId="77777777" w:rsidR="00C82BB8" w:rsidRPr="006E3FEE" w:rsidRDefault="00C82BB8" w:rsidP="00C82BB8">
            <w:pPr>
              <w:pStyle w:val="BulletText1"/>
            </w:pPr>
            <w:r w:rsidRPr="006E3FEE">
              <w:t>prevalence of specific diseases resulting from exposure to asbestos</w:t>
            </w:r>
          </w:p>
          <w:p w14:paraId="35CF549B" w14:textId="77777777" w:rsidR="00C82BB8" w:rsidRPr="006E3FEE" w:rsidRDefault="00C82BB8" w:rsidP="00C82BB8">
            <w:pPr>
              <w:pStyle w:val="BulletText1"/>
            </w:pPr>
            <w:r w:rsidRPr="006E3FEE">
              <w:t>occupational exposure to asbestos</w:t>
            </w:r>
          </w:p>
          <w:p w14:paraId="6DED7E12" w14:textId="77777777" w:rsidR="00C82BB8" w:rsidRPr="006E3FEE" w:rsidRDefault="00C82BB8" w:rsidP="00C82BB8">
            <w:pPr>
              <w:pStyle w:val="BulletText1"/>
            </w:pPr>
            <w:r w:rsidRPr="006E3FEE">
              <w:t>exposure to asbestos during World War II (WWII) in insulation and shipyard workers to include Navy Veterans</w:t>
            </w:r>
          </w:p>
          <w:p w14:paraId="4B0A687B" w14:textId="77777777" w:rsidR="00C82BB8" w:rsidRPr="006E3FEE" w:rsidRDefault="00C82BB8" w:rsidP="00C82BB8">
            <w:pPr>
              <w:pStyle w:val="BulletText1"/>
            </w:pPr>
            <w:r w:rsidRPr="006E3FEE">
              <w:t xml:space="preserve">the latent period for development of disease due to exposure to asbestos </w:t>
            </w:r>
          </w:p>
          <w:p w14:paraId="69571EC2" w14:textId="77777777" w:rsidR="00C82BB8" w:rsidRPr="006E3FEE" w:rsidRDefault="00C82BB8" w:rsidP="00C82BB8">
            <w:pPr>
              <w:pStyle w:val="BulletText1"/>
            </w:pPr>
            <w:r w:rsidRPr="006E3FEE">
              <w:t>the diagnostic indicators of asbestosis</w:t>
            </w:r>
          </w:p>
          <w:p w14:paraId="4E43DDC7" w14:textId="77777777" w:rsidR="00C82BB8" w:rsidRPr="006E3FEE" w:rsidRDefault="00C82BB8" w:rsidP="00C82BB8">
            <w:pPr>
              <w:pStyle w:val="BulletText1"/>
            </w:pPr>
            <w:r w:rsidRPr="006E3FEE">
              <w:t>considering SC for disabilities claimed to result from exposure to asbestos during service, and</w:t>
            </w:r>
          </w:p>
          <w:p w14:paraId="1CA00B50" w14:textId="77777777" w:rsidR="00C82BB8" w:rsidRPr="006E3FEE" w:rsidRDefault="00C82BB8" w:rsidP="00C82BB8">
            <w:pPr>
              <w:pStyle w:val="BulletText1"/>
            </w:pPr>
            <w:proofErr w:type="gramStart"/>
            <w:r w:rsidRPr="006E3FEE">
              <w:t>determining</w:t>
            </w:r>
            <w:proofErr w:type="gramEnd"/>
            <w:r w:rsidRPr="006E3FEE">
              <w:t xml:space="preserve"> the diagnostic code (DC) when rating disabilities caused by exposure to asbestos.</w:t>
            </w:r>
          </w:p>
        </w:tc>
      </w:tr>
    </w:tbl>
    <w:p w14:paraId="772E8E34" w14:textId="77777777" w:rsidR="00C82BB8" w:rsidRPr="006E3FEE" w:rsidRDefault="00C82BB8" w:rsidP="00C82BB8">
      <w:pPr>
        <w:pStyle w:val="BlockLine"/>
      </w:pPr>
    </w:p>
    <w:tbl>
      <w:tblPr>
        <w:tblW w:w="0" w:type="auto"/>
        <w:tblLayout w:type="fixed"/>
        <w:tblLook w:val="0000" w:firstRow="0" w:lastRow="0" w:firstColumn="0" w:lastColumn="0" w:noHBand="0" w:noVBand="0"/>
      </w:tblPr>
      <w:tblGrid>
        <w:gridCol w:w="1728"/>
        <w:gridCol w:w="7740"/>
      </w:tblGrid>
      <w:tr w:rsidR="00C82BB8" w:rsidRPr="006E3FEE" w14:paraId="4AD039CA" w14:textId="77777777" w:rsidTr="00C82BB8">
        <w:trPr>
          <w:cantSplit/>
        </w:trPr>
        <w:tc>
          <w:tcPr>
            <w:tcW w:w="1728" w:type="dxa"/>
          </w:tcPr>
          <w:p w14:paraId="50125148" w14:textId="77777777" w:rsidR="00C82BB8" w:rsidRPr="006E3FEE" w:rsidRDefault="00C82BB8" w:rsidP="00C82BB8">
            <w:pPr>
              <w:pStyle w:val="Heading5"/>
            </w:pPr>
            <w:r w:rsidRPr="006E3FEE">
              <w:t>Change Date</w:t>
            </w:r>
          </w:p>
        </w:tc>
        <w:tc>
          <w:tcPr>
            <w:tcW w:w="7740" w:type="dxa"/>
          </w:tcPr>
          <w:p w14:paraId="69C522AD" w14:textId="77777777" w:rsidR="00C82BB8" w:rsidRPr="006E3FEE" w:rsidRDefault="00C82BB8" w:rsidP="00C82BB8">
            <w:pPr>
              <w:pStyle w:val="BlockText"/>
            </w:pPr>
            <w:r w:rsidRPr="006E3FEE">
              <w:t>August 7, 2015</w:t>
            </w:r>
          </w:p>
        </w:tc>
      </w:tr>
    </w:tbl>
    <w:p w14:paraId="3145C649" w14:textId="77777777" w:rsidR="00C82BB8" w:rsidRPr="006E3FEE" w:rsidRDefault="00C82BB8" w:rsidP="00C82BB8">
      <w:pPr>
        <w:pStyle w:val="BlockLine"/>
      </w:pPr>
      <w:r w:rsidRPr="006E3FEE">
        <w:fldChar w:fldCharType="begin"/>
      </w:r>
      <w:r w:rsidRPr="006E3FEE">
        <w:instrText xml:space="preserve"> PRIVATE INFOTYPE="CONCEPT" </w:instrText>
      </w:r>
      <w:r w:rsidRPr="006E3FEE">
        <w:fldChar w:fldCharType="end"/>
      </w:r>
    </w:p>
    <w:tbl>
      <w:tblPr>
        <w:tblW w:w="0" w:type="auto"/>
        <w:tblLayout w:type="fixed"/>
        <w:tblLook w:val="0000" w:firstRow="0" w:lastRow="0" w:firstColumn="0" w:lastColumn="0" w:noHBand="0" w:noVBand="0"/>
      </w:tblPr>
      <w:tblGrid>
        <w:gridCol w:w="1728"/>
        <w:gridCol w:w="7740"/>
      </w:tblGrid>
      <w:tr w:rsidR="00C82BB8" w:rsidRPr="006E3FEE" w14:paraId="647D2119" w14:textId="77777777" w:rsidTr="00C82BB8">
        <w:trPr>
          <w:cantSplit/>
        </w:trPr>
        <w:tc>
          <w:tcPr>
            <w:tcW w:w="1728" w:type="dxa"/>
          </w:tcPr>
          <w:p w14:paraId="5CD4B86F" w14:textId="77777777" w:rsidR="00C82BB8" w:rsidRPr="006E3FEE" w:rsidRDefault="00C82BB8" w:rsidP="00C82BB8">
            <w:pPr>
              <w:pStyle w:val="Heading5"/>
            </w:pPr>
            <w:proofErr w:type="gramStart"/>
            <w:r w:rsidRPr="006E3FEE">
              <w:t>a.  Definition</w:t>
            </w:r>
            <w:proofErr w:type="gramEnd"/>
            <w:r w:rsidRPr="006E3FEE">
              <w:t xml:space="preserve">:  Asbestos </w:t>
            </w:r>
          </w:p>
        </w:tc>
        <w:tc>
          <w:tcPr>
            <w:tcW w:w="7740" w:type="dxa"/>
          </w:tcPr>
          <w:p w14:paraId="67B452F6" w14:textId="77777777" w:rsidR="00C82BB8" w:rsidRPr="006E3FEE" w:rsidRDefault="00C82BB8" w:rsidP="00C82BB8">
            <w:pPr>
              <w:pStyle w:val="BlockText"/>
            </w:pPr>
            <w:r w:rsidRPr="006E3FEE">
              <w:rPr>
                <w:b/>
                <w:i/>
              </w:rPr>
              <w:t xml:space="preserve">Asbestos </w:t>
            </w:r>
            <w:r w:rsidRPr="006E3FEE">
              <w:t xml:space="preserve">is a fibrous form of silicate mineral of varied chemical composition and physical configuration, derived from serpentine and amphibole ore bodies. </w:t>
            </w:r>
          </w:p>
          <w:p w14:paraId="0BDFA301" w14:textId="77777777" w:rsidR="00C82BB8" w:rsidRPr="006E3FEE" w:rsidRDefault="00C82BB8" w:rsidP="00C82BB8">
            <w:pPr>
              <w:pStyle w:val="BlockText"/>
            </w:pPr>
          </w:p>
          <w:p w14:paraId="1D7D059A" w14:textId="77777777" w:rsidR="00C82BB8" w:rsidRPr="006E3FEE" w:rsidRDefault="00C82BB8" w:rsidP="00C82BB8">
            <w:pPr>
              <w:pStyle w:val="BlockText"/>
            </w:pPr>
            <w:r w:rsidRPr="006E3FEE">
              <w:t>Common materials that may contain asbestos include</w:t>
            </w:r>
          </w:p>
          <w:p w14:paraId="604CAD2D" w14:textId="77777777" w:rsidR="00C82BB8" w:rsidRPr="006E3FEE" w:rsidRDefault="00C82BB8" w:rsidP="00C82BB8">
            <w:pPr>
              <w:pStyle w:val="BlockText"/>
            </w:pPr>
          </w:p>
          <w:p w14:paraId="789C7514" w14:textId="77777777" w:rsidR="00C82BB8" w:rsidRPr="006E3FEE" w:rsidRDefault="00C82BB8" w:rsidP="00C82BB8">
            <w:pPr>
              <w:pStyle w:val="BulletText1"/>
            </w:pPr>
            <w:r w:rsidRPr="006E3FEE">
              <w:t>steam pipes for heating units and boilers</w:t>
            </w:r>
          </w:p>
          <w:p w14:paraId="25448963" w14:textId="77777777" w:rsidR="00C82BB8" w:rsidRPr="006E3FEE" w:rsidRDefault="00C82BB8" w:rsidP="00C82BB8">
            <w:pPr>
              <w:pStyle w:val="BulletText1"/>
            </w:pPr>
            <w:r w:rsidRPr="006E3FEE">
              <w:t>ceiling tiles</w:t>
            </w:r>
          </w:p>
          <w:p w14:paraId="51575DE0" w14:textId="77777777" w:rsidR="00C82BB8" w:rsidRPr="006E3FEE" w:rsidRDefault="00C82BB8" w:rsidP="00C82BB8">
            <w:pPr>
              <w:pStyle w:val="BulletText1"/>
            </w:pPr>
            <w:r w:rsidRPr="006E3FEE">
              <w:t>roofing shingles</w:t>
            </w:r>
          </w:p>
          <w:p w14:paraId="1FB93C15" w14:textId="77777777" w:rsidR="00C82BB8" w:rsidRPr="006E3FEE" w:rsidRDefault="00C82BB8" w:rsidP="00C82BB8">
            <w:pPr>
              <w:pStyle w:val="BulletText1"/>
            </w:pPr>
            <w:r w:rsidRPr="006E3FEE">
              <w:t>wallboard</w:t>
            </w:r>
          </w:p>
          <w:p w14:paraId="2042C613" w14:textId="77777777" w:rsidR="00C82BB8" w:rsidRPr="006E3FEE" w:rsidRDefault="00C82BB8" w:rsidP="00C82BB8">
            <w:pPr>
              <w:pStyle w:val="BulletText1"/>
            </w:pPr>
            <w:r w:rsidRPr="006E3FEE">
              <w:t>fire-proofing materials, and</w:t>
            </w:r>
          </w:p>
          <w:p w14:paraId="3CB59594" w14:textId="77777777" w:rsidR="00C82BB8" w:rsidRPr="006E3FEE" w:rsidRDefault="00C82BB8" w:rsidP="00C82BB8">
            <w:pPr>
              <w:pStyle w:val="BulletText1"/>
            </w:pPr>
            <w:proofErr w:type="gramStart"/>
            <w:r w:rsidRPr="006E3FEE">
              <w:t>thermal</w:t>
            </w:r>
            <w:proofErr w:type="gramEnd"/>
            <w:r w:rsidRPr="006E3FEE">
              <w:t xml:space="preserve"> insulation.</w:t>
            </w:r>
          </w:p>
          <w:p w14:paraId="1D381DF8" w14:textId="77777777" w:rsidR="00C82BB8" w:rsidRPr="006E3FEE" w:rsidRDefault="00C82BB8" w:rsidP="00C82BB8">
            <w:pPr>
              <w:pStyle w:val="BlockText"/>
            </w:pPr>
          </w:p>
          <w:p w14:paraId="0CE26659" w14:textId="77777777" w:rsidR="00C82BB8" w:rsidRPr="006E3FEE" w:rsidRDefault="00C82BB8" w:rsidP="00C82BB8">
            <w:pPr>
              <w:pStyle w:val="BlockText"/>
            </w:pPr>
            <w:r w:rsidRPr="006E3FEE">
              <w:rPr>
                <w:b/>
                <w:bCs/>
                <w:i/>
                <w:iCs/>
              </w:rPr>
              <w:t>Note</w:t>
            </w:r>
            <w:r w:rsidRPr="006E3FEE">
              <w:t>:  Due to concerns about the safety of asbestos, the use of materials containing asbestos has declined in the U.S. since the 1970s.</w:t>
            </w:r>
          </w:p>
        </w:tc>
      </w:tr>
    </w:tbl>
    <w:p w14:paraId="2F6BA1D6" w14:textId="77777777" w:rsidR="00C82BB8" w:rsidRPr="006E3FEE" w:rsidRDefault="00C82BB8" w:rsidP="00C82BB8">
      <w:pPr>
        <w:pStyle w:val="BlockLine"/>
      </w:pPr>
      <w:r w:rsidRPr="006E3FEE">
        <w:fldChar w:fldCharType="begin"/>
      </w:r>
      <w:r w:rsidRPr="006E3FEE">
        <w:instrText xml:space="preserve"> PRIVATE INFOTYPE="FACT" </w:instrText>
      </w:r>
      <w:r w:rsidRPr="006E3FEE">
        <w:fldChar w:fldCharType="end"/>
      </w:r>
      <w:r w:rsidRPr="006E3FEE">
        <w:t xml:space="preserve"> </w:t>
      </w:r>
    </w:p>
    <w:tbl>
      <w:tblPr>
        <w:tblW w:w="0" w:type="auto"/>
        <w:tblLayout w:type="fixed"/>
        <w:tblLook w:val="0000" w:firstRow="0" w:lastRow="0" w:firstColumn="0" w:lastColumn="0" w:noHBand="0" w:noVBand="0"/>
      </w:tblPr>
      <w:tblGrid>
        <w:gridCol w:w="1728"/>
        <w:gridCol w:w="7740"/>
      </w:tblGrid>
      <w:tr w:rsidR="00C82BB8" w:rsidRPr="006E3FEE" w14:paraId="31804C52" w14:textId="77777777" w:rsidTr="00C82BB8">
        <w:tc>
          <w:tcPr>
            <w:tcW w:w="1728" w:type="dxa"/>
          </w:tcPr>
          <w:p w14:paraId="4F2C5BD8" w14:textId="77777777" w:rsidR="00C82BB8" w:rsidRPr="006E3FEE" w:rsidRDefault="00C82BB8" w:rsidP="00C82BB8">
            <w:pPr>
              <w:pStyle w:val="Heading5"/>
            </w:pPr>
            <w:proofErr w:type="gramStart"/>
            <w:r w:rsidRPr="006E3FEE">
              <w:t>b.  General</w:t>
            </w:r>
            <w:proofErr w:type="gramEnd"/>
            <w:r w:rsidRPr="006E3FEE">
              <w:t xml:space="preserve"> Effects of Asbestos Exposure</w:t>
            </w:r>
          </w:p>
        </w:tc>
        <w:tc>
          <w:tcPr>
            <w:tcW w:w="7740" w:type="dxa"/>
          </w:tcPr>
          <w:p w14:paraId="73CC43C9" w14:textId="77777777" w:rsidR="00C82BB8" w:rsidRPr="006E3FEE" w:rsidRDefault="00C82BB8" w:rsidP="00C82BB8">
            <w:pPr>
              <w:pStyle w:val="BlockText"/>
            </w:pPr>
            <w:r w:rsidRPr="006E3FEE">
              <w:t>Asbestos fiber masses have a tendency to break easily into tiny dust particles that can float in the air, stick to clothes, and may be inhaled or swallowed.</w:t>
            </w:r>
          </w:p>
          <w:p w14:paraId="7E515972" w14:textId="77777777" w:rsidR="00C82BB8" w:rsidRPr="006E3FEE" w:rsidRDefault="00C82BB8" w:rsidP="00C82BB8">
            <w:pPr>
              <w:pStyle w:val="BlockText"/>
            </w:pPr>
          </w:p>
          <w:p w14:paraId="11E16C1E" w14:textId="77777777" w:rsidR="00C82BB8" w:rsidRPr="006E3FEE" w:rsidRDefault="00C82BB8" w:rsidP="00C82BB8">
            <w:pPr>
              <w:pStyle w:val="BlockText"/>
            </w:pPr>
            <w:r w:rsidRPr="006E3FEE">
              <w:t xml:space="preserve">Inhalation of asbestos fibers can produce </w:t>
            </w:r>
          </w:p>
          <w:p w14:paraId="0FFD7E90" w14:textId="77777777" w:rsidR="00C82BB8" w:rsidRPr="006E3FEE" w:rsidRDefault="00C82BB8" w:rsidP="00C82BB8">
            <w:pPr>
              <w:pStyle w:val="BlockText"/>
            </w:pPr>
          </w:p>
          <w:p w14:paraId="0AED0E9E" w14:textId="77777777" w:rsidR="00C82BB8" w:rsidRPr="006E3FEE" w:rsidRDefault="00C82BB8" w:rsidP="00C82BB8">
            <w:pPr>
              <w:pStyle w:val="BulletText1"/>
            </w:pPr>
            <w:r w:rsidRPr="006E3FEE">
              <w:lastRenderedPageBreak/>
              <w:t xml:space="preserve">fibrosis, the most commonly occurring of which is interstitial pulmonary fibrosis, or asbestosis </w:t>
            </w:r>
          </w:p>
          <w:p w14:paraId="43566EA2" w14:textId="77777777" w:rsidR="00C82BB8" w:rsidRPr="006E3FEE" w:rsidRDefault="00C82BB8" w:rsidP="00C82BB8">
            <w:pPr>
              <w:pStyle w:val="BulletText1"/>
            </w:pPr>
            <w:r w:rsidRPr="006E3FEE">
              <w:t>tumors</w:t>
            </w:r>
          </w:p>
          <w:p w14:paraId="65DF0F45" w14:textId="77777777" w:rsidR="00C82BB8" w:rsidRPr="006E3FEE" w:rsidRDefault="00C82BB8" w:rsidP="00C82BB8">
            <w:pPr>
              <w:pStyle w:val="BulletText1"/>
            </w:pPr>
            <w:r w:rsidRPr="006E3FEE">
              <w:t>pleural effusions and fibrosis</w:t>
            </w:r>
          </w:p>
          <w:p w14:paraId="3959C2C7" w14:textId="77777777" w:rsidR="00C82BB8" w:rsidRPr="006E3FEE" w:rsidRDefault="00C82BB8" w:rsidP="00C82BB8">
            <w:pPr>
              <w:pStyle w:val="BulletText1"/>
            </w:pPr>
            <w:r w:rsidRPr="006E3FEE">
              <w:t>pleural plaques (scars of the lining that surrounds the lungs)</w:t>
            </w:r>
          </w:p>
          <w:p w14:paraId="439217AC" w14:textId="77777777" w:rsidR="00C82BB8" w:rsidRPr="006E3FEE" w:rsidRDefault="00C82BB8" w:rsidP="00C82BB8">
            <w:pPr>
              <w:pStyle w:val="BulletText1"/>
            </w:pPr>
            <w:r w:rsidRPr="006E3FEE">
              <w:t>mesotheliomas of pleura and peritoneum, and</w:t>
            </w:r>
          </w:p>
          <w:p w14:paraId="56A2F0FB" w14:textId="77777777" w:rsidR="00C82BB8" w:rsidRPr="006E3FEE" w:rsidRDefault="00C82BB8" w:rsidP="00C82BB8">
            <w:pPr>
              <w:pStyle w:val="BulletText1"/>
            </w:pPr>
            <w:r w:rsidRPr="006E3FEE">
              <w:t xml:space="preserve">cancers of the </w:t>
            </w:r>
          </w:p>
          <w:p w14:paraId="4403C2AC" w14:textId="77777777" w:rsidR="00C82BB8" w:rsidRPr="006E3FEE" w:rsidRDefault="00C82BB8" w:rsidP="00C82BB8">
            <w:pPr>
              <w:pStyle w:val="BulletText2"/>
            </w:pPr>
            <w:r w:rsidRPr="006E3FEE">
              <w:t>lung</w:t>
            </w:r>
          </w:p>
          <w:p w14:paraId="5F501321" w14:textId="77777777" w:rsidR="00C82BB8" w:rsidRPr="006E3FEE" w:rsidRDefault="00C82BB8" w:rsidP="00C82BB8">
            <w:pPr>
              <w:pStyle w:val="BulletText2"/>
            </w:pPr>
            <w:r w:rsidRPr="006E3FEE">
              <w:t>bronchus</w:t>
            </w:r>
          </w:p>
          <w:p w14:paraId="1DFAC03E" w14:textId="77777777" w:rsidR="00C82BB8" w:rsidRPr="006E3FEE" w:rsidRDefault="00C82BB8" w:rsidP="00C82BB8">
            <w:pPr>
              <w:pStyle w:val="BulletText2"/>
            </w:pPr>
            <w:r w:rsidRPr="006E3FEE">
              <w:t>gastrointestinal tract</w:t>
            </w:r>
          </w:p>
          <w:p w14:paraId="37ADC98A" w14:textId="77777777" w:rsidR="00C82BB8" w:rsidRPr="006E3FEE" w:rsidRDefault="00C82BB8" w:rsidP="00C82BB8">
            <w:pPr>
              <w:pStyle w:val="BulletText2"/>
            </w:pPr>
            <w:r w:rsidRPr="006E3FEE">
              <w:t>larynx</w:t>
            </w:r>
          </w:p>
          <w:p w14:paraId="211983C2" w14:textId="77777777" w:rsidR="00C82BB8" w:rsidRPr="006E3FEE" w:rsidRDefault="00C82BB8" w:rsidP="00C82BB8">
            <w:pPr>
              <w:pStyle w:val="BulletText2"/>
            </w:pPr>
            <w:r w:rsidRPr="006E3FEE">
              <w:t xml:space="preserve">pharynx, and </w:t>
            </w:r>
          </w:p>
          <w:p w14:paraId="6AE06E09" w14:textId="77777777" w:rsidR="00C82BB8" w:rsidRPr="006E3FEE" w:rsidRDefault="00C82BB8" w:rsidP="00C82BB8">
            <w:pPr>
              <w:pStyle w:val="BulletText2"/>
            </w:pPr>
            <w:proofErr w:type="gramStart"/>
            <w:r w:rsidRPr="006E3FEE">
              <w:t>urogenital</w:t>
            </w:r>
            <w:proofErr w:type="gramEnd"/>
            <w:r w:rsidRPr="006E3FEE">
              <w:t xml:space="preserve"> system, except the prostate.</w:t>
            </w:r>
          </w:p>
          <w:p w14:paraId="3EEA30D4" w14:textId="77777777" w:rsidR="00C82BB8" w:rsidRPr="006E3FEE" w:rsidRDefault="00C82BB8" w:rsidP="00C82BB8">
            <w:pPr>
              <w:pStyle w:val="BlockText"/>
            </w:pPr>
          </w:p>
          <w:p w14:paraId="395FFB86" w14:textId="77777777" w:rsidR="00C82BB8" w:rsidRPr="006E3FEE" w:rsidRDefault="00C82BB8" w:rsidP="00C82BB8">
            <w:pPr>
              <w:pStyle w:val="BlockText"/>
            </w:pPr>
            <w:r w:rsidRPr="006E3FEE">
              <w:rPr>
                <w:b/>
                <w:i/>
              </w:rPr>
              <w:t>Note</w:t>
            </w:r>
            <w:r w:rsidRPr="006E3FEE">
              <w:t>:  The biological actions of the various fibers differ in some respects, in that</w:t>
            </w:r>
          </w:p>
          <w:p w14:paraId="32411A99" w14:textId="77777777" w:rsidR="00C82BB8" w:rsidRPr="006E3FEE" w:rsidRDefault="00C82BB8" w:rsidP="00C82BB8">
            <w:pPr>
              <w:pStyle w:val="BulletText1"/>
            </w:pPr>
            <w:r w:rsidRPr="006E3FEE">
              <w:t xml:space="preserve">chrysotile products </w:t>
            </w:r>
          </w:p>
          <w:p w14:paraId="06A62E09" w14:textId="77777777" w:rsidR="00C82BB8" w:rsidRPr="006E3FEE" w:rsidRDefault="00C82BB8" w:rsidP="00C82BB8">
            <w:pPr>
              <w:pStyle w:val="BulletText2"/>
            </w:pPr>
            <w:r w:rsidRPr="006E3FEE">
              <w:t>have their initial effects on the small airways of the lung</w:t>
            </w:r>
          </w:p>
          <w:p w14:paraId="3040C991" w14:textId="77777777" w:rsidR="00C82BB8" w:rsidRPr="006E3FEE" w:rsidRDefault="00C82BB8" w:rsidP="00C82BB8">
            <w:pPr>
              <w:pStyle w:val="BulletText2"/>
            </w:pPr>
            <w:r w:rsidRPr="006E3FEE">
              <w:t>cause asbestosis more slowly, and</w:t>
            </w:r>
          </w:p>
          <w:p w14:paraId="40817F4A" w14:textId="77777777" w:rsidR="00C82BB8" w:rsidRPr="006E3FEE" w:rsidRDefault="00C82BB8" w:rsidP="00C82BB8">
            <w:pPr>
              <w:pStyle w:val="BulletText2"/>
            </w:pPr>
            <w:r w:rsidRPr="006E3FEE">
              <w:t>result in lung cancer more often, and</w:t>
            </w:r>
          </w:p>
          <w:p w14:paraId="42FD1BE4" w14:textId="77777777" w:rsidR="00C82BB8" w:rsidRPr="006E3FEE" w:rsidRDefault="00C82BB8" w:rsidP="00C82BB8">
            <w:pPr>
              <w:pStyle w:val="BulletText1"/>
            </w:pPr>
            <w:r w:rsidRPr="006E3FEE">
              <w:t>crocidolite and amosite</w:t>
            </w:r>
          </w:p>
          <w:p w14:paraId="0323C3C9" w14:textId="77777777" w:rsidR="00C82BB8" w:rsidRPr="006E3FEE" w:rsidRDefault="00C82BB8" w:rsidP="00C82BB8">
            <w:pPr>
              <w:pStyle w:val="BulletText2"/>
            </w:pPr>
            <w:r w:rsidRPr="006E3FEE">
              <w:t>have more initial effects on the small blood vessels of the lung, alveolar walls, and pleura, and</w:t>
            </w:r>
          </w:p>
          <w:p w14:paraId="0E1AB437" w14:textId="77777777" w:rsidR="00C82BB8" w:rsidRPr="006E3FEE" w:rsidRDefault="00C82BB8" w:rsidP="00C82BB8">
            <w:pPr>
              <w:pStyle w:val="BulletText2"/>
            </w:pPr>
            <w:proofErr w:type="gramStart"/>
            <w:r w:rsidRPr="006E3FEE">
              <w:t>result</w:t>
            </w:r>
            <w:proofErr w:type="gramEnd"/>
            <w:r w:rsidRPr="006E3FEE">
              <w:t xml:space="preserve"> more often in mesothelioma.  </w:t>
            </w:r>
          </w:p>
        </w:tc>
      </w:tr>
    </w:tbl>
    <w:p w14:paraId="21FCA1F5" w14:textId="77777777" w:rsidR="00C82BB8" w:rsidRPr="006E3FEE" w:rsidRDefault="00C82BB8" w:rsidP="00C82BB8">
      <w:pPr>
        <w:pStyle w:val="BlockLine"/>
      </w:pPr>
      <w:r w:rsidRPr="006E3FEE">
        <w:lastRenderedPageBreak/>
        <w:fldChar w:fldCharType="begin"/>
      </w:r>
      <w:r w:rsidRPr="006E3FEE">
        <w:instrText xml:space="preserve"> PRIVATE INFOTYPE="FACT" </w:instrText>
      </w:r>
      <w:r w:rsidRPr="006E3FEE">
        <w:fldChar w:fldCharType="end"/>
      </w:r>
      <w:r w:rsidRPr="006E3FEE">
        <w:t xml:space="preserve"> </w:t>
      </w:r>
    </w:p>
    <w:tbl>
      <w:tblPr>
        <w:tblW w:w="0" w:type="auto"/>
        <w:tblLayout w:type="fixed"/>
        <w:tblLook w:val="0000" w:firstRow="0" w:lastRow="0" w:firstColumn="0" w:lastColumn="0" w:noHBand="0" w:noVBand="0"/>
      </w:tblPr>
      <w:tblGrid>
        <w:gridCol w:w="1728"/>
        <w:gridCol w:w="7740"/>
      </w:tblGrid>
      <w:tr w:rsidR="00C82BB8" w:rsidRPr="006E3FEE" w14:paraId="5D18584C" w14:textId="77777777" w:rsidTr="00C82BB8">
        <w:tc>
          <w:tcPr>
            <w:tcW w:w="1728" w:type="dxa"/>
          </w:tcPr>
          <w:p w14:paraId="73DE085F" w14:textId="77777777" w:rsidR="00C82BB8" w:rsidRPr="006E3FEE" w:rsidRDefault="00C82BB8" w:rsidP="00C82BB8">
            <w:pPr>
              <w:pStyle w:val="Heading5"/>
            </w:pPr>
            <w:proofErr w:type="gramStart"/>
            <w:r w:rsidRPr="006E3FEE">
              <w:t>c.  Prevalence</w:t>
            </w:r>
            <w:proofErr w:type="gramEnd"/>
            <w:r w:rsidRPr="006E3FEE">
              <w:t xml:space="preserve"> of Specific Diseases Resulting From Exposure to Asbestos</w:t>
            </w:r>
          </w:p>
        </w:tc>
        <w:tc>
          <w:tcPr>
            <w:tcW w:w="7740" w:type="dxa"/>
          </w:tcPr>
          <w:p w14:paraId="27F41295" w14:textId="77777777" w:rsidR="00C82BB8" w:rsidRPr="006E3FEE" w:rsidRDefault="00C82BB8" w:rsidP="00C82BB8">
            <w:pPr>
              <w:pStyle w:val="BlockText"/>
            </w:pPr>
            <w:r w:rsidRPr="006E3FEE">
              <w:t>Specific diseases that may result from exposure to asbestos include</w:t>
            </w:r>
          </w:p>
          <w:p w14:paraId="5979B186" w14:textId="77777777" w:rsidR="00C82BB8" w:rsidRPr="006E3FEE" w:rsidRDefault="00C82BB8" w:rsidP="00C82BB8">
            <w:pPr>
              <w:pStyle w:val="BlockText"/>
            </w:pPr>
          </w:p>
          <w:p w14:paraId="2C9C41E4" w14:textId="77777777" w:rsidR="00C82BB8" w:rsidRPr="006E3FEE" w:rsidRDefault="00C82BB8" w:rsidP="00C82BB8">
            <w:pPr>
              <w:pStyle w:val="BulletText1"/>
            </w:pPr>
            <w:r w:rsidRPr="006E3FEE">
              <w:t xml:space="preserve">lung cancer that </w:t>
            </w:r>
          </w:p>
          <w:p w14:paraId="01988400" w14:textId="77777777" w:rsidR="00C82BB8" w:rsidRPr="006E3FEE" w:rsidRDefault="00C82BB8" w:rsidP="00C82BB8">
            <w:pPr>
              <w:pStyle w:val="BulletText2"/>
            </w:pPr>
            <w:r w:rsidRPr="006E3FEE">
              <w:t>originates in the lung parenchyma rather than the bronchi, and</w:t>
            </w:r>
          </w:p>
          <w:p w14:paraId="530CA201" w14:textId="77777777" w:rsidR="00C82BB8" w:rsidRPr="006E3FEE" w:rsidRDefault="00C82BB8" w:rsidP="00C82BB8">
            <w:pPr>
              <w:pStyle w:val="BulletText2"/>
            </w:pPr>
            <w:r w:rsidRPr="006E3FEE">
              <w:t>eventually develops in about 50 percent of persons with asbestosis</w:t>
            </w:r>
          </w:p>
          <w:p w14:paraId="26AFEE70" w14:textId="77777777" w:rsidR="00C82BB8" w:rsidRPr="006E3FEE" w:rsidRDefault="00C82BB8" w:rsidP="00C82BB8">
            <w:pPr>
              <w:pStyle w:val="BulletText1"/>
            </w:pPr>
            <w:r w:rsidRPr="006E3FEE">
              <w:t xml:space="preserve">gastrointestinal cancer that develops in 10 percent of persons with asbestosis </w:t>
            </w:r>
          </w:p>
          <w:p w14:paraId="465AF71C" w14:textId="77777777" w:rsidR="00C82BB8" w:rsidRPr="006E3FEE" w:rsidRDefault="00C82BB8" w:rsidP="00C82BB8">
            <w:pPr>
              <w:pStyle w:val="BulletText1"/>
            </w:pPr>
            <w:r w:rsidRPr="006E3FEE">
              <w:t>urogenital cancer that develops in 10 percent of persons with asbestosis, and</w:t>
            </w:r>
          </w:p>
          <w:p w14:paraId="2AC6BE65" w14:textId="77777777" w:rsidR="00C82BB8" w:rsidRPr="006E3FEE" w:rsidRDefault="00C82BB8" w:rsidP="00C82BB8">
            <w:pPr>
              <w:pStyle w:val="BulletText1"/>
            </w:pPr>
            <w:proofErr w:type="gramStart"/>
            <w:r w:rsidRPr="006E3FEE">
              <w:t>mesothelioma</w:t>
            </w:r>
            <w:proofErr w:type="gramEnd"/>
            <w:r w:rsidRPr="006E3FEE">
              <w:t xml:space="preserve"> that develops in 17 percent of persons with asbestosis.</w:t>
            </w:r>
          </w:p>
          <w:p w14:paraId="2582FEA3" w14:textId="77777777" w:rsidR="00C82BB8" w:rsidRPr="006E3FEE" w:rsidRDefault="00C82BB8" w:rsidP="00C82BB8">
            <w:pPr>
              <w:pStyle w:val="BlockText"/>
            </w:pPr>
          </w:p>
          <w:p w14:paraId="2D6F73CE" w14:textId="77777777" w:rsidR="00C82BB8" w:rsidRPr="006E3FEE" w:rsidRDefault="00C82BB8" w:rsidP="00C82BB8">
            <w:pPr>
              <w:pStyle w:val="BlockText"/>
            </w:pPr>
            <w:r w:rsidRPr="006E3FEE">
              <w:rPr>
                <w:b/>
                <w:i/>
              </w:rPr>
              <w:t>Important</w:t>
            </w:r>
            <w:r w:rsidRPr="006E3FEE">
              <w:t xml:space="preserve">:  </w:t>
            </w:r>
          </w:p>
          <w:p w14:paraId="27BA6F58" w14:textId="77777777" w:rsidR="00C82BB8" w:rsidRPr="006E3FEE" w:rsidRDefault="00C82BB8" w:rsidP="00C82BB8">
            <w:pPr>
              <w:pStyle w:val="BulletText1"/>
            </w:pPr>
            <w:r w:rsidRPr="006E3FEE">
              <w:t xml:space="preserve">All persons with significant asbestosis develop </w:t>
            </w:r>
            <w:proofErr w:type="spellStart"/>
            <w:r w:rsidRPr="006E3FEE">
              <w:t>cor</w:t>
            </w:r>
            <w:proofErr w:type="spellEnd"/>
            <w:r w:rsidRPr="006E3FEE">
              <w:t xml:space="preserve"> </w:t>
            </w:r>
            <w:proofErr w:type="spellStart"/>
            <w:r w:rsidRPr="006E3FEE">
              <w:t>pulmonale</w:t>
            </w:r>
            <w:proofErr w:type="spellEnd"/>
            <w:r w:rsidRPr="006E3FEE">
              <w:t xml:space="preserve"> (enlargement of the right ventricle of the heart) and heart disease secondary to disease of the lung or its blood vessels.  Those persons who do not die from cancer often die from heart failure secondary to </w:t>
            </w:r>
            <w:proofErr w:type="spellStart"/>
            <w:r w:rsidRPr="006E3FEE">
              <w:t>cor</w:t>
            </w:r>
            <w:proofErr w:type="spellEnd"/>
            <w:r w:rsidRPr="006E3FEE">
              <w:t xml:space="preserve"> </w:t>
            </w:r>
            <w:proofErr w:type="spellStart"/>
            <w:r w:rsidRPr="006E3FEE">
              <w:t>pulmonale</w:t>
            </w:r>
            <w:proofErr w:type="spellEnd"/>
            <w:r w:rsidRPr="006E3FEE">
              <w:t>.</w:t>
            </w:r>
          </w:p>
          <w:p w14:paraId="364E3DB7" w14:textId="77777777" w:rsidR="00C82BB8" w:rsidRPr="006E3FEE" w:rsidRDefault="00C82BB8" w:rsidP="00C82BB8">
            <w:pPr>
              <w:pStyle w:val="BulletText1"/>
            </w:pPr>
            <w:r w:rsidRPr="006E3FEE">
              <w:t>Disease-causing exposure to asbestos may be</w:t>
            </w:r>
          </w:p>
          <w:p w14:paraId="72A2588A" w14:textId="77777777" w:rsidR="00C82BB8" w:rsidRPr="006E3FEE" w:rsidRDefault="00C82BB8" w:rsidP="00C82BB8">
            <w:pPr>
              <w:pStyle w:val="BulletText2"/>
            </w:pPr>
            <w:r w:rsidRPr="006E3FEE">
              <w:t>brief, and/or</w:t>
            </w:r>
          </w:p>
          <w:p w14:paraId="592B95C6" w14:textId="77777777" w:rsidR="00C82BB8" w:rsidRPr="006E3FEE" w:rsidRDefault="00C82BB8" w:rsidP="00C82BB8">
            <w:pPr>
              <w:pStyle w:val="BulletText2"/>
            </w:pPr>
            <w:proofErr w:type="gramStart"/>
            <w:r w:rsidRPr="006E3FEE">
              <w:t>indirect</w:t>
            </w:r>
            <w:proofErr w:type="gramEnd"/>
            <w:r w:rsidRPr="006E3FEE">
              <w:t>.</w:t>
            </w:r>
          </w:p>
          <w:p w14:paraId="781DBF7E" w14:textId="77777777" w:rsidR="00C82BB8" w:rsidRPr="006E3FEE" w:rsidRDefault="00C82BB8" w:rsidP="00C82BB8">
            <w:pPr>
              <w:pStyle w:val="BlockText"/>
            </w:pPr>
          </w:p>
          <w:p w14:paraId="28483A90" w14:textId="77777777" w:rsidR="00C82BB8" w:rsidRPr="006E3FEE" w:rsidRDefault="00C82BB8" w:rsidP="00C82BB8">
            <w:pPr>
              <w:pStyle w:val="BlockText"/>
            </w:pPr>
            <w:r w:rsidRPr="006E3FEE">
              <w:rPr>
                <w:b/>
                <w:i/>
              </w:rPr>
              <w:t>Notes</w:t>
            </w:r>
            <w:r w:rsidRPr="006E3FEE">
              <w:t xml:space="preserve">:  </w:t>
            </w:r>
          </w:p>
          <w:p w14:paraId="75FB6E77" w14:textId="77777777" w:rsidR="00C82BB8" w:rsidRPr="006E3FEE" w:rsidRDefault="00C82BB8" w:rsidP="00C82BB8">
            <w:pPr>
              <w:pStyle w:val="BulletText1"/>
            </w:pPr>
            <w:r w:rsidRPr="006E3FEE">
              <w:t xml:space="preserve">Current smokers who have been exposed to asbestos face an increased risk </w:t>
            </w:r>
            <w:r w:rsidRPr="006E3FEE">
              <w:lastRenderedPageBreak/>
              <w:t>of developing bronchial cancer.</w:t>
            </w:r>
          </w:p>
          <w:p w14:paraId="49C9C85C" w14:textId="77777777" w:rsidR="00C82BB8" w:rsidRPr="006E3FEE" w:rsidRDefault="00C82BB8" w:rsidP="00C82BB8">
            <w:pPr>
              <w:pStyle w:val="BulletText1"/>
            </w:pPr>
            <w:r w:rsidRPr="006E3FEE">
              <w:t>Mesotheliomas are not associated with cigarette smoking.</w:t>
            </w:r>
          </w:p>
        </w:tc>
      </w:tr>
    </w:tbl>
    <w:p w14:paraId="0A004483" w14:textId="77777777" w:rsidR="00C82BB8" w:rsidRPr="006E3FEE" w:rsidRDefault="00C82BB8" w:rsidP="00C82BB8">
      <w:pPr>
        <w:pStyle w:val="BlockLine"/>
      </w:pPr>
    </w:p>
    <w:tbl>
      <w:tblPr>
        <w:tblW w:w="0" w:type="auto"/>
        <w:tblLook w:val="04A0" w:firstRow="1" w:lastRow="0" w:firstColumn="1" w:lastColumn="0" w:noHBand="0" w:noVBand="1"/>
      </w:tblPr>
      <w:tblGrid>
        <w:gridCol w:w="1728"/>
        <w:gridCol w:w="7740"/>
      </w:tblGrid>
      <w:tr w:rsidR="00C82BB8" w:rsidRPr="006E3FEE" w14:paraId="5A64C922" w14:textId="77777777" w:rsidTr="00C82BB8">
        <w:tc>
          <w:tcPr>
            <w:tcW w:w="1728" w:type="dxa"/>
            <w:shd w:val="clear" w:color="auto" w:fill="auto"/>
          </w:tcPr>
          <w:p w14:paraId="47511474" w14:textId="77777777" w:rsidR="00C82BB8" w:rsidRPr="006E3FEE" w:rsidRDefault="00C82BB8" w:rsidP="00C82BB8">
            <w:pPr>
              <w:rPr>
                <w:b/>
                <w:sz w:val="22"/>
                <w:szCs w:val="22"/>
              </w:rPr>
            </w:pPr>
            <w:r w:rsidRPr="006E3FEE">
              <w:rPr>
                <w:b/>
                <w:sz w:val="22"/>
                <w:szCs w:val="22"/>
              </w:rPr>
              <w:t>d.  Occupational Exposures to Asbestos</w:t>
            </w:r>
          </w:p>
        </w:tc>
        <w:tc>
          <w:tcPr>
            <w:tcW w:w="7740" w:type="dxa"/>
            <w:shd w:val="clear" w:color="auto" w:fill="auto"/>
          </w:tcPr>
          <w:p w14:paraId="0C8A8F32" w14:textId="77777777" w:rsidR="00C82BB8" w:rsidRPr="006E3FEE" w:rsidRDefault="00C82BB8" w:rsidP="00C82BB8">
            <w:pPr>
              <w:pStyle w:val="BlockText"/>
            </w:pPr>
            <w:r w:rsidRPr="006E3FEE">
              <w:t>Some of the major occupations involving exposure to asbestos include</w:t>
            </w:r>
          </w:p>
          <w:p w14:paraId="3AA4179A" w14:textId="77777777" w:rsidR="00C82BB8" w:rsidRPr="006E3FEE" w:rsidRDefault="00C82BB8" w:rsidP="00C82BB8">
            <w:pPr>
              <w:pStyle w:val="BlockText"/>
            </w:pPr>
          </w:p>
          <w:p w14:paraId="442A4FC1" w14:textId="77777777" w:rsidR="00C82BB8" w:rsidRPr="006E3FEE" w:rsidRDefault="00C82BB8" w:rsidP="00C82BB8">
            <w:pPr>
              <w:pStyle w:val="BulletText1"/>
            </w:pPr>
            <w:r w:rsidRPr="006E3FEE">
              <w:t>mining</w:t>
            </w:r>
          </w:p>
          <w:p w14:paraId="26426CAA" w14:textId="77777777" w:rsidR="00C82BB8" w:rsidRPr="006E3FEE" w:rsidRDefault="00C82BB8" w:rsidP="00C82BB8">
            <w:pPr>
              <w:pStyle w:val="BulletText1"/>
            </w:pPr>
            <w:r w:rsidRPr="006E3FEE">
              <w:t>milling</w:t>
            </w:r>
          </w:p>
          <w:p w14:paraId="5D4F8F85" w14:textId="77777777" w:rsidR="00C82BB8" w:rsidRPr="006E3FEE" w:rsidRDefault="00C82BB8" w:rsidP="00C82BB8">
            <w:pPr>
              <w:pStyle w:val="BulletText1"/>
            </w:pPr>
            <w:r w:rsidRPr="006E3FEE">
              <w:t>work in shipyards</w:t>
            </w:r>
          </w:p>
          <w:p w14:paraId="5041D262" w14:textId="77777777" w:rsidR="00C82BB8" w:rsidRPr="006E3FEE" w:rsidRDefault="00C82BB8" w:rsidP="00C82BB8">
            <w:pPr>
              <w:pStyle w:val="BulletText1"/>
            </w:pPr>
            <w:r w:rsidRPr="006E3FEE">
              <w:t>insulation work</w:t>
            </w:r>
          </w:p>
          <w:p w14:paraId="0830D71E" w14:textId="77777777" w:rsidR="00C82BB8" w:rsidRPr="006E3FEE" w:rsidRDefault="00C82BB8" w:rsidP="00C82BB8">
            <w:pPr>
              <w:pStyle w:val="BulletText1"/>
            </w:pPr>
            <w:r w:rsidRPr="006E3FEE">
              <w:t>demolition of old buildings</w:t>
            </w:r>
          </w:p>
          <w:p w14:paraId="54B94162" w14:textId="77777777" w:rsidR="00C82BB8" w:rsidRPr="006E3FEE" w:rsidRDefault="00C82BB8" w:rsidP="00C82BB8">
            <w:pPr>
              <w:pStyle w:val="BulletText1"/>
            </w:pPr>
            <w:r w:rsidRPr="006E3FEE">
              <w:t>carpentry and construction</w:t>
            </w:r>
          </w:p>
          <w:p w14:paraId="620E423D" w14:textId="77777777" w:rsidR="00C82BB8" w:rsidRPr="006E3FEE" w:rsidRDefault="00C82BB8" w:rsidP="00C82BB8">
            <w:pPr>
              <w:pStyle w:val="BulletText1"/>
            </w:pPr>
            <w:r w:rsidRPr="006E3FEE">
              <w:t>manufacture and servicing of friction products, such as clutch facings and brake linings, and</w:t>
            </w:r>
          </w:p>
          <w:p w14:paraId="580FFEBE" w14:textId="77777777" w:rsidR="00C82BB8" w:rsidRPr="006E3FEE" w:rsidRDefault="00C82BB8" w:rsidP="00C82BB8">
            <w:pPr>
              <w:pStyle w:val="BulletText1"/>
            </w:pPr>
            <w:r w:rsidRPr="006E3FEE">
              <w:t xml:space="preserve">manufacture and installation of products, such as </w:t>
            </w:r>
          </w:p>
          <w:p w14:paraId="78AC9E08" w14:textId="77777777" w:rsidR="00C82BB8" w:rsidRPr="006E3FEE" w:rsidRDefault="00C82BB8" w:rsidP="00C82BB8">
            <w:pPr>
              <w:pStyle w:val="BulletText2"/>
            </w:pPr>
            <w:r w:rsidRPr="006E3FEE">
              <w:t>roofing and flooring materials</w:t>
            </w:r>
          </w:p>
          <w:p w14:paraId="11377F09" w14:textId="77777777" w:rsidR="00C82BB8" w:rsidRPr="006E3FEE" w:rsidRDefault="00C82BB8" w:rsidP="00C82BB8">
            <w:pPr>
              <w:pStyle w:val="BulletText2"/>
            </w:pPr>
            <w:r w:rsidRPr="006E3FEE">
              <w:t>asbestos cement sheet and pipe products, and</w:t>
            </w:r>
          </w:p>
          <w:p w14:paraId="191145ED" w14:textId="77777777" w:rsidR="00C82BB8" w:rsidRPr="006E3FEE" w:rsidRDefault="00C82BB8" w:rsidP="00C82BB8">
            <w:pPr>
              <w:pStyle w:val="BulletText2"/>
            </w:pPr>
            <w:proofErr w:type="gramStart"/>
            <w:r w:rsidRPr="006E3FEE">
              <w:t>military</w:t>
            </w:r>
            <w:proofErr w:type="gramEnd"/>
            <w:r w:rsidRPr="006E3FEE">
              <w:t xml:space="preserve"> equipment.</w:t>
            </w:r>
          </w:p>
          <w:p w14:paraId="46B45DC7" w14:textId="77777777" w:rsidR="00C82BB8" w:rsidRPr="006E3FEE" w:rsidRDefault="00C82BB8" w:rsidP="00C82BB8">
            <w:pPr>
              <w:pStyle w:val="BlockText"/>
            </w:pPr>
          </w:p>
          <w:p w14:paraId="107E7C7A" w14:textId="77777777" w:rsidR="00C82BB8" w:rsidRPr="006E3FEE" w:rsidRDefault="00C82BB8" w:rsidP="00C82BB8">
            <w:r w:rsidRPr="006E3FEE">
              <w:rPr>
                <w:b/>
                <w:i/>
              </w:rPr>
              <w:t>Note</w:t>
            </w:r>
            <w:r w:rsidRPr="006E3FEE">
              <w:t>:  Exposure to any simple type of asbestos is unusual except in mines and mills where the raw materials are produced.</w:t>
            </w:r>
          </w:p>
          <w:p w14:paraId="5F7A1E59" w14:textId="77777777" w:rsidR="00C82BB8" w:rsidRPr="006E3FEE" w:rsidRDefault="00C82BB8" w:rsidP="00C82BB8"/>
          <w:p w14:paraId="6AEB27DA" w14:textId="77777777" w:rsidR="00C82BB8" w:rsidRPr="006E3FEE" w:rsidRDefault="00C82BB8" w:rsidP="00C82BB8">
            <w:r w:rsidRPr="006E3FEE">
              <w:rPr>
                <w:b/>
                <w:i/>
              </w:rPr>
              <w:t>Reference</w:t>
            </w:r>
            <w:r w:rsidRPr="006E3FEE">
              <w:t>:  For a list of Military Occupational Specialties (MOSs) with their probability of asbestos exposure, see M21-1, Part IV, Subpart ii, 1.I.3.</w:t>
            </w:r>
            <w:r w:rsidRPr="00857B8B">
              <w:rPr>
                <w:highlight w:val="yellow"/>
              </w:rPr>
              <w:t>c.</w:t>
            </w:r>
          </w:p>
        </w:tc>
      </w:tr>
    </w:tbl>
    <w:p w14:paraId="67850F9D" w14:textId="77777777" w:rsidR="00C82BB8" w:rsidRPr="006E3FEE" w:rsidRDefault="00C82BB8" w:rsidP="00C82BB8">
      <w:pPr>
        <w:pStyle w:val="BlockLine"/>
      </w:pPr>
    </w:p>
    <w:tbl>
      <w:tblPr>
        <w:tblW w:w="0" w:type="auto"/>
        <w:tblLook w:val="04A0" w:firstRow="1" w:lastRow="0" w:firstColumn="1" w:lastColumn="0" w:noHBand="0" w:noVBand="1"/>
      </w:tblPr>
      <w:tblGrid>
        <w:gridCol w:w="1728"/>
        <w:gridCol w:w="7740"/>
      </w:tblGrid>
      <w:tr w:rsidR="00C82BB8" w:rsidRPr="006E3FEE" w14:paraId="6E379FB9" w14:textId="77777777" w:rsidTr="00C82BB8">
        <w:tc>
          <w:tcPr>
            <w:tcW w:w="1728" w:type="dxa"/>
            <w:shd w:val="clear" w:color="auto" w:fill="auto"/>
          </w:tcPr>
          <w:p w14:paraId="76B4FA4F" w14:textId="77777777" w:rsidR="00C82BB8" w:rsidRPr="006E3FEE" w:rsidRDefault="00C82BB8" w:rsidP="00C82BB8">
            <w:pPr>
              <w:rPr>
                <w:b/>
                <w:sz w:val="22"/>
                <w:szCs w:val="22"/>
              </w:rPr>
            </w:pPr>
            <w:r w:rsidRPr="006E3FEE">
              <w:rPr>
                <w:b/>
                <w:sz w:val="22"/>
                <w:szCs w:val="22"/>
              </w:rPr>
              <w:t>e.  Exposure to Asbestos During WWII in Insulation and Shipyard Workers to Include Navy Veterans</w:t>
            </w:r>
          </w:p>
        </w:tc>
        <w:tc>
          <w:tcPr>
            <w:tcW w:w="7740" w:type="dxa"/>
            <w:shd w:val="clear" w:color="auto" w:fill="auto"/>
          </w:tcPr>
          <w:p w14:paraId="17F3A7B5" w14:textId="77777777" w:rsidR="00C82BB8" w:rsidRPr="006E3FEE" w:rsidRDefault="00C82BB8" w:rsidP="00C82BB8">
            <w:pPr>
              <w:pStyle w:val="BlockText"/>
            </w:pPr>
            <w:r w:rsidRPr="006E3FEE">
              <w:t xml:space="preserve">High exposure to asbestos and a high prevalence of disease have been noted in insulation and shipyard workers.  </w:t>
            </w:r>
          </w:p>
          <w:p w14:paraId="797579BB" w14:textId="77777777" w:rsidR="00C82BB8" w:rsidRPr="006E3FEE" w:rsidRDefault="00C82BB8" w:rsidP="00C82BB8">
            <w:pPr>
              <w:pStyle w:val="BlockText"/>
            </w:pPr>
          </w:p>
          <w:p w14:paraId="2ACBF6DE" w14:textId="77777777" w:rsidR="00C82BB8" w:rsidRPr="006E3FEE" w:rsidRDefault="00C82BB8" w:rsidP="00C82BB8">
            <w:pPr>
              <w:pStyle w:val="BlockText"/>
            </w:pPr>
            <w:r w:rsidRPr="006E3FEE">
              <w:t xml:space="preserve">During World War II (WWII), several million people employed in U.S. shipyards and U.S. Navy Veterans were exposed to chrysotile products as well as amosite and crocidolite since these varieties were used extensively in military ship construction.  </w:t>
            </w:r>
          </w:p>
          <w:p w14:paraId="6DCA66C1" w14:textId="77777777" w:rsidR="00C82BB8" w:rsidRPr="006E3FEE" w:rsidRDefault="00C82BB8" w:rsidP="00C82BB8">
            <w:pPr>
              <w:pStyle w:val="BlockText"/>
            </w:pPr>
          </w:p>
          <w:p w14:paraId="08D4FE97" w14:textId="77777777" w:rsidR="00C82BB8" w:rsidRPr="006E3FEE" w:rsidRDefault="00C82BB8" w:rsidP="00C82BB8">
            <w:r w:rsidRPr="006E3FEE">
              <w:rPr>
                <w:b/>
                <w:i/>
              </w:rPr>
              <w:t>Important</w:t>
            </w:r>
            <w:r w:rsidRPr="006E3FEE">
              <w:t>:  Many of these people have only recently come to medical attention because of the potentially long latent period between first exposure and development of disease.</w:t>
            </w:r>
          </w:p>
        </w:tc>
      </w:tr>
    </w:tbl>
    <w:p w14:paraId="66F7773D" w14:textId="77777777" w:rsidR="00C82BB8" w:rsidRPr="006E3FEE" w:rsidRDefault="00C82BB8" w:rsidP="00C82BB8">
      <w:pPr>
        <w:pStyle w:val="BlockLine"/>
      </w:pPr>
      <w:r w:rsidRPr="006E3FEE">
        <w:fldChar w:fldCharType="begin"/>
      </w:r>
      <w:r w:rsidRPr="006E3FEE">
        <w:instrText xml:space="preserve"> PRIVATE INFOTYPE="FACT" </w:instrText>
      </w:r>
      <w:r w:rsidRPr="006E3FEE">
        <w:fldChar w:fldCharType="end"/>
      </w:r>
    </w:p>
    <w:tbl>
      <w:tblPr>
        <w:tblW w:w="0" w:type="auto"/>
        <w:tblLayout w:type="fixed"/>
        <w:tblLook w:val="0000" w:firstRow="0" w:lastRow="0" w:firstColumn="0" w:lastColumn="0" w:noHBand="0" w:noVBand="0"/>
      </w:tblPr>
      <w:tblGrid>
        <w:gridCol w:w="1728"/>
        <w:gridCol w:w="7740"/>
      </w:tblGrid>
      <w:tr w:rsidR="00C82BB8" w:rsidRPr="006E3FEE" w14:paraId="24A535AB" w14:textId="77777777" w:rsidTr="00C82BB8">
        <w:trPr>
          <w:cantSplit/>
        </w:trPr>
        <w:tc>
          <w:tcPr>
            <w:tcW w:w="1728" w:type="dxa"/>
          </w:tcPr>
          <w:p w14:paraId="3EA642BE" w14:textId="77777777" w:rsidR="00C82BB8" w:rsidRPr="006E3FEE" w:rsidRDefault="00C82BB8" w:rsidP="00C82BB8">
            <w:pPr>
              <w:pStyle w:val="Heading5"/>
            </w:pPr>
            <w:proofErr w:type="gramStart"/>
            <w:r w:rsidRPr="006E3FEE">
              <w:t>f.  Latent</w:t>
            </w:r>
            <w:proofErr w:type="gramEnd"/>
            <w:r w:rsidRPr="006E3FEE">
              <w:t xml:space="preserve"> Period for Development of Disease Due to Exposure to Asbestos </w:t>
            </w:r>
          </w:p>
        </w:tc>
        <w:tc>
          <w:tcPr>
            <w:tcW w:w="7740" w:type="dxa"/>
          </w:tcPr>
          <w:p w14:paraId="0B5B35DD" w14:textId="77777777" w:rsidR="00C82BB8" w:rsidRPr="006E3FEE" w:rsidRDefault="00C82BB8" w:rsidP="00C82BB8">
            <w:pPr>
              <w:pStyle w:val="BlockText"/>
            </w:pPr>
            <w:r w:rsidRPr="006E3FEE">
              <w:t>Many people with asbestos-related diseases have only recently come to medical attention because the latent period for development of disease due to exposure to asbestos ranges from 10 to 45 or more years between first exposure and development of disease.</w:t>
            </w:r>
          </w:p>
          <w:p w14:paraId="452E13A9" w14:textId="77777777" w:rsidR="00C82BB8" w:rsidRPr="006E3FEE" w:rsidRDefault="00C82BB8" w:rsidP="00C82BB8">
            <w:pPr>
              <w:pStyle w:val="BlockText"/>
            </w:pPr>
          </w:p>
          <w:p w14:paraId="13B512F6" w14:textId="77777777" w:rsidR="00C82BB8" w:rsidRPr="006E3FEE" w:rsidRDefault="00C82BB8" w:rsidP="00C82BB8">
            <w:pPr>
              <w:pStyle w:val="BlockText"/>
            </w:pPr>
            <w:r w:rsidRPr="006E3FEE">
              <w:rPr>
                <w:b/>
                <w:i/>
              </w:rPr>
              <w:t>Note</w:t>
            </w:r>
            <w:r w:rsidRPr="006E3FEE">
              <w:t>:  The exposure may have been direct or indirect; the extent and duration of exposure is not a factor.</w:t>
            </w:r>
          </w:p>
        </w:tc>
      </w:tr>
    </w:tbl>
    <w:p w14:paraId="7108B3D7" w14:textId="77777777" w:rsidR="00C82BB8" w:rsidRPr="006E3FEE" w:rsidRDefault="00C82BB8" w:rsidP="00C82BB8">
      <w:pPr>
        <w:pStyle w:val="BlockLine"/>
      </w:pPr>
      <w:r w:rsidRPr="006E3FEE">
        <w:fldChar w:fldCharType="begin"/>
      </w:r>
      <w:r w:rsidRPr="006E3FEE">
        <w:instrText xml:space="preserve"> PRIVATE INFOTYPE="FACT" </w:instrText>
      </w:r>
      <w:r w:rsidRPr="006E3FEE">
        <w:fldChar w:fldCharType="end"/>
      </w:r>
    </w:p>
    <w:tbl>
      <w:tblPr>
        <w:tblW w:w="0" w:type="auto"/>
        <w:tblLayout w:type="fixed"/>
        <w:tblLook w:val="0000" w:firstRow="0" w:lastRow="0" w:firstColumn="0" w:lastColumn="0" w:noHBand="0" w:noVBand="0"/>
      </w:tblPr>
      <w:tblGrid>
        <w:gridCol w:w="1728"/>
        <w:gridCol w:w="7740"/>
      </w:tblGrid>
      <w:tr w:rsidR="00C82BB8" w:rsidRPr="006E3FEE" w14:paraId="0D093AB6" w14:textId="77777777" w:rsidTr="00C82BB8">
        <w:tc>
          <w:tcPr>
            <w:tcW w:w="1728" w:type="dxa"/>
          </w:tcPr>
          <w:p w14:paraId="75E82D52" w14:textId="77777777" w:rsidR="00C82BB8" w:rsidRPr="006E3FEE" w:rsidRDefault="00C82BB8" w:rsidP="00C82BB8">
            <w:pPr>
              <w:pStyle w:val="Heading5"/>
            </w:pPr>
            <w:proofErr w:type="gramStart"/>
            <w:r w:rsidRPr="006E3FEE">
              <w:lastRenderedPageBreak/>
              <w:t>g.  Diagnostic</w:t>
            </w:r>
            <w:proofErr w:type="gramEnd"/>
            <w:r w:rsidRPr="006E3FEE">
              <w:t xml:space="preserve"> Indicators of Asbestosis</w:t>
            </w:r>
          </w:p>
        </w:tc>
        <w:tc>
          <w:tcPr>
            <w:tcW w:w="7740" w:type="dxa"/>
          </w:tcPr>
          <w:p w14:paraId="671FAA7B" w14:textId="77777777" w:rsidR="00C82BB8" w:rsidRPr="006E3FEE" w:rsidRDefault="00C82BB8" w:rsidP="00C82BB8">
            <w:pPr>
              <w:pStyle w:val="BlockText"/>
            </w:pPr>
            <w:r w:rsidRPr="006E3FEE">
              <w:t>A clinical diagnosis of asbestosis requires a history of exposure and radiographic evidence of parenchymal lung disease.  Diagnostic indicators include</w:t>
            </w:r>
          </w:p>
          <w:p w14:paraId="44DC2F16" w14:textId="77777777" w:rsidR="00C82BB8" w:rsidRPr="006E3FEE" w:rsidRDefault="00C82BB8" w:rsidP="00C82BB8">
            <w:pPr>
              <w:pStyle w:val="BlockText"/>
            </w:pPr>
          </w:p>
          <w:p w14:paraId="4E07493D" w14:textId="77777777" w:rsidR="00C82BB8" w:rsidRPr="006E3FEE" w:rsidRDefault="00C82BB8" w:rsidP="00C82BB8">
            <w:pPr>
              <w:pStyle w:val="BulletText1"/>
            </w:pPr>
            <w:r w:rsidRPr="006E3FEE">
              <w:t>dyspnea on exertion</w:t>
            </w:r>
          </w:p>
          <w:p w14:paraId="089198BB" w14:textId="77777777" w:rsidR="00C82BB8" w:rsidRPr="006E3FEE" w:rsidRDefault="00C82BB8" w:rsidP="00C82BB8">
            <w:pPr>
              <w:pStyle w:val="BulletText1"/>
            </w:pPr>
            <w:r w:rsidRPr="006E3FEE">
              <w:t>end-respiratory rales over the lower lobes</w:t>
            </w:r>
          </w:p>
          <w:p w14:paraId="549D032B" w14:textId="77777777" w:rsidR="00C82BB8" w:rsidRPr="006E3FEE" w:rsidRDefault="00C82BB8" w:rsidP="00C82BB8">
            <w:pPr>
              <w:pStyle w:val="BulletText1"/>
            </w:pPr>
            <w:r w:rsidRPr="006E3FEE">
              <w:t>compensatory emphysema</w:t>
            </w:r>
          </w:p>
          <w:p w14:paraId="268F5C2B" w14:textId="77777777" w:rsidR="00C82BB8" w:rsidRPr="006E3FEE" w:rsidRDefault="00C82BB8" w:rsidP="00C82BB8">
            <w:pPr>
              <w:pStyle w:val="BulletText1"/>
            </w:pPr>
            <w:r w:rsidRPr="006E3FEE">
              <w:t>clubbing of the fingers at late stages, and</w:t>
            </w:r>
          </w:p>
          <w:p w14:paraId="64CFA567" w14:textId="77777777" w:rsidR="00C82BB8" w:rsidRPr="006E3FEE" w:rsidRDefault="00C82BB8" w:rsidP="00C82BB8">
            <w:pPr>
              <w:pStyle w:val="BulletText1"/>
            </w:pPr>
            <w:proofErr w:type="gramStart"/>
            <w:r w:rsidRPr="006E3FEE">
              <w:t>pulmonary</w:t>
            </w:r>
            <w:proofErr w:type="gramEnd"/>
            <w:r w:rsidRPr="006E3FEE">
              <w:t xml:space="preserve"> function impairment and </w:t>
            </w:r>
            <w:proofErr w:type="spellStart"/>
            <w:r w:rsidRPr="006E3FEE">
              <w:t>cor</w:t>
            </w:r>
            <w:proofErr w:type="spellEnd"/>
            <w:r w:rsidRPr="006E3FEE">
              <w:t xml:space="preserve"> </w:t>
            </w:r>
            <w:proofErr w:type="spellStart"/>
            <w:r w:rsidRPr="006E3FEE">
              <w:t>pulmonale</w:t>
            </w:r>
            <w:proofErr w:type="spellEnd"/>
            <w:r w:rsidRPr="006E3FEE">
              <w:t xml:space="preserve"> that can be demonstrated by instrumental methods.</w:t>
            </w:r>
          </w:p>
        </w:tc>
      </w:tr>
    </w:tbl>
    <w:p w14:paraId="361E06E0" w14:textId="77777777" w:rsidR="00C82BB8" w:rsidRPr="006E3FEE" w:rsidRDefault="00C82BB8" w:rsidP="00C82BB8">
      <w:pPr>
        <w:pStyle w:val="BlockLine"/>
      </w:pPr>
    </w:p>
    <w:tbl>
      <w:tblPr>
        <w:tblW w:w="0" w:type="auto"/>
        <w:tblLayout w:type="fixed"/>
        <w:tblLook w:val="0000" w:firstRow="0" w:lastRow="0" w:firstColumn="0" w:lastColumn="0" w:noHBand="0" w:noVBand="0"/>
      </w:tblPr>
      <w:tblGrid>
        <w:gridCol w:w="1728"/>
        <w:gridCol w:w="7740"/>
      </w:tblGrid>
      <w:tr w:rsidR="00C82BB8" w:rsidRPr="006E3FEE" w14:paraId="3AC8195D" w14:textId="77777777" w:rsidTr="00C82BB8">
        <w:tc>
          <w:tcPr>
            <w:tcW w:w="1728" w:type="dxa"/>
          </w:tcPr>
          <w:p w14:paraId="38FA800A" w14:textId="77777777" w:rsidR="00C82BB8" w:rsidRPr="006E3FEE" w:rsidRDefault="00C82BB8" w:rsidP="00C82BB8">
            <w:pPr>
              <w:pStyle w:val="Heading5"/>
            </w:pPr>
            <w:proofErr w:type="gramStart"/>
            <w:r w:rsidRPr="006E3FEE">
              <w:t>h.  Considering</w:t>
            </w:r>
            <w:proofErr w:type="gramEnd"/>
            <w:r w:rsidRPr="006E3FEE">
              <w:t xml:space="preserve"> SC for Disabilities Claimed to Result From Exposure to Asbestos During Service</w:t>
            </w:r>
          </w:p>
        </w:tc>
        <w:tc>
          <w:tcPr>
            <w:tcW w:w="7740" w:type="dxa"/>
          </w:tcPr>
          <w:p w14:paraId="7D0ED01A" w14:textId="77777777" w:rsidR="00C82BB8" w:rsidRPr="006E3FEE" w:rsidRDefault="00C82BB8" w:rsidP="00C82BB8">
            <w:pPr>
              <w:pStyle w:val="BlockText"/>
            </w:pPr>
            <w:r w:rsidRPr="006E3FEE">
              <w:t>When deciding a claim for SC for a disability claimed to result from exposure to asbestos during service, the rating activity should</w:t>
            </w:r>
          </w:p>
          <w:p w14:paraId="3C5278CC" w14:textId="77777777" w:rsidR="00C82BB8" w:rsidRPr="006E3FEE" w:rsidRDefault="00C82BB8" w:rsidP="00C82BB8">
            <w:pPr>
              <w:pStyle w:val="BlockText"/>
            </w:pPr>
          </w:p>
          <w:p w14:paraId="42F0ED9F" w14:textId="77777777" w:rsidR="00C82BB8" w:rsidRPr="006E3FEE" w:rsidRDefault="00C82BB8" w:rsidP="00C82BB8">
            <w:pPr>
              <w:pStyle w:val="BulletText1"/>
            </w:pPr>
            <w:r w:rsidRPr="006E3FEE">
              <w:t>determine whether or not service records demonstrate the Veteran was exposed to asbestos during service</w:t>
            </w:r>
          </w:p>
          <w:p w14:paraId="2FD8B97D" w14:textId="77777777" w:rsidR="00C82BB8" w:rsidRPr="006E3FEE" w:rsidRDefault="00C82BB8" w:rsidP="00C82BB8">
            <w:pPr>
              <w:pStyle w:val="BulletText1"/>
            </w:pPr>
            <w:r w:rsidRPr="006E3FEE">
              <w:t>ensure that development is accomplished to determine whether or not the Veteran was exposed to asbestos either before or after service, and</w:t>
            </w:r>
          </w:p>
          <w:p w14:paraId="2850CA40" w14:textId="77777777" w:rsidR="00C82BB8" w:rsidRPr="006E3FEE" w:rsidRDefault="00C82BB8" w:rsidP="00C82BB8">
            <w:pPr>
              <w:pStyle w:val="BulletText1"/>
            </w:pPr>
            <w:proofErr w:type="gramStart"/>
            <w:r w:rsidRPr="006E3FEE">
              <w:t>determine</w:t>
            </w:r>
            <w:proofErr w:type="gramEnd"/>
            <w:r w:rsidRPr="006E3FEE">
              <w:t xml:space="preserve"> whether or not a relationship exists between exposure to asbestos and the claimed disease, keeping in mind latency and exposure factors. </w:t>
            </w:r>
          </w:p>
          <w:p w14:paraId="3E6BCAEC" w14:textId="77777777" w:rsidR="00C82BB8" w:rsidRPr="006E3FEE" w:rsidRDefault="00C82BB8" w:rsidP="00C82BB8">
            <w:pPr>
              <w:pStyle w:val="BlockText"/>
            </w:pPr>
          </w:p>
          <w:p w14:paraId="48549920" w14:textId="77777777" w:rsidR="00C82BB8" w:rsidRPr="006E3FEE" w:rsidRDefault="00C82BB8" w:rsidP="00C82BB8">
            <w:pPr>
              <w:pStyle w:val="BlockText"/>
            </w:pPr>
            <w:r w:rsidRPr="006E3FEE">
              <w:rPr>
                <w:b/>
                <w:i/>
              </w:rPr>
              <w:t>Notes</w:t>
            </w:r>
            <w:r w:rsidRPr="006E3FEE">
              <w:t xml:space="preserve">:  </w:t>
            </w:r>
          </w:p>
          <w:p w14:paraId="70832ED9" w14:textId="77777777" w:rsidR="00C82BB8" w:rsidRPr="006E3FEE" w:rsidRDefault="00C82BB8" w:rsidP="00C82BB8">
            <w:pPr>
              <w:pStyle w:val="BulletText1"/>
            </w:pPr>
            <w:r w:rsidRPr="006E3FEE">
              <w:t>As always, resolve reasonable doubt in the claimant’s favor.</w:t>
            </w:r>
          </w:p>
          <w:p w14:paraId="73A92CF2" w14:textId="77777777" w:rsidR="00C82BB8" w:rsidRPr="006E3FEE" w:rsidRDefault="00C82BB8" w:rsidP="00C82BB8">
            <w:pPr>
              <w:pStyle w:val="BulletText1"/>
            </w:pPr>
            <w:r w:rsidRPr="006E3FEE">
              <w:t>If assistance in deciding a case is needed, contact the Compensation Service Policy Staff (211).</w:t>
            </w:r>
          </w:p>
          <w:p w14:paraId="3C2E3255" w14:textId="77777777" w:rsidR="00C82BB8" w:rsidRPr="006E3FEE" w:rsidRDefault="00C82BB8" w:rsidP="00C82BB8">
            <w:pPr>
              <w:pStyle w:val="BulletText1"/>
              <w:numPr>
                <w:ilvl w:val="0"/>
                <w:numId w:val="0"/>
              </w:numPr>
              <w:ind w:left="173"/>
            </w:pPr>
          </w:p>
          <w:p w14:paraId="534DA871" w14:textId="77777777" w:rsidR="00C82BB8" w:rsidRPr="006E3FEE" w:rsidRDefault="00C82BB8" w:rsidP="00C82BB8">
            <w:pPr>
              <w:pStyle w:val="BulletText1"/>
              <w:numPr>
                <w:ilvl w:val="0"/>
                <w:numId w:val="0"/>
              </w:numPr>
              <w:ind w:left="173" w:hanging="173"/>
            </w:pPr>
            <w:r w:rsidRPr="006E3FEE">
              <w:rPr>
                <w:b/>
                <w:i/>
              </w:rPr>
              <w:t>References</w:t>
            </w:r>
            <w:r w:rsidRPr="006E3FEE">
              <w:t xml:space="preserve">:  For more information on </w:t>
            </w:r>
          </w:p>
          <w:p w14:paraId="6543CE6A" w14:textId="77777777" w:rsidR="00C82BB8" w:rsidRPr="006E3FEE" w:rsidRDefault="00C82BB8" w:rsidP="00390BB8">
            <w:pPr>
              <w:pStyle w:val="ListParagraph"/>
              <w:numPr>
                <w:ilvl w:val="0"/>
                <w:numId w:val="24"/>
              </w:numPr>
              <w:ind w:left="158" w:hanging="187"/>
            </w:pPr>
            <w:r w:rsidRPr="006E3FEE">
              <w:t>development procedures to be performed in claims based on asbestos exposure, see M21-1, Part IV, Subpart ii, 1.I</w:t>
            </w:r>
            <w:r w:rsidRPr="004F74C3">
              <w:rPr>
                <w:highlight w:val="yellow"/>
              </w:rPr>
              <w:t>.3</w:t>
            </w:r>
            <w:r w:rsidRPr="006E3FEE">
              <w:t>, and</w:t>
            </w:r>
          </w:p>
          <w:p w14:paraId="7552B0C4" w14:textId="77777777" w:rsidR="00C82BB8" w:rsidRPr="006E3FEE" w:rsidRDefault="00C82BB8" w:rsidP="00390BB8">
            <w:pPr>
              <w:pStyle w:val="ListParagraph"/>
              <w:numPr>
                <w:ilvl w:val="0"/>
                <w:numId w:val="24"/>
              </w:numPr>
              <w:ind w:left="158" w:hanging="187"/>
              <w:rPr>
                <w:rStyle w:val="Hyperlink"/>
              </w:rPr>
            </w:pPr>
            <w:r w:rsidRPr="006E3FEE">
              <w:t xml:space="preserve">need for a medical nexus to service in asbestos-related claims, see </w:t>
            </w:r>
            <w:hyperlink r:id="rId12" w:history="1">
              <w:r w:rsidRPr="006E3FEE">
                <w:rPr>
                  <w:rStyle w:val="Hyperlink"/>
                </w:rPr>
                <w:t>VAOPGCPREC 4-2000</w:t>
              </w:r>
            </w:hyperlink>
            <w:r w:rsidRPr="006E3FEE">
              <w:rPr>
                <w:rStyle w:val="Hyperlink"/>
                <w:color w:val="auto"/>
              </w:rPr>
              <w:t>, and</w:t>
            </w:r>
          </w:p>
          <w:p w14:paraId="00543D80" w14:textId="77777777" w:rsidR="00C82BB8" w:rsidRPr="006E3FEE" w:rsidRDefault="00C82BB8" w:rsidP="00390BB8">
            <w:pPr>
              <w:pStyle w:val="ListParagraph"/>
              <w:numPr>
                <w:ilvl w:val="0"/>
                <w:numId w:val="24"/>
              </w:numPr>
              <w:ind w:left="158" w:hanging="187"/>
            </w:pPr>
            <w:r w:rsidRPr="006E3FEE">
              <w:rPr>
                <w:rStyle w:val="Hyperlink"/>
                <w:color w:val="auto"/>
              </w:rPr>
              <w:t>requesting assistance from Compensation Service, see M21-1,  Part III, Subpart vi, 1.A</w:t>
            </w:r>
            <w:r w:rsidRPr="006E3FEE">
              <w:rPr>
                <w:color w:val="auto"/>
              </w:rPr>
              <w:t>.</w:t>
            </w:r>
          </w:p>
        </w:tc>
      </w:tr>
    </w:tbl>
    <w:p w14:paraId="2981D1AA" w14:textId="77777777" w:rsidR="00C82BB8" w:rsidRPr="0068564B" w:rsidRDefault="00C82BB8" w:rsidP="00C82BB8">
      <w:pPr>
        <w:pStyle w:val="BlockLine"/>
        <w:tabs>
          <w:tab w:val="left" w:pos="2505"/>
        </w:tabs>
        <w:rPr>
          <w:sz w:val="16"/>
        </w:rPr>
      </w:pPr>
      <w:r w:rsidRPr="006E3FEE">
        <w:fldChar w:fldCharType="begin"/>
      </w:r>
      <w:r w:rsidRPr="006E3FEE">
        <w:instrText xml:space="preserve"> PRIVATE INFOTYPE="PRINCIPLE" </w:instrText>
      </w:r>
      <w:r w:rsidRPr="006E3FEE">
        <w:fldChar w:fldCharType="end"/>
      </w:r>
      <w:r>
        <w:tab/>
      </w:r>
    </w:p>
    <w:tbl>
      <w:tblPr>
        <w:tblW w:w="0" w:type="auto"/>
        <w:tblLayout w:type="fixed"/>
        <w:tblLook w:val="0000" w:firstRow="0" w:lastRow="0" w:firstColumn="0" w:lastColumn="0" w:noHBand="0" w:noVBand="0"/>
      </w:tblPr>
      <w:tblGrid>
        <w:gridCol w:w="1728"/>
        <w:gridCol w:w="7740"/>
      </w:tblGrid>
      <w:tr w:rsidR="00C82BB8" w:rsidRPr="006E3FEE" w14:paraId="13C0CCA8" w14:textId="77777777" w:rsidTr="00C82BB8">
        <w:tc>
          <w:tcPr>
            <w:tcW w:w="1728" w:type="dxa"/>
          </w:tcPr>
          <w:p w14:paraId="7455368E" w14:textId="77777777" w:rsidR="00C82BB8" w:rsidRPr="006E3FEE" w:rsidRDefault="00C82BB8" w:rsidP="00C82BB8">
            <w:pPr>
              <w:pStyle w:val="Heading5"/>
            </w:pPr>
            <w:proofErr w:type="gramStart"/>
            <w:r w:rsidRPr="006E3FEE">
              <w:t>i.  Determining</w:t>
            </w:r>
            <w:proofErr w:type="gramEnd"/>
            <w:r w:rsidRPr="006E3FEE">
              <w:t xml:space="preserve"> the DC When Rating Disabilities Caused by Exposure to Asbestos</w:t>
            </w:r>
          </w:p>
        </w:tc>
        <w:tc>
          <w:tcPr>
            <w:tcW w:w="7740" w:type="dxa"/>
          </w:tcPr>
          <w:p w14:paraId="041AD096" w14:textId="77777777" w:rsidR="00C82BB8" w:rsidRPr="006E3FEE" w:rsidRDefault="00C82BB8" w:rsidP="00C82BB8">
            <w:pPr>
              <w:pStyle w:val="BlockText"/>
            </w:pPr>
            <w:r w:rsidRPr="006E3FEE">
              <w:t>Use the information below to determine the diagnostic code (DC) to assign when rating disabilities caused by exposure to asbestos.</w:t>
            </w:r>
          </w:p>
        </w:tc>
      </w:tr>
    </w:tbl>
    <w:p w14:paraId="66780B6A" w14:textId="77777777" w:rsidR="00C82BB8" w:rsidRPr="0068564B" w:rsidRDefault="00C82BB8" w:rsidP="00C82BB8">
      <w:pPr>
        <w:tabs>
          <w:tab w:val="left" w:pos="3030"/>
        </w:tabs>
        <w:rPr>
          <w:sz w:val="20"/>
        </w:rPr>
      </w:pPr>
      <w:r w:rsidRPr="006E3FEE">
        <w:t xml:space="preserve"> </w:t>
      </w:r>
      <w:r>
        <w:tab/>
      </w:r>
    </w:p>
    <w:tbl>
      <w:tblPr>
        <w:tblW w:w="0" w:type="auto"/>
        <w:tblInd w:w="1800" w:type="dxa"/>
        <w:tblLayout w:type="fixed"/>
        <w:tblCellMar>
          <w:left w:w="80" w:type="dxa"/>
          <w:right w:w="80" w:type="dxa"/>
        </w:tblCellMar>
        <w:tblLook w:val="0000" w:firstRow="0" w:lastRow="0" w:firstColumn="0" w:lastColumn="0" w:noHBand="0" w:noVBand="0"/>
      </w:tblPr>
      <w:tblGrid>
        <w:gridCol w:w="3230"/>
        <w:gridCol w:w="4330"/>
      </w:tblGrid>
      <w:tr w:rsidR="00C82BB8" w:rsidRPr="006E3FEE" w14:paraId="5B43127D" w14:textId="77777777" w:rsidTr="00C82BB8">
        <w:tc>
          <w:tcPr>
            <w:tcW w:w="3230" w:type="dxa"/>
            <w:tcBorders>
              <w:top w:val="single" w:sz="6" w:space="0" w:color="auto"/>
              <w:left w:val="single" w:sz="6" w:space="0" w:color="auto"/>
              <w:bottom w:val="single" w:sz="6" w:space="0" w:color="auto"/>
              <w:right w:val="single" w:sz="6" w:space="0" w:color="auto"/>
            </w:tcBorders>
          </w:tcPr>
          <w:p w14:paraId="265ADF2A" w14:textId="77777777" w:rsidR="00C82BB8" w:rsidRPr="006E3FEE" w:rsidRDefault="00C82BB8" w:rsidP="00C82BB8">
            <w:pPr>
              <w:pStyle w:val="TableHeaderText"/>
              <w:jc w:val="left"/>
            </w:pPr>
            <w:r w:rsidRPr="006E3FEE">
              <w:t>If the condition is …</w:t>
            </w:r>
          </w:p>
        </w:tc>
        <w:tc>
          <w:tcPr>
            <w:tcW w:w="4330" w:type="dxa"/>
            <w:tcBorders>
              <w:top w:val="single" w:sz="6" w:space="0" w:color="auto"/>
              <w:left w:val="single" w:sz="6" w:space="0" w:color="auto"/>
              <w:bottom w:val="single" w:sz="6" w:space="0" w:color="auto"/>
              <w:right w:val="single" w:sz="6" w:space="0" w:color="auto"/>
            </w:tcBorders>
          </w:tcPr>
          <w:p w14:paraId="07301931" w14:textId="77777777" w:rsidR="00C82BB8" w:rsidRPr="006E3FEE" w:rsidRDefault="00C82BB8" w:rsidP="00C82BB8">
            <w:pPr>
              <w:pStyle w:val="TableHeaderText"/>
              <w:jc w:val="left"/>
            </w:pPr>
            <w:r w:rsidRPr="006E3FEE">
              <w:t>Then rate …</w:t>
            </w:r>
          </w:p>
        </w:tc>
      </w:tr>
      <w:tr w:rsidR="00C82BB8" w:rsidRPr="006E3FEE" w14:paraId="1F5FAFAE" w14:textId="77777777" w:rsidTr="00C82BB8">
        <w:tc>
          <w:tcPr>
            <w:tcW w:w="3230" w:type="dxa"/>
            <w:tcBorders>
              <w:top w:val="single" w:sz="6" w:space="0" w:color="auto"/>
              <w:left w:val="single" w:sz="6" w:space="0" w:color="auto"/>
              <w:bottom w:val="single" w:sz="6" w:space="0" w:color="auto"/>
              <w:right w:val="single" w:sz="6" w:space="0" w:color="auto"/>
            </w:tcBorders>
          </w:tcPr>
          <w:p w14:paraId="37292D43" w14:textId="77777777" w:rsidR="00C82BB8" w:rsidRPr="006E3FEE" w:rsidRDefault="00C82BB8" w:rsidP="00C82BB8">
            <w:pPr>
              <w:pStyle w:val="TableText"/>
            </w:pPr>
            <w:r w:rsidRPr="006E3FEE">
              <w:t xml:space="preserve">asbestosis </w:t>
            </w:r>
          </w:p>
        </w:tc>
        <w:tc>
          <w:tcPr>
            <w:tcW w:w="4330" w:type="dxa"/>
            <w:tcBorders>
              <w:top w:val="single" w:sz="6" w:space="0" w:color="auto"/>
              <w:left w:val="single" w:sz="6" w:space="0" w:color="auto"/>
              <w:bottom w:val="single" w:sz="6" w:space="0" w:color="auto"/>
              <w:right w:val="single" w:sz="6" w:space="0" w:color="auto"/>
            </w:tcBorders>
          </w:tcPr>
          <w:p w14:paraId="41BA33BD" w14:textId="77777777" w:rsidR="00C82BB8" w:rsidRPr="006E3FEE" w:rsidRDefault="00C82BB8" w:rsidP="00C82BB8">
            <w:pPr>
              <w:pStyle w:val="TableText"/>
            </w:pPr>
            <w:proofErr w:type="gramStart"/>
            <w:r w:rsidRPr="006E3FEE">
              <w:t>under</w:t>
            </w:r>
            <w:proofErr w:type="gramEnd"/>
            <w:r w:rsidRPr="006E3FEE">
              <w:t xml:space="preserve"> DC 6833.</w:t>
            </w:r>
          </w:p>
        </w:tc>
      </w:tr>
      <w:tr w:rsidR="00C82BB8" w:rsidRPr="006E3FEE" w14:paraId="4567CE47" w14:textId="77777777" w:rsidTr="00C82BB8">
        <w:tc>
          <w:tcPr>
            <w:tcW w:w="3230" w:type="dxa"/>
            <w:tcBorders>
              <w:top w:val="single" w:sz="6" w:space="0" w:color="auto"/>
              <w:left w:val="single" w:sz="6" w:space="0" w:color="auto"/>
              <w:bottom w:val="single" w:sz="6" w:space="0" w:color="auto"/>
              <w:right w:val="single" w:sz="6" w:space="0" w:color="auto"/>
            </w:tcBorders>
          </w:tcPr>
          <w:p w14:paraId="34E36DC5" w14:textId="77777777" w:rsidR="00C82BB8" w:rsidRPr="006E3FEE" w:rsidRDefault="00C82BB8" w:rsidP="00C82BB8">
            <w:pPr>
              <w:pStyle w:val="BulletText1"/>
            </w:pPr>
            <w:r w:rsidRPr="006E3FEE">
              <w:t>pleural effusions</w:t>
            </w:r>
          </w:p>
          <w:p w14:paraId="13F6E3F4" w14:textId="77777777" w:rsidR="00C82BB8" w:rsidRPr="006E3FEE" w:rsidRDefault="00C82BB8" w:rsidP="00C82BB8">
            <w:pPr>
              <w:pStyle w:val="BulletText1"/>
            </w:pPr>
            <w:r w:rsidRPr="006E3FEE">
              <w:t>fibrosis, or</w:t>
            </w:r>
          </w:p>
          <w:p w14:paraId="0193C2C3" w14:textId="77777777" w:rsidR="00C82BB8" w:rsidRPr="006E3FEE" w:rsidRDefault="00C82BB8" w:rsidP="00C82BB8">
            <w:pPr>
              <w:pStyle w:val="BulletText1"/>
            </w:pPr>
            <w:r w:rsidRPr="006E3FEE">
              <w:t>pleural plaques</w:t>
            </w:r>
          </w:p>
        </w:tc>
        <w:tc>
          <w:tcPr>
            <w:tcW w:w="4330" w:type="dxa"/>
            <w:tcBorders>
              <w:top w:val="single" w:sz="6" w:space="0" w:color="auto"/>
              <w:left w:val="single" w:sz="6" w:space="0" w:color="auto"/>
              <w:bottom w:val="single" w:sz="6" w:space="0" w:color="auto"/>
              <w:right w:val="single" w:sz="6" w:space="0" w:color="auto"/>
            </w:tcBorders>
          </w:tcPr>
          <w:p w14:paraId="1CA37262" w14:textId="77777777" w:rsidR="00C82BB8" w:rsidRPr="006E3FEE" w:rsidRDefault="00C82BB8" w:rsidP="00C82BB8">
            <w:pPr>
              <w:pStyle w:val="TableText"/>
            </w:pPr>
            <w:proofErr w:type="gramStart"/>
            <w:r w:rsidRPr="006E3FEE">
              <w:t>analogous</w:t>
            </w:r>
            <w:proofErr w:type="gramEnd"/>
            <w:r w:rsidRPr="006E3FEE">
              <w:t xml:space="preserve"> to asbestosis under DC 6833.</w:t>
            </w:r>
          </w:p>
        </w:tc>
      </w:tr>
      <w:tr w:rsidR="00C82BB8" w:rsidRPr="006E3FEE" w14:paraId="14E6CE64" w14:textId="77777777" w:rsidTr="00C82BB8">
        <w:tc>
          <w:tcPr>
            <w:tcW w:w="3230" w:type="dxa"/>
            <w:tcBorders>
              <w:top w:val="single" w:sz="6" w:space="0" w:color="auto"/>
              <w:left w:val="single" w:sz="6" w:space="0" w:color="auto"/>
              <w:bottom w:val="single" w:sz="6" w:space="0" w:color="auto"/>
              <w:right w:val="single" w:sz="6" w:space="0" w:color="auto"/>
            </w:tcBorders>
          </w:tcPr>
          <w:p w14:paraId="3A61535F" w14:textId="77777777" w:rsidR="00C82BB8" w:rsidRPr="006E3FEE" w:rsidRDefault="00C82BB8" w:rsidP="00C82BB8">
            <w:pPr>
              <w:pStyle w:val="TableText"/>
            </w:pPr>
            <w:r w:rsidRPr="006E3FEE">
              <w:lastRenderedPageBreak/>
              <w:t>cancer</w:t>
            </w:r>
          </w:p>
        </w:tc>
        <w:tc>
          <w:tcPr>
            <w:tcW w:w="4330" w:type="dxa"/>
            <w:tcBorders>
              <w:top w:val="single" w:sz="6" w:space="0" w:color="auto"/>
              <w:left w:val="single" w:sz="6" w:space="0" w:color="auto"/>
              <w:bottom w:val="single" w:sz="6" w:space="0" w:color="auto"/>
              <w:right w:val="single" w:sz="6" w:space="0" w:color="auto"/>
            </w:tcBorders>
          </w:tcPr>
          <w:p w14:paraId="42C83003" w14:textId="77777777" w:rsidR="00C82BB8" w:rsidRPr="006E3FEE" w:rsidRDefault="00C82BB8" w:rsidP="00C82BB8">
            <w:pPr>
              <w:pStyle w:val="TableText"/>
            </w:pPr>
            <w:proofErr w:type="gramStart"/>
            <w:r w:rsidRPr="006E3FEE">
              <w:t>under</w:t>
            </w:r>
            <w:proofErr w:type="gramEnd"/>
            <w:r w:rsidRPr="006E3FEE">
              <w:t xml:space="preserve"> the DC for the appropriate body system.</w:t>
            </w:r>
          </w:p>
        </w:tc>
      </w:tr>
      <w:tr w:rsidR="00C82BB8" w:rsidRPr="006E3FEE" w14:paraId="62E7DB7E" w14:textId="77777777" w:rsidTr="00C82BB8">
        <w:tc>
          <w:tcPr>
            <w:tcW w:w="3230" w:type="dxa"/>
            <w:tcBorders>
              <w:top w:val="single" w:sz="6" w:space="0" w:color="auto"/>
              <w:left w:val="single" w:sz="6" w:space="0" w:color="auto"/>
              <w:bottom w:val="single" w:sz="6" w:space="0" w:color="auto"/>
              <w:right w:val="single" w:sz="6" w:space="0" w:color="auto"/>
            </w:tcBorders>
          </w:tcPr>
          <w:p w14:paraId="758889FF" w14:textId="77777777" w:rsidR="00C82BB8" w:rsidRPr="006E3FEE" w:rsidRDefault="00C82BB8" w:rsidP="00C82BB8">
            <w:pPr>
              <w:pStyle w:val="TableText"/>
            </w:pPr>
            <w:r w:rsidRPr="006E3FEE">
              <w:t>mesothelioma of pleura</w:t>
            </w:r>
          </w:p>
        </w:tc>
        <w:tc>
          <w:tcPr>
            <w:tcW w:w="4330" w:type="dxa"/>
            <w:tcBorders>
              <w:top w:val="single" w:sz="6" w:space="0" w:color="auto"/>
              <w:left w:val="single" w:sz="6" w:space="0" w:color="auto"/>
              <w:bottom w:val="single" w:sz="6" w:space="0" w:color="auto"/>
              <w:right w:val="single" w:sz="6" w:space="0" w:color="auto"/>
            </w:tcBorders>
          </w:tcPr>
          <w:p w14:paraId="1222FA45" w14:textId="77777777" w:rsidR="00C82BB8" w:rsidRPr="006E3FEE" w:rsidRDefault="00C82BB8" w:rsidP="00C82BB8">
            <w:pPr>
              <w:pStyle w:val="TableText"/>
            </w:pPr>
            <w:proofErr w:type="gramStart"/>
            <w:r w:rsidRPr="006E3FEE">
              <w:t>analogous</w:t>
            </w:r>
            <w:proofErr w:type="gramEnd"/>
            <w:r w:rsidRPr="006E3FEE">
              <w:t xml:space="preserve"> to DC 6819.</w:t>
            </w:r>
          </w:p>
        </w:tc>
      </w:tr>
      <w:tr w:rsidR="00C82BB8" w:rsidRPr="006E3FEE" w14:paraId="0565BF8E" w14:textId="77777777" w:rsidTr="00C82BB8">
        <w:tc>
          <w:tcPr>
            <w:tcW w:w="3230" w:type="dxa"/>
            <w:tcBorders>
              <w:top w:val="single" w:sz="6" w:space="0" w:color="auto"/>
              <w:left w:val="single" w:sz="6" w:space="0" w:color="auto"/>
              <w:bottom w:val="single" w:sz="6" w:space="0" w:color="auto"/>
              <w:right w:val="single" w:sz="6" w:space="0" w:color="auto"/>
            </w:tcBorders>
          </w:tcPr>
          <w:p w14:paraId="73DC53FA" w14:textId="77777777" w:rsidR="00C82BB8" w:rsidRPr="006E3FEE" w:rsidRDefault="00C82BB8" w:rsidP="00C82BB8">
            <w:pPr>
              <w:pStyle w:val="TableText"/>
            </w:pPr>
            <w:r w:rsidRPr="006E3FEE">
              <w:t>mesothelioma of peritoneum</w:t>
            </w:r>
          </w:p>
        </w:tc>
        <w:tc>
          <w:tcPr>
            <w:tcW w:w="4330" w:type="dxa"/>
            <w:tcBorders>
              <w:top w:val="single" w:sz="6" w:space="0" w:color="auto"/>
              <w:left w:val="single" w:sz="6" w:space="0" w:color="auto"/>
              <w:bottom w:val="single" w:sz="6" w:space="0" w:color="auto"/>
              <w:right w:val="single" w:sz="6" w:space="0" w:color="auto"/>
            </w:tcBorders>
          </w:tcPr>
          <w:p w14:paraId="668E8A8A" w14:textId="77777777" w:rsidR="00C82BB8" w:rsidRPr="006E3FEE" w:rsidRDefault="00C82BB8" w:rsidP="00C82BB8">
            <w:pPr>
              <w:pStyle w:val="TableText"/>
            </w:pPr>
            <w:proofErr w:type="gramStart"/>
            <w:r w:rsidRPr="006E3FEE">
              <w:t>analogous</w:t>
            </w:r>
            <w:proofErr w:type="gramEnd"/>
            <w:r w:rsidRPr="006E3FEE">
              <w:t xml:space="preserve"> to DC 7343.</w:t>
            </w:r>
          </w:p>
        </w:tc>
      </w:tr>
    </w:tbl>
    <w:p w14:paraId="2B7261E2" w14:textId="77777777" w:rsidR="00C82BB8" w:rsidRPr="0068564B" w:rsidRDefault="00C82BB8" w:rsidP="00C82BB8">
      <w:pPr>
        <w:pStyle w:val="BlockLine"/>
        <w:rPr>
          <w:sz w:val="20"/>
        </w:rPr>
      </w:pPr>
    </w:p>
    <w:p w14:paraId="57C64B33" w14:textId="61D275F7" w:rsidR="007D5B97" w:rsidRDefault="007D5B97" w:rsidP="00353EA4">
      <w:pPr>
        <w:pStyle w:val="Heading4"/>
      </w:pPr>
    </w:p>
    <w:sectPr w:rsidR="007D5B97" w:rsidSect="00237C22">
      <w:footerReference w:type="even" r:id="rId13"/>
      <w:pgSz w:w="12240" w:h="15840"/>
      <w:pgMar w:top="1152" w:right="1440" w:bottom="1008"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B93DF" w14:textId="77777777" w:rsidR="00CC6536" w:rsidRDefault="00CC6536" w:rsidP="00C765C7">
      <w:r>
        <w:separator/>
      </w:r>
    </w:p>
  </w:endnote>
  <w:endnote w:type="continuationSeparator" w:id="0">
    <w:p w14:paraId="1AE698C4" w14:textId="77777777" w:rsidR="00CC6536" w:rsidRDefault="00CC6536" w:rsidP="00C7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4B38" w14:textId="77777777" w:rsidR="00C82BB8" w:rsidRDefault="00C82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C64B39" w14:textId="77777777" w:rsidR="00C82BB8" w:rsidRDefault="00C82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50411" w14:textId="77777777" w:rsidR="00CC6536" w:rsidRDefault="00CC6536" w:rsidP="00C765C7">
      <w:r>
        <w:separator/>
      </w:r>
    </w:p>
  </w:footnote>
  <w:footnote w:type="continuationSeparator" w:id="0">
    <w:p w14:paraId="17E74C34" w14:textId="77777777" w:rsidR="00CC6536" w:rsidRDefault="00CC6536" w:rsidP="00C76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4E2E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C202A"/>
    <w:multiLevelType w:val="hybridMultilevel"/>
    <w:tmpl w:val="2506C5EA"/>
    <w:lvl w:ilvl="0" w:tplc="B19C3F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517E8"/>
    <w:multiLevelType w:val="hybridMultilevel"/>
    <w:tmpl w:val="A1B64872"/>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E0E4B"/>
    <w:multiLevelType w:val="hybridMultilevel"/>
    <w:tmpl w:val="2A7065BE"/>
    <w:lvl w:ilvl="0" w:tplc="B742DA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64CC7"/>
    <w:multiLevelType w:val="hybridMultilevel"/>
    <w:tmpl w:val="60761FDA"/>
    <w:lvl w:ilvl="0" w:tplc="B19C3F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C6E49"/>
    <w:multiLevelType w:val="hybridMultilevel"/>
    <w:tmpl w:val="7E12153A"/>
    <w:lvl w:ilvl="0" w:tplc="E996C0E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81010"/>
    <w:multiLevelType w:val="hybridMultilevel"/>
    <w:tmpl w:val="F306EDCC"/>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B0255"/>
    <w:multiLevelType w:val="hybridMultilevel"/>
    <w:tmpl w:val="56A43D66"/>
    <w:lvl w:ilvl="0" w:tplc="D7020B2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27542"/>
    <w:multiLevelType w:val="hybridMultilevel"/>
    <w:tmpl w:val="4C2CCC5C"/>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F407C"/>
    <w:multiLevelType w:val="hybridMultilevel"/>
    <w:tmpl w:val="183ABA38"/>
    <w:lvl w:ilvl="0" w:tplc="10F8724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EE37DE"/>
    <w:multiLevelType w:val="hybridMultilevel"/>
    <w:tmpl w:val="128AA380"/>
    <w:lvl w:ilvl="0" w:tplc="7D2808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376932"/>
    <w:multiLevelType w:val="hybridMultilevel"/>
    <w:tmpl w:val="C76AABF2"/>
    <w:lvl w:ilvl="0" w:tplc="B742DAF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36527"/>
    <w:multiLevelType w:val="hybridMultilevel"/>
    <w:tmpl w:val="BE127196"/>
    <w:lvl w:ilvl="0" w:tplc="63D207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32267"/>
    <w:multiLevelType w:val="hybridMultilevel"/>
    <w:tmpl w:val="FD507A4C"/>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65F41"/>
    <w:multiLevelType w:val="hybridMultilevel"/>
    <w:tmpl w:val="38A44452"/>
    <w:lvl w:ilvl="0" w:tplc="01AEEEBC">
      <w:start w:val="1"/>
      <w:numFmt w:val="bullet"/>
      <w:lvlRestart w:val="0"/>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2A594C44"/>
    <w:multiLevelType w:val="hybridMultilevel"/>
    <w:tmpl w:val="1E7E40AE"/>
    <w:lvl w:ilvl="0" w:tplc="93F6BC9C">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B6908C9"/>
    <w:multiLevelType w:val="hybridMultilevel"/>
    <w:tmpl w:val="6D1085E4"/>
    <w:lvl w:ilvl="0" w:tplc="E012A9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50190"/>
    <w:multiLevelType w:val="hybridMultilevel"/>
    <w:tmpl w:val="3282F372"/>
    <w:lvl w:ilvl="0" w:tplc="DCC62A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E5F15"/>
    <w:multiLevelType w:val="hybridMultilevel"/>
    <w:tmpl w:val="C964939E"/>
    <w:lvl w:ilvl="0" w:tplc="B19C3F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F5A0C"/>
    <w:multiLevelType w:val="hybridMultilevel"/>
    <w:tmpl w:val="AC860CE0"/>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B0EC0"/>
    <w:multiLevelType w:val="hybridMultilevel"/>
    <w:tmpl w:val="08D4F7CC"/>
    <w:lvl w:ilvl="0" w:tplc="B19C3F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80721"/>
    <w:multiLevelType w:val="hybridMultilevel"/>
    <w:tmpl w:val="44F60754"/>
    <w:lvl w:ilvl="0" w:tplc="DB223DCE">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2BF6394"/>
    <w:multiLevelType w:val="hybridMultilevel"/>
    <w:tmpl w:val="05C81584"/>
    <w:lvl w:ilvl="0" w:tplc="447A73B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35789"/>
    <w:multiLevelType w:val="hybridMultilevel"/>
    <w:tmpl w:val="B9E61AB8"/>
    <w:lvl w:ilvl="0" w:tplc="E11A51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C4B54"/>
    <w:multiLevelType w:val="hybridMultilevel"/>
    <w:tmpl w:val="59DA937C"/>
    <w:lvl w:ilvl="0" w:tplc="B19C3F7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2F4EA1"/>
    <w:multiLevelType w:val="hybridMultilevel"/>
    <w:tmpl w:val="983836DE"/>
    <w:lvl w:ilvl="0" w:tplc="6604476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8348A"/>
    <w:multiLevelType w:val="hybridMultilevel"/>
    <w:tmpl w:val="C14897A6"/>
    <w:lvl w:ilvl="0" w:tplc="5F28F6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D749A"/>
    <w:multiLevelType w:val="hybridMultilevel"/>
    <w:tmpl w:val="FB1C12CE"/>
    <w:lvl w:ilvl="0" w:tplc="5F28F6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2223C6"/>
    <w:multiLevelType w:val="hybridMultilevel"/>
    <w:tmpl w:val="267824B4"/>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79241F"/>
    <w:multiLevelType w:val="hybridMultilevel"/>
    <w:tmpl w:val="01FEDC74"/>
    <w:lvl w:ilvl="0" w:tplc="952C38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6D292D"/>
    <w:multiLevelType w:val="hybridMultilevel"/>
    <w:tmpl w:val="9918AA66"/>
    <w:lvl w:ilvl="0" w:tplc="0CC681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D3592"/>
    <w:multiLevelType w:val="hybridMultilevel"/>
    <w:tmpl w:val="9B86CBA2"/>
    <w:lvl w:ilvl="0" w:tplc="698ECBBE">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11523BD"/>
    <w:multiLevelType w:val="hybridMultilevel"/>
    <w:tmpl w:val="75885B7E"/>
    <w:lvl w:ilvl="0" w:tplc="37C4AF3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22191"/>
    <w:multiLevelType w:val="hybridMultilevel"/>
    <w:tmpl w:val="DE9A3580"/>
    <w:lvl w:ilvl="0" w:tplc="E11A51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9C137F"/>
    <w:multiLevelType w:val="hybridMultilevel"/>
    <w:tmpl w:val="66B0FD0E"/>
    <w:lvl w:ilvl="0" w:tplc="23BA1540">
      <w:start w:val="1"/>
      <w:numFmt w:val="bullet"/>
      <w:lvlRestart w:val="0"/>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696648D3"/>
    <w:multiLevelType w:val="hybridMultilevel"/>
    <w:tmpl w:val="2300F8BE"/>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205C02"/>
    <w:multiLevelType w:val="hybridMultilevel"/>
    <w:tmpl w:val="08144DF2"/>
    <w:lvl w:ilvl="0" w:tplc="95B488B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D0314C"/>
    <w:multiLevelType w:val="hybridMultilevel"/>
    <w:tmpl w:val="E466E3AC"/>
    <w:lvl w:ilvl="0" w:tplc="DCC62A1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630E06"/>
    <w:multiLevelType w:val="hybridMultilevel"/>
    <w:tmpl w:val="6F4C1B56"/>
    <w:lvl w:ilvl="0" w:tplc="3CDEA26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7E2523"/>
    <w:multiLevelType w:val="hybridMultilevel"/>
    <w:tmpl w:val="CD42D1C6"/>
    <w:lvl w:ilvl="0" w:tplc="F7401D5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729FB"/>
    <w:multiLevelType w:val="hybridMultilevel"/>
    <w:tmpl w:val="9F04E96A"/>
    <w:lvl w:ilvl="0" w:tplc="E11A516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0E1CD4"/>
    <w:multiLevelType w:val="hybridMultilevel"/>
    <w:tmpl w:val="EA0424A8"/>
    <w:lvl w:ilvl="0" w:tplc="45BE02C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FF1E08"/>
    <w:multiLevelType w:val="hybridMultilevel"/>
    <w:tmpl w:val="8B9C86C2"/>
    <w:lvl w:ilvl="0" w:tplc="5F28F6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D037EC"/>
    <w:multiLevelType w:val="hybridMultilevel"/>
    <w:tmpl w:val="2E7A80F2"/>
    <w:lvl w:ilvl="0" w:tplc="5F28F6A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2C57CA"/>
    <w:multiLevelType w:val="hybridMultilevel"/>
    <w:tmpl w:val="6B26F2C2"/>
    <w:lvl w:ilvl="0" w:tplc="23BA15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40"/>
  </w:num>
  <w:num w:numId="4">
    <w:abstractNumId w:val="8"/>
  </w:num>
  <w:num w:numId="5">
    <w:abstractNumId w:val="6"/>
  </w:num>
  <w:num w:numId="6">
    <w:abstractNumId w:val="0"/>
  </w:num>
  <w:num w:numId="7">
    <w:abstractNumId w:val="29"/>
  </w:num>
  <w:num w:numId="8">
    <w:abstractNumId w:val="36"/>
  </w:num>
  <w:num w:numId="9">
    <w:abstractNumId w:val="3"/>
  </w:num>
  <w:num w:numId="10">
    <w:abstractNumId w:val="20"/>
  </w:num>
  <w:num w:numId="11">
    <w:abstractNumId w:val="47"/>
  </w:num>
  <w:num w:numId="12">
    <w:abstractNumId w:val="9"/>
  </w:num>
  <w:num w:numId="13">
    <w:abstractNumId w:val="14"/>
  </w:num>
  <w:num w:numId="14">
    <w:abstractNumId w:val="7"/>
  </w:num>
  <w:num w:numId="15">
    <w:abstractNumId w:val="24"/>
  </w:num>
  <w:num w:numId="16">
    <w:abstractNumId w:val="34"/>
  </w:num>
  <w:num w:numId="17">
    <w:abstractNumId w:val="43"/>
  </w:num>
  <w:num w:numId="18">
    <w:abstractNumId w:val="30"/>
  </w:num>
  <w:num w:numId="19">
    <w:abstractNumId w:val="23"/>
  </w:num>
  <w:num w:numId="20">
    <w:abstractNumId w:val="16"/>
  </w:num>
  <w:num w:numId="21">
    <w:abstractNumId w:val="44"/>
  </w:num>
  <w:num w:numId="22">
    <w:abstractNumId w:val="42"/>
  </w:num>
  <w:num w:numId="23">
    <w:abstractNumId w:val="37"/>
  </w:num>
  <w:num w:numId="24">
    <w:abstractNumId w:val="13"/>
  </w:num>
  <w:num w:numId="25">
    <w:abstractNumId w:val="21"/>
  </w:num>
  <w:num w:numId="26">
    <w:abstractNumId w:val="5"/>
  </w:num>
  <w:num w:numId="27">
    <w:abstractNumId w:val="19"/>
  </w:num>
  <w:num w:numId="28">
    <w:abstractNumId w:val="25"/>
  </w:num>
  <w:num w:numId="29">
    <w:abstractNumId w:val="2"/>
  </w:num>
  <w:num w:numId="30">
    <w:abstractNumId w:val="32"/>
  </w:num>
  <w:num w:numId="31">
    <w:abstractNumId w:val="22"/>
  </w:num>
  <w:num w:numId="32">
    <w:abstractNumId w:val="38"/>
  </w:num>
  <w:num w:numId="33">
    <w:abstractNumId w:val="26"/>
  </w:num>
  <w:num w:numId="34">
    <w:abstractNumId w:val="28"/>
  </w:num>
  <w:num w:numId="35">
    <w:abstractNumId w:val="45"/>
  </w:num>
  <w:num w:numId="36">
    <w:abstractNumId w:val="46"/>
  </w:num>
  <w:num w:numId="37">
    <w:abstractNumId w:val="27"/>
  </w:num>
  <w:num w:numId="38">
    <w:abstractNumId w:val="17"/>
  </w:num>
  <w:num w:numId="39">
    <w:abstractNumId w:val="11"/>
  </w:num>
  <w:num w:numId="40">
    <w:abstractNumId w:val="31"/>
  </w:num>
  <w:num w:numId="41">
    <w:abstractNumId w:val="41"/>
  </w:num>
  <w:num w:numId="42">
    <w:abstractNumId w:val="10"/>
  </w:num>
  <w:num w:numId="43">
    <w:abstractNumId w:val="39"/>
  </w:num>
  <w:num w:numId="44">
    <w:abstractNumId w:val="18"/>
  </w:num>
  <w:num w:numId="45">
    <w:abstractNumId w:val="33"/>
  </w:num>
  <w:num w:numId="46">
    <w:abstractNumId w:val="15"/>
  </w:num>
  <w:num w:numId="47">
    <w:abstractNumId w:val="4"/>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imistyles.xml"/>
  </w:docVars>
  <w:rsids>
    <w:rsidRoot w:val="00FF26A6"/>
    <w:rsid w:val="00002A1E"/>
    <w:rsid w:val="00014A89"/>
    <w:rsid w:val="000252C6"/>
    <w:rsid w:val="000256FB"/>
    <w:rsid w:val="00093228"/>
    <w:rsid w:val="000A1A8A"/>
    <w:rsid w:val="000A7776"/>
    <w:rsid w:val="000E320F"/>
    <w:rsid w:val="00100433"/>
    <w:rsid w:val="0010215F"/>
    <w:rsid w:val="00106EEF"/>
    <w:rsid w:val="00120103"/>
    <w:rsid w:val="00123973"/>
    <w:rsid w:val="001253ED"/>
    <w:rsid w:val="00186D46"/>
    <w:rsid w:val="001B3F58"/>
    <w:rsid w:val="001C3AE3"/>
    <w:rsid w:val="001C3EB5"/>
    <w:rsid w:val="002041BE"/>
    <w:rsid w:val="00205C50"/>
    <w:rsid w:val="002220F1"/>
    <w:rsid w:val="00237C22"/>
    <w:rsid w:val="00240624"/>
    <w:rsid w:val="00264204"/>
    <w:rsid w:val="00271962"/>
    <w:rsid w:val="0027298D"/>
    <w:rsid w:val="002A1D3E"/>
    <w:rsid w:val="002B7A7E"/>
    <w:rsid w:val="002F5B21"/>
    <w:rsid w:val="002F7397"/>
    <w:rsid w:val="00332B80"/>
    <w:rsid w:val="00335F1F"/>
    <w:rsid w:val="00341981"/>
    <w:rsid w:val="00353EA4"/>
    <w:rsid w:val="00366D36"/>
    <w:rsid w:val="00386999"/>
    <w:rsid w:val="00390BB8"/>
    <w:rsid w:val="003B2927"/>
    <w:rsid w:val="003C3137"/>
    <w:rsid w:val="003D47AF"/>
    <w:rsid w:val="003E2CA2"/>
    <w:rsid w:val="003F3021"/>
    <w:rsid w:val="003F6048"/>
    <w:rsid w:val="003F672A"/>
    <w:rsid w:val="00401EAD"/>
    <w:rsid w:val="0040351B"/>
    <w:rsid w:val="0041026E"/>
    <w:rsid w:val="00421403"/>
    <w:rsid w:val="00422836"/>
    <w:rsid w:val="00435BA5"/>
    <w:rsid w:val="00437647"/>
    <w:rsid w:val="00450FD6"/>
    <w:rsid w:val="00455EF7"/>
    <w:rsid w:val="004562CC"/>
    <w:rsid w:val="00471ECA"/>
    <w:rsid w:val="00482FA3"/>
    <w:rsid w:val="0048559D"/>
    <w:rsid w:val="00494175"/>
    <w:rsid w:val="004A0832"/>
    <w:rsid w:val="004E3AF3"/>
    <w:rsid w:val="004F375E"/>
    <w:rsid w:val="00504F80"/>
    <w:rsid w:val="00506485"/>
    <w:rsid w:val="00513DA7"/>
    <w:rsid w:val="00516C82"/>
    <w:rsid w:val="005238CB"/>
    <w:rsid w:val="00526F0E"/>
    <w:rsid w:val="0055453E"/>
    <w:rsid w:val="00594258"/>
    <w:rsid w:val="00597D70"/>
    <w:rsid w:val="005E4363"/>
    <w:rsid w:val="005F404D"/>
    <w:rsid w:val="00600DC7"/>
    <w:rsid w:val="0062068D"/>
    <w:rsid w:val="006317AA"/>
    <w:rsid w:val="006473C3"/>
    <w:rsid w:val="006708D7"/>
    <w:rsid w:val="006837E0"/>
    <w:rsid w:val="006B7262"/>
    <w:rsid w:val="006C3E5F"/>
    <w:rsid w:val="006C48FF"/>
    <w:rsid w:val="006D10E5"/>
    <w:rsid w:val="006D52FE"/>
    <w:rsid w:val="006F6D37"/>
    <w:rsid w:val="00724248"/>
    <w:rsid w:val="00732186"/>
    <w:rsid w:val="00737049"/>
    <w:rsid w:val="007A0C5F"/>
    <w:rsid w:val="007D5B97"/>
    <w:rsid w:val="007E5515"/>
    <w:rsid w:val="0080590C"/>
    <w:rsid w:val="008144E7"/>
    <w:rsid w:val="00822A16"/>
    <w:rsid w:val="0086475B"/>
    <w:rsid w:val="00875AFA"/>
    <w:rsid w:val="0088609E"/>
    <w:rsid w:val="008B147B"/>
    <w:rsid w:val="008B4CB5"/>
    <w:rsid w:val="008C723F"/>
    <w:rsid w:val="008D12C3"/>
    <w:rsid w:val="008D458B"/>
    <w:rsid w:val="008E22CF"/>
    <w:rsid w:val="008E5824"/>
    <w:rsid w:val="008E589A"/>
    <w:rsid w:val="008F14EA"/>
    <w:rsid w:val="008F1D5B"/>
    <w:rsid w:val="00916AE6"/>
    <w:rsid w:val="00933BDB"/>
    <w:rsid w:val="00945950"/>
    <w:rsid w:val="009769CD"/>
    <w:rsid w:val="00997D98"/>
    <w:rsid w:val="009C22C8"/>
    <w:rsid w:val="009C6B2E"/>
    <w:rsid w:val="009E6E1A"/>
    <w:rsid w:val="00A0798D"/>
    <w:rsid w:val="00A2703B"/>
    <w:rsid w:val="00A315CB"/>
    <w:rsid w:val="00A3579D"/>
    <w:rsid w:val="00A55356"/>
    <w:rsid w:val="00A557BB"/>
    <w:rsid w:val="00A8520D"/>
    <w:rsid w:val="00AC2993"/>
    <w:rsid w:val="00AC43CF"/>
    <w:rsid w:val="00AD0EDC"/>
    <w:rsid w:val="00AE64CB"/>
    <w:rsid w:val="00AF2CD6"/>
    <w:rsid w:val="00B0548B"/>
    <w:rsid w:val="00B30D2F"/>
    <w:rsid w:val="00B50AD7"/>
    <w:rsid w:val="00B64F2F"/>
    <w:rsid w:val="00B93A3C"/>
    <w:rsid w:val="00B96287"/>
    <w:rsid w:val="00BB3345"/>
    <w:rsid w:val="00BF7FE3"/>
    <w:rsid w:val="00C0404B"/>
    <w:rsid w:val="00C104A1"/>
    <w:rsid w:val="00C24D50"/>
    <w:rsid w:val="00C273AD"/>
    <w:rsid w:val="00C765C7"/>
    <w:rsid w:val="00C82BB8"/>
    <w:rsid w:val="00CC6536"/>
    <w:rsid w:val="00CD2D08"/>
    <w:rsid w:val="00D33A6E"/>
    <w:rsid w:val="00D36508"/>
    <w:rsid w:val="00D57B91"/>
    <w:rsid w:val="00D61497"/>
    <w:rsid w:val="00D77146"/>
    <w:rsid w:val="00D823AF"/>
    <w:rsid w:val="00D87741"/>
    <w:rsid w:val="00D9207B"/>
    <w:rsid w:val="00DA11C2"/>
    <w:rsid w:val="00DB074F"/>
    <w:rsid w:val="00DB2902"/>
    <w:rsid w:val="00DB743E"/>
    <w:rsid w:val="00DE0E35"/>
    <w:rsid w:val="00DF44AC"/>
    <w:rsid w:val="00E2529E"/>
    <w:rsid w:val="00E36906"/>
    <w:rsid w:val="00E648E9"/>
    <w:rsid w:val="00E67135"/>
    <w:rsid w:val="00E77596"/>
    <w:rsid w:val="00E964FD"/>
    <w:rsid w:val="00ED4D5E"/>
    <w:rsid w:val="00ED71C8"/>
    <w:rsid w:val="00F006B2"/>
    <w:rsid w:val="00F43DFA"/>
    <w:rsid w:val="00F62AA8"/>
    <w:rsid w:val="00F87670"/>
    <w:rsid w:val="00F87F72"/>
    <w:rsid w:val="00F90609"/>
    <w:rsid w:val="00FB44DD"/>
    <w:rsid w:val="00FB6AD1"/>
    <w:rsid w:val="00FF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6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macro"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EA"/>
    <w:rPr>
      <w:rFonts w:eastAsia="Times New Roman"/>
      <w:color w:val="000000"/>
      <w:sz w:val="24"/>
      <w:szCs w:val="24"/>
    </w:rPr>
  </w:style>
  <w:style w:type="paragraph" w:styleId="Heading1">
    <w:name w:val="heading 1"/>
    <w:aliases w:val="Part Title"/>
    <w:basedOn w:val="Normal"/>
    <w:next w:val="Heading4"/>
    <w:link w:val="Heading1Char"/>
    <w:qFormat/>
    <w:rsid w:val="008F14E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8F14EA"/>
    <w:pPr>
      <w:spacing w:after="240"/>
      <w:jc w:val="center"/>
      <w:outlineLvl w:val="1"/>
    </w:pPr>
    <w:rPr>
      <w:rFonts w:ascii="Arial" w:hAnsi="Arial" w:cs="Arial"/>
      <w:b/>
      <w:sz w:val="32"/>
      <w:szCs w:val="20"/>
    </w:rPr>
  </w:style>
  <w:style w:type="paragraph" w:styleId="Heading3">
    <w:name w:val="heading 3"/>
    <w:aliases w:val="Section Title,Section"/>
    <w:basedOn w:val="Normal"/>
    <w:next w:val="Heading4"/>
    <w:link w:val="Heading3Char"/>
    <w:qFormat/>
    <w:rsid w:val="008F14E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8F14E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8F14EA"/>
    <w:pPr>
      <w:outlineLvl w:val="4"/>
    </w:pPr>
    <w:rPr>
      <w:b/>
      <w:sz w:val="22"/>
      <w:szCs w:val="20"/>
    </w:rPr>
  </w:style>
  <w:style w:type="paragraph" w:styleId="Heading6">
    <w:name w:val="heading 6"/>
    <w:aliases w:val="Sub Label"/>
    <w:basedOn w:val="Heading5"/>
    <w:next w:val="BlockText"/>
    <w:link w:val="Heading6Char"/>
    <w:qFormat/>
    <w:rsid w:val="008F14EA"/>
    <w:pPr>
      <w:spacing w:before="240" w:after="60"/>
      <w:outlineLvl w:val="5"/>
    </w:pPr>
    <w:rPr>
      <w:i/>
    </w:rPr>
  </w:style>
  <w:style w:type="paragraph" w:styleId="Heading7">
    <w:name w:val="heading 7"/>
    <w:basedOn w:val="Normal"/>
    <w:next w:val="Normal"/>
    <w:link w:val="Heading7Char"/>
    <w:qFormat/>
    <w:rsid w:val="00C82BB8"/>
    <w:pPr>
      <w:spacing w:before="240" w:after="60"/>
      <w:outlineLvl w:val="6"/>
    </w:pPr>
    <w:rPr>
      <w:rFonts w:ascii="Arial" w:hAnsi="Arial"/>
    </w:rPr>
  </w:style>
  <w:style w:type="paragraph" w:styleId="Heading8">
    <w:name w:val="heading 8"/>
    <w:basedOn w:val="Normal"/>
    <w:next w:val="Normal"/>
    <w:link w:val="Heading8Char"/>
    <w:qFormat/>
    <w:rsid w:val="00C82BB8"/>
    <w:pPr>
      <w:spacing w:before="240" w:after="60"/>
      <w:outlineLvl w:val="7"/>
    </w:pPr>
    <w:rPr>
      <w:rFonts w:ascii="Arial" w:hAnsi="Arial"/>
      <w:i/>
    </w:rPr>
  </w:style>
  <w:style w:type="paragraph" w:styleId="Heading9">
    <w:name w:val="heading 9"/>
    <w:basedOn w:val="Normal"/>
    <w:next w:val="Normal"/>
    <w:link w:val="Heading9Char"/>
    <w:qFormat/>
    <w:rsid w:val="00C82BB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504F80"/>
    <w:rPr>
      <w:rFonts w:ascii="Arial" w:eastAsia="Times New Roman" w:hAnsi="Arial" w:cs="Arial"/>
      <w:b/>
      <w:color w:val="000000"/>
      <w:sz w:val="32"/>
    </w:rPr>
  </w:style>
  <w:style w:type="character" w:customStyle="1" w:styleId="Heading1Char">
    <w:name w:val="Heading 1 Char"/>
    <w:aliases w:val="Part Title Char"/>
    <w:link w:val="Heading1"/>
    <w:rsid w:val="00C24D50"/>
    <w:rPr>
      <w:rFonts w:ascii="Arial" w:eastAsia="Times New Roman" w:hAnsi="Arial" w:cs="Arial"/>
      <w:b/>
      <w:color w:val="000000"/>
      <w:sz w:val="32"/>
    </w:rPr>
  </w:style>
  <w:style w:type="character" w:customStyle="1" w:styleId="Heading2Char">
    <w:name w:val="Heading 2 Char"/>
    <w:aliases w:val="Chapter Title Char"/>
    <w:link w:val="Heading2"/>
    <w:rsid w:val="00C24D50"/>
    <w:rPr>
      <w:rFonts w:ascii="Arial" w:eastAsia="Times New Roman" w:hAnsi="Arial" w:cs="Arial"/>
      <w:b/>
      <w:color w:val="000000"/>
      <w:sz w:val="32"/>
    </w:rPr>
  </w:style>
  <w:style w:type="character" w:customStyle="1" w:styleId="Heading3Char">
    <w:name w:val="Heading 3 Char"/>
    <w:aliases w:val="Section Title Char,Section Char"/>
    <w:link w:val="Heading3"/>
    <w:rsid w:val="00C24D50"/>
    <w:rPr>
      <w:rFonts w:ascii="Arial" w:eastAsia="Times New Roman" w:hAnsi="Arial" w:cs="Arial"/>
      <w:b/>
      <w:color w:val="000000"/>
      <w:sz w:val="32"/>
    </w:rPr>
  </w:style>
  <w:style w:type="character" w:customStyle="1" w:styleId="Heading5Char">
    <w:name w:val="Heading 5 Char"/>
    <w:aliases w:val="Block Label Char"/>
    <w:link w:val="Heading5"/>
    <w:rsid w:val="00504F80"/>
    <w:rPr>
      <w:rFonts w:eastAsia="Times New Roman"/>
      <w:b/>
      <w:color w:val="000000"/>
      <w:sz w:val="22"/>
    </w:rPr>
  </w:style>
  <w:style w:type="paragraph" w:styleId="BlockText">
    <w:name w:val="Block Text"/>
    <w:basedOn w:val="Normal"/>
    <w:rsid w:val="008F14EA"/>
  </w:style>
  <w:style w:type="character" w:customStyle="1" w:styleId="Heading6Char">
    <w:name w:val="Heading 6 Char"/>
    <w:aliases w:val="Sub Label Char"/>
    <w:link w:val="Heading6"/>
    <w:rsid w:val="00C24D50"/>
    <w:rPr>
      <w:rFonts w:eastAsia="Times New Roman"/>
      <w:b/>
      <w:i/>
      <w:color w:val="000000"/>
      <w:sz w:val="22"/>
    </w:rPr>
  </w:style>
  <w:style w:type="character" w:customStyle="1" w:styleId="Heading7Char">
    <w:name w:val="Heading 7 Char"/>
    <w:basedOn w:val="DefaultParagraphFont"/>
    <w:link w:val="Heading7"/>
    <w:rsid w:val="00C82BB8"/>
    <w:rPr>
      <w:rFonts w:ascii="Arial" w:eastAsia="Times New Roman" w:hAnsi="Arial"/>
      <w:color w:val="000000"/>
      <w:sz w:val="24"/>
      <w:szCs w:val="24"/>
    </w:rPr>
  </w:style>
  <w:style w:type="character" w:customStyle="1" w:styleId="Heading8Char">
    <w:name w:val="Heading 8 Char"/>
    <w:basedOn w:val="DefaultParagraphFont"/>
    <w:link w:val="Heading8"/>
    <w:rsid w:val="00C82BB8"/>
    <w:rPr>
      <w:rFonts w:ascii="Arial" w:eastAsia="Times New Roman" w:hAnsi="Arial"/>
      <w:i/>
      <w:color w:val="000000"/>
      <w:sz w:val="24"/>
      <w:szCs w:val="24"/>
    </w:rPr>
  </w:style>
  <w:style w:type="character" w:customStyle="1" w:styleId="Heading9Char">
    <w:name w:val="Heading 9 Char"/>
    <w:basedOn w:val="DefaultParagraphFont"/>
    <w:link w:val="Heading9"/>
    <w:rsid w:val="00C82BB8"/>
    <w:rPr>
      <w:rFonts w:ascii="Arial" w:eastAsia="Times New Roman" w:hAnsi="Arial"/>
      <w:b/>
      <w:i/>
      <w:color w:val="000000"/>
      <w:sz w:val="18"/>
      <w:szCs w:val="24"/>
    </w:rPr>
  </w:style>
  <w:style w:type="paragraph" w:customStyle="1" w:styleId="BlockLine">
    <w:name w:val="Block Line"/>
    <w:basedOn w:val="Normal"/>
    <w:next w:val="Normal"/>
    <w:rsid w:val="008F14EA"/>
    <w:pPr>
      <w:pBdr>
        <w:top w:val="single" w:sz="6" w:space="1" w:color="000000"/>
        <w:between w:val="single" w:sz="6" w:space="1" w:color="auto"/>
      </w:pBdr>
      <w:spacing w:before="240"/>
      <w:ind w:left="1728"/>
    </w:pPr>
    <w:rPr>
      <w:szCs w:val="20"/>
    </w:rPr>
  </w:style>
  <w:style w:type="paragraph" w:customStyle="1" w:styleId="BulletText1">
    <w:name w:val="Bullet Text 1"/>
    <w:basedOn w:val="Normal"/>
    <w:rsid w:val="008F14EA"/>
    <w:pPr>
      <w:numPr>
        <w:numId w:val="1"/>
      </w:numPr>
    </w:pPr>
    <w:rPr>
      <w:szCs w:val="20"/>
    </w:rPr>
  </w:style>
  <w:style w:type="paragraph" w:customStyle="1" w:styleId="ContinuedOnNextPa">
    <w:name w:val="Continued On Next Pa"/>
    <w:basedOn w:val="Normal"/>
    <w:next w:val="Normal"/>
    <w:rsid w:val="008F14EA"/>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rsid w:val="008F14EA"/>
    <w:rPr>
      <w:szCs w:val="20"/>
    </w:rPr>
  </w:style>
  <w:style w:type="paragraph" w:customStyle="1" w:styleId="TableHeaderText">
    <w:name w:val="Table Header Text"/>
    <w:basedOn w:val="Normal"/>
    <w:rsid w:val="008F14EA"/>
    <w:pPr>
      <w:jc w:val="center"/>
    </w:pPr>
    <w:rPr>
      <w:b/>
      <w:szCs w:val="20"/>
    </w:rPr>
  </w:style>
  <w:style w:type="paragraph" w:customStyle="1" w:styleId="MapTitleContinued">
    <w:name w:val="Map Title. Continued"/>
    <w:basedOn w:val="Normal"/>
    <w:next w:val="Normal"/>
    <w:rsid w:val="008F14EA"/>
    <w:pPr>
      <w:spacing w:after="240"/>
    </w:pPr>
    <w:rPr>
      <w:rFonts w:ascii="Arial" w:hAnsi="Arial" w:cs="Arial"/>
      <w:b/>
      <w:sz w:val="32"/>
      <w:szCs w:val="20"/>
    </w:rPr>
  </w:style>
  <w:style w:type="paragraph" w:customStyle="1" w:styleId="BulletText2">
    <w:name w:val="Bullet Text 2"/>
    <w:basedOn w:val="Normal"/>
    <w:rsid w:val="008F14EA"/>
    <w:pPr>
      <w:numPr>
        <w:numId w:val="2"/>
      </w:numPr>
    </w:pPr>
    <w:rPr>
      <w:szCs w:val="20"/>
    </w:rPr>
  </w:style>
  <w:style w:type="character" w:styleId="Hyperlink">
    <w:name w:val="Hyperlink"/>
    <w:uiPriority w:val="99"/>
    <w:rsid w:val="008F14EA"/>
    <w:rPr>
      <w:color w:val="0000FF"/>
      <w:u w:val="single"/>
    </w:rPr>
  </w:style>
  <w:style w:type="paragraph" w:customStyle="1" w:styleId="ContinuedTableLabe">
    <w:name w:val="Continued Table Labe"/>
    <w:basedOn w:val="Normal"/>
    <w:next w:val="Normal"/>
    <w:rsid w:val="008F14EA"/>
    <w:pPr>
      <w:spacing w:after="240"/>
    </w:pPr>
    <w:rPr>
      <w:b/>
      <w:sz w:val="22"/>
      <w:szCs w:val="20"/>
    </w:rPr>
  </w:style>
  <w:style w:type="paragraph" w:customStyle="1" w:styleId="MemoLine">
    <w:name w:val="Memo Line"/>
    <w:basedOn w:val="BlockLine"/>
    <w:next w:val="Normal"/>
    <w:rsid w:val="008F14EA"/>
  </w:style>
  <w:style w:type="paragraph" w:styleId="Footer">
    <w:name w:val="footer"/>
    <w:basedOn w:val="Normal"/>
    <w:link w:val="FooterChar"/>
    <w:rsid w:val="008F14EA"/>
    <w:pPr>
      <w:tabs>
        <w:tab w:val="center" w:pos="4680"/>
        <w:tab w:val="right" w:pos="9360"/>
      </w:tabs>
    </w:pPr>
    <w:rPr>
      <w:color w:val="auto"/>
      <w:lang w:val="x-none" w:eastAsia="x-none"/>
    </w:rPr>
  </w:style>
  <w:style w:type="character" w:customStyle="1" w:styleId="FooterChar">
    <w:name w:val="Footer Char"/>
    <w:link w:val="Footer"/>
    <w:rsid w:val="008F14EA"/>
    <w:rPr>
      <w:rFonts w:eastAsia="Times New Roman"/>
      <w:sz w:val="24"/>
      <w:szCs w:val="24"/>
      <w:lang w:val="x-none" w:eastAsia="x-none"/>
    </w:rPr>
  </w:style>
  <w:style w:type="character" w:styleId="PageNumber">
    <w:name w:val="page number"/>
    <w:basedOn w:val="DefaultParagraphFont"/>
    <w:rsid w:val="00504F80"/>
  </w:style>
  <w:style w:type="character" w:styleId="CommentReference">
    <w:name w:val="annotation reference"/>
    <w:uiPriority w:val="99"/>
    <w:semiHidden/>
    <w:unhideWhenUsed/>
    <w:rsid w:val="00B96287"/>
    <w:rPr>
      <w:sz w:val="16"/>
      <w:szCs w:val="16"/>
    </w:rPr>
  </w:style>
  <w:style w:type="paragraph" w:styleId="CommentText">
    <w:name w:val="annotation text"/>
    <w:basedOn w:val="Normal"/>
    <w:link w:val="CommentTextChar"/>
    <w:uiPriority w:val="99"/>
    <w:semiHidden/>
    <w:unhideWhenUsed/>
    <w:rsid w:val="00B96287"/>
    <w:rPr>
      <w:sz w:val="20"/>
      <w:szCs w:val="20"/>
    </w:rPr>
  </w:style>
  <w:style w:type="character" w:customStyle="1" w:styleId="CommentTextChar">
    <w:name w:val="Comment Text Char"/>
    <w:link w:val="CommentText"/>
    <w:uiPriority w:val="99"/>
    <w:semiHidden/>
    <w:rsid w:val="00B96287"/>
    <w:rPr>
      <w:rFonts w:eastAsia="Times New Roman"/>
      <w:color w:val="000000"/>
    </w:rPr>
  </w:style>
  <w:style w:type="paragraph" w:styleId="CommentSubject">
    <w:name w:val="annotation subject"/>
    <w:basedOn w:val="CommentText"/>
    <w:next w:val="CommentText"/>
    <w:link w:val="CommentSubjectChar"/>
    <w:uiPriority w:val="99"/>
    <w:semiHidden/>
    <w:unhideWhenUsed/>
    <w:rsid w:val="00B96287"/>
    <w:rPr>
      <w:b/>
      <w:bCs/>
    </w:rPr>
  </w:style>
  <w:style w:type="character" w:customStyle="1" w:styleId="CommentSubjectChar">
    <w:name w:val="Comment Subject Char"/>
    <w:link w:val="CommentSubject"/>
    <w:uiPriority w:val="99"/>
    <w:semiHidden/>
    <w:rsid w:val="00B96287"/>
    <w:rPr>
      <w:rFonts w:eastAsia="Times New Roman"/>
      <w:b/>
      <w:bCs/>
      <w:color w:val="000000"/>
    </w:rPr>
  </w:style>
  <w:style w:type="paragraph" w:styleId="BalloonText">
    <w:name w:val="Balloon Text"/>
    <w:basedOn w:val="Normal"/>
    <w:link w:val="BalloonTextChar"/>
    <w:semiHidden/>
    <w:rsid w:val="008F14EA"/>
    <w:rPr>
      <w:rFonts w:ascii="Tahoma" w:hAnsi="Tahoma" w:cs="Tahoma"/>
      <w:sz w:val="16"/>
      <w:szCs w:val="16"/>
    </w:rPr>
  </w:style>
  <w:style w:type="character" w:customStyle="1" w:styleId="BalloonTextChar">
    <w:name w:val="Balloon Text Char"/>
    <w:link w:val="BalloonText"/>
    <w:semiHidden/>
    <w:rsid w:val="00B96287"/>
    <w:rPr>
      <w:rFonts w:ascii="Tahoma" w:eastAsia="Times New Roman" w:hAnsi="Tahoma" w:cs="Tahoma"/>
      <w:color w:val="000000"/>
      <w:sz w:val="16"/>
      <w:szCs w:val="16"/>
    </w:rPr>
  </w:style>
  <w:style w:type="paragraph" w:customStyle="1" w:styleId="BulletText3">
    <w:name w:val="Bullet Text 3"/>
    <w:basedOn w:val="Normal"/>
    <w:rsid w:val="008F14EA"/>
    <w:pPr>
      <w:numPr>
        <w:numId w:val="3"/>
      </w:numPr>
      <w:tabs>
        <w:tab w:val="clear" w:pos="173"/>
      </w:tabs>
      <w:ind w:left="533" w:hanging="173"/>
    </w:pPr>
    <w:rPr>
      <w:szCs w:val="20"/>
    </w:rPr>
  </w:style>
  <w:style w:type="paragraph" w:customStyle="1" w:styleId="ContinuedBlockLabel">
    <w:name w:val="Continued Block Label"/>
    <w:basedOn w:val="Normal"/>
    <w:next w:val="Normal"/>
    <w:rsid w:val="008F14EA"/>
    <w:pPr>
      <w:spacing w:after="240"/>
    </w:pPr>
    <w:rPr>
      <w:b/>
      <w:sz w:val="22"/>
      <w:szCs w:val="20"/>
    </w:rPr>
  </w:style>
  <w:style w:type="paragraph" w:customStyle="1" w:styleId="EmbeddedText">
    <w:name w:val="Embedded Text"/>
    <w:basedOn w:val="Normal"/>
    <w:rsid w:val="008F14EA"/>
    <w:rPr>
      <w:szCs w:val="20"/>
    </w:rPr>
  </w:style>
  <w:style w:type="character" w:styleId="HTMLAcronym">
    <w:name w:val="HTML Acronym"/>
    <w:basedOn w:val="DefaultParagraphFont"/>
    <w:rsid w:val="008F14EA"/>
  </w:style>
  <w:style w:type="paragraph" w:customStyle="1" w:styleId="IMTOC">
    <w:name w:val="IMTOC"/>
    <w:rsid w:val="008F14EA"/>
    <w:rPr>
      <w:rFonts w:eastAsia="Times New Roman"/>
      <w:sz w:val="24"/>
    </w:rPr>
  </w:style>
  <w:style w:type="paragraph" w:customStyle="1" w:styleId="NoteText">
    <w:name w:val="Note Text"/>
    <w:basedOn w:val="Normal"/>
    <w:rsid w:val="008F14EA"/>
    <w:rPr>
      <w:szCs w:val="20"/>
    </w:rPr>
  </w:style>
  <w:style w:type="paragraph" w:customStyle="1" w:styleId="PublicationTitle">
    <w:name w:val="Publication Title"/>
    <w:basedOn w:val="Normal"/>
    <w:next w:val="Heading4"/>
    <w:rsid w:val="008F14EA"/>
    <w:pPr>
      <w:spacing w:after="240"/>
      <w:jc w:val="center"/>
    </w:pPr>
    <w:rPr>
      <w:rFonts w:ascii="Arial" w:hAnsi="Arial" w:cs="Arial"/>
      <w:b/>
      <w:sz w:val="32"/>
      <w:szCs w:val="20"/>
    </w:rPr>
  </w:style>
  <w:style w:type="table" w:styleId="TableGrid">
    <w:name w:val="Table Grid"/>
    <w:basedOn w:val="TableNormal"/>
    <w:rsid w:val="008F14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Title">
    <w:name w:val="TOC Title"/>
    <w:basedOn w:val="Normal"/>
    <w:rsid w:val="008F14EA"/>
    <w:pPr>
      <w:widowControl w:val="0"/>
    </w:pPr>
    <w:rPr>
      <w:rFonts w:ascii="Arial" w:hAnsi="Arial" w:cs="Arial"/>
      <w:b/>
      <w:sz w:val="32"/>
      <w:szCs w:val="20"/>
    </w:rPr>
  </w:style>
  <w:style w:type="paragraph" w:customStyle="1" w:styleId="TOCItem">
    <w:name w:val="TOCItem"/>
    <w:basedOn w:val="Normal"/>
    <w:rsid w:val="008F14EA"/>
    <w:pPr>
      <w:tabs>
        <w:tab w:val="left" w:leader="dot" w:pos="7061"/>
        <w:tab w:val="right" w:pos="7524"/>
      </w:tabs>
      <w:spacing w:before="60" w:after="60"/>
      <w:ind w:right="465"/>
    </w:pPr>
    <w:rPr>
      <w:szCs w:val="20"/>
    </w:rPr>
  </w:style>
  <w:style w:type="paragraph" w:customStyle="1" w:styleId="TOCStem">
    <w:name w:val="TOCStem"/>
    <w:basedOn w:val="Normal"/>
    <w:rsid w:val="008F14EA"/>
    <w:rPr>
      <w:szCs w:val="20"/>
    </w:rPr>
  </w:style>
  <w:style w:type="paragraph" w:styleId="Header">
    <w:name w:val="header"/>
    <w:basedOn w:val="Normal"/>
    <w:link w:val="HeaderChar"/>
    <w:rsid w:val="008F14EA"/>
    <w:pPr>
      <w:tabs>
        <w:tab w:val="center" w:pos="4680"/>
        <w:tab w:val="right" w:pos="9360"/>
      </w:tabs>
    </w:pPr>
    <w:rPr>
      <w:color w:val="auto"/>
      <w:lang w:val="x-none" w:eastAsia="x-none"/>
    </w:rPr>
  </w:style>
  <w:style w:type="character" w:customStyle="1" w:styleId="HeaderChar">
    <w:name w:val="Header Char"/>
    <w:link w:val="Header"/>
    <w:rsid w:val="008F14EA"/>
    <w:rPr>
      <w:rFonts w:eastAsia="Times New Roman"/>
      <w:sz w:val="24"/>
      <w:szCs w:val="24"/>
      <w:lang w:val="x-none" w:eastAsia="x-none"/>
    </w:rPr>
  </w:style>
  <w:style w:type="character" w:styleId="FollowedHyperlink">
    <w:name w:val="FollowedHyperlink"/>
    <w:rsid w:val="008F14EA"/>
    <w:rPr>
      <w:color w:val="800080"/>
      <w:u w:val="single"/>
    </w:rPr>
  </w:style>
  <w:style w:type="paragraph" w:styleId="TOC3">
    <w:name w:val="toc 3"/>
    <w:basedOn w:val="Normal"/>
    <w:next w:val="Normal"/>
    <w:autoRedefine/>
    <w:uiPriority w:val="39"/>
    <w:rsid w:val="008F14EA"/>
    <w:pPr>
      <w:ind w:left="480"/>
    </w:pPr>
  </w:style>
  <w:style w:type="paragraph" w:styleId="TOC4">
    <w:name w:val="toc 4"/>
    <w:basedOn w:val="Normal"/>
    <w:next w:val="Normal"/>
    <w:autoRedefine/>
    <w:uiPriority w:val="39"/>
    <w:rsid w:val="008F14EA"/>
    <w:pPr>
      <w:ind w:left="720"/>
    </w:pPr>
  </w:style>
  <w:style w:type="paragraph" w:styleId="ListParagraph">
    <w:name w:val="List Paragraph"/>
    <w:basedOn w:val="Normal"/>
    <w:uiPriority w:val="34"/>
    <w:qFormat/>
    <w:rsid w:val="00A0798D"/>
    <w:pPr>
      <w:ind w:left="720"/>
      <w:contextualSpacing/>
    </w:pPr>
  </w:style>
  <w:style w:type="character" w:customStyle="1" w:styleId="MacroTextChar">
    <w:name w:val="Macro Text Char"/>
    <w:basedOn w:val="DefaultParagraphFont"/>
    <w:link w:val="MacroText"/>
    <w:semiHidden/>
    <w:rsid w:val="00C82BB8"/>
    <w:rPr>
      <w:rFonts w:ascii="Courier New" w:eastAsia="Times New Roman" w:hAnsi="Courier New"/>
    </w:rPr>
  </w:style>
  <w:style w:type="paragraph" w:styleId="MacroText">
    <w:name w:val="macro"/>
    <w:link w:val="MacroTextChar"/>
    <w:semiHidden/>
    <w:rsid w:val="00C82BB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OC5">
    <w:name w:val="toc 5"/>
    <w:basedOn w:val="Normal"/>
    <w:next w:val="Normal"/>
    <w:autoRedefine/>
    <w:semiHidden/>
    <w:rsid w:val="00C82BB8"/>
    <w:pPr>
      <w:ind w:left="960"/>
    </w:pPr>
  </w:style>
  <w:style w:type="paragraph" w:styleId="TOC6">
    <w:name w:val="toc 6"/>
    <w:basedOn w:val="Normal"/>
    <w:next w:val="Normal"/>
    <w:autoRedefine/>
    <w:semiHidden/>
    <w:rsid w:val="00C82BB8"/>
    <w:pPr>
      <w:ind w:left="1200"/>
    </w:pPr>
  </w:style>
  <w:style w:type="character" w:customStyle="1" w:styleId="BodyTextChar">
    <w:name w:val="Body Text Char"/>
    <w:basedOn w:val="DefaultParagraphFont"/>
    <w:link w:val="BodyText"/>
    <w:semiHidden/>
    <w:rsid w:val="00C82BB8"/>
    <w:rPr>
      <w:rFonts w:eastAsia="Times New Roman"/>
      <w:color w:val="000000"/>
      <w:szCs w:val="24"/>
    </w:rPr>
  </w:style>
  <w:style w:type="paragraph" w:styleId="BodyText">
    <w:name w:val="Body Text"/>
    <w:basedOn w:val="Normal"/>
    <w:link w:val="BodyTextChar"/>
    <w:semiHidden/>
    <w:rsid w:val="00C82BB8"/>
    <w:pPr>
      <w:tabs>
        <w:tab w:val="left" w:pos="540"/>
      </w:tabs>
      <w:ind w:right="468"/>
    </w:pPr>
    <w:rPr>
      <w:sz w:val="20"/>
    </w:rPr>
  </w:style>
  <w:style w:type="character" w:customStyle="1" w:styleId="FootnoteTextChar">
    <w:name w:val="Footnote Text Char"/>
    <w:basedOn w:val="DefaultParagraphFont"/>
    <w:link w:val="FootnoteText"/>
    <w:semiHidden/>
    <w:rsid w:val="00C82BB8"/>
    <w:rPr>
      <w:rFonts w:ascii="Courier New" w:eastAsia="Times New Roman" w:hAnsi="Courier New"/>
      <w:color w:val="000000"/>
      <w:szCs w:val="24"/>
    </w:rPr>
  </w:style>
  <w:style w:type="paragraph" w:styleId="FootnoteText">
    <w:name w:val="footnote text"/>
    <w:basedOn w:val="Normal"/>
    <w:link w:val="FootnoteTextChar"/>
    <w:semiHidden/>
    <w:rsid w:val="00C82BB8"/>
    <w:rPr>
      <w:rFonts w:ascii="Courier New" w:hAnsi="Courier New"/>
      <w:sz w:val="20"/>
    </w:rPr>
  </w:style>
  <w:style w:type="paragraph" w:styleId="ListBullet">
    <w:name w:val="List Bullet"/>
    <w:basedOn w:val="Normal"/>
    <w:autoRedefine/>
    <w:semiHidden/>
    <w:rsid w:val="00C82BB8"/>
    <w:pPr>
      <w:numPr>
        <w:numId w:val="6"/>
      </w:numPr>
    </w:pPr>
  </w:style>
  <w:style w:type="paragraph" w:styleId="Caption">
    <w:name w:val="caption"/>
    <w:basedOn w:val="Normal"/>
    <w:next w:val="Normal"/>
    <w:qFormat/>
    <w:rsid w:val="00C82BB8"/>
    <w:pPr>
      <w:spacing w:before="120" w:after="120"/>
    </w:pPr>
    <w:rPr>
      <w:b/>
    </w:rPr>
  </w:style>
  <w:style w:type="character" w:customStyle="1" w:styleId="Continued">
    <w:name w:val="Continued"/>
    <w:basedOn w:val="DefaultParagraphFont"/>
    <w:rsid w:val="00C82BB8"/>
    <w:rPr>
      <w:rFonts w:ascii="Arial" w:hAnsi="Arial"/>
      <w:sz w:val="24"/>
    </w:rPr>
  </w:style>
  <w:style w:type="character" w:customStyle="1" w:styleId="Jump">
    <w:name w:val="Jump"/>
    <w:basedOn w:val="DefaultParagraphFont"/>
    <w:rsid w:val="00C82BB8"/>
    <w:rPr>
      <w:color w:val="FF0000"/>
    </w:rPr>
  </w:style>
  <w:style w:type="paragraph" w:styleId="Title">
    <w:name w:val="Title"/>
    <w:basedOn w:val="Normal"/>
    <w:link w:val="TitleChar"/>
    <w:qFormat/>
    <w:rsid w:val="00C82BB8"/>
    <w:pPr>
      <w:jc w:val="center"/>
    </w:pPr>
    <w:rPr>
      <w:rFonts w:ascii="Arial" w:hAnsi="Arial" w:cs="Arial"/>
      <w:b/>
      <w:bCs/>
      <w:sz w:val="20"/>
    </w:rPr>
  </w:style>
  <w:style w:type="character" w:customStyle="1" w:styleId="TitleChar">
    <w:name w:val="Title Char"/>
    <w:basedOn w:val="DefaultParagraphFont"/>
    <w:link w:val="Title"/>
    <w:rsid w:val="00C82BB8"/>
    <w:rPr>
      <w:rFonts w:ascii="Arial" w:eastAsia="Times New Roman" w:hAnsi="Arial" w:cs="Arial"/>
      <w:b/>
      <w:bCs/>
      <w:color w:val="000000"/>
      <w:szCs w:val="24"/>
    </w:rPr>
  </w:style>
  <w:style w:type="paragraph" w:styleId="Subtitle">
    <w:name w:val="Subtitle"/>
    <w:basedOn w:val="Normal"/>
    <w:link w:val="SubtitleChar"/>
    <w:qFormat/>
    <w:rsid w:val="00C82BB8"/>
    <w:pPr>
      <w:jc w:val="center"/>
    </w:pPr>
    <w:rPr>
      <w:rFonts w:ascii="CG Omega" w:hAnsi="CG Omega" w:cs="Arial"/>
      <w:b/>
      <w:bCs/>
      <w:sz w:val="20"/>
    </w:rPr>
  </w:style>
  <w:style w:type="character" w:customStyle="1" w:styleId="SubtitleChar">
    <w:name w:val="Subtitle Char"/>
    <w:basedOn w:val="DefaultParagraphFont"/>
    <w:link w:val="Subtitle"/>
    <w:rsid w:val="00C82BB8"/>
    <w:rPr>
      <w:rFonts w:ascii="CG Omega" w:eastAsia="Times New Roman" w:hAnsi="CG Omega" w:cs="Arial"/>
      <w:b/>
      <w:bCs/>
      <w:color w:val="000000"/>
      <w:szCs w:val="24"/>
    </w:rPr>
  </w:style>
  <w:style w:type="character" w:customStyle="1" w:styleId="BodyText2Char">
    <w:name w:val="Body Text 2 Char"/>
    <w:basedOn w:val="DefaultParagraphFont"/>
    <w:link w:val="BodyText2"/>
    <w:semiHidden/>
    <w:rsid w:val="00C82BB8"/>
    <w:rPr>
      <w:rFonts w:eastAsia="Times New Roman"/>
      <w:color w:val="000000"/>
      <w:sz w:val="24"/>
      <w:szCs w:val="24"/>
    </w:rPr>
  </w:style>
  <w:style w:type="paragraph" w:styleId="BodyText2">
    <w:name w:val="Body Text 2"/>
    <w:basedOn w:val="Normal"/>
    <w:link w:val="BodyText2Char"/>
    <w:semiHidden/>
    <w:rsid w:val="00C82BB8"/>
    <w:pPr>
      <w:ind w:right="-540"/>
    </w:pPr>
  </w:style>
  <w:style w:type="character" w:customStyle="1" w:styleId="BodyText3Char">
    <w:name w:val="Body Text 3 Char"/>
    <w:basedOn w:val="DefaultParagraphFont"/>
    <w:link w:val="BodyText3"/>
    <w:semiHidden/>
    <w:rsid w:val="00C82BB8"/>
    <w:rPr>
      <w:rFonts w:eastAsia="Times New Roman"/>
      <w:color w:val="000000"/>
      <w:sz w:val="24"/>
      <w:szCs w:val="24"/>
    </w:rPr>
  </w:style>
  <w:style w:type="paragraph" w:styleId="BodyText3">
    <w:name w:val="Body Text 3"/>
    <w:basedOn w:val="Normal"/>
    <w:link w:val="BodyText3Char"/>
    <w:semiHidden/>
    <w:rsid w:val="00C82BB8"/>
    <w:pPr>
      <w:ind w:right="-360"/>
    </w:pPr>
  </w:style>
  <w:style w:type="character" w:customStyle="1" w:styleId="BodyTextIndentChar">
    <w:name w:val="Body Text Indent Char"/>
    <w:basedOn w:val="DefaultParagraphFont"/>
    <w:link w:val="BodyTextIndent"/>
    <w:uiPriority w:val="99"/>
    <w:semiHidden/>
    <w:rsid w:val="00C82BB8"/>
    <w:rPr>
      <w:rFonts w:eastAsia="Times New Roman"/>
      <w:color w:val="000000"/>
      <w:sz w:val="24"/>
      <w:szCs w:val="24"/>
    </w:rPr>
  </w:style>
  <w:style w:type="paragraph" w:styleId="BodyTextIndent">
    <w:name w:val="Body Text Indent"/>
    <w:basedOn w:val="Normal"/>
    <w:link w:val="BodyTextIndentChar"/>
    <w:uiPriority w:val="99"/>
    <w:semiHidden/>
    <w:unhideWhenUsed/>
    <w:rsid w:val="00C82BB8"/>
    <w:pPr>
      <w:spacing w:after="120"/>
      <w:ind w:left="360"/>
    </w:pPr>
  </w:style>
  <w:style w:type="paragraph" w:customStyle="1" w:styleId="VBASubtitle2">
    <w:name w:val="VBA Subtitle 2"/>
    <w:basedOn w:val="Normal"/>
    <w:rsid w:val="00C82BB8"/>
    <w:pPr>
      <w:overflowPunct w:val="0"/>
      <w:autoSpaceDE w:val="0"/>
      <w:autoSpaceDN w:val="0"/>
      <w:adjustRightInd w:val="0"/>
      <w:textAlignment w:val="baseline"/>
    </w:pPr>
    <w:rPr>
      <w:b/>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macro" w:uiPriority="0"/>
    <w:lsdException w:name="List Bulle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EA"/>
    <w:rPr>
      <w:rFonts w:eastAsia="Times New Roman"/>
      <w:color w:val="000000"/>
      <w:sz w:val="24"/>
      <w:szCs w:val="24"/>
    </w:rPr>
  </w:style>
  <w:style w:type="paragraph" w:styleId="Heading1">
    <w:name w:val="heading 1"/>
    <w:aliases w:val="Part Title"/>
    <w:basedOn w:val="Normal"/>
    <w:next w:val="Heading4"/>
    <w:link w:val="Heading1Char"/>
    <w:qFormat/>
    <w:rsid w:val="008F14EA"/>
    <w:pPr>
      <w:spacing w:after="240"/>
      <w:jc w:val="center"/>
      <w:outlineLvl w:val="0"/>
    </w:pPr>
    <w:rPr>
      <w:rFonts w:ascii="Arial" w:hAnsi="Arial" w:cs="Arial"/>
      <w:b/>
      <w:sz w:val="32"/>
      <w:szCs w:val="20"/>
    </w:rPr>
  </w:style>
  <w:style w:type="paragraph" w:styleId="Heading2">
    <w:name w:val="heading 2"/>
    <w:aliases w:val="Chapter Title"/>
    <w:basedOn w:val="Normal"/>
    <w:next w:val="Heading4"/>
    <w:link w:val="Heading2Char"/>
    <w:qFormat/>
    <w:rsid w:val="008F14EA"/>
    <w:pPr>
      <w:spacing w:after="240"/>
      <w:jc w:val="center"/>
      <w:outlineLvl w:val="1"/>
    </w:pPr>
    <w:rPr>
      <w:rFonts w:ascii="Arial" w:hAnsi="Arial" w:cs="Arial"/>
      <w:b/>
      <w:sz w:val="32"/>
      <w:szCs w:val="20"/>
    </w:rPr>
  </w:style>
  <w:style w:type="paragraph" w:styleId="Heading3">
    <w:name w:val="heading 3"/>
    <w:aliases w:val="Section Title,Section"/>
    <w:basedOn w:val="Normal"/>
    <w:next w:val="Heading4"/>
    <w:link w:val="Heading3Char"/>
    <w:qFormat/>
    <w:rsid w:val="008F14EA"/>
    <w:pPr>
      <w:spacing w:after="240"/>
      <w:jc w:val="center"/>
      <w:outlineLvl w:val="2"/>
    </w:pPr>
    <w:rPr>
      <w:rFonts w:ascii="Arial" w:hAnsi="Arial" w:cs="Arial"/>
      <w:b/>
      <w:sz w:val="32"/>
      <w:szCs w:val="20"/>
    </w:rPr>
  </w:style>
  <w:style w:type="paragraph" w:styleId="Heading4">
    <w:name w:val="heading 4"/>
    <w:aliases w:val="Map Title"/>
    <w:basedOn w:val="Normal"/>
    <w:next w:val="Normal"/>
    <w:link w:val="Heading4Char"/>
    <w:qFormat/>
    <w:rsid w:val="008F14E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8F14EA"/>
    <w:pPr>
      <w:outlineLvl w:val="4"/>
    </w:pPr>
    <w:rPr>
      <w:b/>
      <w:sz w:val="22"/>
      <w:szCs w:val="20"/>
    </w:rPr>
  </w:style>
  <w:style w:type="paragraph" w:styleId="Heading6">
    <w:name w:val="heading 6"/>
    <w:aliases w:val="Sub Label"/>
    <w:basedOn w:val="Heading5"/>
    <w:next w:val="BlockText"/>
    <w:link w:val="Heading6Char"/>
    <w:qFormat/>
    <w:rsid w:val="008F14EA"/>
    <w:pPr>
      <w:spacing w:before="240" w:after="60"/>
      <w:outlineLvl w:val="5"/>
    </w:pPr>
    <w:rPr>
      <w:i/>
    </w:rPr>
  </w:style>
  <w:style w:type="paragraph" w:styleId="Heading7">
    <w:name w:val="heading 7"/>
    <w:basedOn w:val="Normal"/>
    <w:next w:val="Normal"/>
    <w:link w:val="Heading7Char"/>
    <w:qFormat/>
    <w:rsid w:val="00C82BB8"/>
    <w:pPr>
      <w:spacing w:before="240" w:after="60"/>
      <w:outlineLvl w:val="6"/>
    </w:pPr>
    <w:rPr>
      <w:rFonts w:ascii="Arial" w:hAnsi="Arial"/>
    </w:rPr>
  </w:style>
  <w:style w:type="paragraph" w:styleId="Heading8">
    <w:name w:val="heading 8"/>
    <w:basedOn w:val="Normal"/>
    <w:next w:val="Normal"/>
    <w:link w:val="Heading8Char"/>
    <w:qFormat/>
    <w:rsid w:val="00C82BB8"/>
    <w:pPr>
      <w:spacing w:before="240" w:after="60"/>
      <w:outlineLvl w:val="7"/>
    </w:pPr>
    <w:rPr>
      <w:rFonts w:ascii="Arial" w:hAnsi="Arial"/>
      <w:i/>
    </w:rPr>
  </w:style>
  <w:style w:type="paragraph" w:styleId="Heading9">
    <w:name w:val="heading 9"/>
    <w:basedOn w:val="Normal"/>
    <w:next w:val="Normal"/>
    <w:link w:val="Heading9Char"/>
    <w:qFormat/>
    <w:rsid w:val="00C82BB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504F80"/>
    <w:rPr>
      <w:rFonts w:ascii="Arial" w:eastAsia="Times New Roman" w:hAnsi="Arial" w:cs="Arial"/>
      <w:b/>
      <w:color w:val="000000"/>
      <w:sz w:val="32"/>
    </w:rPr>
  </w:style>
  <w:style w:type="character" w:customStyle="1" w:styleId="Heading1Char">
    <w:name w:val="Heading 1 Char"/>
    <w:aliases w:val="Part Title Char"/>
    <w:link w:val="Heading1"/>
    <w:rsid w:val="00C24D50"/>
    <w:rPr>
      <w:rFonts w:ascii="Arial" w:eastAsia="Times New Roman" w:hAnsi="Arial" w:cs="Arial"/>
      <w:b/>
      <w:color w:val="000000"/>
      <w:sz w:val="32"/>
    </w:rPr>
  </w:style>
  <w:style w:type="character" w:customStyle="1" w:styleId="Heading2Char">
    <w:name w:val="Heading 2 Char"/>
    <w:aliases w:val="Chapter Title Char"/>
    <w:link w:val="Heading2"/>
    <w:rsid w:val="00C24D50"/>
    <w:rPr>
      <w:rFonts w:ascii="Arial" w:eastAsia="Times New Roman" w:hAnsi="Arial" w:cs="Arial"/>
      <w:b/>
      <w:color w:val="000000"/>
      <w:sz w:val="32"/>
    </w:rPr>
  </w:style>
  <w:style w:type="character" w:customStyle="1" w:styleId="Heading3Char">
    <w:name w:val="Heading 3 Char"/>
    <w:aliases w:val="Section Title Char,Section Char"/>
    <w:link w:val="Heading3"/>
    <w:rsid w:val="00C24D50"/>
    <w:rPr>
      <w:rFonts w:ascii="Arial" w:eastAsia="Times New Roman" w:hAnsi="Arial" w:cs="Arial"/>
      <w:b/>
      <w:color w:val="000000"/>
      <w:sz w:val="32"/>
    </w:rPr>
  </w:style>
  <w:style w:type="character" w:customStyle="1" w:styleId="Heading5Char">
    <w:name w:val="Heading 5 Char"/>
    <w:aliases w:val="Block Label Char"/>
    <w:link w:val="Heading5"/>
    <w:rsid w:val="00504F80"/>
    <w:rPr>
      <w:rFonts w:eastAsia="Times New Roman"/>
      <w:b/>
      <w:color w:val="000000"/>
      <w:sz w:val="22"/>
    </w:rPr>
  </w:style>
  <w:style w:type="paragraph" w:styleId="BlockText">
    <w:name w:val="Block Text"/>
    <w:basedOn w:val="Normal"/>
    <w:rsid w:val="008F14EA"/>
  </w:style>
  <w:style w:type="character" w:customStyle="1" w:styleId="Heading6Char">
    <w:name w:val="Heading 6 Char"/>
    <w:aliases w:val="Sub Label Char"/>
    <w:link w:val="Heading6"/>
    <w:rsid w:val="00C24D50"/>
    <w:rPr>
      <w:rFonts w:eastAsia="Times New Roman"/>
      <w:b/>
      <w:i/>
      <w:color w:val="000000"/>
      <w:sz w:val="22"/>
    </w:rPr>
  </w:style>
  <w:style w:type="character" w:customStyle="1" w:styleId="Heading7Char">
    <w:name w:val="Heading 7 Char"/>
    <w:basedOn w:val="DefaultParagraphFont"/>
    <w:link w:val="Heading7"/>
    <w:rsid w:val="00C82BB8"/>
    <w:rPr>
      <w:rFonts w:ascii="Arial" w:eastAsia="Times New Roman" w:hAnsi="Arial"/>
      <w:color w:val="000000"/>
      <w:sz w:val="24"/>
      <w:szCs w:val="24"/>
    </w:rPr>
  </w:style>
  <w:style w:type="character" w:customStyle="1" w:styleId="Heading8Char">
    <w:name w:val="Heading 8 Char"/>
    <w:basedOn w:val="DefaultParagraphFont"/>
    <w:link w:val="Heading8"/>
    <w:rsid w:val="00C82BB8"/>
    <w:rPr>
      <w:rFonts w:ascii="Arial" w:eastAsia="Times New Roman" w:hAnsi="Arial"/>
      <w:i/>
      <w:color w:val="000000"/>
      <w:sz w:val="24"/>
      <w:szCs w:val="24"/>
    </w:rPr>
  </w:style>
  <w:style w:type="character" w:customStyle="1" w:styleId="Heading9Char">
    <w:name w:val="Heading 9 Char"/>
    <w:basedOn w:val="DefaultParagraphFont"/>
    <w:link w:val="Heading9"/>
    <w:rsid w:val="00C82BB8"/>
    <w:rPr>
      <w:rFonts w:ascii="Arial" w:eastAsia="Times New Roman" w:hAnsi="Arial"/>
      <w:b/>
      <w:i/>
      <w:color w:val="000000"/>
      <w:sz w:val="18"/>
      <w:szCs w:val="24"/>
    </w:rPr>
  </w:style>
  <w:style w:type="paragraph" w:customStyle="1" w:styleId="BlockLine">
    <w:name w:val="Block Line"/>
    <w:basedOn w:val="Normal"/>
    <w:next w:val="Normal"/>
    <w:rsid w:val="008F14EA"/>
    <w:pPr>
      <w:pBdr>
        <w:top w:val="single" w:sz="6" w:space="1" w:color="000000"/>
        <w:between w:val="single" w:sz="6" w:space="1" w:color="auto"/>
      </w:pBdr>
      <w:spacing w:before="240"/>
      <w:ind w:left="1728"/>
    </w:pPr>
    <w:rPr>
      <w:szCs w:val="20"/>
    </w:rPr>
  </w:style>
  <w:style w:type="paragraph" w:customStyle="1" w:styleId="BulletText1">
    <w:name w:val="Bullet Text 1"/>
    <w:basedOn w:val="Normal"/>
    <w:rsid w:val="008F14EA"/>
    <w:pPr>
      <w:numPr>
        <w:numId w:val="1"/>
      </w:numPr>
    </w:pPr>
    <w:rPr>
      <w:szCs w:val="20"/>
    </w:rPr>
  </w:style>
  <w:style w:type="paragraph" w:customStyle="1" w:styleId="ContinuedOnNextPa">
    <w:name w:val="Continued On Next Pa"/>
    <w:basedOn w:val="Normal"/>
    <w:next w:val="Normal"/>
    <w:rsid w:val="008F14EA"/>
    <w:pPr>
      <w:pBdr>
        <w:top w:val="single" w:sz="6" w:space="1" w:color="000000"/>
        <w:between w:val="single" w:sz="6" w:space="1" w:color="auto"/>
      </w:pBdr>
      <w:spacing w:before="240"/>
      <w:ind w:left="1728"/>
      <w:jc w:val="right"/>
    </w:pPr>
    <w:rPr>
      <w:i/>
      <w:sz w:val="20"/>
      <w:szCs w:val="20"/>
    </w:rPr>
  </w:style>
  <w:style w:type="paragraph" w:customStyle="1" w:styleId="TableText">
    <w:name w:val="Table Text"/>
    <w:basedOn w:val="Normal"/>
    <w:rsid w:val="008F14EA"/>
    <w:rPr>
      <w:szCs w:val="20"/>
    </w:rPr>
  </w:style>
  <w:style w:type="paragraph" w:customStyle="1" w:styleId="TableHeaderText">
    <w:name w:val="Table Header Text"/>
    <w:basedOn w:val="Normal"/>
    <w:rsid w:val="008F14EA"/>
    <w:pPr>
      <w:jc w:val="center"/>
    </w:pPr>
    <w:rPr>
      <w:b/>
      <w:szCs w:val="20"/>
    </w:rPr>
  </w:style>
  <w:style w:type="paragraph" w:customStyle="1" w:styleId="MapTitleContinued">
    <w:name w:val="Map Title. Continued"/>
    <w:basedOn w:val="Normal"/>
    <w:next w:val="Normal"/>
    <w:rsid w:val="008F14EA"/>
    <w:pPr>
      <w:spacing w:after="240"/>
    </w:pPr>
    <w:rPr>
      <w:rFonts w:ascii="Arial" w:hAnsi="Arial" w:cs="Arial"/>
      <w:b/>
      <w:sz w:val="32"/>
      <w:szCs w:val="20"/>
    </w:rPr>
  </w:style>
  <w:style w:type="paragraph" w:customStyle="1" w:styleId="BulletText2">
    <w:name w:val="Bullet Text 2"/>
    <w:basedOn w:val="Normal"/>
    <w:rsid w:val="008F14EA"/>
    <w:pPr>
      <w:numPr>
        <w:numId w:val="2"/>
      </w:numPr>
    </w:pPr>
    <w:rPr>
      <w:szCs w:val="20"/>
    </w:rPr>
  </w:style>
  <w:style w:type="character" w:styleId="Hyperlink">
    <w:name w:val="Hyperlink"/>
    <w:uiPriority w:val="99"/>
    <w:rsid w:val="008F14EA"/>
    <w:rPr>
      <w:color w:val="0000FF"/>
      <w:u w:val="single"/>
    </w:rPr>
  </w:style>
  <w:style w:type="paragraph" w:customStyle="1" w:styleId="ContinuedTableLabe">
    <w:name w:val="Continued Table Labe"/>
    <w:basedOn w:val="Normal"/>
    <w:next w:val="Normal"/>
    <w:rsid w:val="008F14EA"/>
    <w:pPr>
      <w:spacing w:after="240"/>
    </w:pPr>
    <w:rPr>
      <w:b/>
      <w:sz w:val="22"/>
      <w:szCs w:val="20"/>
    </w:rPr>
  </w:style>
  <w:style w:type="paragraph" w:customStyle="1" w:styleId="MemoLine">
    <w:name w:val="Memo Line"/>
    <w:basedOn w:val="BlockLine"/>
    <w:next w:val="Normal"/>
    <w:rsid w:val="008F14EA"/>
  </w:style>
  <w:style w:type="paragraph" w:styleId="Footer">
    <w:name w:val="footer"/>
    <w:basedOn w:val="Normal"/>
    <w:link w:val="FooterChar"/>
    <w:rsid w:val="008F14EA"/>
    <w:pPr>
      <w:tabs>
        <w:tab w:val="center" w:pos="4680"/>
        <w:tab w:val="right" w:pos="9360"/>
      </w:tabs>
    </w:pPr>
    <w:rPr>
      <w:color w:val="auto"/>
      <w:lang w:val="x-none" w:eastAsia="x-none"/>
    </w:rPr>
  </w:style>
  <w:style w:type="character" w:customStyle="1" w:styleId="FooterChar">
    <w:name w:val="Footer Char"/>
    <w:link w:val="Footer"/>
    <w:rsid w:val="008F14EA"/>
    <w:rPr>
      <w:rFonts w:eastAsia="Times New Roman"/>
      <w:sz w:val="24"/>
      <w:szCs w:val="24"/>
      <w:lang w:val="x-none" w:eastAsia="x-none"/>
    </w:rPr>
  </w:style>
  <w:style w:type="character" w:styleId="PageNumber">
    <w:name w:val="page number"/>
    <w:basedOn w:val="DefaultParagraphFont"/>
    <w:rsid w:val="00504F80"/>
  </w:style>
  <w:style w:type="character" w:styleId="CommentReference">
    <w:name w:val="annotation reference"/>
    <w:uiPriority w:val="99"/>
    <w:semiHidden/>
    <w:unhideWhenUsed/>
    <w:rsid w:val="00B96287"/>
    <w:rPr>
      <w:sz w:val="16"/>
      <w:szCs w:val="16"/>
    </w:rPr>
  </w:style>
  <w:style w:type="paragraph" w:styleId="CommentText">
    <w:name w:val="annotation text"/>
    <w:basedOn w:val="Normal"/>
    <w:link w:val="CommentTextChar"/>
    <w:uiPriority w:val="99"/>
    <w:semiHidden/>
    <w:unhideWhenUsed/>
    <w:rsid w:val="00B96287"/>
    <w:rPr>
      <w:sz w:val="20"/>
      <w:szCs w:val="20"/>
    </w:rPr>
  </w:style>
  <w:style w:type="character" w:customStyle="1" w:styleId="CommentTextChar">
    <w:name w:val="Comment Text Char"/>
    <w:link w:val="CommentText"/>
    <w:uiPriority w:val="99"/>
    <w:semiHidden/>
    <w:rsid w:val="00B96287"/>
    <w:rPr>
      <w:rFonts w:eastAsia="Times New Roman"/>
      <w:color w:val="000000"/>
    </w:rPr>
  </w:style>
  <w:style w:type="paragraph" w:styleId="CommentSubject">
    <w:name w:val="annotation subject"/>
    <w:basedOn w:val="CommentText"/>
    <w:next w:val="CommentText"/>
    <w:link w:val="CommentSubjectChar"/>
    <w:uiPriority w:val="99"/>
    <w:semiHidden/>
    <w:unhideWhenUsed/>
    <w:rsid w:val="00B96287"/>
    <w:rPr>
      <w:b/>
      <w:bCs/>
    </w:rPr>
  </w:style>
  <w:style w:type="character" w:customStyle="1" w:styleId="CommentSubjectChar">
    <w:name w:val="Comment Subject Char"/>
    <w:link w:val="CommentSubject"/>
    <w:uiPriority w:val="99"/>
    <w:semiHidden/>
    <w:rsid w:val="00B96287"/>
    <w:rPr>
      <w:rFonts w:eastAsia="Times New Roman"/>
      <w:b/>
      <w:bCs/>
      <w:color w:val="000000"/>
    </w:rPr>
  </w:style>
  <w:style w:type="paragraph" w:styleId="BalloonText">
    <w:name w:val="Balloon Text"/>
    <w:basedOn w:val="Normal"/>
    <w:link w:val="BalloonTextChar"/>
    <w:semiHidden/>
    <w:rsid w:val="008F14EA"/>
    <w:rPr>
      <w:rFonts w:ascii="Tahoma" w:hAnsi="Tahoma" w:cs="Tahoma"/>
      <w:sz w:val="16"/>
      <w:szCs w:val="16"/>
    </w:rPr>
  </w:style>
  <w:style w:type="character" w:customStyle="1" w:styleId="BalloonTextChar">
    <w:name w:val="Balloon Text Char"/>
    <w:link w:val="BalloonText"/>
    <w:semiHidden/>
    <w:rsid w:val="00B96287"/>
    <w:rPr>
      <w:rFonts w:ascii="Tahoma" w:eastAsia="Times New Roman" w:hAnsi="Tahoma" w:cs="Tahoma"/>
      <w:color w:val="000000"/>
      <w:sz w:val="16"/>
      <w:szCs w:val="16"/>
    </w:rPr>
  </w:style>
  <w:style w:type="paragraph" w:customStyle="1" w:styleId="BulletText3">
    <w:name w:val="Bullet Text 3"/>
    <w:basedOn w:val="Normal"/>
    <w:rsid w:val="008F14EA"/>
    <w:pPr>
      <w:numPr>
        <w:numId w:val="3"/>
      </w:numPr>
      <w:tabs>
        <w:tab w:val="clear" w:pos="173"/>
      </w:tabs>
      <w:ind w:left="533" w:hanging="173"/>
    </w:pPr>
    <w:rPr>
      <w:szCs w:val="20"/>
    </w:rPr>
  </w:style>
  <w:style w:type="paragraph" w:customStyle="1" w:styleId="ContinuedBlockLabel">
    <w:name w:val="Continued Block Label"/>
    <w:basedOn w:val="Normal"/>
    <w:next w:val="Normal"/>
    <w:rsid w:val="008F14EA"/>
    <w:pPr>
      <w:spacing w:after="240"/>
    </w:pPr>
    <w:rPr>
      <w:b/>
      <w:sz w:val="22"/>
      <w:szCs w:val="20"/>
    </w:rPr>
  </w:style>
  <w:style w:type="paragraph" w:customStyle="1" w:styleId="EmbeddedText">
    <w:name w:val="Embedded Text"/>
    <w:basedOn w:val="Normal"/>
    <w:rsid w:val="008F14EA"/>
    <w:rPr>
      <w:szCs w:val="20"/>
    </w:rPr>
  </w:style>
  <w:style w:type="character" w:styleId="HTMLAcronym">
    <w:name w:val="HTML Acronym"/>
    <w:basedOn w:val="DefaultParagraphFont"/>
    <w:rsid w:val="008F14EA"/>
  </w:style>
  <w:style w:type="paragraph" w:customStyle="1" w:styleId="IMTOC">
    <w:name w:val="IMTOC"/>
    <w:rsid w:val="008F14EA"/>
    <w:rPr>
      <w:rFonts w:eastAsia="Times New Roman"/>
      <w:sz w:val="24"/>
    </w:rPr>
  </w:style>
  <w:style w:type="paragraph" w:customStyle="1" w:styleId="NoteText">
    <w:name w:val="Note Text"/>
    <w:basedOn w:val="Normal"/>
    <w:rsid w:val="008F14EA"/>
    <w:rPr>
      <w:szCs w:val="20"/>
    </w:rPr>
  </w:style>
  <w:style w:type="paragraph" w:customStyle="1" w:styleId="PublicationTitle">
    <w:name w:val="Publication Title"/>
    <w:basedOn w:val="Normal"/>
    <w:next w:val="Heading4"/>
    <w:rsid w:val="008F14EA"/>
    <w:pPr>
      <w:spacing w:after="240"/>
      <w:jc w:val="center"/>
    </w:pPr>
    <w:rPr>
      <w:rFonts w:ascii="Arial" w:hAnsi="Arial" w:cs="Arial"/>
      <w:b/>
      <w:sz w:val="32"/>
      <w:szCs w:val="20"/>
    </w:rPr>
  </w:style>
  <w:style w:type="table" w:styleId="TableGrid">
    <w:name w:val="Table Grid"/>
    <w:basedOn w:val="TableNormal"/>
    <w:rsid w:val="008F14E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Title">
    <w:name w:val="TOC Title"/>
    <w:basedOn w:val="Normal"/>
    <w:rsid w:val="008F14EA"/>
    <w:pPr>
      <w:widowControl w:val="0"/>
    </w:pPr>
    <w:rPr>
      <w:rFonts w:ascii="Arial" w:hAnsi="Arial" w:cs="Arial"/>
      <w:b/>
      <w:sz w:val="32"/>
      <w:szCs w:val="20"/>
    </w:rPr>
  </w:style>
  <w:style w:type="paragraph" w:customStyle="1" w:styleId="TOCItem">
    <w:name w:val="TOCItem"/>
    <w:basedOn w:val="Normal"/>
    <w:rsid w:val="008F14EA"/>
    <w:pPr>
      <w:tabs>
        <w:tab w:val="left" w:leader="dot" w:pos="7061"/>
        <w:tab w:val="right" w:pos="7524"/>
      </w:tabs>
      <w:spacing w:before="60" w:after="60"/>
      <w:ind w:right="465"/>
    </w:pPr>
    <w:rPr>
      <w:szCs w:val="20"/>
    </w:rPr>
  </w:style>
  <w:style w:type="paragraph" w:customStyle="1" w:styleId="TOCStem">
    <w:name w:val="TOCStem"/>
    <w:basedOn w:val="Normal"/>
    <w:rsid w:val="008F14EA"/>
    <w:rPr>
      <w:szCs w:val="20"/>
    </w:rPr>
  </w:style>
  <w:style w:type="paragraph" w:styleId="Header">
    <w:name w:val="header"/>
    <w:basedOn w:val="Normal"/>
    <w:link w:val="HeaderChar"/>
    <w:rsid w:val="008F14EA"/>
    <w:pPr>
      <w:tabs>
        <w:tab w:val="center" w:pos="4680"/>
        <w:tab w:val="right" w:pos="9360"/>
      </w:tabs>
    </w:pPr>
    <w:rPr>
      <w:color w:val="auto"/>
      <w:lang w:val="x-none" w:eastAsia="x-none"/>
    </w:rPr>
  </w:style>
  <w:style w:type="character" w:customStyle="1" w:styleId="HeaderChar">
    <w:name w:val="Header Char"/>
    <w:link w:val="Header"/>
    <w:rsid w:val="008F14EA"/>
    <w:rPr>
      <w:rFonts w:eastAsia="Times New Roman"/>
      <w:sz w:val="24"/>
      <w:szCs w:val="24"/>
      <w:lang w:val="x-none" w:eastAsia="x-none"/>
    </w:rPr>
  </w:style>
  <w:style w:type="character" w:styleId="FollowedHyperlink">
    <w:name w:val="FollowedHyperlink"/>
    <w:rsid w:val="008F14EA"/>
    <w:rPr>
      <w:color w:val="800080"/>
      <w:u w:val="single"/>
    </w:rPr>
  </w:style>
  <w:style w:type="paragraph" w:styleId="TOC3">
    <w:name w:val="toc 3"/>
    <w:basedOn w:val="Normal"/>
    <w:next w:val="Normal"/>
    <w:autoRedefine/>
    <w:uiPriority w:val="39"/>
    <w:rsid w:val="008F14EA"/>
    <w:pPr>
      <w:ind w:left="480"/>
    </w:pPr>
  </w:style>
  <w:style w:type="paragraph" w:styleId="TOC4">
    <w:name w:val="toc 4"/>
    <w:basedOn w:val="Normal"/>
    <w:next w:val="Normal"/>
    <w:autoRedefine/>
    <w:uiPriority w:val="39"/>
    <w:rsid w:val="008F14EA"/>
    <w:pPr>
      <w:ind w:left="720"/>
    </w:pPr>
  </w:style>
  <w:style w:type="paragraph" w:styleId="ListParagraph">
    <w:name w:val="List Paragraph"/>
    <w:basedOn w:val="Normal"/>
    <w:uiPriority w:val="34"/>
    <w:qFormat/>
    <w:rsid w:val="00A0798D"/>
    <w:pPr>
      <w:ind w:left="720"/>
      <w:contextualSpacing/>
    </w:pPr>
  </w:style>
  <w:style w:type="character" w:customStyle="1" w:styleId="MacroTextChar">
    <w:name w:val="Macro Text Char"/>
    <w:basedOn w:val="DefaultParagraphFont"/>
    <w:link w:val="MacroText"/>
    <w:semiHidden/>
    <w:rsid w:val="00C82BB8"/>
    <w:rPr>
      <w:rFonts w:ascii="Courier New" w:eastAsia="Times New Roman" w:hAnsi="Courier New"/>
    </w:rPr>
  </w:style>
  <w:style w:type="paragraph" w:styleId="MacroText">
    <w:name w:val="macro"/>
    <w:link w:val="MacroTextChar"/>
    <w:semiHidden/>
    <w:rsid w:val="00C82BB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OC5">
    <w:name w:val="toc 5"/>
    <w:basedOn w:val="Normal"/>
    <w:next w:val="Normal"/>
    <w:autoRedefine/>
    <w:semiHidden/>
    <w:rsid w:val="00C82BB8"/>
    <w:pPr>
      <w:ind w:left="960"/>
    </w:pPr>
  </w:style>
  <w:style w:type="paragraph" w:styleId="TOC6">
    <w:name w:val="toc 6"/>
    <w:basedOn w:val="Normal"/>
    <w:next w:val="Normal"/>
    <w:autoRedefine/>
    <w:semiHidden/>
    <w:rsid w:val="00C82BB8"/>
    <w:pPr>
      <w:ind w:left="1200"/>
    </w:pPr>
  </w:style>
  <w:style w:type="character" w:customStyle="1" w:styleId="BodyTextChar">
    <w:name w:val="Body Text Char"/>
    <w:basedOn w:val="DefaultParagraphFont"/>
    <w:link w:val="BodyText"/>
    <w:semiHidden/>
    <w:rsid w:val="00C82BB8"/>
    <w:rPr>
      <w:rFonts w:eastAsia="Times New Roman"/>
      <w:color w:val="000000"/>
      <w:szCs w:val="24"/>
    </w:rPr>
  </w:style>
  <w:style w:type="paragraph" w:styleId="BodyText">
    <w:name w:val="Body Text"/>
    <w:basedOn w:val="Normal"/>
    <w:link w:val="BodyTextChar"/>
    <w:semiHidden/>
    <w:rsid w:val="00C82BB8"/>
    <w:pPr>
      <w:tabs>
        <w:tab w:val="left" w:pos="540"/>
      </w:tabs>
      <w:ind w:right="468"/>
    </w:pPr>
    <w:rPr>
      <w:sz w:val="20"/>
    </w:rPr>
  </w:style>
  <w:style w:type="character" w:customStyle="1" w:styleId="FootnoteTextChar">
    <w:name w:val="Footnote Text Char"/>
    <w:basedOn w:val="DefaultParagraphFont"/>
    <w:link w:val="FootnoteText"/>
    <w:semiHidden/>
    <w:rsid w:val="00C82BB8"/>
    <w:rPr>
      <w:rFonts w:ascii="Courier New" w:eastAsia="Times New Roman" w:hAnsi="Courier New"/>
      <w:color w:val="000000"/>
      <w:szCs w:val="24"/>
    </w:rPr>
  </w:style>
  <w:style w:type="paragraph" w:styleId="FootnoteText">
    <w:name w:val="footnote text"/>
    <w:basedOn w:val="Normal"/>
    <w:link w:val="FootnoteTextChar"/>
    <w:semiHidden/>
    <w:rsid w:val="00C82BB8"/>
    <w:rPr>
      <w:rFonts w:ascii="Courier New" w:hAnsi="Courier New"/>
      <w:sz w:val="20"/>
    </w:rPr>
  </w:style>
  <w:style w:type="paragraph" w:styleId="ListBullet">
    <w:name w:val="List Bullet"/>
    <w:basedOn w:val="Normal"/>
    <w:autoRedefine/>
    <w:semiHidden/>
    <w:rsid w:val="00C82BB8"/>
    <w:pPr>
      <w:numPr>
        <w:numId w:val="6"/>
      </w:numPr>
    </w:pPr>
  </w:style>
  <w:style w:type="paragraph" w:styleId="Caption">
    <w:name w:val="caption"/>
    <w:basedOn w:val="Normal"/>
    <w:next w:val="Normal"/>
    <w:qFormat/>
    <w:rsid w:val="00C82BB8"/>
    <w:pPr>
      <w:spacing w:before="120" w:after="120"/>
    </w:pPr>
    <w:rPr>
      <w:b/>
    </w:rPr>
  </w:style>
  <w:style w:type="character" w:customStyle="1" w:styleId="Continued">
    <w:name w:val="Continued"/>
    <w:basedOn w:val="DefaultParagraphFont"/>
    <w:rsid w:val="00C82BB8"/>
    <w:rPr>
      <w:rFonts w:ascii="Arial" w:hAnsi="Arial"/>
      <w:sz w:val="24"/>
    </w:rPr>
  </w:style>
  <w:style w:type="character" w:customStyle="1" w:styleId="Jump">
    <w:name w:val="Jump"/>
    <w:basedOn w:val="DefaultParagraphFont"/>
    <w:rsid w:val="00C82BB8"/>
    <w:rPr>
      <w:color w:val="FF0000"/>
    </w:rPr>
  </w:style>
  <w:style w:type="paragraph" w:styleId="Title">
    <w:name w:val="Title"/>
    <w:basedOn w:val="Normal"/>
    <w:link w:val="TitleChar"/>
    <w:qFormat/>
    <w:rsid w:val="00C82BB8"/>
    <w:pPr>
      <w:jc w:val="center"/>
    </w:pPr>
    <w:rPr>
      <w:rFonts w:ascii="Arial" w:hAnsi="Arial" w:cs="Arial"/>
      <w:b/>
      <w:bCs/>
      <w:sz w:val="20"/>
    </w:rPr>
  </w:style>
  <w:style w:type="character" w:customStyle="1" w:styleId="TitleChar">
    <w:name w:val="Title Char"/>
    <w:basedOn w:val="DefaultParagraphFont"/>
    <w:link w:val="Title"/>
    <w:rsid w:val="00C82BB8"/>
    <w:rPr>
      <w:rFonts w:ascii="Arial" w:eastAsia="Times New Roman" w:hAnsi="Arial" w:cs="Arial"/>
      <w:b/>
      <w:bCs/>
      <w:color w:val="000000"/>
      <w:szCs w:val="24"/>
    </w:rPr>
  </w:style>
  <w:style w:type="paragraph" w:styleId="Subtitle">
    <w:name w:val="Subtitle"/>
    <w:basedOn w:val="Normal"/>
    <w:link w:val="SubtitleChar"/>
    <w:qFormat/>
    <w:rsid w:val="00C82BB8"/>
    <w:pPr>
      <w:jc w:val="center"/>
    </w:pPr>
    <w:rPr>
      <w:rFonts w:ascii="CG Omega" w:hAnsi="CG Omega" w:cs="Arial"/>
      <w:b/>
      <w:bCs/>
      <w:sz w:val="20"/>
    </w:rPr>
  </w:style>
  <w:style w:type="character" w:customStyle="1" w:styleId="SubtitleChar">
    <w:name w:val="Subtitle Char"/>
    <w:basedOn w:val="DefaultParagraphFont"/>
    <w:link w:val="Subtitle"/>
    <w:rsid w:val="00C82BB8"/>
    <w:rPr>
      <w:rFonts w:ascii="CG Omega" w:eastAsia="Times New Roman" w:hAnsi="CG Omega" w:cs="Arial"/>
      <w:b/>
      <w:bCs/>
      <w:color w:val="000000"/>
      <w:szCs w:val="24"/>
    </w:rPr>
  </w:style>
  <w:style w:type="character" w:customStyle="1" w:styleId="BodyText2Char">
    <w:name w:val="Body Text 2 Char"/>
    <w:basedOn w:val="DefaultParagraphFont"/>
    <w:link w:val="BodyText2"/>
    <w:semiHidden/>
    <w:rsid w:val="00C82BB8"/>
    <w:rPr>
      <w:rFonts w:eastAsia="Times New Roman"/>
      <w:color w:val="000000"/>
      <w:sz w:val="24"/>
      <w:szCs w:val="24"/>
    </w:rPr>
  </w:style>
  <w:style w:type="paragraph" w:styleId="BodyText2">
    <w:name w:val="Body Text 2"/>
    <w:basedOn w:val="Normal"/>
    <w:link w:val="BodyText2Char"/>
    <w:semiHidden/>
    <w:rsid w:val="00C82BB8"/>
    <w:pPr>
      <w:ind w:right="-540"/>
    </w:pPr>
  </w:style>
  <w:style w:type="character" w:customStyle="1" w:styleId="BodyText3Char">
    <w:name w:val="Body Text 3 Char"/>
    <w:basedOn w:val="DefaultParagraphFont"/>
    <w:link w:val="BodyText3"/>
    <w:semiHidden/>
    <w:rsid w:val="00C82BB8"/>
    <w:rPr>
      <w:rFonts w:eastAsia="Times New Roman"/>
      <w:color w:val="000000"/>
      <w:sz w:val="24"/>
      <w:szCs w:val="24"/>
    </w:rPr>
  </w:style>
  <w:style w:type="paragraph" w:styleId="BodyText3">
    <w:name w:val="Body Text 3"/>
    <w:basedOn w:val="Normal"/>
    <w:link w:val="BodyText3Char"/>
    <w:semiHidden/>
    <w:rsid w:val="00C82BB8"/>
    <w:pPr>
      <w:ind w:right="-360"/>
    </w:pPr>
  </w:style>
  <w:style w:type="character" w:customStyle="1" w:styleId="BodyTextIndentChar">
    <w:name w:val="Body Text Indent Char"/>
    <w:basedOn w:val="DefaultParagraphFont"/>
    <w:link w:val="BodyTextIndent"/>
    <w:uiPriority w:val="99"/>
    <w:semiHidden/>
    <w:rsid w:val="00C82BB8"/>
    <w:rPr>
      <w:rFonts w:eastAsia="Times New Roman"/>
      <w:color w:val="000000"/>
      <w:sz w:val="24"/>
      <w:szCs w:val="24"/>
    </w:rPr>
  </w:style>
  <w:style w:type="paragraph" w:styleId="BodyTextIndent">
    <w:name w:val="Body Text Indent"/>
    <w:basedOn w:val="Normal"/>
    <w:link w:val="BodyTextIndentChar"/>
    <w:uiPriority w:val="99"/>
    <w:semiHidden/>
    <w:unhideWhenUsed/>
    <w:rsid w:val="00C82BB8"/>
    <w:pPr>
      <w:spacing w:after="120"/>
      <w:ind w:left="360"/>
    </w:pPr>
  </w:style>
  <w:style w:type="paragraph" w:customStyle="1" w:styleId="VBASubtitle2">
    <w:name w:val="VBA Subtitle 2"/>
    <w:basedOn w:val="Normal"/>
    <w:rsid w:val="00C82BB8"/>
    <w:pPr>
      <w:overflowPunct w:val="0"/>
      <w:autoSpaceDE w:val="0"/>
      <w:autoSpaceDN w:val="0"/>
      <w:adjustRightInd w:val="0"/>
      <w:textAlignment w:val="baseline"/>
    </w:pPr>
    <w:rPr>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a.gov/ogc/opinions/2000precedentopinion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ktibb\AppData\Roaming\Microsoft\Templates\Transmittal%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Props1.xml><?xml version="1.0" encoding="utf-8"?>
<ds:datastoreItem xmlns:ds="http://schemas.openxmlformats.org/officeDocument/2006/customXml" ds:itemID="{AF0CC48E-BF43-49DE-8724-B04E7C406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55FE2-175B-4D19-B4BB-51FFB039E27D}">
  <ds:schemaRefs>
    <ds:schemaRef ds:uri="http://schemas.microsoft.com/office/2006/metadata/longProperties"/>
  </ds:schemaRefs>
</ds:datastoreItem>
</file>

<file path=customXml/itemProps3.xml><?xml version="1.0" encoding="utf-8"?>
<ds:datastoreItem xmlns:ds="http://schemas.openxmlformats.org/officeDocument/2006/customXml" ds:itemID="{27B0E5C3-A606-4E28-86F8-925CC17CA5BD}">
  <ds:schemaRefs>
    <ds:schemaRef ds:uri="http://schemas.microsoft.com/sharepoint/v3/contenttype/forms"/>
  </ds:schemaRefs>
</ds:datastoreItem>
</file>

<file path=customXml/itemProps4.xml><?xml version="1.0" encoding="utf-8"?>
<ds:datastoreItem xmlns:ds="http://schemas.openxmlformats.org/officeDocument/2006/customXml" ds:itemID="{D0BB3262-7E72-4827-AF20-6F4868708AA5}">
  <ds:schemaRefs>
    <ds:schemaRef ds:uri="http://schemas.microsoft.com/office/2006/metadata/properties"/>
    <ds:schemaRef ds:uri="http://schemas.microsoft.com/office/infopath/2007/PartnerControls"/>
    <ds:schemaRef ds:uri="b438dcf7-3998-4283-b7fc-0ec6fa8e430f"/>
  </ds:schemaRefs>
</ds:datastoreItem>
</file>

<file path=docProps/app.xml><?xml version="1.0" encoding="utf-8"?>
<Properties xmlns="http://schemas.openxmlformats.org/officeDocument/2006/extended-properties" xmlns:vt="http://schemas.openxmlformats.org/officeDocument/2006/docPropsVTypes">
  <Template>Transmittal Sheet</Template>
  <TotalTime>3</TotalTime>
  <Pages>5</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capktibb</dc:creator>
  <cp:lastModifiedBy>amunz</cp:lastModifiedBy>
  <cp:revision>3</cp:revision>
  <dcterms:created xsi:type="dcterms:W3CDTF">2017-04-06T18:02:00Z</dcterms:created>
  <dcterms:modified xsi:type="dcterms:W3CDTF">2017-04-06T18:04:00Z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0x010100A3776AF772BF364D8E899CBB1EA8E540</vt:lpwstr>
  </property>
</Properties>
</file>