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EC" w:rsidRPr="0076385E" w:rsidRDefault="006F0DEC" w:rsidP="0076385E">
      <w:pPr>
        <w:jc w:val="center"/>
        <w:rPr>
          <w:rFonts w:asciiTheme="minorHAnsi" w:hAnsiTheme="minorHAnsi"/>
          <w:sz w:val="28"/>
          <w:szCs w:val="22"/>
        </w:rPr>
      </w:pPr>
      <w:r w:rsidRPr="0076385E">
        <w:rPr>
          <w:rFonts w:asciiTheme="minorHAnsi" w:hAnsiTheme="minorHAnsi"/>
          <w:sz w:val="28"/>
          <w:szCs w:val="22"/>
        </w:rPr>
        <w:t>Hazard Communication Written Program</w:t>
      </w:r>
    </w:p>
    <w:p w:rsidR="006F0DEC" w:rsidRPr="0076385E" w:rsidRDefault="006F0DEC" w:rsidP="0076385E">
      <w:pPr>
        <w:jc w:val="center"/>
        <w:rPr>
          <w:rFonts w:asciiTheme="minorHAnsi" w:hAnsiTheme="minorHAnsi"/>
          <w:sz w:val="28"/>
          <w:szCs w:val="22"/>
        </w:rPr>
      </w:pPr>
      <w:r w:rsidRPr="0076385E">
        <w:rPr>
          <w:rFonts w:asciiTheme="minorHAnsi" w:hAnsiTheme="minorHAnsi"/>
          <w:sz w:val="28"/>
          <w:szCs w:val="22"/>
        </w:rPr>
        <w:t>29 CFR 1910.1200</w:t>
      </w:r>
    </w:p>
    <w:p w:rsidR="006F0DEC" w:rsidRDefault="006F0DEC" w:rsidP="006F0DEC">
      <w:pPr>
        <w:pBdr>
          <w:bottom w:val="single" w:sz="6" w:space="1" w:color="auto"/>
        </w:pBdr>
        <w:rPr>
          <w:rFonts w:asciiTheme="minorHAnsi" w:hAnsiTheme="minorHAnsi"/>
          <w:sz w:val="22"/>
          <w:szCs w:val="22"/>
        </w:rPr>
      </w:pPr>
    </w:p>
    <w:p w:rsidR="00830C54" w:rsidRPr="006F0DEC" w:rsidRDefault="00830C54" w:rsidP="006F0DEC">
      <w:pPr>
        <w:rPr>
          <w:rFonts w:asciiTheme="minorHAnsi" w:hAnsiTheme="minorHAnsi"/>
          <w:sz w:val="22"/>
          <w:szCs w:val="22"/>
        </w:rPr>
      </w:pPr>
    </w:p>
    <w:p w:rsidR="006F0DEC" w:rsidRPr="006F0DEC" w:rsidRDefault="006F0DEC" w:rsidP="006F0DEC">
      <w:pPr>
        <w:rPr>
          <w:rFonts w:asciiTheme="minorHAnsi" w:hAnsiTheme="minorHAnsi"/>
          <w:sz w:val="22"/>
          <w:szCs w:val="22"/>
        </w:rPr>
      </w:pPr>
      <w:r w:rsidRPr="006F0DEC">
        <w:rPr>
          <w:rFonts w:asciiTheme="minorHAnsi" w:hAnsiTheme="minorHAnsi"/>
          <w:sz w:val="22"/>
          <w:szCs w:val="22"/>
        </w:rPr>
        <w:t>This is a sample written program, and should be used as such. Its intended usage is to serve only as a convenient guide for obtaining compliance wit</w:t>
      </w:r>
      <w:r w:rsidR="00DA5BEC">
        <w:rPr>
          <w:rFonts w:asciiTheme="minorHAnsi" w:hAnsiTheme="minorHAnsi"/>
          <w:sz w:val="22"/>
          <w:szCs w:val="22"/>
        </w:rPr>
        <w:t>h the applicable OSHA standard.</w:t>
      </w:r>
      <w:r w:rsidRPr="006F0DEC">
        <w:rPr>
          <w:rFonts w:asciiTheme="minorHAnsi" w:hAnsiTheme="minorHAnsi"/>
          <w:sz w:val="22"/>
          <w:szCs w:val="22"/>
        </w:rPr>
        <w:t xml:space="preserve"> It should be expanded, personalized</w:t>
      </w:r>
      <w:r w:rsidR="00830C54">
        <w:rPr>
          <w:rFonts w:asciiTheme="minorHAnsi" w:hAnsiTheme="minorHAnsi"/>
          <w:sz w:val="22"/>
          <w:szCs w:val="22"/>
        </w:rPr>
        <w:t>,</w:t>
      </w:r>
      <w:r w:rsidRPr="006F0DEC">
        <w:rPr>
          <w:rFonts w:asciiTheme="minorHAnsi" w:hAnsiTheme="minorHAnsi"/>
          <w:sz w:val="22"/>
          <w:szCs w:val="22"/>
        </w:rPr>
        <w:t xml:space="preserve"> and tailored to your company, place of business</w:t>
      </w:r>
      <w:r w:rsidR="00830C54">
        <w:rPr>
          <w:rFonts w:asciiTheme="minorHAnsi" w:hAnsiTheme="minorHAnsi"/>
          <w:sz w:val="22"/>
          <w:szCs w:val="22"/>
        </w:rPr>
        <w:t>,</w:t>
      </w:r>
      <w:r w:rsidRPr="006F0DEC">
        <w:rPr>
          <w:rFonts w:asciiTheme="minorHAnsi" w:hAnsiTheme="minorHAnsi"/>
          <w:sz w:val="22"/>
          <w:szCs w:val="22"/>
        </w:rPr>
        <w:t xml:space="preserve"> or worksite. </w:t>
      </w:r>
    </w:p>
    <w:p w:rsidR="006F0DEC" w:rsidRPr="006F0DEC" w:rsidRDefault="006F0DEC" w:rsidP="006F0DEC">
      <w:pPr>
        <w:rPr>
          <w:rFonts w:asciiTheme="minorHAnsi" w:hAnsiTheme="minorHAnsi"/>
          <w:sz w:val="22"/>
          <w:szCs w:val="22"/>
        </w:rPr>
      </w:pPr>
    </w:p>
    <w:p w:rsidR="006F0DEC" w:rsidRPr="006F0DEC" w:rsidRDefault="006F0DEC" w:rsidP="006F0DEC">
      <w:pPr>
        <w:rPr>
          <w:rFonts w:asciiTheme="minorHAnsi" w:hAnsiTheme="minorHAnsi"/>
          <w:sz w:val="22"/>
          <w:szCs w:val="22"/>
        </w:rPr>
      </w:pPr>
      <w:r w:rsidRPr="006F0DEC">
        <w:rPr>
          <w:rFonts w:asciiTheme="minorHAnsi" w:hAnsiTheme="minorHAnsi"/>
          <w:sz w:val="22"/>
          <w:szCs w:val="22"/>
        </w:rPr>
        <w:t>This publication does not itself alter or determine compliance responsibilities, which are set forth in OSHA standards themselves and in the Occup</w:t>
      </w:r>
      <w:r w:rsidR="00DA5BEC">
        <w:rPr>
          <w:rFonts w:asciiTheme="minorHAnsi" w:hAnsiTheme="minorHAnsi"/>
          <w:sz w:val="22"/>
          <w:szCs w:val="22"/>
        </w:rPr>
        <w:t xml:space="preserve">ational Safety and Health Act. </w:t>
      </w:r>
      <w:r w:rsidRPr="006F0DEC">
        <w:rPr>
          <w:rFonts w:asciiTheme="minorHAnsi" w:hAnsiTheme="minorHAnsi"/>
          <w:sz w:val="22"/>
          <w:szCs w:val="22"/>
        </w:rPr>
        <w:t>Moreover, because interpretations and enforcement policy may change over time, for additional guidance on OSHA Compliance requirements, the reader should consult current administrative interpretations and decisions by the Occupation Safety and Health Review commission and the Courts.</w:t>
      </w:r>
    </w:p>
    <w:p w:rsidR="006F0DEC" w:rsidRPr="006F0DEC" w:rsidRDefault="006F0DEC" w:rsidP="006F0DEC">
      <w:pPr>
        <w:rPr>
          <w:rFonts w:asciiTheme="minorHAnsi" w:hAnsiTheme="minorHAnsi"/>
          <w:sz w:val="22"/>
          <w:szCs w:val="22"/>
        </w:rPr>
      </w:pPr>
    </w:p>
    <w:p w:rsidR="006F0DEC" w:rsidRDefault="006F0DEC" w:rsidP="006F0DEC">
      <w:pPr>
        <w:rPr>
          <w:rFonts w:asciiTheme="minorHAnsi" w:hAnsiTheme="minorHAnsi"/>
          <w:sz w:val="22"/>
          <w:szCs w:val="22"/>
        </w:rPr>
      </w:pPr>
      <w:r w:rsidRPr="006F0DEC">
        <w:rPr>
          <w:rFonts w:asciiTheme="minorHAnsi" w:hAnsiTheme="minorHAnsi"/>
          <w:sz w:val="22"/>
          <w:szCs w:val="22"/>
        </w:rPr>
        <w:t xml:space="preserve">Sample written programs are produced by INSafe, a division of the Indiana Department of Labor which provides consultation and education services at no cost to Hoosier employers. For more information, visit </w:t>
      </w:r>
      <w:hyperlink r:id="rId8" w:history="1">
        <w:r w:rsidRPr="006F0DEC">
          <w:rPr>
            <w:rStyle w:val="Hyperlink"/>
            <w:rFonts w:asciiTheme="minorHAnsi" w:hAnsiTheme="minorHAnsi"/>
            <w:sz w:val="22"/>
            <w:szCs w:val="22"/>
          </w:rPr>
          <w:t>http:/</w:t>
        </w:r>
        <w:r w:rsidRPr="006F0DEC">
          <w:rPr>
            <w:rStyle w:val="Hyperlink"/>
            <w:rFonts w:asciiTheme="minorHAnsi" w:hAnsiTheme="minorHAnsi"/>
            <w:sz w:val="22"/>
            <w:szCs w:val="22"/>
          </w:rPr>
          <w:t>/</w:t>
        </w:r>
        <w:r w:rsidRPr="006F0DEC">
          <w:rPr>
            <w:rStyle w:val="Hyperlink"/>
            <w:rFonts w:asciiTheme="minorHAnsi" w:hAnsiTheme="minorHAnsi"/>
            <w:sz w:val="22"/>
            <w:szCs w:val="22"/>
          </w:rPr>
          <w:t>in.gov/dol/insafe</w:t>
        </w:r>
      </w:hyperlink>
      <w:r w:rsidRPr="006F0DEC">
        <w:rPr>
          <w:rFonts w:asciiTheme="minorHAnsi" w:hAnsiTheme="minorHAnsi"/>
          <w:sz w:val="22"/>
          <w:szCs w:val="22"/>
        </w:rPr>
        <w:t xml:space="preserve">. You may contact INSafe by emailing </w:t>
      </w:r>
      <w:hyperlink r:id="rId9" w:history="1">
        <w:r w:rsidRPr="006F0DEC">
          <w:rPr>
            <w:rStyle w:val="Hyperlink"/>
            <w:rFonts w:asciiTheme="minorHAnsi" w:hAnsiTheme="minorHAnsi"/>
            <w:sz w:val="22"/>
            <w:szCs w:val="22"/>
          </w:rPr>
          <w:t>insafe@dol.in.gov</w:t>
        </w:r>
      </w:hyperlink>
      <w:r w:rsidRPr="006F0DEC">
        <w:rPr>
          <w:rFonts w:asciiTheme="minorHAnsi" w:hAnsiTheme="minorHAnsi"/>
          <w:sz w:val="22"/>
          <w:szCs w:val="22"/>
        </w:rPr>
        <w:t xml:space="preserve"> or reach an INSafe consultant by calling (317) 232-2688.</w:t>
      </w:r>
    </w:p>
    <w:p w:rsidR="00830C54" w:rsidRPr="006F0DEC" w:rsidRDefault="00830C54" w:rsidP="006F0DEC">
      <w:pPr>
        <w:rPr>
          <w:rFonts w:asciiTheme="minorHAnsi" w:hAnsiTheme="minorHAnsi" w:cs="Times New Roman"/>
          <w:sz w:val="22"/>
          <w:szCs w:val="22"/>
        </w:rPr>
      </w:pPr>
    </w:p>
    <w:p w:rsidR="006F0DEC" w:rsidRDefault="00830C54" w:rsidP="00830C54">
      <w:pPr>
        <w:jc w:val="center"/>
        <w:rPr>
          <w:rFonts w:asciiTheme="minorHAnsi" w:hAnsiTheme="minorHAnsi"/>
          <w:sz w:val="22"/>
          <w:szCs w:val="22"/>
        </w:rPr>
      </w:pPr>
      <w:r w:rsidRPr="0076385E">
        <w:rPr>
          <w:rFonts w:asciiTheme="minorHAnsi" w:hAnsiTheme="minorHAnsi"/>
          <w:noProof/>
          <w:sz w:val="22"/>
          <w:szCs w:val="22"/>
        </w:rPr>
        <w:drawing>
          <wp:inline distT="0" distB="0" distL="0" distR="0">
            <wp:extent cx="3914775" cy="1204396"/>
            <wp:effectExtent l="0" t="0" r="0" b="0"/>
            <wp:docPr id="30" name="Picture 30" descr="S:\INSafe\Logos\INSafe logo\color\2016 updated WHITE 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NSafe\Logos\INSafe logo\color\2016 updated WHITE B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4775" cy="1204396"/>
                    </a:xfrm>
                    <a:prstGeom prst="rect">
                      <a:avLst/>
                    </a:prstGeom>
                    <a:noFill/>
                    <a:ln>
                      <a:noFill/>
                    </a:ln>
                  </pic:spPr>
                </pic:pic>
              </a:graphicData>
            </a:graphic>
          </wp:inline>
        </w:drawing>
      </w:r>
    </w:p>
    <w:p w:rsidR="0076385E" w:rsidRPr="006F0DEC" w:rsidRDefault="0076385E" w:rsidP="006F0DEC">
      <w:pPr>
        <w:rPr>
          <w:rFonts w:asciiTheme="minorHAnsi" w:hAnsiTheme="minorHAnsi"/>
          <w:sz w:val="22"/>
          <w:szCs w:val="22"/>
        </w:rPr>
      </w:pPr>
    </w:p>
    <w:p w:rsidR="006F0DEC" w:rsidRPr="006F0DEC" w:rsidRDefault="0076385E" w:rsidP="00830C54">
      <w:pPr>
        <w:tabs>
          <w:tab w:val="left" w:pos="6480"/>
        </w:tabs>
        <w:jc w:val="center"/>
        <w:rPr>
          <w:rFonts w:asciiTheme="minorHAnsi" w:hAnsiTheme="minorHAnsi"/>
          <w:sz w:val="22"/>
          <w:szCs w:val="22"/>
        </w:rPr>
      </w:pPr>
      <w:r>
        <w:rPr>
          <w:rFonts w:asciiTheme="minorHAnsi" w:hAnsiTheme="minorHAnsi"/>
          <w:sz w:val="22"/>
          <w:szCs w:val="22"/>
        </w:rPr>
        <w:t>402 West Washington Street</w:t>
      </w:r>
      <w:r w:rsidR="00830C54">
        <w:rPr>
          <w:rFonts w:asciiTheme="minorHAnsi" w:hAnsiTheme="minorHAnsi"/>
          <w:sz w:val="22"/>
          <w:szCs w:val="22"/>
        </w:rPr>
        <w:t xml:space="preserve">, </w:t>
      </w:r>
      <w:r w:rsidR="006F0DEC" w:rsidRPr="006F0DEC">
        <w:rPr>
          <w:rFonts w:asciiTheme="minorHAnsi" w:hAnsiTheme="minorHAnsi"/>
          <w:sz w:val="22"/>
          <w:szCs w:val="22"/>
        </w:rPr>
        <w:t>Room W195</w:t>
      </w:r>
      <w:r w:rsidR="00830C54">
        <w:rPr>
          <w:rFonts w:asciiTheme="minorHAnsi" w:hAnsiTheme="minorHAnsi"/>
          <w:sz w:val="22"/>
          <w:szCs w:val="22"/>
        </w:rPr>
        <w:t xml:space="preserve">, </w:t>
      </w:r>
      <w:r w:rsidR="006F0DEC" w:rsidRPr="006F0DEC">
        <w:rPr>
          <w:rFonts w:asciiTheme="minorHAnsi" w:hAnsiTheme="minorHAnsi"/>
          <w:sz w:val="22"/>
          <w:szCs w:val="22"/>
        </w:rPr>
        <w:t>Indianapolis, Indiana 46204</w:t>
      </w:r>
    </w:p>
    <w:p w:rsidR="006F0DEC" w:rsidRPr="006F0DEC" w:rsidRDefault="006F0DEC" w:rsidP="00830C54">
      <w:pPr>
        <w:tabs>
          <w:tab w:val="left" w:pos="6480"/>
        </w:tabs>
        <w:jc w:val="center"/>
        <w:rPr>
          <w:rFonts w:asciiTheme="minorHAnsi" w:hAnsiTheme="minorHAnsi"/>
          <w:sz w:val="22"/>
          <w:szCs w:val="22"/>
        </w:rPr>
      </w:pPr>
      <w:r w:rsidRPr="007C3A1D">
        <w:rPr>
          <w:rFonts w:asciiTheme="minorHAnsi" w:hAnsiTheme="minorHAnsi"/>
          <w:sz w:val="22"/>
          <w:szCs w:val="22"/>
        </w:rPr>
        <w:t>Phone:</w:t>
      </w:r>
      <w:r w:rsidRPr="006F0DEC">
        <w:rPr>
          <w:rFonts w:asciiTheme="minorHAnsi" w:hAnsiTheme="minorHAnsi"/>
          <w:sz w:val="22"/>
          <w:szCs w:val="22"/>
        </w:rPr>
        <w:t xml:space="preserve"> (317) 232-2688</w:t>
      </w:r>
      <w:r w:rsidR="00830C54">
        <w:rPr>
          <w:rFonts w:asciiTheme="minorHAnsi" w:hAnsiTheme="minorHAnsi"/>
          <w:sz w:val="22"/>
          <w:szCs w:val="22"/>
        </w:rPr>
        <w:t xml:space="preserve"> | </w:t>
      </w:r>
      <w:r w:rsidRPr="007C3A1D">
        <w:rPr>
          <w:rFonts w:asciiTheme="minorHAnsi" w:hAnsiTheme="minorHAnsi"/>
          <w:sz w:val="22"/>
          <w:szCs w:val="22"/>
        </w:rPr>
        <w:t>Email:</w:t>
      </w:r>
      <w:r w:rsidRPr="006F0DEC">
        <w:rPr>
          <w:rFonts w:asciiTheme="minorHAnsi" w:hAnsiTheme="minorHAnsi"/>
          <w:sz w:val="22"/>
          <w:szCs w:val="22"/>
        </w:rPr>
        <w:t xml:space="preserve"> </w:t>
      </w:r>
      <w:hyperlink r:id="rId11" w:history="1">
        <w:r w:rsidRPr="006F0DEC">
          <w:rPr>
            <w:rStyle w:val="Hyperlink"/>
            <w:rFonts w:asciiTheme="minorHAnsi" w:hAnsiTheme="minorHAnsi"/>
            <w:sz w:val="22"/>
            <w:szCs w:val="22"/>
          </w:rPr>
          <w:t>insafe@dol.in.gov</w:t>
        </w:r>
      </w:hyperlink>
    </w:p>
    <w:p w:rsidR="006F0DEC" w:rsidRPr="006F0DEC" w:rsidRDefault="00830C54" w:rsidP="00830C54">
      <w:pPr>
        <w:tabs>
          <w:tab w:val="left" w:pos="6480"/>
        </w:tabs>
        <w:jc w:val="center"/>
        <w:rPr>
          <w:rFonts w:asciiTheme="minorHAnsi" w:hAnsiTheme="minorHAnsi"/>
          <w:b/>
          <w:sz w:val="22"/>
          <w:szCs w:val="22"/>
        </w:rPr>
      </w:pPr>
      <w:r>
        <w:rPr>
          <w:rFonts w:asciiTheme="minorHAnsi" w:hAnsiTheme="minorHAnsi"/>
          <w:sz w:val="22"/>
          <w:szCs w:val="22"/>
        </w:rPr>
        <w:t xml:space="preserve">Website: </w:t>
      </w:r>
      <w:hyperlink r:id="rId12" w:history="1">
        <w:r w:rsidR="006F0DEC" w:rsidRPr="006F0DEC">
          <w:rPr>
            <w:rStyle w:val="Hyperlink"/>
            <w:rFonts w:asciiTheme="minorHAnsi" w:hAnsiTheme="minorHAnsi"/>
            <w:sz w:val="22"/>
            <w:szCs w:val="22"/>
          </w:rPr>
          <w:t>http://in.gov/dol/insafe</w:t>
        </w:r>
      </w:hyperlink>
      <w:r w:rsidR="006F0DEC" w:rsidRPr="006F0DEC">
        <w:rPr>
          <w:rFonts w:asciiTheme="minorHAnsi" w:hAnsiTheme="minorHAnsi"/>
          <w:b/>
          <w:sz w:val="22"/>
          <w:szCs w:val="22"/>
        </w:rPr>
        <w:br w:type="page"/>
      </w:r>
    </w:p>
    <w:p w:rsidR="00CE034F" w:rsidRPr="006F0DEC" w:rsidRDefault="00CE034F" w:rsidP="005C49D7">
      <w:pPr>
        <w:rPr>
          <w:rFonts w:asciiTheme="minorHAnsi" w:hAnsiTheme="minorHAnsi"/>
          <w:b/>
          <w:sz w:val="22"/>
          <w:szCs w:val="22"/>
        </w:rPr>
      </w:pPr>
      <w:r w:rsidRPr="006F0DEC">
        <w:rPr>
          <w:rFonts w:asciiTheme="minorHAnsi" w:hAnsiTheme="minorHAnsi"/>
          <w:b/>
          <w:sz w:val="22"/>
          <w:szCs w:val="22"/>
        </w:rPr>
        <w:t>Hazard Communication Program</w:t>
      </w:r>
    </w:p>
    <w:p w:rsidR="00CE034F" w:rsidRPr="006F0DEC" w:rsidRDefault="00CE034F" w:rsidP="005C49D7">
      <w:pPr>
        <w:rPr>
          <w:rFonts w:asciiTheme="minorHAnsi" w:hAnsiTheme="minorHAnsi"/>
          <w:b/>
          <w:sz w:val="22"/>
          <w:szCs w:val="22"/>
        </w:rPr>
      </w:pPr>
    </w:p>
    <w:p w:rsidR="00CE034F" w:rsidRPr="006F0DEC" w:rsidRDefault="005C49D7" w:rsidP="005C49D7">
      <w:pPr>
        <w:rPr>
          <w:rFonts w:asciiTheme="minorHAnsi" w:hAnsiTheme="minorHAnsi"/>
          <w:i/>
          <w:sz w:val="22"/>
          <w:szCs w:val="22"/>
          <w:u w:val="single"/>
        </w:rPr>
      </w:pPr>
      <w:r w:rsidRPr="006F0DEC">
        <w:rPr>
          <w:rFonts w:asciiTheme="minorHAnsi" w:hAnsiTheme="minorHAnsi"/>
          <w:sz w:val="22"/>
          <w:szCs w:val="22"/>
          <w:u w:val="single"/>
        </w:rPr>
        <w:tab/>
      </w:r>
      <w:r w:rsidR="00CE034F" w:rsidRPr="006F0DEC">
        <w:rPr>
          <w:rFonts w:asciiTheme="minorHAnsi" w:hAnsiTheme="minorHAnsi"/>
          <w:sz w:val="22"/>
          <w:szCs w:val="22"/>
          <w:u w:val="single"/>
        </w:rPr>
        <w:tab/>
      </w:r>
      <w:r w:rsidR="00B132E1" w:rsidRPr="006F0DEC">
        <w:rPr>
          <w:rFonts w:asciiTheme="minorHAnsi" w:hAnsiTheme="minorHAnsi"/>
          <w:i/>
          <w:sz w:val="22"/>
          <w:szCs w:val="22"/>
          <w:u w:val="single"/>
        </w:rPr>
        <w:t>(employer name)</w:t>
      </w:r>
      <w:r w:rsidR="00CE034F" w:rsidRPr="006F0DEC">
        <w:rPr>
          <w:rFonts w:asciiTheme="minorHAnsi" w:hAnsiTheme="minorHAnsi"/>
          <w:i/>
          <w:sz w:val="22"/>
          <w:szCs w:val="22"/>
          <w:u w:val="single"/>
        </w:rPr>
        <w:tab/>
      </w:r>
      <w:r w:rsidR="00CE034F" w:rsidRPr="006F0DEC">
        <w:rPr>
          <w:rFonts w:asciiTheme="minorHAnsi" w:hAnsiTheme="minorHAnsi"/>
          <w:i/>
          <w:sz w:val="22"/>
          <w:szCs w:val="22"/>
          <w:u w:val="single"/>
        </w:rPr>
        <w:tab/>
      </w:r>
    </w:p>
    <w:sdt>
      <w:sdtPr>
        <w:rPr>
          <w:rFonts w:asciiTheme="minorHAnsi" w:eastAsia="Times New Roman" w:hAnsiTheme="minorHAnsi" w:cs="Helvetica"/>
          <w:color w:val="auto"/>
          <w:sz w:val="22"/>
          <w:szCs w:val="22"/>
        </w:rPr>
        <w:id w:val="-962804638"/>
        <w:docPartObj>
          <w:docPartGallery w:val="Table of Contents"/>
          <w:docPartUnique/>
        </w:docPartObj>
      </w:sdtPr>
      <w:sdtEndPr>
        <w:rPr>
          <w:b/>
          <w:bCs/>
          <w:noProof/>
        </w:rPr>
      </w:sdtEndPr>
      <w:sdtContent>
        <w:p w:rsidR="00FF1004" w:rsidRPr="006F0DEC" w:rsidRDefault="00FF1004">
          <w:pPr>
            <w:pStyle w:val="TOCHeading"/>
            <w:rPr>
              <w:rFonts w:asciiTheme="minorHAnsi" w:hAnsiTheme="minorHAnsi"/>
              <w:sz w:val="22"/>
              <w:szCs w:val="22"/>
            </w:rPr>
          </w:pPr>
          <w:r w:rsidRPr="006F0DEC">
            <w:rPr>
              <w:rFonts w:asciiTheme="minorHAnsi" w:hAnsiTheme="minorHAnsi"/>
              <w:sz w:val="22"/>
              <w:szCs w:val="22"/>
            </w:rPr>
            <w:t>Table of Contents</w:t>
          </w:r>
        </w:p>
        <w:p w:rsidR="00AE058D" w:rsidRPr="006F0DEC" w:rsidRDefault="00FF1004">
          <w:pPr>
            <w:pStyle w:val="TOC1"/>
            <w:tabs>
              <w:tab w:val="right" w:leader="dot" w:pos="9530"/>
            </w:tabs>
            <w:rPr>
              <w:rFonts w:asciiTheme="minorHAnsi" w:eastAsiaTheme="minorEastAsia" w:hAnsiTheme="minorHAnsi" w:cstheme="minorBidi"/>
              <w:noProof/>
              <w:sz w:val="22"/>
              <w:szCs w:val="22"/>
            </w:rPr>
          </w:pPr>
          <w:r w:rsidRPr="006F0DEC">
            <w:rPr>
              <w:rFonts w:asciiTheme="minorHAnsi" w:hAnsiTheme="minorHAnsi"/>
              <w:sz w:val="22"/>
              <w:szCs w:val="22"/>
            </w:rPr>
            <w:fldChar w:fldCharType="begin"/>
          </w:r>
          <w:r w:rsidRPr="006F0DEC">
            <w:rPr>
              <w:rFonts w:asciiTheme="minorHAnsi" w:hAnsiTheme="minorHAnsi"/>
              <w:sz w:val="22"/>
              <w:szCs w:val="22"/>
            </w:rPr>
            <w:instrText xml:space="preserve"> TOC \o "1-3" \h \z \u </w:instrText>
          </w:r>
          <w:r w:rsidRPr="006F0DEC">
            <w:rPr>
              <w:rFonts w:asciiTheme="minorHAnsi" w:hAnsiTheme="minorHAnsi"/>
              <w:sz w:val="22"/>
              <w:szCs w:val="22"/>
            </w:rPr>
            <w:fldChar w:fldCharType="separate"/>
          </w:r>
          <w:hyperlink w:anchor="_Toc482101450" w:history="1">
            <w:r w:rsidR="00AE058D" w:rsidRPr="006F0DEC">
              <w:rPr>
                <w:rStyle w:val="Hyperlink"/>
                <w:rFonts w:asciiTheme="minorHAnsi" w:hAnsiTheme="minorHAnsi"/>
                <w:noProof/>
                <w:sz w:val="22"/>
                <w:szCs w:val="22"/>
              </w:rPr>
              <w:t>Introduction</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_Toc482101450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3</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51" w:history="1">
            <w:r w:rsidR="00AE058D" w:rsidRPr="006F0DEC">
              <w:rPr>
                <w:rStyle w:val="Hyperlink"/>
                <w:rFonts w:asciiTheme="minorHAnsi" w:hAnsiTheme="minorHAnsi"/>
                <w:noProof/>
                <w:sz w:val="22"/>
                <w:szCs w:val="22"/>
              </w:rPr>
              <w:t>I.  Purpose</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_Toc482101451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4</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52" w:history="1">
            <w:r w:rsidR="00AE058D" w:rsidRPr="006F0DEC">
              <w:rPr>
                <w:rStyle w:val="Hyperlink"/>
                <w:rFonts w:asciiTheme="minorHAnsi" w:hAnsiTheme="minorHAnsi"/>
                <w:noProof/>
                <w:sz w:val="22"/>
                <w:szCs w:val="22"/>
              </w:rPr>
              <w:t>II. Authority</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_Toc482101452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4</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53" w:history="1">
            <w:r w:rsidR="00AE058D" w:rsidRPr="006F0DEC">
              <w:rPr>
                <w:rStyle w:val="Hyperlink"/>
                <w:rFonts w:asciiTheme="minorHAnsi" w:hAnsiTheme="minorHAnsi"/>
                <w:noProof/>
                <w:sz w:val="22"/>
                <w:szCs w:val="22"/>
              </w:rPr>
              <w:t>III. Summary</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_Toc482101453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4</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54" w:history="1">
            <w:r w:rsidR="00AE058D" w:rsidRPr="006F0DEC">
              <w:rPr>
                <w:rStyle w:val="Hyperlink"/>
                <w:rFonts w:asciiTheme="minorHAnsi" w:hAnsiTheme="minorHAnsi"/>
                <w:noProof/>
                <w:sz w:val="22"/>
                <w:szCs w:val="22"/>
              </w:rPr>
              <w:t>A.  Objective 1 - List of chemicals</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_Toc482101454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4</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55" w:history="1">
            <w:r w:rsidR="00AE058D" w:rsidRPr="006F0DEC">
              <w:rPr>
                <w:rStyle w:val="Hyperlink"/>
                <w:rFonts w:asciiTheme="minorHAnsi" w:hAnsiTheme="minorHAnsi"/>
                <w:noProof/>
                <w:sz w:val="22"/>
                <w:szCs w:val="22"/>
              </w:rPr>
              <w:t>B.  Objective 2 - Safety Data Sheets (SDS)</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_Toc482101455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5</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56" w:history="1">
            <w:r w:rsidR="00AE058D" w:rsidRPr="006F0DEC">
              <w:rPr>
                <w:rStyle w:val="Hyperlink"/>
                <w:rFonts w:asciiTheme="minorHAnsi" w:hAnsiTheme="minorHAnsi"/>
                <w:noProof/>
                <w:sz w:val="22"/>
                <w:szCs w:val="22"/>
              </w:rPr>
              <w:t>C.  Objective 3 - Labeling</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_Toc482101456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6</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57" w:history="1">
            <w:r w:rsidR="00AE058D" w:rsidRPr="006F0DEC">
              <w:rPr>
                <w:rStyle w:val="Hyperlink"/>
                <w:rFonts w:asciiTheme="minorHAnsi" w:hAnsiTheme="minorHAnsi"/>
                <w:noProof/>
                <w:sz w:val="22"/>
                <w:szCs w:val="22"/>
              </w:rPr>
              <w:t>D.  Objective 4 - Employee training</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_Toc482101457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7</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58" w:history="1">
            <w:r w:rsidR="00AE058D" w:rsidRPr="006F0DEC">
              <w:rPr>
                <w:rStyle w:val="Hyperlink"/>
                <w:rFonts w:asciiTheme="minorHAnsi" w:hAnsiTheme="minorHAnsi"/>
                <w:noProof/>
                <w:sz w:val="22"/>
                <w:szCs w:val="22"/>
              </w:rPr>
              <w:t>E.  Obje</w:t>
            </w:r>
            <w:r w:rsidR="00AE058D" w:rsidRPr="006F0DEC">
              <w:rPr>
                <w:rStyle w:val="Hyperlink"/>
                <w:rFonts w:asciiTheme="minorHAnsi" w:hAnsiTheme="minorHAnsi"/>
                <w:noProof/>
                <w:sz w:val="22"/>
                <w:szCs w:val="22"/>
              </w:rPr>
              <w:t>c</w:t>
            </w:r>
            <w:r w:rsidR="00AE058D" w:rsidRPr="006F0DEC">
              <w:rPr>
                <w:rStyle w:val="Hyperlink"/>
                <w:rFonts w:asciiTheme="minorHAnsi" w:hAnsiTheme="minorHAnsi"/>
                <w:noProof/>
                <w:sz w:val="22"/>
                <w:szCs w:val="22"/>
              </w:rPr>
              <w:t>tive 5 - Procedures to assess hazards of non-routine tasks</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_Toc482101458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9</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59" w:history="1">
            <w:r w:rsidR="00AE058D" w:rsidRPr="006F0DEC">
              <w:rPr>
                <w:rStyle w:val="Hyperlink"/>
                <w:rFonts w:asciiTheme="minorHAnsi" w:hAnsiTheme="minorHAnsi"/>
                <w:noProof/>
                <w:sz w:val="22"/>
                <w:szCs w:val="22"/>
              </w:rPr>
              <w:t xml:space="preserve">F.  Objective 6 - </w:t>
            </w:r>
            <w:bookmarkStart w:id="0" w:name="_GoBack"/>
            <w:bookmarkEnd w:id="0"/>
            <w:r w:rsidR="00AE058D" w:rsidRPr="006F0DEC">
              <w:rPr>
                <w:rStyle w:val="Hyperlink"/>
                <w:rFonts w:asciiTheme="minorHAnsi" w:hAnsiTheme="minorHAnsi"/>
                <w:noProof/>
                <w:sz w:val="22"/>
                <w:szCs w:val="22"/>
              </w:rPr>
              <w:t>Work performed by outside contractors</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_Toc482101459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9</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60" w:history="1">
            <w:r w:rsidR="00AE058D" w:rsidRPr="006F0DEC">
              <w:rPr>
                <w:rStyle w:val="Hyperlink"/>
                <w:rFonts w:asciiTheme="minorHAnsi" w:hAnsiTheme="minorHAnsi"/>
                <w:noProof/>
                <w:sz w:val="22"/>
                <w:szCs w:val="22"/>
              </w:rPr>
              <w:t>G.  Objective 7 - Non-labeled pipes</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_Toc482101460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9</w:t>
            </w:r>
            <w:r w:rsidR="00AE058D" w:rsidRPr="006F0DEC">
              <w:rPr>
                <w:rFonts w:asciiTheme="minorHAnsi" w:hAnsiTheme="minorHAnsi"/>
                <w:noProof/>
                <w:webHidden/>
                <w:sz w:val="22"/>
                <w:szCs w:val="22"/>
              </w:rPr>
              <w:fldChar w:fldCharType="end"/>
            </w:r>
          </w:hyperlink>
        </w:p>
        <w:p w:rsidR="00AE058D" w:rsidRPr="006F0DEC" w:rsidRDefault="00DA5BEC">
          <w:pPr>
            <w:pStyle w:val="TOC2"/>
            <w:tabs>
              <w:tab w:val="right" w:leader="dot" w:pos="9530"/>
            </w:tabs>
            <w:rPr>
              <w:rFonts w:asciiTheme="minorHAnsi" w:eastAsiaTheme="minorEastAsia" w:hAnsiTheme="minorHAnsi" w:cstheme="minorBidi"/>
              <w:noProof/>
              <w:sz w:val="22"/>
              <w:szCs w:val="22"/>
            </w:rPr>
          </w:pPr>
          <w:hyperlink w:anchor="_Toc482101461" w:history="1">
            <w:r w:rsidR="00AE058D" w:rsidRPr="006F0DEC">
              <w:rPr>
                <w:rStyle w:val="Hyperlink"/>
                <w:rFonts w:asciiTheme="minorHAnsi" w:hAnsiTheme="minorHAnsi"/>
                <w:noProof/>
                <w:sz w:val="22"/>
                <w:szCs w:val="22"/>
              </w:rPr>
              <w:t>H.  Multi-employer Worksites (construction)</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_Toc482101461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10</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2" w:history="1">
            <w:r w:rsidR="00AE058D" w:rsidRPr="006F0DEC">
              <w:rPr>
                <w:rStyle w:val="Hyperlink"/>
                <w:rFonts w:asciiTheme="minorHAnsi" w:hAnsiTheme="minorHAnsi"/>
                <w:noProof/>
                <w:sz w:val="22"/>
                <w:szCs w:val="22"/>
              </w:rPr>
              <w:t>Hazard Communication Training Program</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_Toc482101462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11</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3" w:history="1">
            <w:r w:rsidR="00AE058D" w:rsidRPr="006F0DEC">
              <w:rPr>
                <w:rStyle w:val="Hyperlink"/>
                <w:rFonts w:asciiTheme="minorHAnsi" w:hAnsiTheme="minorHAnsi"/>
                <w:noProof/>
                <w:sz w:val="22"/>
                <w:szCs w:val="22"/>
              </w:rPr>
              <w:t>Appendix A</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_Toc482101463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13</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4" w:history="1">
            <w:r w:rsidR="00AE058D" w:rsidRPr="006F0DEC">
              <w:rPr>
                <w:rStyle w:val="Hyperlink"/>
                <w:rFonts w:asciiTheme="minorHAnsi" w:hAnsiTheme="minorHAnsi"/>
                <w:noProof/>
                <w:sz w:val="22"/>
                <w:szCs w:val="22"/>
              </w:rPr>
              <w:t>Appendix B</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_Toc482101464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14</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5" w:history="1">
            <w:r w:rsidR="00AE058D" w:rsidRPr="006F0DEC">
              <w:rPr>
                <w:rStyle w:val="Hyperlink"/>
                <w:rFonts w:asciiTheme="minorHAnsi" w:hAnsiTheme="minorHAnsi"/>
                <w:noProof/>
                <w:sz w:val="22"/>
                <w:szCs w:val="22"/>
              </w:rPr>
              <w:t>Appendix C</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_Toc482101465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16</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6" w:history="1">
            <w:r w:rsidR="00AE058D" w:rsidRPr="006F0DEC">
              <w:rPr>
                <w:rStyle w:val="Hyperlink"/>
                <w:rFonts w:asciiTheme="minorHAnsi" w:hAnsiTheme="minorHAnsi"/>
                <w:noProof/>
                <w:sz w:val="22"/>
                <w:szCs w:val="22"/>
              </w:rPr>
              <w:t>Appendix D</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_Toc482101466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19</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7" w:history="1">
            <w:r w:rsidR="00AE058D" w:rsidRPr="006F0DEC">
              <w:rPr>
                <w:rStyle w:val="Hyperlink"/>
                <w:rFonts w:asciiTheme="minorHAnsi" w:hAnsiTheme="minorHAnsi"/>
                <w:noProof/>
                <w:sz w:val="22"/>
                <w:szCs w:val="22"/>
              </w:rPr>
              <w:t>Appendix E</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_Toc482101467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22</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8" w:history="1">
            <w:r w:rsidR="00AE058D" w:rsidRPr="006F0DEC">
              <w:rPr>
                <w:rStyle w:val="Hyperlink"/>
                <w:rFonts w:asciiTheme="minorHAnsi" w:hAnsiTheme="minorHAnsi"/>
                <w:noProof/>
                <w:sz w:val="22"/>
                <w:szCs w:val="22"/>
              </w:rPr>
              <w:t>Appendix F</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_Toc482101468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23</w:t>
            </w:r>
            <w:r w:rsidR="00AE058D" w:rsidRPr="006F0DEC">
              <w:rPr>
                <w:rFonts w:asciiTheme="minorHAnsi" w:hAnsiTheme="minorHAnsi"/>
                <w:noProof/>
                <w:webHidden/>
                <w:sz w:val="22"/>
                <w:szCs w:val="22"/>
              </w:rPr>
              <w:fldChar w:fldCharType="end"/>
            </w:r>
          </w:hyperlink>
        </w:p>
        <w:p w:rsidR="00AE058D" w:rsidRPr="006F0DEC" w:rsidRDefault="00DA5BEC">
          <w:pPr>
            <w:pStyle w:val="TOC1"/>
            <w:tabs>
              <w:tab w:val="right" w:leader="dot" w:pos="9530"/>
            </w:tabs>
            <w:rPr>
              <w:rFonts w:asciiTheme="minorHAnsi" w:eastAsiaTheme="minorEastAsia" w:hAnsiTheme="minorHAnsi" w:cstheme="minorBidi"/>
              <w:noProof/>
              <w:sz w:val="22"/>
              <w:szCs w:val="22"/>
            </w:rPr>
          </w:pPr>
          <w:hyperlink w:anchor="_Toc482101469" w:history="1">
            <w:r w:rsidR="00AE058D" w:rsidRPr="006F0DEC">
              <w:rPr>
                <w:rStyle w:val="Hyperlink"/>
                <w:rFonts w:asciiTheme="minorHAnsi" w:hAnsiTheme="minorHAnsi"/>
                <w:noProof/>
                <w:sz w:val="22"/>
                <w:szCs w:val="22"/>
              </w:rPr>
              <w:t>Hazard Communication Checklist</w:t>
            </w:r>
            <w:r w:rsidR="00AE058D" w:rsidRPr="006F0DEC">
              <w:rPr>
                <w:rFonts w:asciiTheme="minorHAnsi" w:hAnsiTheme="minorHAnsi"/>
                <w:noProof/>
                <w:webHidden/>
                <w:sz w:val="22"/>
                <w:szCs w:val="22"/>
              </w:rPr>
              <w:tab/>
            </w:r>
            <w:r w:rsidR="00AE058D" w:rsidRPr="006F0DEC">
              <w:rPr>
                <w:rFonts w:asciiTheme="minorHAnsi" w:hAnsiTheme="minorHAnsi"/>
                <w:noProof/>
                <w:webHidden/>
                <w:sz w:val="22"/>
                <w:szCs w:val="22"/>
              </w:rPr>
              <w:fldChar w:fldCharType="begin"/>
            </w:r>
            <w:r w:rsidR="00AE058D" w:rsidRPr="006F0DEC">
              <w:rPr>
                <w:rFonts w:asciiTheme="minorHAnsi" w:hAnsiTheme="minorHAnsi"/>
                <w:noProof/>
                <w:webHidden/>
                <w:sz w:val="22"/>
                <w:szCs w:val="22"/>
              </w:rPr>
              <w:instrText xml:space="preserve"> PAGEREF _Toc482101469 \h </w:instrText>
            </w:r>
            <w:r w:rsidR="00AE058D" w:rsidRPr="006F0DEC">
              <w:rPr>
                <w:rFonts w:asciiTheme="minorHAnsi" w:hAnsiTheme="minorHAnsi"/>
                <w:noProof/>
                <w:webHidden/>
                <w:sz w:val="22"/>
                <w:szCs w:val="22"/>
              </w:rPr>
            </w:r>
            <w:r w:rsidR="00AE058D" w:rsidRPr="006F0DEC">
              <w:rPr>
                <w:rFonts w:asciiTheme="minorHAnsi" w:hAnsiTheme="minorHAnsi"/>
                <w:noProof/>
                <w:webHidden/>
                <w:sz w:val="22"/>
                <w:szCs w:val="22"/>
              </w:rPr>
              <w:fldChar w:fldCharType="separate"/>
            </w:r>
            <w:r w:rsidR="00656921">
              <w:rPr>
                <w:rFonts w:asciiTheme="minorHAnsi" w:hAnsiTheme="minorHAnsi"/>
                <w:noProof/>
                <w:webHidden/>
                <w:sz w:val="22"/>
                <w:szCs w:val="22"/>
              </w:rPr>
              <w:t>44</w:t>
            </w:r>
            <w:r w:rsidR="00AE058D" w:rsidRPr="006F0DEC">
              <w:rPr>
                <w:rFonts w:asciiTheme="minorHAnsi" w:hAnsiTheme="minorHAnsi"/>
                <w:noProof/>
                <w:webHidden/>
                <w:sz w:val="22"/>
                <w:szCs w:val="22"/>
              </w:rPr>
              <w:fldChar w:fldCharType="end"/>
            </w:r>
          </w:hyperlink>
        </w:p>
        <w:p w:rsidR="00FF1004" w:rsidRPr="006F0DEC" w:rsidRDefault="00FF1004">
          <w:pPr>
            <w:rPr>
              <w:rFonts w:asciiTheme="minorHAnsi" w:hAnsiTheme="minorHAnsi"/>
              <w:sz w:val="22"/>
              <w:szCs w:val="22"/>
            </w:rPr>
          </w:pPr>
          <w:r w:rsidRPr="006F0DEC">
            <w:rPr>
              <w:rFonts w:asciiTheme="minorHAnsi" w:hAnsiTheme="minorHAnsi"/>
              <w:b/>
              <w:bCs/>
              <w:noProof/>
              <w:sz w:val="22"/>
              <w:szCs w:val="22"/>
            </w:rPr>
            <w:fldChar w:fldCharType="end"/>
          </w:r>
        </w:p>
      </w:sdtContent>
    </w:sdt>
    <w:p w:rsidR="00CE034F" w:rsidRPr="006F0DEC" w:rsidRDefault="00CE034F" w:rsidP="005C49D7">
      <w:pPr>
        <w:rPr>
          <w:rFonts w:asciiTheme="minorHAnsi" w:hAnsiTheme="minorHAnsi"/>
          <w:b/>
          <w:sz w:val="22"/>
          <w:szCs w:val="22"/>
        </w:rPr>
      </w:pPr>
    </w:p>
    <w:p w:rsidR="00CE034F" w:rsidRPr="006F0DEC" w:rsidRDefault="00B132E1" w:rsidP="005C49D7">
      <w:pPr>
        <w:rPr>
          <w:rFonts w:asciiTheme="minorHAnsi" w:hAnsiTheme="minorHAnsi"/>
          <w:sz w:val="22"/>
          <w:szCs w:val="22"/>
        </w:rPr>
      </w:pPr>
      <w:r w:rsidRPr="006F0DEC">
        <w:rPr>
          <w:rFonts w:asciiTheme="minorHAnsi" w:hAnsiTheme="minorHAnsi"/>
          <w:b/>
          <w:sz w:val="22"/>
          <w:szCs w:val="22"/>
        </w:rPr>
        <w:br w:type="page"/>
      </w:r>
    </w:p>
    <w:p w:rsidR="00CE034F" w:rsidRPr="006F0DEC" w:rsidRDefault="00CE034F" w:rsidP="005C49D7">
      <w:pPr>
        <w:pStyle w:val="Heading1"/>
        <w:rPr>
          <w:rFonts w:asciiTheme="minorHAnsi" w:hAnsiTheme="minorHAnsi"/>
          <w:sz w:val="22"/>
          <w:szCs w:val="22"/>
        </w:rPr>
      </w:pPr>
      <w:bookmarkStart w:id="1" w:name="_Toc482101450"/>
      <w:r w:rsidRPr="006F0DEC">
        <w:rPr>
          <w:rFonts w:asciiTheme="minorHAnsi" w:hAnsiTheme="minorHAnsi"/>
          <w:sz w:val="22"/>
          <w:szCs w:val="22"/>
        </w:rPr>
        <w:lastRenderedPageBreak/>
        <w:t>Introduction</w:t>
      </w:r>
      <w:bookmarkEnd w:id="1"/>
    </w:p>
    <w:p w:rsidR="00CE034F" w:rsidRPr="006F0DEC" w:rsidRDefault="00CE034F" w:rsidP="005C49D7">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rPr>
        <w:t>A.</w:t>
      </w:r>
      <w:r w:rsidRPr="006F0DEC">
        <w:rPr>
          <w:rFonts w:asciiTheme="minorHAnsi" w:hAnsiTheme="minorHAnsi"/>
          <w:sz w:val="22"/>
          <w:szCs w:val="22"/>
        </w:rPr>
        <w:t xml:space="preserve">  </w:t>
      </w:r>
      <w:r w:rsidRPr="006F0DEC">
        <w:rPr>
          <w:rFonts w:asciiTheme="minorHAnsi" w:hAnsiTheme="minorHAnsi"/>
          <w:b/>
          <w:sz w:val="22"/>
          <w:szCs w:val="22"/>
        </w:rPr>
        <w:t>Statement of Need</w:t>
      </w:r>
    </w:p>
    <w:p w:rsidR="00CE034F" w:rsidRPr="006F0DEC" w:rsidRDefault="00CE034F" w:rsidP="00B132E1">
      <w:pPr>
        <w:rPr>
          <w:rFonts w:asciiTheme="minorHAnsi" w:hAnsiTheme="minorHAnsi"/>
          <w:sz w:val="22"/>
          <w:szCs w:val="22"/>
        </w:rPr>
      </w:pPr>
    </w:p>
    <w:p w:rsidR="00453F56"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two </w:t>
      </w:r>
      <w:r w:rsidR="00453F56" w:rsidRPr="006F0DEC">
        <w:rPr>
          <w:rFonts w:asciiTheme="minorHAnsi" w:hAnsiTheme="minorHAnsi"/>
          <w:sz w:val="22"/>
          <w:szCs w:val="22"/>
        </w:rPr>
        <w:t>needs</w:t>
      </w:r>
      <w:r w:rsidRPr="006F0DEC">
        <w:rPr>
          <w:rFonts w:asciiTheme="minorHAnsi" w:hAnsiTheme="minorHAnsi"/>
          <w:sz w:val="22"/>
          <w:szCs w:val="22"/>
        </w:rPr>
        <w:t xml:space="preserve"> why </w:t>
      </w:r>
      <w:r w:rsidR="00453F56" w:rsidRPr="006F0DEC">
        <w:rPr>
          <w:rFonts w:asciiTheme="minorHAnsi" w:hAnsiTheme="minorHAnsi"/>
          <w:sz w:val="22"/>
          <w:szCs w:val="22"/>
        </w:rPr>
        <w:t>this company</w:t>
      </w:r>
      <w:r w:rsidR="00B132E1" w:rsidRPr="006F0DEC">
        <w:rPr>
          <w:rFonts w:asciiTheme="minorHAnsi" w:hAnsiTheme="minorHAnsi"/>
          <w:sz w:val="22"/>
          <w:szCs w:val="22"/>
        </w:rPr>
        <w:t xml:space="preserve"> </w:t>
      </w:r>
      <w:r w:rsidRPr="006F0DEC">
        <w:rPr>
          <w:rFonts w:asciiTheme="minorHAnsi" w:hAnsiTheme="minorHAnsi"/>
          <w:sz w:val="22"/>
          <w:szCs w:val="22"/>
        </w:rPr>
        <w:t>will implement a Hazard Communication Program (</w:t>
      </w:r>
      <w:r w:rsidR="001C348F" w:rsidRPr="006F0DEC">
        <w:rPr>
          <w:rFonts w:asciiTheme="minorHAnsi" w:hAnsiTheme="minorHAnsi"/>
          <w:sz w:val="22"/>
          <w:szCs w:val="22"/>
        </w:rPr>
        <w:t>HC program</w:t>
      </w:r>
      <w:r w:rsidRPr="006F0DEC">
        <w:rPr>
          <w:rFonts w:asciiTheme="minorHAnsi" w:hAnsiTheme="minorHAnsi"/>
          <w:sz w:val="22"/>
          <w:szCs w:val="22"/>
        </w:rPr>
        <w:t>)</w:t>
      </w:r>
      <w:r w:rsidR="00453F56" w:rsidRPr="006F0DEC">
        <w:rPr>
          <w:rFonts w:asciiTheme="minorHAnsi" w:hAnsiTheme="minorHAnsi"/>
          <w:sz w:val="22"/>
          <w:szCs w:val="22"/>
        </w:rPr>
        <w:t xml:space="preserve"> are:</w:t>
      </w:r>
    </w:p>
    <w:p w:rsidR="00453F56" w:rsidRPr="006F0DEC" w:rsidRDefault="00453F56" w:rsidP="00453F56">
      <w:pPr>
        <w:ind w:left="1440" w:hanging="720"/>
        <w:rPr>
          <w:rFonts w:asciiTheme="minorHAnsi" w:hAnsiTheme="minorHAnsi"/>
          <w:sz w:val="22"/>
          <w:szCs w:val="22"/>
        </w:rPr>
      </w:pPr>
      <w:r w:rsidRPr="006F0DEC">
        <w:rPr>
          <w:rFonts w:asciiTheme="minorHAnsi" w:hAnsiTheme="minorHAnsi"/>
          <w:sz w:val="22"/>
          <w:szCs w:val="22"/>
        </w:rPr>
        <w:t>1.</w:t>
      </w:r>
      <w:r w:rsidR="00CE034F" w:rsidRPr="006F0DEC">
        <w:rPr>
          <w:rFonts w:asciiTheme="minorHAnsi" w:hAnsiTheme="minorHAnsi"/>
          <w:sz w:val="22"/>
          <w:szCs w:val="22"/>
        </w:rPr>
        <w:t xml:space="preserve"> </w:t>
      </w:r>
      <w:r w:rsidRPr="006F0DEC">
        <w:rPr>
          <w:rFonts w:asciiTheme="minorHAnsi" w:hAnsiTheme="minorHAnsi"/>
          <w:sz w:val="22"/>
          <w:szCs w:val="22"/>
        </w:rPr>
        <w:tab/>
        <w:t>T</w:t>
      </w:r>
      <w:r w:rsidR="00CE034F" w:rsidRPr="006F0DEC">
        <w:rPr>
          <w:rFonts w:asciiTheme="minorHAnsi" w:hAnsiTheme="minorHAnsi"/>
          <w:sz w:val="22"/>
          <w:szCs w:val="22"/>
        </w:rPr>
        <w:t>he employer must comply with the Federal OSHA standard 29 CFR 1910.1200</w:t>
      </w:r>
      <w:r w:rsidR="00A97F88" w:rsidRPr="006F0DEC">
        <w:rPr>
          <w:rFonts w:asciiTheme="minorHAnsi" w:hAnsiTheme="minorHAnsi"/>
          <w:sz w:val="22"/>
          <w:szCs w:val="22"/>
        </w:rPr>
        <w:t xml:space="preserve"> revised 2012)</w:t>
      </w:r>
      <w:r w:rsidR="00CE034F" w:rsidRPr="006F0DEC">
        <w:rPr>
          <w:rFonts w:asciiTheme="minorHAnsi" w:hAnsiTheme="minorHAnsi"/>
          <w:sz w:val="22"/>
          <w:szCs w:val="22"/>
        </w:rPr>
        <w:t xml:space="preserve"> (general industry) or 29 CFR </w:t>
      </w:r>
      <w:r w:rsidR="00A21B36" w:rsidRPr="006F0DEC">
        <w:rPr>
          <w:rFonts w:asciiTheme="minorHAnsi" w:hAnsiTheme="minorHAnsi"/>
          <w:sz w:val="22"/>
          <w:szCs w:val="22"/>
        </w:rPr>
        <w:t>1926.59 (revised 2012)</w:t>
      </w:r>
      <w:r w:rsidR="00CE034F" w:rsidRPr="006F0DEC">
        <w:rPr>
          <w:rFonts w:asciiTheme="minorHAnsi" w:hAnsiTheme="minorHAnsi"/>
          <w:sz w:val="22"/>
          <w:szCs w:val="22"/>
        </w:rPr>
        <w:t xml:space="preserve"> (construction).  </w:t>
      </w:r>
    </w:p>
    <w:p w:rsidR="00CE034F" w:rsidRPr="006F0DEC" w:rsidRDefault="00453F56" w:rsidP="00453F56">
      <w:pPr>
        <w:ind w:left="1440" w:hanging="720"/>
        <w:rPr>
          <w:rFonts w:asciiTheme="minorHAnsi" w:hAnsiTheme="minorHAnsi"/>
          <w:b/>
          <w:sz w:val="22"/>
          <w:szCs w:val="22"/>
        </w:rPr>
      </w:pPr>
      <w:r w:rsidRPr="006F0DEC">
        <w:rPr>
          <w:rFonts w:asciiTheme="minorHAnsi" w:hAnsiTheme="minorHAnsi"/>
          <w:sz w:val="22"/>
          <w:szCs w:val="22"/>
        </w:rPr>
        <w:t>2.</w:t>
      </w:r>
      <w:r w:rsidRPr="006F0DEC">
        <w:rPr>
          <w:rFonts w:asciiTheme="minorHAnsi" w:hAnsiTheme="minorHAnsi"/>
          <w:sz w:val="22"/>
          <w:szCs w:val="22"/>
        </w:rPr>
        <w:tab/>
        <w:t>A</w:t>
      </w:r>
      <w:r w:rsidR="00CE034F" w:rsidRPr="006F0DEC">
        <w:rPr>
          <w:rFonts w:asciiTheme="minorHAnsi" w:hAnsiTheme="minorHAnsi"/>
          <w:sz w:val="22"/>
          <w:szCs w:val="22"/>
        </w:rPr>
        <w:t xml:space="preserve"> </w:t>
      </w:r>
      <w:r w:rsidR="001C348F" w:rsidRPr="006F0DEC">
        <w:rPr>
          <w:rFonts w:asciiTheme="minorHAnsi" w:hAnsiTheme="minorHAnsi"/>
          <w:sz w:val="22"/>
          <w:szCs w:val="22"/>
        </w:rPr>
        <w:t>HC program</w:t>
      </w:r>
      <w:r w:rsidR="00CE034F" w:rsidRPr="006F0DEC">
        <w:rPr>
          <w:rFonts w:asciiTheme="minorHAnsi" w:hAnsiTheme="minorHAnsi"/>
          <w:sz w:val="22"/>
          <w:szCs w:val="22"/>
        </w:rPr>
        <w:t xml:space="preserve"> will assist the company in achieving our overall goal of a safer work place.</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rPr>
        <w:t>B.  Anticipated Benefits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Several benefits are anticipated with the implementation of the Hazard Communication Program.</w:t>
      </w:r>
    </w:p>
    <w:p w:rsidR="00CE034F" w:rsidRPr="006F0DEC" w:rsidRDefault="00CE034F" w:rsidP="00B132E1">
      <w:pPr>
        <w:rPr>
          <w:rFonts w:asciiTheme="minorHAnsi" w:hAnsiTheme="minorHAnsi"/>
          <w:b/>
          <w:sz w:val="22"/>
          <w:szCs w:val="22"/>
        </w:rPr>
      </w:pP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1.  </w:t>
      </w:r>
      <w:r w:rsidR="00453F56" w:rsidRPr="006F0DEC">
        <w:rPr>
          <w:rFonts w:asciiTheme="minorHAnsi" w:hAnsiTheme="minorHAnsi"/>
          <w:sz w:val="22"/>
          <w:szCs w:val="22"/>
        </w:rPr>
        <w:tab/>
      </w:r>
      <w:r w:rsidRPr="006F0DEC">
        <w:rPr>
          <w:rFonts w:asciiTheme="minorHAnsi" w:hAnsiTheme="minorHAnsi"/>
          <w:sz w:val="22"/>
          <w:szCs w:val="22"/>
        </w:rPr>
        <w:t>Prevention of chemical related illnesses and injuries.</w:t>
      </w: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2.  </w:t>
      </w:r>
      <w:r w:rsidR="00453F56" w:rsidRPr="006F0DEC">
        <w:rPr>
          <w:rFonts w:asciiTheme="minorHAnsi" w:hAnsiTheme="minorHAnsi"/>
          <w:sz w:val="22"/>
          <w:szCs w:val="22"/>
        </w:rPr>
        <w:tab/>
      </w:r>
      <w:r w:rsidRPr="006F0DEC">
        <w:rPr>
          <w:rFonts w:asciiTheme="minorHAnsi" w:hAnsiTheme="minorHAnsi"/>
          <w:sz w:val="22"/>
          <w:szCs w:val="22"/>
        </w:rPr>
        <w:t>Overall improvement of the company safety program.</w:t>
      </w: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3.  </w:t>
      </w:r>
      <w:r w:rsidR="00453F56" w:rsidRPr="006F0DEC">
        <w:rPr>
          <w:rFonts w:asciiTheme="minorHAnsi" w:hAnsiTheme="minorHAnsi"/>
          <w:sz w:val="22"/>
          <w:szCs w:val="22"/>
        </w:rPr>
        <w:tab/>
      </w:r>
      <w:r w:rsidRPr="006F0DEC">
        <w:rPr>
          <w:rFonts w:asciiTheme="minorHAnsi" w:hAnsiTheme="minorHAnsi"/>
          <w:sz w:val="22"/>
          <w:szCs w:val="22"/>
        </w:rPr>
        <w:t>Improvement of employer-employee relations by establishing regular lines of communications.</w:t>
      </w: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4.  </w:t>
      </w:r>
      <w:r w:rsidR="00453F56" w:rsidRPr="006F0DEC">
        <w:rPr>
          <w:rFonts w:asciiTheme="minorHAnsi" w:hAnsiTheme="minorHAnsi"/>
          <w:sz w:val="22"/>
          <w:szCs w:val="22"/>
        </w:rPr>
        <w:tab/>
      </w:r>
      <w:r w:rsidRPr="006F0DEC">
        <w:rPr>
          <w:rFonts w:asciiTheme="minorHAnsi" w:hAnsiTheme="minorHAnsi"/>
          <w:sz w:val="22"/>
          <w:szCs w:val="22"/>
        </w:rPr>
        <w:t>Avoidance of OSHA citations, violations, and related problems.</w:t>
      </w:r>
    </w:p>
    <w:p w:rsidR="00CE034F" w:rsidRPr="006F0DEC" w:rsidRDefault="00CE034F" w:rsidP="00B132E1">
      <w:pPr>
        <w:rPr>
          <w:rFonts w:asciiTheme="minorHAnsi" w:hAnsiTheme="minorHAnsi"/>
          <w:sz w:val="22"/>
          <w:szCs w:val="22"/>
        </w:rPr>
      </w:pPr>
    </w:p>
    <w:p w:rsidR="005C49D7" w:rsidRPr="006F0DEC" w:rsidRDefault="00CE034F" w:rsidP="00B132E1">
      <w:pPr>
        <w:rPr>
          <w:rFonts w:asciiTheme="minorHAnsi" w:hAnsiTheme="minorHAnsi"/>
          <w:sz w:val="22"/>
          <w:szCs w:val="22"/>
        </w:rPr>
      </w:pPr>
      <w:r w:rsidRPr="006F0DEC">
        <w:rPr>
          <w:rFonts w:asciiTheme="minorHAnsi" w:hAnsiTheme="minorHAnsi"/>
          <w:b/>
          <w:sz w:val="22"/>
          <w:szCs w:val="22"/>
        </w:rPr>
        <w:t>C.  Program Administrator:</w:t>
      </w:r>
      <w:r w:rsidRPr="006F0DEC">
        <w:rPr>
          <w:rFonts w:asciiTheme="minorHAnsi" w:hAnsiTheme="minorHAnsi"/>
          <w:sz w:val="22"/>
          <w:szCs w:val="22"/>
        </w:rPr>
        <w:t xml:space="preserve">  </w:t>
      </w:r>
    </w:p>
    <w:p w:rsidR="00CE034F" w:rsidRPr="006F0DEC" w:rsidRDefault="00CE034F" w:rsidP="00B132E1">
      <w:pPr>
        <w:rPr>
          <w:rFonts w:asciiTheme="minorHAnsi" w:hAnsiTheme="minorHAnsi"/>
          <w:i/>
          <w:sz w:val="22"/>
          <w:szCs w:val="22"/>
          <w:u w:val="single"/>
        </w:rPr>
      </w:pP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5C49D7" w:rsidRPr="006F0DEC">
        <w:rPr>
          <w:rFonts w:asciiTheme="minorHAnsi" w:hAnsiTheme="minorHAnsi"/>
          <w:i/>
          <w:sz w:val="22"/>
          <w:szCs w:val="22"/>
          <w:u w:val="single"/>
        </w:rPr>
        <w:t>(job title)</w:t>
      </w:r>
      <w:r w:rsidRPr="006F0DEC">
        <w:rPr>
          <w:rFonts w:asciiTheme="minorHAnsi" w:hAnsiTheme="minorHAnsi"/>
          <w:i/>
          <w:sz w:val="22"/>
          <w:szCs w:val="22"/>
          <w:u w:val="single"/>
        </w:rPr>
        <w:tab/>
      </w:r>
      <w:r w:rsidRPr="006F0DEC">
        <w:rPr>
          <w:rFonts w:asciiTheme="minorHAnsi" w:hAnsiTheme="minorHAnsi"/>
          <w:i/>
          <w:sz w:val="22"/>
          <w:szCs w:val="22"/>
          <w:u w:val="single"/>
        </w:rPr>
        <w:tab/>
      </w:r>
      <w:r w:rsidRPr="006F0DEC">
        <w:rPr>
          <w:rFonts w:asciiTheme="minorHAnsi" w:hAnsiTheme="minorHAnsi"/>
          <w:i/>
          <w:sz w:val="22"/>
          <w:szCs w:val="22"/>
          <w:u w:val="single"/>
        </w:rPr>
        <w:tab/>
      </w:r>
      <w:r w:rsidRPr="006F0DEC">
        <w:rPr>
          <w:rFonts w:asciiTheme="minorHAnsi" w:hAnsiTheme="minorHAnsi"/>
          <w:i/>
          <w:sz w:val="22"/>
          <w:szCs w:val="22"/>
          <w:u w:val="single"/>
        </w:rPr>
        <w:tab/>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rPr>
        <w:t>D.  Location(s) and contact person(s) for the written program</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ab/>
        <w:t xml:space="preserve">Location(s):  </w:t>
      </w:r>
      <w:r w:rsidRPr="006F0DEC">
        <w:rPr>
          <w:rFonts w:asciiTheme="minorHAnsi" w:hAnsiTheme="minorHAnsi"/>
          <w:sz w:val="22"/>
          <w:szCs w:val="22"/>
          <w:u w:val="single"/>
        </w:rPr>
        <w:tab/>
      </w:r>
      <w:r w:rsidRPr="006F0DEC">
        <w:rPr>
          <w:rFonts w:asciiTheme="minorHAnsi" w:hAnsiTheme="minorHAnsi"/>
          <w:sz w:val="22"/>
          <w:szCs w:val="22"/>
          <w:u w:val="single"/>
        </w:rPr>
        <w:tab/>
      </w:r>
      <w:r w:rsidR="005C49D7" w:rsidRPr="006F0DEC">
        <w:rPr>
          <w:rFonts w:asciiTheme="minorHAnsi" w:hAnsiTheme="minorHAnsi"/>
          <w:i/>
          <w:sz w:val="22"/>
          <w:szCs w:val="22"/>
          <w:u w:val="single"/>
        </w:rPr>
        <w:t>(each work site location)</w:t>
      </w:r>
      <w:r w:rsidRPr="006F0DEC">
        <w:rPr>
          <w:rFonts w:asciiTheme="minorHAnsi" w:hAnsiTheme="minorHAnsi"/>
          <w: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ab/>
        <w:t xml:space="preserve">Contact person(s):  </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5C49D7" w:rsidRPr="006F0DEC">
        <w:rPr>
          <w:rFonts w:asciiTheme="minorHAnsi" w:hAnsiTheme="minorHAnsi"/>
          <w:sz w:val="22"/>
          <w:szCs w:val="22"/>
          <w:u w:val="single"/>
        </w:rPr>
        <w:tab/>
      </w:r>
      <w:r w:rsidR="005C49D7" w:rsidRPr="006F0DEC">
        <w:rPr>
          <w:rFonts w:asciiTheme="minorHAnsi" w:hAnsiTheme="minorHAnsi"/>
          <w:i/>
          <w:sz w:val="22"/>
          <w:szCs w:val="22"/>
          <w:u w:val="single"/>
        </w:rPr>
        <w:t>(job title)</w:t>
      </w:r>
      <w:r w:rsidR="005C49D7" w:rsidRPr="006F0DEC">
        <w:rPr>
          <w:rFonts w:asciiTheme="minorHAnsi" w:hAnsiTheme="minorHAnsi"/>
          <w: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ab/>
        <w:t xml:space="preserve">Telephone number of contact person: </w:t>
      </w:r>
      <w:r w:rsidRPr="006F0DEC">
        <w:rPr>
          <w:rFonts w:asciiTheme="minorHAnsi" w:hAnsiTheme="minorHAnsi"/>
          <w:sz w:val="22"/>
          <w:szCs w:val="22"/>
          <w:u w:val="single"/>
        </w:rPr>
        <w:tab/>
      </w:r>
      <w:r w:rsidRPr="006F0DEC">
        <w:rPr>
          <w:rFonts w:asciiTheme="minorHAnsi" w:hAnsiTheme="minorHAnsi"/>
          <w:sz w:val="22"/>
          <w:szCs w:val="22"/>
          <w:u w:val="single"/>
        </w:rPr>
        <w:tab/>
      </w:r>
      <w:r w:rsidR="005C49D7" w:rsidRPr="006F0DEC">
        <w:rPr>
          <w:rFonts w:asciiTheme="minorHAnsi" w:hAnsiTheme="minorHAnsi"/>
          <w:i/>
          <w:sz w:val="22"/>
          <w:szCs w:val="22"/>
          <w:u w:val="single"/>
        </w:rPr>
        <w:t>(area code/ number)</w:t>
      </w:r>
      <w:r w:rsidRPr="006F0DEC">
        <w:rPr>
          <w:rFonts w:asciiTheme="minorHAnsi" w:hAnsiTheme="minorHAnsi"/>
          <w:sz w:val="22"/>
          <w:szCs w:val="22"/>
          <w:u w:val="single"/>
        </w:rPr>
        <w:tab/>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rPr>
        <w:t>E.</w:t>
      </w:r>
      <w:r w:rsidRPr="006F0DEC">
        <w:rPr>
          <w:rFonts w:asciiTheme="minorHAnsi" w:hAnsiTheme="minorHAnsi"/>
          <w:sz w:val="22"/>
          <w:szCs w:val="22"/>
        </w:rPr>
        <w:t xml:space="preserve">  A </w:t>
      </w:r>
      <w:r w:rsidR="000B39BE" w:rsidRPr="006F0DEC">
        <w:rPr>
          <w:rFonts w:asciiTheme="minorHAnsi" w:hAnsiTheme="minorHAnsi"/>
          <w:sz w:val="22"/>
          <w:szCs w:val="22"/>
        </w:rPr>
        <w:t>guide</w:t>
      </w:r>
      <w:r w:rsidRPr="006F0DEC">
        <w:rPr>
          <w:rFonts w:asciiTheme="minorHAnsi" w:hAnsiTheme="minorHAnsi"/>
          <w:sz w:val="22"/>
          <w:szCs w:val="22"/>
        </w:rPr>
        <w:t xml:space="preserve"> for ensuring compliance with OSHA standards can be found in Appendix D.</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rPr>
        <w:t>F.  Warning</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Chemicals will not be used until the following requirements are met:</w:t>
      </w:r>
    </w:p>
    <w:p w:rsidR="00CE034F" w:rsidRPr="006F0DEC" w:rsidRDefault="00CE034F" w:rsidP="00B132E1">
      <w:pPr>
        <w:rPr>
          <w:rFonts w:asciiTheme="minorHAnsi" w:hAnsiTheme="minorHAnsi"/>
          <w:sz w:val="22"/>
          <w:szCs w:val="22"/>
        </w:rPr>
      </w:pP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1.  </w:t>
      </w:r>
      <w:r w:rsidR="00453F56" w:rsidRPr="006F0DEC">
        <w:rPr>
          <w:rFonts w:asciiTheme="minorHAnsi" w:hAnsiTheme="minorHAnsi"/>
          <w:sz w:val="22"/>
          <w:szCs w:val="22"/>
        </w:rPr>
        <w:tab/>
      </w:r>
      <w:r w:rsidRPr="006F0DEC">
        <w:rPr>
          <w:rFonts w:asciiTheme="minorHAnsi" w:hAnsiTheme="minorHAnsi"/>
          <w:sz w:val="22"/>
          <w:szCs w:val="22"/>
        </w:rPr>
        <w:t>All affected employees are properly trained to use the chemicals; and</w:t>
      </w: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2.  </w:t>
      </w:r>
      <w:r w:rsidR="00453F56" w:rsidRPr="006F0DEC">
        <w:rPr>
          <w:rFonts w:asciiTheme="minorHAnsi" w:hAnsiTheme="minorHAnsi"/>
          <w:sz w:val="22"/>
          <w:szCs w:val="22"/>
        </w:rPr>
        <w:tab/>
      </w:r>
      <w:r w:rsidRPr="006F0DEC">
        <w:rPr>
          <w:rFonts w:asciiTheme="minorHAnsi" w:hAnsiTheme="minorHAnsi"/>
          <w:sz w:val="22"/>
          <w:szCs w:val="22"/>
        </w:rPr>
        <w:t>A material safety data sheet (</w:t>
      </w:r>
      <w:r w:rsidR="00453F56" w:rsidRPr="006F0DEC">
        <w:rPr>
          <w:rFonts w:asciiTheme="minorHAnsi" w:hAnsiTheme="minorHAnsi"/>
          <w:sz w:val="22"/>
          <w:szCs w:val="22"/>
        </w:rPr>
        <w:t>M</w:t>
      </w:r>
      <w:r w:rsidR="0057010A" w:rsidRPr="006F0DEC">
        <w:rPr>
          <w:rFonts w:asciiTheme="minorHAnsi" w:hAnsiTheme="minorHAnsi"/>
          <w:sz w:val="22"/>
          <w:szCs w:val="22"/>
        </w:rPr>
        <w:t>SDS</w:t>
      </w:r>
      <w:r w:rsidRPr="006F0DEC">
        <w:rPr>
          <w:rFonts w:asciiTheme="minorHAnsi" w:hAnsiTheme="minorHAnsi"/>
          <w:sz w:val="22"/>
          <w:szCs w:val="22"/>
        </w:rPr>
        <w:t>)</w:t>
      </w:r>
      <w:r w:rsidR="00A97F88" w:rsidRPr="006F0DEC">
        <w:rPr>
          <w:rFonts w:asciiTheme="minorHAnsi" w:hAnsiTheme="minorHAnsi"/>
          <w:sz w:val="22"/>
          <w:szCs w:val="22"/>
        </w:rPr>
        <w:t xml:space="preserve"> or a safety data sheet (SDS)</w:t>
      </w:r>
      <w:r w:rsidRPr="006F0DEC">
        <w:rPr>
          <w:rFonts w:asciiTheme="minorHAnsi" w:hAnsiTheme="minorHAnsi"/>
          <w:sz w:val="22"/>
          <w:szCs w:val="22"/>
        </w:rPr>
        <w:t xml:space="preserve"> is obtained for each chemical; and</w:t>
      </w: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3.  </w:t>
      </w:r>
      <w:r w:rsidR="00453F56" w:rsidRPr="006F0DEC">
        <w:rPr>
          <w:rFonts w:asciiTheme="minorHAnsi" w:hAnsiTheme="minorHAnsi"/>
          <w:sz w:val="22"/>
          <w:szCs w:val="22"/>
        </w:rPr>
        <w:tab/>
      </w:r>
      <w:r w:rsidRPr="006F0DEC">
        <w:rPr>
          <w:rFonts w:asciiTheme="minorHAnsi" w:hAnsiTheme="minorHAnsi"/>
          <w:sz w:val="22"/>
          <w:szCs w:val="22"/>
        </w:rPr>
        <w:t>Each chemical is added to the inventory list (Appendix A); and</w:t>
      </w:r>
    </w:p>
    <w:p w:rsidR="00CE034F" w:rsidRPr="006F0DEC" w:rsidRDefault="00CE034F" w:rsidP="00453F56">
      <w:pPr>
        <w:ind w:left="1440" w:hanging="720"/>
        <w:rPr>
          <w:rFonts w:asciiTheme="minorHAnsi" w:hAnsiTheme="minorHAnsi"/>
          <w:sz w:val="22"/>
          <w:szCs w:val="22"/>
        </w:rPr>
      </w:pPr>
      <w:r w:rsidRPr="006F0DEC">
        <w:rPr>
          <w:rFonts w:asciiTheme="minorHAnsi" w:hAnsiTheme="minorHAnsi"/>
          <w:sz w:val="22"/>
          <w:szCs w:val="22"/>
        </w:rPr>
        <w:t xml:space="preserve">4.  </w:t>
      </w:r>
      <w:r w:rsidR="00453F56" w:rsidRPr="006F0DEC">
        <w:rPr>
          <w:rFonts w:asciiTheme="minorHAnsi" w:hAnsiTheme="minorHAnsi"/>
          <w:sz w:val="22"/>
          <w:szCs w:val="22"/>
        </w:rPr>
        <w:tab/>
      </w:r>
      <w:r w:rsidRPr="006F0DEC">
        <w:rPr>
          <w:rFonts w:asciiTheme="minorHAnsi" w:hAnsiTheme="minorHAnsi"/>
          <w:sz w:val="22"/>
          <w:szCs w:val="22"/>
        </w:rPr>
        <w:t>Proper personal protective equipment has been selected and issued to affected employees.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sz w:val="22"/>
          <w:szCs w:val="22"/>
        </w:rPr>
        <w:t>Chemicals which do not meet the four requirements will be stored at</w:t>
      </w:r>
      <w:r w:rsidR="00453F56" w:rsidRPr="006F0DEC">
        <w:rPr>
          <w:rFonts w:asciiTheme="minorHAnsi" w:hAnsiTheme="minorHAnsi"/>
          <w:sz w:val="22"/>
          <w:szCs w:val="22"/>
        </w:rPr>
        <w:t xml:space="preserve"> </w:t>
      </w:r>
      <w:r w:rsidR="00453F56" w:rsidRPr="006F0DEC">
        <w:rPr>
          <w:rFonts w:asciiTheme="minorHAnsi" w:hAnsiTheme="minorHAnsi"/>
          <w:sz w:val="22"/>
          <w:szCs w:val="22"/>
          <w:u w:val="single"/>
        </w:rPr>
        <w:tab/>
      </w:r>
      <w:r w:rsidRPr="006F0DEC">
        <w:rPr>
          <w:rFonts w:asciiTheme="minorHAnsi" w:hAnsiTheme="minorHAnsi"/>
          <w:sz w:val="22"/>
          <w:szCs w:val="22"/>
          <w:u w:val="single"/>
        </w:rPr>
        <w:tab/>
      </w:r>
      <w:r w:rsidR="00453F56" w:rsidRPr="006F0DEC">
        <w:rPr>
          <w:rFonts w:asciiTheme="minorHAnsi" w:hAnsiTheme="minorHAnsi"/>
          <w:i/>
          <w:sz w:val="22"/>
          <w:szCs w:val="22"/>
          <w:u w:val="single"/>
        </w:rPr>
        <w:t>(site storage location)</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and marked "Do Not Use Until Hazard Communication and Personal Protective Equipment Requirements are met by </w:t>
      </w:r>
      <w:r w:rsidR="00A97F88" w:rsidRPr="006F0DEC">
        <w:rPr>
          <w:rFonts w:asciiTheme="minorHAnsi" w:hAnsiTheme="minorHAnsi"/>
          <w:sz w:val="22"/>
          <w:szCs w:val="22"/>
        </w:rPr>
        <w:t xml:space="preserve">the </w:t>
      </w:r>
      <w:r w:rsidRPr="006F0DEC">
        <w:rPr>
          <w:rFonts w:asciiTheme="minorHAnsi" w:hAnsiTheme="minorHAnsi"/>
          <w:sz w:val="22"/>
          <w:szCs w:val="22"/>
        </w:rPr>
        <w:t>Hazard Communication Program Administrator</w:t>
      </w:r>
      <w:r w:rsidR="00064E0F" w:rsidRPr="006F0DEC">
        <w:rPr>
          <w:rFonts w:asciiTheme="minorHAnsi" w:hAnsiTheme="minorHAnsi"/>
          <w:sz w:val="22"/>
          <w:szCs w:val="22"/>
        </w:rPr>
        <w:t>”</w:t>
      </w:r>
      <w:r w:rsidR="00453F56" w:rsidRPr="006F0DEC">
        <w:rPr>
          <w:rFonts w:asciiTheme="minorHAnsi" w:hAnsiTheme="minorHAnsi"/>
          <w:sz w:val="22"/>
          <w:szCs w:val="22"/>
        </w:rPr>
        <w:t>.</w:t>
      </w:r>
    </w:p>
    <w:p w:rsidR="00CE034F" w:rsidRPr="006F0DEC" w:rsidRDefault="00CE034F" w:rsidP="00B132E1">
      <w:pPr>
        <w:rPr>
          <w:rFonts w:asciiTheme="minorHAnsi" w:hAnsiTheme="minorHAnsi"/>
          <w:b/>
          <w:sz w:val="22"/>
          <w:szCs w:val="22"/>
        </w:rPr>
      </w:pPr>
    </w:p>
    <w:p w:rsidR="00CE034F" w:rsidRPr="006F0DEC" w:rsidRDefault="00453F56" w:rsidP="00B132E1">
      <w:pPr>
        <w:pStyle w:val="Heading1"/>
        <w:rPr>
          <w:rFonts w:asciiTheme="minorHAnsi" w:hAnsiTheme="minorHAnsi"/>
          <w:sz w:val="22"/>
          <w:szCs w:val="22"/>
        </w:rPr>
      </w:pPr>
      <w:r w:rsidRPr="006F0DEC">
        <w:rPr>
          <w:rFonts w:asciiTheme="minorHAnsi" w:hAnsiTheme="minorHAnsi"/>
          <w:sz w:val="22"/>
          <w:szCs w:val="22"/>
        </w:rPr>
        <w:br w:type="page"/>
      </w:r>
      <w:bookmarkStart w:id="2" w:name="_Toc482101451"/>
      <w:r w:rsidR="00CE034F" w:rsidRPr="006F0DEC">
        <w:rPr>
          <w:rFonts w:asciiTheme="minorHAnsi" w:hAnsiTheme="minorHAnsi"/>
          <w:sz w:val="22"/>
          <w:szCs w:val="22"/>
        </w:rPr>
        <w:lastRenderedPageBreak/>
        <w:t>I.  Purpose</w:t>
      </w:r>
      <w:bookmarkEnd w:id="2"/>
    </w:p>
    <w:p w:rsidR="00CE034F" w:rsidRPr="006F0DEC" w:rsidRDefault="00CE034F" w:rsidP="00B132E1">
      <w:pPr>
        <w:tabs>
          <w:tab w:val="decimal" w:pos="280"/>
        </w:tabs>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The purpose of the Hazard Communication Program is to ensure that the hazards of chemicals located in the plant are evaluated and that information concerning physical and health hazards is transmitted to</w:t>
      </w:r>
      <w:r w:rsidR="00A97F88" w:rsidRPr="006F0DEC">
        <w:rPr>
          <w:rFonts w:asciiTheme="minorHAnsi" w:hAnsiTheme="minorHAnsi"/>
          <w:sz w:val="22"/>
          <w:szCs w:val="22"/>
        </w:rPr>
        <w:t xml:space="preserve"> potentially exposed employees. </w:t>
      </w:r>
      <w:r w:rsidRPr="006F0DEC">
        <w:rPr>
          <w:rFonts w:asciiTheme="minorHAnsi" w:hAnsiTheme="minorHAnsi"/>
          <w:sz w:val="22"/>
          <w:szCs w:val="22"/>
        </w:rPr>
        <w:t>It is not only the intent of the employer to fully comply with the OSHA Standard 1910.1200</w:t>
      </w:r>
      <w:r w:rsidR="00A97F88" w:rsidRPr="006F0DEC">
        <w:rPr>
          <w:rFonts w:asciiTheme="minorHAnsi" w:hAnsiTheme="minorHAnsi"/>
          <w:sz w:val="22"/>
          <w:szCs w:val="22"/>
        </w:rPr>
        <w:t xml:space="preserve"> (revised 2012)</w:t>
      </w:r>
      <w:r w:rsidRPr="006F0DEC">
        <w:rPr>
          <w:rFonts w:asciiTheme="minorHAnsi" w:hAnsiTheme="minorHAnsi"/>
          <w:sz w:val="22"/>
          <w:szCs w:val="22"/>
        </w:rPr>
        <w:t xml:space="preserve"> and</w:t>
      </w:r>
      <w:r w:rsidR="00453F56" w:rsidRPr="006F0DEC">
        <w:rPr>
          <w:rFonts w:asciiTheme="minorHAnsi" w:hAnsiTheme="minorHAnsi"/>
          <w:sz w:val="22"/>
          <w:szCs w:val="22"/>
        </w:rPr>
        <w:t>/or</w:t>
      </w:r>
      <w:r w:rsidRPr="006F0DEC">
        <w:rPr>
          <w:rFonts w:asciiTheme="minorHAnsi" w:hAnsiTheme="minorHAnsi"/>
          <w:sz w:val="22"/>
          <w:szCs w:val="22"/>
        </w:rPr>
        <w:t xml:space="preserve"> </w:t>
      </w:r>
      <w:r w:rsidR="00A21B36" w:rsidRPr="006F0DEC">
        <w:rPr>
          <w:rFonts w:asciiTheme="minorHAnsi" w:hAnsiTheme="minorHAnsi"/>
          <w:sz w:val="22"/>
          <w:szCs w:val="22"/>
        </w:rPr>
        <w:t>1926.59 (revised 2012)</w:t>
      </w:r>
      <w:r w:rsidRPr="006F0DEC">
        <w:rPr>
          <w:rFonts w:asciiTheme="minorHAnsi" w:hAnsiTheme="minorHAnsi"/>
          <w:sz w:val="22"/>
          <w:szCs w:val="22"/>
        </w:rPr>
        <w:t>, but also to improve the overall safety of our company. A successful Hazard Communication Program will reduce potential incidents of chemical source illnesses and injuries.</w:t>
      </w:r>
    </w:p>
    <w:p w:rsidR="00CE034F" w:rsidRPr="006F0DEC" w:rsidRDefault="00CE034F" w:rsidP="00B132E1">
      <w:pPr>
        <w:rPr>
          <w:rFonts w:asciiTheme="minorHAnsi" w:hAnsiTheme="minorHAnsi"/>
          <w:sz w:val="22"/>
          <w:szCs w:val="22"/>
        </w:rPr>
      </w:pPr>
    </w:p>
    <w:p w:rsidR="00CE034F" w:rsidRPr="006F0DEC" w:rsidRDefault="00D34F53" w:rsidP="00B132E1">
      <w:pPr>
        <w:pStyle w:val="Heading1"/>
        <w:rPr>
          <w:rFonts w:asciiTheme="minorHAnsi" w:hAnsiTheme="minorHAnsi"/>
          <w:sz w:val="22"/>
          <w:szCs w:val="22"/>
        </w:rPr>
      </w:pPr>
      <w:bookmarkStart w:id="3" w:name="_Toc482101452"/>
      <w:r w:rsidRPr="006F0DEC">
        <w:rPr>
          <w:rFonts w:asciiTheme="minorHAnsi" w:hAnsiTheme="minorHAnsi"/>
          <w:sz w:val="22"/>
          <w:szCs w:val="22"/>
        </w:rPr>
        <w:t xml:space="preserve">II. </w:t>
      </w:r>
      <w:r w:rsidR="00CE034F" w:rsidRPr="006F0DEC">
        <w:rPr>
          <w:rFonts w:asciiTheme="minorHAnsi" w:hAnsiTheme="minorHAnsi"/>
          <w:sz w:val="22"/>
          <w:szCs w:val="22"/>
        </w:rPr>
        <w:t>Authority</w:t>
      </w:r>
      <w:bookmarkEnd w:id="3"/>
    </w:p>
    <w:p w:rsidR="00CE034F" w:rsidRPr="006F0DEC" w:rsidRDefault="00CE034F" w:rsidP="00B132E1">
      <w:pPr>
        <w:tabs>
          <w:tab w:val="decimal" w:pos="280"/>
        </w:tabs>
        <w:rPr>
          <w:rFonts w:asciiTheme="minorHAnsi" w:hAnsiTheme="minorHAnsi"/>
          <w:sz w:val="22"/>
          <w:szCs w:val="22"/>
        </w:rPr>
      </w:pPr>
    </w:p>
    <w:p w:rsidR="00CE034F" w:rsidRPr="006F0DEC" w:rsidRDefault="00453F56" w:rsidP="00B132E1">
      <w:pPr>
        <w:rPr>
          <w:rFonts w:asciiTheme="minorHAnsi" w:hAnsiTheme="minorHAnsi"/>
          <w:sz w:val="22"/>
          <w:szCs w:val="22"/>
        </w:rPr>
      </w:pPr>
      <w:r w:rsidRPr="006F0DEC">
        <w:rPr>
          <w:rFonts w:asciiTheme="minorHAnsi" w:hAnsiTheme="minorHAnsi"/>
          <w:sz w:val="22"/>
          <w:szCs w:val="22"/>
        </w:rPr>
        <w:t>The</w:t>
      </w:r>
      <w:r w:rsidR="00CE034F" w:rsidRPr="006F0DEC">
        <w:rPr>
          <w:rFonts w:asciiTheme="minorHAnsi" w:hAnsiTheme="minorHAnsi"/>
          <w:sz w:val="22"/>
          <w:szCs w:val="22"/>
        </w:rPr>
        <w:t xml:space="preserve"> Hazard Communication Program is required by the Indiana Occupational Safety and Health Administration, pursuant to 29 CFR 1910.1200</w:t>
      </w:r>
      <w:r w:rsidR="00A97F88" w:rsidRPr="006F0DEC">
        <w:rPr>
          <w:rFonts w:asciiTheme="minorHAnsi" w:hAnsiTheme="minorHAnsi"/>
          <w:sz w:val="22"/>
          <w:szCs w:val="22"/>
        </w:rPr>
        <w:t xml:space="preserve"> (revised 2012)</w:t>
      </w:r>
      <w:r w:rsidRPr="006F0DEC">
        <w:rPr>
          <w:rFonts w:asciiTheme="minorHAnsi" w:hAnsiTheme="minorHAnsi"/>
          <w:sz w:val="22"/>
          <w:szCs w:val="22"/>
        </w:rPr>
        <w:t xml:space="preserve"> and/</w:t>
      </w:r>
      <w:r w:rsidR="00CE034F" w:rsidRPr="006F0DEC">
        <w:rPr>
          <w:rFonts w:asciiTheme="minorHAnsi" w:hAnsiTheme="minorHAnsi"/>
          <w:sz w:val="22"/>
          <w:szCs w:val="22"/>
        </w:rPr>
        <w:t xml:space="preserve">or 29 CFR </w:t>
      </w:r>
      <w:r w:rsidR="00A21B36" w:rsidRPr="006F0DEC">
        <w:rPr>
          <w:rFonts w:asciiTheme="minorHAnsi" w:hAnsiTheme="minorHAnsi"/>
          <w:sz w:val="22"/>
          <w:szCs w:val="22"/>
        </w:rPr>
        <w:t>1926.59 (revised 2012)</w:t>
      </w:r>
      <w:r w:rsidR="00CE034F" w:rsidRPr="006F0DEC">
        <w:rPr>
          <w:rFonts w:asciiTheme="minorHAnsi" w:hAnsiTheme="minorHAnsi"/>
          <w:sz w:val="22"/>
          <w:szCs w:val="22"/>
        </w:rPr>
        <w:t>.</w:t>
      </w:r>
    </w:p>
    <w:p w:rsidR="00CE034F" w:rsidRPr="006F0DEC" w:rsidRDefault="00CE034F" w:rsidP="00B132E1">
      <w:pPr>
        <w:rPr>
          <w:rFonts w:asciiTheme="minorHAnsi" w:hAnsiTheme="minorHAnsi"/>
          <w:sz w:val="22"/>
          <w:szCs w:val="22"/>
        </w:rPr>
      </w:pPr>
    </w:p>
    <w:p w:rsidR="00CE034F" w:rsidRPr="006F0DEC" w:rsidRDefault="00D34F53" w:rsidP="00B132E1">
      <w:pPr>
        <w:pStyle w:val="Heading1"/>
        <w:rPr>
          <w:rFonts w:asciiTheme="minorHAnsi" w:hAnsiTheme="minorHAnsi"/>
          <w:sz w:val="22"/>
          <w:szCs w:val="22"/>
        </w:rPr>
      </w:pPr>
      <w:bookmarkStart w:id="4" w:name="_Toc482101453"/>
      <w:r w:rsidRPr="006F0DEC">
        <w:rPr>
          <w:rFonts w:asciiTheme="minorHAnsi" w:hAnsiTheme="minorHAnsi"/>
          <w:sz w:val="22"/>
          <w:szCs w:val="22"/>
        </w:rPr>
        <w:t xml:space="preserve">III. </w:t>
      </w:r>
      <w:r w:rsidR="00CE034F" w:rsidRPr="006F0DEC">
        <w:rPr>
          <w:rFonts w:asciiTheme="minorHAnsi" w:hAnsiTheme="minorHAnsi"/>
          <w:sz w:val="22"/>
          <w:szCs w:val="22"/>
        </w:rPr>
        <w:t>Summary</w:t>
      </w:r>
      <w:bookmarkEnd w:id="4"/>
    </w:p>
    <w:p w:rsidR="00CE034F" w:rsidRPr="006F0DEC" w:rsidRDefault="00CE034F" w:rsidP="00B132E1">
      <w:pPr>
        <w:tabs>
          <w:tab w:val="decimal" w:pos="280"/>
        </w:tabs>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passage of OSHA's Hazard Communication Standard gives the employer the responsibility to establish a written, comprehensive program which includes provisions for container labeling, </w:t>
      </w:r>
      <w:r w:rsidR="0057010A" w:rsidRPr="006F0DEC">
        <w:rPr>
          <w:rFonts w:asciiTheme="minorHAnsi" w:hAnsiTheme="minorHAnsi"/>
          <w:sz w:val="22"/>
          <w:szCs w:val="22"/>
        </w:rPr>
        <w:t>Safety Data Sheets</w:t>
      </w:r>
      <w:r w:rsidRPr="006F0DEC">
        <w:rPr>
          <w:rFonts w:asciiTheme="minorHAnsi" w:hAnsiTheme="minorHAnsi"/>
          <w:sz w:val="22"/>
          <w:szCs w:val="22"/>
        </w:rPr>
        <w:t>, and empl</w:t>
      </w:r>
      <w:r w:rsidR="004217F4" w:rsidRPr="006F0DEC">
        <w:rPr>
          <w:rFonts w:asciiTheme="minorHAnsi" w:hAnsiTheme="minorHAnsi"/>
          <w:sz w:val="22"/>
          <w:szCs w:val="22"/>
        </w:rPr>
        <w:t xml:space="preserve">oyee information and training. </w:t>
      </w:r>
      <w:r w:rsidRPr="006F0DEC">
        <w:rPr>
          <w:rFonts w:asciiTheme="minorHAnsi" w:hAnsiTheme="minorHAnsi"/>
          <w:sz w:val="22"/>
          <w:szCs w:val="22"/>
        </w:rPr>
        <w:t>The written program must contain a list of the hazardous chemical(s) in each work area, the means used to inform employees of hazards of non-routine tasks, the hazards associated with chemicals contained in unlabeled pipes in their work area, and methods used to inform contractors in the facilities of chemical hazards to which they may be exposed.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The written Hazard Communication Program outlines the plan to establish the objectives of the standard.  Each objective will be defined a</w:t>
      </w:r>
      <w:r w:rsidR="004217F4" w:rsidRPr="006F0DEC">
        <w:rPr>
          <w:rFonts w:asciiTheme="minorHAnsi" w:hAnsiTheme="minorHAnsi"/>
          <w:sz w:val="22"/>
          <w:szCs w:val="22"/>
        </w:rPr>
        <w:t xml:space="preserve">nd discussed in this document. </w:t>
      </w:r>
      <w:r w:rsidRPr="006F0DEC">
        <w:rPr>
          <w:rFonts w:asciiTheme="minorHAnsi" w:hAnsiTheme="minorHAnsi"/>
          <w:sz w:val="22"/>
          <w:szCs w:val="22"/>
        </w:rPr>
        <w:t>Additionally, this written program shall be reviewed during employee training.</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written plan will be reviewed every </w:t>
      </w:r>
      <w:r w:rsidRPr="006F0DEC">
        <w:rPr>
          <w:rFonts w:asciiTheme="minorHAnsi" w:hAnsiTheme="minorHAnsi"/>
          <w:sz w:val="22"/>
          <w:szCs w:val="22"/>
          <w:u w:val="single"/>
        </w:rPr>
        <w:tab/>
      </w:r>
      <w:r w:rsidR="004217F4" w:rsidRPr="006F0DEC">
        <w:rPr>
          <w:rFonts w:asciiTheme="minorHAnsi" w:hAnsiTheme="minorHAnsi"/>
          <w:i/>
          <w:sz w:val="22"/>
          <w:szCs w:val="22"/>
          <w:u w:val="single"/>
        </w:rPr>
        <w:t>(period of time in months or years)</w:t>
      </w:r>
      <w:r w:rsidRPr="006F0DEC">
        <w:rPr>
          <w:rFonts w:asciiTheme="minorHAnsi" w:hAnsiTheme="minorHAnsi"/>
          <w:sz w:val="22"/>
          <w:szCs w:val="22"/>
          <w:u w:val="single"/>
        </w:rPr>
        <w:tab/>
      </w:r>
      <w:r w:rsidRPr="006F0DEC">
        <w:rPr>
          <w:rFonts w:asciiTheme="minorHAnsi" w:hAnsiTheme="minorHAnsi"/>
          <w:sz w:val="22"/>
          <w:szCs w:val="22"/>
        </w:rPr>
        <w:t>for accuracy and completeness.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The written plan and its elements will be updated in the following situations:</w:t>
      </w:r>
    </w:p>
    <w:p w:rsidR="00CE034F" w:rsidRPr="006F0DEC" w:rsidRDefault="00CE034F" w:rsidP="00B132E1">
      <w:pPr>
        <w:rPr>
          <w:rFonts w:asciiTheme="minorHAnsi" w:hAnsiTheme="minorHAnsi"/>
          <w:sz w:val="22"/>
          <w:szCs w:val="22"/>
        </w:rPr>
      </w:pPr>
    </w:p>
    <w:p w:rsidR="00CE034F" w:rsidRPr="006F0DEC" w:rsidRDefault="00CE034F" w:rsidP="004217F4">
      <w:pPr>
        <w:ind w:left="1440" w:hanging="720"/>
        <w:rPr>
          <w:rFonts w:asciiTheme="minorHAnsi" w:hAnsiTheme="minorHAnsi"/>
          <w:sz w:val="22"/>
          <w:szCs w:val="22"/>
        </w:rPr>
      </w:pPr>
      <w:r w:rsidRPr="006F0DEC">
        <w:rPr>
          <w:rFonts w:asciiTheme="minorHAnsi" w:hAnsiTheme="minorHAnsi"/>
          <w:sz w:val="22"/>
          <w:szCs w:val="22"/>
        </w:rPr>
        <w:t xml:space="preserve">1.  </w:t>
      </w:r>
      <w:r w:rsidR="004217F4" w:rsidRPr="006F0DEC">
        <w:rPr>
          <w:rFonts w:asciiTheme="minorHAnsi" w:hAnsiTheme="minorHAnsi"/>
          <w:sz w:val="22"/>
          <w:szCs w:val="22"/>
        </w:rPr>
        <w:tab/>
      </w:r>
      <w:r w:rsidRPr="006F0DEC">
        <w:rPr>
          <w:rFonts w:asciiTheme="minorHAnsi" w:hAnsiTheme="minorHAnsi"/>
          <w:sz w:val="22"/>
          <w:szCs w:val="22"/>
        </w:rPr>
        <w:t>New chemicals are introduced into the workplace.</w:t>
      </w:r>
    </w:p>
    <w:p w:rsidR="00CE034F" w:rsidRPr="006F0DEC" w:rsidRDefault="00CE034F" w:rsidP="004217F4">
      <w:pPr>
        <w:ind w:left="1440" w:hanging="720"/>
        <w:rPr>
          <w:rFonts w:asciiTheme="minorHAnsi" w:hAnsiTheme="minorHAnsi"/>
          <w:sz w:val="22"/>
          <w:szCs w:val="22"/>
        </w:rPr>
      </w:pPr>
      <w:r w:rsidRPr="006F0DEC">
        <w:rPr>
          <w:rFonts w:asciiTheme="minorHAnsi" w:hAnsiTheme="minorHAnsi"/>
          <w:sz w:val="22"/>
          <w:szCs w:val="22"/>
        </w:rPr>
        <w:t xml:space="preserve">2.  </w:t>
      </w:r>
      <w:r w:rsidR="004217F4" w:rsidRPr="006F0DEC">
        <w:rPr>
          <w:rFonts w:asciiTheme="minorHAnsi" w:hAnsiTheme="minorHAnsi"/>
          <w:sz w:val="22"/>
          <w:szCs w:val="22"/>
        </w:rPr>
        <w:tab/>
      </w:r>
      <w:r w:rsidRPr="006F0DEC">
        <w:rPr>
          <w:rFonts w:asciiTheme="minorHAnsi" w:hAnsiTheme="minorHAnsi"/>
          <w:sz w:val="22"/>
          <w:szCs w:val="22"/>
        </w:rPr>
        <w:t>When new processes involving chemicals are introduced.</w:t>
      </w:r>
    </w:p>
    <w:p w:rsidR="00CE034F" w:rsidRPr="006F0DEC" w:rsidRDefault="00CE034F" w:rsidP="004217F4">
      <w:pPr>
        <w:ind w:left="1440" w:hanging="720"/>
        <w:rPr>
          <w:rFonts w:asciiTheme="minorHAnsi" w:hAnsiTheme="minorHAnsi"/>
          <w:sz w:val="22"/>
          <w:szCs w:val="22"/>
        </w:rPr>
      </w:pPr>
      <w:r w:rsidRPr="006F0DEC">
        <w:rPr>
          <w:rFonts w:asciiTheme="minorHAnsi" w:hAnsiTheme="minorHAnsi"/>
          <w:sz w:val="22"/>
          <w:szCs w:val="22"/>
        </w:rPr>
        <w:t xml:space="preserve">3.  </w:t>
      </w:r>
      <w:r w:rsidR="004217F4" w:rsidRPr="006F0DEC">
        <w:rPr>
          <w:rFonts w:asciiTheme="minorHAnsi" w:hAnsiTheme="minorHAnsi"/>
          <w:sz w:val="22"/>
          <w:szCs w:val="22"/>
        </w:rPr>
        <w:tab/>
      </w:r>
      <w:r w:rsidRPr="006F0DEC">
        <w:rPr>
          <w:rFonts w:asciiTheme="minorHAnsi" w:hAnsiTheme="minorHAnsi"/>
          <w:sz w:val="22"/>
          <w:szCs w:val="22"/>
        </w:rPr>
        <w:t>When program job duties are changed.</w:t>
      </w:r>
    </w:p>
    <w:p w:rsidR="00CE034F" w:rsidRPr="006F0DEC" w:rsidRDefault="00CE034F" w:rsidP="004217F4">
      <w:pPr>
        <w:ind w:left="1440" w:hanging="720"/>
        <w:rPr>
          <w:rFonts w:asciiTheme="minorHAnsi" w:hAnsiTheme="minorHAnsi"/>
          <w:sz w:val="22"/>
          <w:szCs w:val="22"/>
        </w:rPr>
      </w:pPr>
      <w:r w:rsidRPr="006F0DEC">
        <w:rPr>
          <w:rFonts w:asciiTheme="minorHAnsi" w:hAnsiTheme="minorHAnsi"/>
          <w:sz w:val="22"/>
          <w:szCs w:val="22"/>
        </w:rPr>
        <w:t xml:space="preserve">4.  </w:t>
      </w:r>
      <w:r w:rsidR="004217F4" w:rsidRPr="006F0DEC">
        <w:rPr>
          <w:rFonts w:asciiTheme="minorHAnsi" w:hAnsiTheme="minorHAnsi"/>
          <w:sz w:val="22"/>
          <w:szCs w:val="22"/>
        </w:rPr>
        <w:tab/>
      </w:r>
      <w:r w:rsidRPr="006F0DEC">
        <w:rPr>
          <w:rFonts w:asciiTheme="minorHAnsi" w:hAnsiTheme="minorHAnsi"/>
          <w:sz w:val="22"/>
          <w:szCs w:val="22"/>
        </w:rPr>
        <w:t>When locations mentioned in the program are changed.</w:t>
      </w:r>
    </w:p>
    <w:p w:rsidR="00CE034F" w:rsidRPr="006F0DEC" w:rsidRDefault="00CE034F" w:rsidP="004217F4">
      <w:pPr>
        <w:ind w:left="1440" w:hanging="720"/>
        <w:rPr>
          <w:rFonts w:asciiTheme="minorHAnsi" w:hAnsiTheme="minorHAnsi"/>
          <w:sz w:val="22"/>
          <w:szCs w:val="22"/>
        </w:rPr>
      </w:pPr>
      <w:r w:rsidRPr="006F0DEC">
        <w:rPr>
          <w:rFonts w:asciiTheme="minorHAnsi" w:hAnsiTheme="minorHAnsi"/>
          <w:sz w:val="22"/>
          <w:szCs w:val="22"/>
        </w:rPr>
        <w:t xml:space="preserve">5.  </w:t>
      </w:r>
      <w:r w:rsidR="004217F4" w:rsidRPr="006F0DEC">
        <w:rPr>
          <w:rFonts w:asciiTheme="minorHAnsi" w:hAnsiTheme="minorHAnsi"/>
          <w:sz w:val="22"/>
          <w:szCs w:val="22"/>
        </w:rPr>
        <w:tab/>
      </w:r>
      <w:r w:rsidRPr="006F0DEC">
        <w:rPr>
          <w:rFonts w:asciiTheme="minorHAnsi" w:hAnsiTheme="minorHAnsi"/>
          <w:sz w:val="22"/>
          <w:szCs w:val="22"/>
        </w:rPr>
        <w:t>When any other elements are changed.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A record of the last change which includes the date and change will be recorded, and kept with this program by the hazard communication program administrator.</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b/>
          <w:sz w:val="22"/>
          <w:szCs w:val="22"/>
        </w:rPr>
      </w:pPr>
    </w:p>
    <w:p w:rsidR="00CE034F" w:rsidRPr="006F0DEC" w:rsidRDefault="00CE034F" w:rsidP="005C49D7">
      <w:pPr>
        <w:pStyle w:val="Heading2"/>
        <w:rPr>
          <w:rFonts w:asciiTheme="minorHAnsi" w:hAnsiTheme="minorHAnsi"/>
          <w:sz w:val="22"/>
          <w:szCs w:val="22"/>
        </w:rPr>
      </w:pPr>
      <w:bookmarkStart w:id="5" w:name="_Toc482101454"/>
      <w:r w:rsidRPr="006F0DEC">
        <w:rPr>
          <w:rFonts w:asciiTheme="minorHAnsi" w:hAnsiTheme="minorHAnsi"/>
          <w:sz w:val="22"/>
          <w:szCs w:val="22"/>
        </w:rPr>
        <w:t>A.  Objective 1 - List of chemicals</w:t>
      </w:r>
      <w:bookmarkEnd w:id="5"/>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004217F4" w:rsidRPr="006F0DEC">
        <w:rPr>
          <w:rFonts w:asciiTheme="minorHAnsi" w:hAnsiTheme="minorHAnsi"/>
          <w:sz w:val="22"/>
          <w:szCs w:val="22"/>
          <w:u w:val="single"/>
        </w:rPr>
        <w:tab/>
      </w:r>
      <w:r w:rsidR="004217F4" w:rsidRPr="006F0DEC">
        <w:rPr>
          <w:rFonts w:asciiTheme="minorHAnsi" w:hAnsiTheme="minorHAnsi"/>
          <w:i/>
          <w:sz w:val="22"/>
          <w:szCs w:val="22"/>
          <w:u w:val="single"/>
        </w:rPr>
        <w:t>(job title)</w:t>
      </w:r>
      <w:r w:rsidR="004217F4" w:rsidRPr="006F0DEC">
        <w:rPr>
          <w:rFonts w:asciiTheme="minorHAnsi" w:hAnsiTheme="minorHAnsi"/>
          <w: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is required to maintain</w:t>
      </w:r>
      <w:r w:rsidR="0057010A" w:rsidRPr="006F0DEC">
        <w:rPr>
          <w:rFonts w:asciiTheme="minorHAnsi" w:hAnsiTheme="minorHAnsi"/>
          <w:sz w:val="22"/>
          <w:szCs w:val="22"/>
        </w:rPr>
        <w:t>,</w:t>
      </w:r>
      <w:r w:rsidR="004217F4" w:rsidRPr="006F0DEC">
        <w:rPr>
          <w:rFonts w:asciiTheme="minorHAnsi" w:hAnsiTheme="minorHAnsi"/>
          <w:sz w:val="22"/>
          <w:szCs w:val="22"/>
        </w:rPr>
        <w:t xml:space="preserve"> </w:t>
      </w:r>
      <w:r w:rsidRPr="006F0DEC">
        <w:rPr>
          <w:rFonts w:asciiTheme="minorHAnsi" w:hAnsiTheme="minorHAnsi"/>
          <w:sz w:val="22"/>
          <w:szCs w:val="22"/>
        </w:rPr>
        <w:t>and update the list of chemicals purchased or used by this facility.</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lastRenderedPageBreak/>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004217F4" w:rsidRPr="006F0DEC">
        <w:rPr>
          <w:rFonts w:asciiTheme="minorHAnsi" w:hAnsiTheme="minorHAnsi"/>
          <w:sz w:val="22"/>
          <w:szCs w:val="22"/>
          <w:u w:val="single"/>
        </w:rPr>
        <w:tab/>
      </w:r>
      <w:r w:rsidR="004217F4" w:rsidRPr="006F0DEC">
        <w:rPr>
          <w:rFonts w:asciiTheme="minorHAnsi" w:hAnsiTheme="minorHAnsi"/>
          <w:i/>
          <w:sz w:val="22"/>
          <w:szCs w:val="22"/>
          <w:u w:val="single"/>
        </w:rPr>
        <w:t>(job title)</w:t>
      </w:r>
      <w:r w:rsidR="004217F4" w:rsidRPr="006F0DEC">
        <w:rPr>
          <w:rFonts w:asciiTheme="minorHAnsi" w:hAnsiTheme="minorHAnsi"/>
          <w: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is required to maintain</w:t>
      </w:r>
      <w:r w:rsidR="0057010A" w:rsidRPr="006F0DEC">
        <w:rPr>
          <w:rFonts w:asciiTheme="minorHAnsi" w:hAnsiTheme="minorHAnsi"/>
          <w:sz w:val="22"/>
          <w:szCs w:val="22"/>
        </w:rPr>
        <w:t>,</w:t>
      </w:r>
      <w:r w:rsidR="004217F4" w:rsidRPr="006F0DEC">
        <w:rPr>
          <w:rFonts w:asciiTheme="minorHAnsi" w:hAnsiTheme="minorHAnsi"/>
          <w:sz w:val="22"/>
          <w:szCs w:val="22"/>
        </w:rPr>
        <w:t xml:space="preserve"> </w:t>
      </w:r>
      <w:r w:rsidRPr="006F0DEC">
        <w:rPr>
          <w:rFonts w:asciiTheme="minorHAnsi" w:hAnsiTheme="minorHAnsi"/>
          <w:sz w:val="22"/>
          <w:szCs w:val="22"/>
        </w:rPr>
        <w:t>and update the hazard communication program list of chemicals.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The list can be found in Appendix A of this program.</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Other locations of the list are:  </w:t>
      </w:r>
      <w:r w:rsidRPr="006F0DEC">
        <w:rPr>
          <w:rFonts w:asciiTheme="minorHAnsi" w:hAnsiTheme="minorHAnsi"/>
          <w:sz w:val="22"/>
          <w:szCs w:val="22"/>
          <w:u w:val="single"/>
        </w:rPr>
        <w:tab/>
      </w:r>
      <w:r w:rsidRPr="006F0DEC">
        <w:rPr>
          <w:rFonts w:asciiTheme="minorHAnsi" w:hAnsiTheme="minorHAnsi"/>
          <w:sz w:val="22"/>
          <w:szCs w:val="22"/>
          <w:u w:val="single"/>
        </w:rPr>
        <w:tab/>
      </w:r>
      <w:r w:rsidR="004217F4" w:rsidRPr="006F0DEC">
        <w:rPr>
          <w:rFonts w:asciiTheme="minorHAnsi" w:hAnsiTheme="minorHAnsi"/>
          <w:i/>
          <w:sz w:val="22"/>
          <w:szCs w:val="22"/>
          <w:u w:val="single"/>
        </w:rPr>
        <w:t>(other site locations, if applicable)</w:t>
      </w:r>
      <w:r w:rsidRPr="006F0DEC">
        <w:rPr>
          <w:rFonts w:asciiTheme="minorHAnsi" w:hAnsiTheme="minorHAnsi"/>
          <w:sz w:val="22"/>
          <w:szCs w:val="22"/>
          <w:u w:val="single"/>
        </w:rPr>
        <w:tab/>
      </w:r>
      <w:r w:rsidR="004217F4" w:rsidRPr="006F0DEC">
        <w:rPr>
          <w:rFonts w:asciiTheme="minorHAnsi" w:hAnsiTheme="minorHAnsi"/>
          <w:sz w:val="22"/>
          <w:szCs w:val="22"/>
          <w:u w:val="single"/>
        </w:rPr>
        <w:tab/>
      </w:r>
      <w:r w:rsidRPr="006F0DEC">
        <w:rPr>
          <w:rFonts w:asciiTheme="minorHAnsi" w:hAnsiTheme="minorHAnsi"/>
          <w:sz w:val="22"/>
          <w:szCs w:val="22"/>
        </w:rPr>
        <w:t xml:space="preserve">  </w:t>
      </w:r>
    </w:p>
    <w:p w:rsidR="00CE034F" w:rsidRPr="006F0DEC" w:rsidRDefault="00CE034F" w:rsidP="00B132E1">
      <w:pPr>
        <w:rPr>
          <w:rFonts w:asciiTheme="minorHAnsi" w:hAnsiTheme="minorHAnsi"/>
          <w:b/>
          <w:sz w:val="22"/>
          <w:szCs w:val="22"/>
        </w:rPr>
      </w:pPr>
      <w:r w:rsidRPr="006F0DEC">
        <w:rPr>
          <w:rFonts w:asciiTheme="minorHAnsi" w:hAnsiTheme="minorHAnsi"/>
          <w:sz w:val="22"/>
          <w:szCs w:val="22"/>
        </w:rPr>
        <w:t xml:space="preserve"> </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Procedure for chemical list update:</w:t>
      </w:r>
    </w:p>
    <w:p w:rsidR="00CE034F" w:rsidRPr="006F0DEC" w:rsidRDefault="00CE034F" w:rsidP="00B132E1">
      <w:pPr>
        <w:rPr>
          <w:rFonts w:asciiTheme="minorHAnsi" w:hAnsiTheme="minorHAnsi"/>
          <w:b/>
          <w:sz w:val="22"/>
          <w:szCs w:val="22"/>
        </w:rPr>
      </w:pPr>
    </w:p>
    <w:p w:rsidR="00CE034F" w:rsidRPr="006F0DEC" w:rsidRDefault="00CE034F" w:rsidP="004217F4">
      <w:pPr>
        <w:ind w:left="1440" w:hanging="720"/>
        <w:rPr>
          <w:rFonts w:asciiTheme="minorHAnsi" w:hAnsiTheme="minorHAnsi"/>
          <w:sz w:val="22"/>
          <w:szCs w:val="22"/>
        </w:rPr>
      </w:pPr>
      <w:r w:rsidRPr="006F0DEC">
        <w:rPr>
          <w:rFonts w:asciiTheme="minorHAnsi" w:hAnsiTheme="minorHAnsi"/>
          <w:sz w:val="22"/>
          <w:szCs w:val="22"/>
        </w:rPr>
        <w:t xml:space="preserve">1.  </w:t>
      </w:r>
      <w:r w:rsidR="004217F4" w:rsidRPr="006F0DEC">
        <w:rPr>
          <w:rFonts w:asciiTheme="minorHAnsi" w:hAnsiTheme="minorHAnsi"/>
          <w:sz w:val="22"/>
          <w:szCs w:val="22"/>
        </w:rPr>
        <w:tab/>
      </w:r>
      <w:r w:rsidRPr="006F0DEC">
        <w:rPr>
          <w:rFonts w:asciiTheme="minorHAnsi" w:hAnsiTheme="minorHAnsi"/>
          <w:sz w:val="22"/>
          <w:szCs w:val="22"/>
        </w:rPr>
        <w:t>The chemical list employee will have a chemical list on file.  New chemical products will be immediately reported to this employee by the purchase or use list employee.</w:t>
      </w:r>
    </w:p>
    <w:p w:rsidR="00CE034F" w:rsidRPr="006F0DEC" w:rsidRDefault="00CE034F" w:rsidP="004217F4">
      <w:pPr>
        <w:ind w:left="1440" w:hanging="720"/>
        <w:rPr>
          <w:rFonts w:asciiTheme="minorHAnsi" w:hAnsiTheme="minorHAnsi"/>
          <w:sz w:val="22"/>
          <w:szCs w:val="22"/>
        </w:rPr>
      </w:pPr>
      <w:r w:rsidRPr="006F0DEC">
        <w:rPr>
          <w:rFonts w:asciiTheme="minorHAnsi" w:hAnsiTheme="minorHAnsi"/>
          <w:sz w:val="22"/>
          <w:szCs w:val="22"/>
        </w:rPr>
        <w:t xml:space="preserve">2.  </w:t>
      </w:r>
      <w:r w:rsidR="004217F4" w:rsidRPr="006F0DEC">
        <w:rPr>
          <w:rFonts w:asciiTheme="minorHAnsi" w:hAnsiTheme="minorHAnsi"/>
          <w:sz w:val="22"/>
          <w:szCs w:val="22"/>
        </w:rPr>
        <w:tab/>
      </w:r>
      <w:r w:rsidRPr="006F0DEC">
        <w:rPr>
          <w:rFonts w:asciiTheme="minorHAnsi" w:hAnsiTheme="minorHAnsi"/>
          <w:sz w:val="22"/>
          <w:szCs w:val="22"/>
        </w:rPr>
        <w:t>As new chemicals are purchased, the chemical list employee will record chemical(s) on the list.  Changes in the list will be noted on the hazard communication program list form (see Appendix A).</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57010A" w:rsidP="005C49D7">
      <w:pPr>
        <w:pStyle w:val="Heading2"/>
        <w:rPr>
          <w:rFonts w:asciiTheme="minorHAnsi" w:hAnsiTheme="minorHAnsi"/>
          <w:sz w:val="22"/>
          <w:szCs w:val="22"/>
        </w:rPr>
      </w:pPr>
      <w:bookmarkStart w:id="6" w:name="_Toc482101455"/>
      <w:r w:rsidRPr="006F0DEC">
        <w:rPr>
          <w:rFonts w:asciiTheme="minorHAnsi" w:hAnsiTheme="minorHAnsi"/>
          <w:sz w:val="22"/>
          <w:szCs w:val="22"/>
        </w:rPr>
        <w:t xml:space="preserve">B.  Objective 2 - </w:t>
      </w:r>
      <w:r w:rsidR="00CE034F" w:rsidRPr="006F0DEC">
        <w:rPr>
          <w:rFonts w:asciiTheme="minorHAnsi" w:hAnsiTheme="minorHAnsi"/>
          <w:sz w:val="22"/>
          <w:szCs w:val="22"/>
        </w:rPr>
        <w:t>Safety Data Sheets (SDS)</w:t>
      </w:r>
      <w:bookmarkEnd w:id="6"/>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Employee in charge of SDS acquisition:</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u w:val="single"/>
        </w:rPr>
        <w:tab/>
      </w:r>
      <w:r w:rsidRPr="006F0DEC">
        <w:rPr>
          <w:rFonts w:asciiTheme="minorHAnsi" w:hAnsiTheme="minorHAnsi"/>
          <w:sz w:val="22"/>
          <w:szCs w:val="22"/>
          <w:u w:val="single"/>
        </w:rPr>
        <w:tab/>
      </w:r>
      <w:r w:rsidR="004217F4" w:rsidRPr="006F0DEC">
        <w:rPr>
          <w:rFonts w:asciiTheme="minorHAnsi" w:hAnsiTheme="minorHAnsi"/>
          <w:sz w:val="22"/>
          <w:szCs w:val="22"/>
          <w:u w:val="single"/>
        </w:rPr>
        <w:tab/>
      </w:r>
      <w:r w:rsidR="004217F4" w:rsidRPr="006F0DEC">
        <w:rPr>
          <w:rFonts w:asciiTheme="minorHAnsi" w:hAnsiTheme="minorHAnsi"/>
          <w:i/>
          <w:sz w:val="22"/>
          <w:szCs w:val="22"/>
          <w:u w:val="single"/>
        </w:rPr>
        <w:t>(job title)</w:t>
      </w:r>
      <w:r w:rsidR="004217F4" w:rsidRPr="006F0DEC">
        <w:rPr>
          <w:rFonts w:asciiTheme="minorHAnsi" w:hAnsiTheme="minorHAnsi"/>
          <w: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p>
    <w:p w:rsidR="00CE034F" w:rsidRPr="006F0DEC" w:rsidRDefault="00CE034F" w:rsidP="00B132E1">
      <w:pPr>
        <w:rPr>
          <w:rFonts w:asciiTheme="minorHAnsi" w:hAnsiTheme="minorHAnsi"/>
          <w:sz w:val="22"/>
          <w:szCs w:val="22"/>
        </w:rPr>
      </w:pPr>
    </w:p>
    <w:p w:rsidR="00CE034F" w:rsidRPr="006F0DEC" w:rsidRDefault="0057010A" w:rsidP="00B132E1">
      <w:pPr>
        <w:rPr>
          <w:rFonts w:asciiTheme="minorHAnsi" w:hAnsiTheme="minorHAnsi"/>
          <w:sz w:val="22"/>
          <w:szCs w:val="22"/>
        </w:rPr>
      </w:pPr>
      <w:r w:rsidRPr="006F0DEC">
        <w:rPr>
          <w:rFonts w:asciiTheme="minorHAnsi" w:hAnsiTheme="minorHAnsi"/>
          <w:sz w:val="22"/>
          <w:szCs w:val="22"/>
        </w:rPr>
        <w:t>Safety Data Sheets</w:t>
      </w:r>
      <w:r w:rsidR="00CE034F" w:rsidRPr="006F0DEC">
        <w:rPr>
          <w:rFonts w:asciiTheme="minorHAnsi" w:hAnsiTheme="minorHAnsi"/>
          <w:sz w:val="22"/>
          <w:szCs w:val="22"/>
        </w:rPr>
        <w:t xml:space="preserve"> are the keystone to a successful hazard communication program.  </w:t>
      </w:r>
      <w:r w:rsidRPr="006F0DEC">
        <w:rPr>
          <w:rFonts w:asciiTheme="minorHAnsi" w:hAnsiTheme="minorHAnsi"/>
          <w:sz w:val="22"/>
          <w:szCs w:val="22"/>
        </w:rPr>
        <w:t>SDS</w:t>
      </w:r>
      <w:r w:rsidR="00CE034F" w:rsidRPr="006F0DEC">
        <w:rPr>
          <w:rFonts w:asciiTheme="minorHAnsi" w:hAnsiTheme="minorHAnsi"/>
          <w:sz w:val="22"/>
          <w:szCs w:val="22"/>
        </w:rPr>
        <w:t xml:space="preserve"> are designed to provide the information needed to handle chemicals safely.  They provide the necessary information for training, hazard evaluation, proper handling, emergency procedures, and employee personal protective equipment.</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following procedures will be implemented to ensure that the employer maintains a </w:t>
      </w:r>
      <w:r w:rsidR="0057010A" w:rsidRPr="006F0DEC">
        <w:rPr>
          <w:rFonts w:asciiTheme="minorHAnsi" w:hAnsiTheme="minorHAnsi"/>
          <w:sz w:val="22"/>
          <w:szCs w:val="22"/>
        </w:rPr>
        <w:t>SDS</w:t>
      </w:r>
      <w:r w:rsidRPr="006F0DEC">
        <w:rPr>
          <w:rFonts w:asciiTheme="minorHAnsi" w:hAnsiTheme="minorHAnsi"/>
          <w:sz w:val="22"/>
          <w:szCs w:val="22"/>
        </w:rPr>
        <w:t xml:space="preserve"> for all chemicals identified on the hazard communication chemical list and the chemical purchase list.</w:t>
      </w:r>
    </w:p>
    <w:p w:rsidR="00CE034F" w:rsidRPr="006F0DEC" w:rsidRDefault="00CE034F" w:rsidP="00B132E1">
      <w:pPr>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1.  </w:t>
      </w:r>
      <w:r w:rsidR="00405C19" w:rsidRPr="006F0DEC">
        <w:rPr>
          <w:rFonts w:asciiTheme="minorHAnsi" w:hAnsiTheme="minorHAnsi"/>
          <w:sz w:val="22"/>
          <w:szCs w:val="22"/>
        </w:rPr>
        <w:tab/>
      </w:r>
      <w:r w:rsidRPr="006F0DEC">
        <w:rPr>
          <w:rFonts w:asciiTheme="minorHAnsi" w:hAnsiTheme="minorHAnsi"/>
          <w:sz w:val="22"/>
          <w:szCs w:val="22"/>
        </w:rPr>
        <w:t xml:space="preserve">Chemical manufacturers, importers, or distributors supplying the employer with products are required by law to send </w:t>
      </w:r>
      <w:r w:rsidR="0057010A" w:rsidRPr="006F0DEC">
        <w:rPr>
          <w:rFonts w:asciiTheme="minorHAnsi" w:hAnsiTheme="minorHAnsi"/>
          <w:sz w:val="22"/>
          <w:szCs w:val="22"/>
        </w:rPr>
        <w:t>SDS</w:t>
      </w:r>
      <w:r w:rsidRPr="006F0DEC">
        <w:rPr>
          <w:rFonts w:asciiTheme="minorHAnsi" w:hAnsiTheme="minorHAnsi"/>
          <w:sz w:val="22"/>
          <w:szCs w:val="22"/>
        </w:rPr>
        <w:t xml:space="preserve"> with the first shipment.  As </w:t>
      </w:r>
      <w:r w:rsidR="0057010A" w:rsidRPr="006F0DEC">
        <w:rPr>
          <w:rFonts w:asciiTheme="minorHAnsi" w:hAnsiTheme="minorHAnsi"/>
          <w:sz w:val="22"/>
          <w:szCs w:val="22"/>
        </w:rPr>
        <w:t>SDS</w:t>
      </w:r>
      <w:r w:rsidRPr="006F0DEC">
        <w:rPr>
          <w:rFonts w:asciiTheme="minorHAnsi" w:hAnsiTheme="minorHAnsi"/>
          <w:sz w:val="22"/>
          <w:szCs w:val="22"/>
        </w:rPr>
        <w:t xml:space="preserve">s are checked off against the chemical inventory, missing </w:t>
      </w:r>
      <w:r w:rsidR="0057010A" w:rsidRPr="006F0DEC">
        <w:rPr>
          <w:rFonts w:asciiTheme="minorHAnsi" w:hAnsiTheme="minorHAnsi"/>
          <w:sz w:val="22"/>
          <w:szCs w:val="22"/>
        </w:rPr>
        <w:t>SDS</w:t>
      </w:r>
      <w:r w:rsidRPr="006F0DEC">
        <w:rPr>
          <w:rFonts w:asciiTheme="minorHAnsi" w:hAnsiTheme="minorHAnsi"/>
          <w:sz w:val="22"/>
          <w:szCs w:val="22"/>
        </w:rPr>
        <w:t>s should be requested first by telephone from the manufacturer, importer or distributor of the chemical.  A written record of the phone call, including the name of the contact person should be placed in a special file.</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xml:space="preserve">If the telephone request is not successful, a formal letter should be written to request the </w:t>
      </w:r>
      <w:r w:rsidR="0057010A" w:rsidRPr="006F0DEC">
        <w:rPr>
          <w:rFonts w:asciiTheme="minorHAnsi" w:hAnsiTheme="minorHAnsi"/>
          <w:sz w:val="22"/>
          <w:szCs w:val="22"/>
        </w:rPr>
        <w:t>SDS</w:t>
      </w:r>
      <w:r w:rsidRPr="006F0DEC">
        <w:rPr>
          <w:rFonts w:asciiTheme="minorHAnsi" w:hAnsiTheme="minorHAnsi"/>
          <w:sz w:val="22"/>
          <w:szCs w:val="22"/>
        </w:rPr>
        <w:t xml:space="preserve">.  A copy should be placed in the special file.  A sample form letter can be found in Appendix E. </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2.  </w:t>
      </w:r>
      <w:r w:rsidR="00405C19" w:rsidRPr="006F0DEC">
        <w:rPr>
          <w:rFonts w:asciiTheme="minorHAnsi" w:hAnsiTheme="minorHAnsi"/>
          <w:sz w:val="22"/>
          <w:szCs w:val="22"/>
        </w:rPr>
        <w:tab/>
      </w:r>
      <w:r w:rsidRPr="006F0DEC">
        <w:rPr>
          <w:rFonts w:asciiTheme="minorHAnsi" w:hAnsiTheme="minorHAnsi"/>
          <w:sz w:val="22"/>
          <w:szCs w:val="22"/>
        </w:rPr>
        <w:t xml:space="preserve">The </w:t>
      </w:r>
      <w:r w:rsidR="0057010A" w:rsidRPr="006F0DEC">
        <w:rPr>
          <w:rFonts w:asciiTheme="minorHAnsi" w:hAnsiTheme="minorHAnsi"/>
          <w:sz w:val="22"/>
          <w:szCs w:val="22"/>
        </w:rPr>
        <w:t>SDS</w:t>
      </w:r>
      <w:r w:rsidRPr="006F0DEC">
        <w:rPr>
          <w:rFonts w:asciiTheme="minorHAnsi" w:hAnsiTheme="minorHAnsi"/>
          <w:sz w:val="22"/>
          <w:szCs w:val="22"/>
        </w:rPr>
        <w:t xml:space="preserve"> employee will document all attempts to obtain all </w:t>
      </w:r>
      <w:r w:rsidR="0057010A" w:rsidRPr="006F0DEC">
        <w:rPr>
          <w:rFonts w:asciiTheme="minorHAnsi" w:hAnsiTheme="minorHAnsi"/>
          <w:sz w:val="22"/>
          <w:szCs w:val="22"/>
        </w:rPr>
        <w:t>SDS</w:t>
      </w:r>
      <w:r w:rsidRPr="006F0DEC">
        <w:rPr>
          <w:rFonts w:asciiTheme="minorHAnsi" w:hAnsiTheme="minorHAnsi"/>
          <w:sz w:val="22"/>
          <w:szCs w:val="22"/>
        </w:rPr>
        <w:t>s.</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3.  </w:t>
      </w:r>
      <w:r w:rsidR="00405C19" w:rsidRPr="006F0DEC">
        <w:rPr>
          <w:rFonts w:asciiTheme="minorHAnsi" w:hAnsiTheme="minorHAnsi"/>
          <w:sz w:val="22"/>
          <w:szCs w:val="22"/>
        </w:rPr>
        <w:tab/>
      </w:r>
      <w:r w:rsidRPr="006F0DEC">
        <w:rPr>
          <w:rFonts w:asciiTheme="minorHAnsi" w:hAnsiTheme="minorHAnsi"/>
          <w:sz w:val="22"/>
          <w:szCs w:val="22"/>
        </w:rPr>
        <w:t xml:space="preserve">The </w:t>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will require a </w:t>
      </w:r>
      <w:r w:rsidR="0057010A" w:rsidRPr="006F0DEC">
        <w:rPr>
          <w:rFonts w:asciiTheme="minorHAnsi" w:hAnsiTheme="minorHAnsi"/>
          <w:sz w:val="22"/>
          <w:szCs w:val="22"/>
        </w:rPr>
        <w:t>SDS</w:t>
      </w:r>
      <w:r w:rsidRPr="006F0DEC">
        <w:rPr>
          <w:rFonts w:asciiTheme="minorHAnsi" w:hAnsiTheme="minorHAnsi"/>
          <w:sz w:val="22"/>
          <w:szCs w:val="22"/>
        </w:rPr>
        <w:t xml:space="preserve"> for each new chemical purchased, as well as updated </w:t>
      </w:r>
      <w:r w:rsidR="0057010A" w:rsidRPr="006F0DEC">
        <w:rPr>
          <w:rFonts w:asciiTheme="minorHAnsi" w:hAnsiTheme="minorHAnsi"/>
          <w:sz w:val="22"/>
          <w:szCs w:val="22"/>
        </w:rPr>
        <w:t>SDS</w:t>
      </w:r>
      <w:r w:rsidRPr="006F0DEC">
        <w:rPr>
          <w:rFonts w:asciiTheme="minorHAnsi" w:hAnsiTheme="minorHAnsi"/>
          <w:sz w:val="22"/>
          <w:szCs w:val="22"/>
        </w:rPr>
        <w:t>s for existing chemicals.  This requirement will be indicated on all purchase orders.</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4.  </w:t>
      </w:r>
      <w:r w:rsidR="00405C19" w:rsidRPr="006F0DEC">
        <w:rPr>
          <w:rFonts w:asciiTheme="minorHAnsi" w:hAnsiTheme="minorHAnsi"/>
          <w:sz w:val="22"/>
          <w:szCs w:val="22"/>
        </w:rPr>
        <w:tab/>
      </w:r>
      <w:r w:rsidRPr="006F0DEC">
        <w:rPr>
          <w:rFonts w:asciiTheme="minorHAnsi" w:hAnsiTheme="minorHAnsi"/>
          <w:sz w:val="22"/>
          <w:szCs w:val="22"/>
        </w:rPr>
        <w:t xml:space="preserve">If it is not possible to obtain a </w:t>
      </w:r>
      <w:r w:rsidR="0057010A" w:rsidRPr="006F0DEC">
        <w:rPr>
          <w:rFonts w:asciiTheme="minorHAnsi" w:hAnsiTheme="minorHAnsi"/>
          <w:sz w:val="22"/>
          <w:szCs w:val="22"/>
        </w:rPr>
        <w:t>SDS</w:t>
      </w:r>
      <w:r w:rsidRPr="006F0DEC">
        <w:rPr>
          <w:rFonts w:asciiTheme="minorHAnsi" w:hAnsiTheme="minorHAnsi"/>
          <w:sz w:val="22"/>
          <w:szCs w:val="22"/>
        </w:rPr>
        <w:t xml:space="preserve"> for a chemical, the following action will need to be taken by the </w:t>
      </w:r>
      <w:r w:rsidR="0057010A" w:rsidRPr="006F0DEC">
        <w:rPr>
          <w:rFonts w:asciiTheme="minorHAnsi" w:hAnsiTheme="minorHAnsi"/>
          <w:sz w:val="22"/>
          <w:szCs w:val="22"/>
        </w:rPr>
        <w:t>SDS</w:t>
      </w:r>
      <w:r w:rsidRPr="006F0DEC">
        <w:rPr>
          <w:rFonts w:asciiTheme="minorHAnsi" w:hAnsiTheme="minorHAnsi"/>
          <w:sz w:val="22"/>
          <w:szCs w:val="22"/>
        </w:rPr>
        <w:t xml:space="preserve"> acquisition employee:</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xml:space="preserve">Contact </w:t>
      </w:r>
      <w:r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Pr="006F0DEC">
        <w:rPr>
          <w:rFonts w:asciiTheme="minorHAnsi" w:hAnsiTheme="minorHAnsi"/>
          <w:sz w:val="22"/>
          <w:szCs w:val="22"/>
          <w:u w:val="single"/>
        </w:rPr>
        <w:tab/>
      </w:r>
      <w:r w:rsidRPr="006F0DEC">
        <w:rPr>
          <w:rFonts w:asciiTheme="minorHAnsi" w:hAnsiTheme="minorHAnsi"/>
          <w:sz w:val="22"/>
          <w:szCs w:val="22"/>
        </w:rPr>
        <w:t xml:space="preserve"> about using a new,</w:t>
      </w:r>
      <w:r w:rsidR="00405C19" w:rsidRPr="006F0DEC">
        <w:rPr>
          <w:rFonts w:asciiTheme="minorHAnsi" w:hAnsiTheme="minorHAnsi"/>
          <w:sz w:val="22"/>
          <w:szCs w:val="22"/>
        </w:rPr>
        <w:t xml:space="preserve"> </w:t>
      </w:r>
      <w:r w:rsidRPr="006F0DEC">
        <w:rPr>
          <w:rFonts w:asciiTheme="minorHAnsi" w:hAnsiTheme="minorHAnsi"/>
          <w:sz w:val="22"/>
          <w:szCs w:val="22"/>
        </w:rPr>
        <w:t xml:space="preserve">or alternate chemical which has an available </w:t>
      </w:r>
      <w:r w:rsidR="0057010A" w:rsidRPr="006F0DEC">
        <w:rPr>
          <w:rFonts w:asciiTheme="minorHAnsi" w:hAnsiTheme="minorHAnsi"/>
          <w:sz w:val="22"/>
          <w:szCs w:val="22"/>
        </w:rPr>
        <w:t>SDS</w:t>
      </w:r>
      <w:r w:rsidRPr="006F0DEC">
        <w:rPr>
          <w:rFonts w:asciiTheme="minorHAnsi" w:hAnsiTheme="minorHAnsi"/>
          <w:sz w:val="22"/>
          <w:szCs w:val="22"/>
        </w:rPr>
        <w:t>.</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5.  </w:t>
      </w:r>
      <w:r w:rsidR="00405C19" w:rsidRPr="006F0DEC">
        <w:rPr>
          <w:rFonts w:asciiTheme="minorHAnsi" w:hAnsiTheme="minorHAnsi"/>
          <w:sz w:val="22"/>
          <w:szCs w:val="22"/>
        </w:rPr>
        <w:tab/>
      </w:r>
      <w:r w:rsidR="0057010A" w:rsidRPr="006F0DEC">
        <w:rPr>
          <w:rFonts w:asciiTheme="minorHAnsi" w:hAnsiTheme="minorHAnsi"/>
          <w:sz w:val="22"/>
          <w:szCs w:val="22"/>
        </w:rPr>
        <w:t>SDS</w:t>
      </w:r>
      <w:r w:rsidRPr="006F0DEC">
        <w:rPr>
          <w:rFonts w:asciiTheme="minorHAnsi" w:hAnsiTheme="minorHAnsi"/>
          <w:sz w:val="22"/>
          <w:szCs w:val="22"/>
        </w:rPr>
        <w:t xml:space="preserve">s for chemicals which are part of an employee exposure record, but no longer used shall be filed by the </w:t>
      </w:r>
      <w:r w:rsidR="0057010A" w:rsidRPr="006F0DEC">
        <w:rPr>
          <w:rFonts w:asciiTheme="minorHAnsi" w:hAnsiTheme="minorHAnsi"/>
          <w:sz w:val="22"/>
          <w:szCs w:val="22"/>
        </w:rPr>
        <w:t>SDS</w:t>
      </w:r>
      <w:r w:rsidRPr="006F0DEC">
        <w:rPr>
          <w:rFonts w:asciiTheme="minorHAnsi" w:hAnsiTheme="minorHAnsi"/>
          <w:sz w:val="22"/>
          <w:szCs w:val="22"/>
        </w:rPr>
        <w:t xml:space="preserve"> acquisition employee.  An exposure record concerns information when an employee is exposed to a chemical.  A more complete definition can be found in 29 CFR 1910.</w:t>
      </w:r>
      <w:r w:rsidR="00BD2233" w:rsidRPr="006F0DEC">
        <w:rPr>
          <w:rFonts w:asciiTheme="minorHAnsi" w:hAnsiTheme="minorHAnsi"/>
          <w:sz w:val="22"/>
          <w:szCs w:val="22"/>
        </w:rPr>
        <w:t>10</w:t>
      </w:r>
      <w:r w:rsidRPr="006F0DEC">
        <w:rPr>
          <w:rFonts w:asciiTheme="minorHAnsi" w:hAnsiTheme="minorHAnsi"/>
          <w:sz w:val="22"/>
          <w:szCs w:val="22"/>
        </w:rPr>
        <w:t>20 (c)(8) and (10).</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xml:space="preserve">If the </w:t>
      </w:r>
      <w:r w:rsidR="0057010A" w:rsidRPr="006F0DEC">
        <w:rPr>
          <w:rFonts w:asciiTheme="minorHAnsi" w:hAnsiTheme="minorHAnsi"/>
          <w:sz w:val="22"/>
          <w:szCs w:val="22"/>
        </w:rPr>
        <w:t>SDS</w:t>
      </w:r>
      <w:r w:rsidRPr="006F0DEC">
        <w:rPr>
          <w:rFonts w:asciiTheme="minorHAnsi" w:hAnsiTheme="minorHAnsi"/>
          <w:sz w:val="22"/>
          <w:szCs w:val="22"/>
        </w:rPr>
        <w:t xml:space="preserve"> was involved with an employee exposure record, the </w:t>
      </w:r>
      <w:r w:rsidR="0057010A" w:rsidRPr="006F0DEC">
        <w:rPr>
          <w:rFonts w:asciiTheme="minorHAnsi" w:hAnsiTheme="minorHAnsi"/>
          <w:sz w:val="22"/>
          <w:szCs w:val="22"/>
        </w:rPr>
        <w:t>SDS</w:t>
      </w:r>
      <w:r w:rsidR="00D847F0" w:rsidRPr="006F0DEC">
        <w:rPr>
          <w:rFonts w:asciiTheme="minorHAnsi" w:hAnsiTheme="minorHAnsi"/>
          <w:sz w:val="22"/>
          <w:szCs w:val="22"/>
        </w:rPr>
        <w:t xml:space="preserve"> must </w:t>
      </w:r>
      <w:r w:rsidRPr="006F0DEC">
        <w:rPr>
          <w:rFonts w:asciiTheme="minorHAnsi" w:hAnsiTheme="minorHAnsi"/>
          <w:sz w:val="22"/>
          <w:szCs w:val="22"/>
        </w:rPr>
        <w:t>be handled in one of the following methods:</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2160" w:hanging="720"/>
        <w:rPr>
          <w:rFonts w:asciiTheme="minorHAnsi" w:hAnsiTheme="minorHAnsi"/>
          <w:sz w:val="22"/>
          <w:szCs w:val="22"/>
        </w:rPr>
      </w:pPr>
      <w:r w:rsidRPr="006F0DEC">
        <w:rPr>
          <w:rFonts w:asciiTheme="minorHAnsi" w:hAnsiTheme="minorHAnsi"/>
          <w:sz w:val="22"/>
          <w:szCs w:val="22"/>
        </w:rPr>
        <w:t xml:space="preserve">a.  </w:t>
      </w:r>
      <w:r w:rsidR="00405C19" w:rsidRPr="006F0DEC">
        <w:rPr>
          <w:rFonts w:asciiTheme="minorHAnsi" w:hAnsiTheme="minorHAnsi"/>
          <w:sz w:val="22"/>
          <w:szCs w:val="22"/>
        </w:rPr>
        <w:tab/>
      </w:r>
      <w:r w:rsidRPr="006F0DEC">
        <w:rPr>
          <w:rFonts w:asciiTheme="minorHAnsi" w:hAnsiTheme="minorHAnsi"/>
          <w:sz w:val="22"/>
          <w:szCs w:val="22"/>
        </w:rPr>
        <w:t xml:space="preserve">Kept in an "old </w:t>
      </w:r>
      <w:r w:rsidR="0057010A" w:rsidRPr="006F0DEC">
        <w:rPr>
          <w:rFonts w:asciiTheme="minorHAnsi" w:hAnsiTheme="minorHAnsi"/>
          <w:sz w:val="22"/>
          <w:szCs w:val="22"/>
        </w:rPr>
        <w:t>SDS</w:t>
      </w:r>
      <w:r w:rsidR="00D847F0" w:rsidRPr="006F0DEC">
        <w:rPr>
          <w:rFonts w:asciiTheme="minorHAnsi" w:hAnsiTheme="minorHAnsi"/>
          <w:sz w:val="22"/>
          <w:szCs w:val="22"/>
        </w:rPr>
        <w:t>/MSDS</w:t>
      </w:r>
      <w:r w:rsidRPr="006F0DEC">
        <w:rPr>
          <w:rFonts w:asciiTheme="minorHAnsi" w:hAnsiTheme="minorHAnsi"/>
          <w:sz w:val="22"/>
          <w:szCs w:val="22"/>
        </w:rPr>
        <w:t>" file with a reference to the exposure record; or</w:t>
      </w:r>
    </w:p>
    <w:p w:rsidR="00CE034F" w:rsidRPr="006F0DEC" w:rsidRDefault="00CE034F" w:rsidP="00405C19">
      <w:pPr>
        <w:ind w:left="2160" w:hanging="720"/>
        <w:rPr>
          <w:rFonts w:asciiTheme="minorHAnsi" w:hAnsiTheme="minorHAnsi"/>
          <w:sz w:val="22"/>
          <w:szCs w:val="22"/>
        </w:rPr>
      </w:pPr>
    </w:p>
    <w:p w:rsidR="00CE034F" w:rsidRPr="006F0DEC" w:rsidRDefault="00CE034F" w:rsidP="00405C19">
      <w:pPr>
        <w:ind w:left="2160" w:hanging="720"/>
        <w:rPr>
          <w:rFonts w:asciiTheme="minorHAnsi" w:hAnsiTheme="minorHAnsi"/>
          <w:sz w:val="22"/>
          <w:szCs w:val="22"/>
        </w:rPr>
      </w:pPr>
      <w:r w:rsidRPr="006F0DEC">
        <w:rPr>
          <w:rFonts w:asciiTheme="minorHAnsi" w:hAnsiTheme="minorHAnsi"/>
          <w:sz w:val="22"/>
          <w:szCs w:val="22"/>
        </w:rPr>
        <w:t xml:space="preserve">b.  </w:t>
      </w:r>
      <w:r w:rsidR="00405C19" w:rsidRPr="006F0DEC">
        <w:rPr>
          <w:rFonts w:asciiTheme="minorHAnsi" w:hAnsiTheme="minorHAnsi"/>
          <w:sz w:val="22"/>
          <w:szCs w:val="22"/>
        </w:rPr>
        <w:tab/>
      </w:r>
      <w:r w:rsidRPr="006F0DEC">
        <w:rPr>
          <w:rFonts w:asciiTheme="minorHAnsi" w:hAnsiTheme="minorHAnsi"/>
          <w:sz w:val="22"/>
          <w:szCs w:val="22"/>
        </w:rPr>
        <w:t xml:space="preserve">Kept with the exposure record with a reference, or copy in the "old </w:t>
      </w:r>
      <w:r w:rsidR="0057010A" w:rsidRPr="006F0DEC">
        <w:rPr>
          <w:rFonts w:asciiTheme="minorHAnsi" w:hAnsiTheme="minorHAnsi"/>
          <w:sz w:val="22"/>
          <w:szCs w:val="22"/>
        </w:rPr>
        <w:t>SDS</w:t>
      </w:r>
      <w:r w:rsidR="00D847F0" w:rsidRPr="006F0DEC">
        <w:rPr>
          <w:rFonts w:asciiTheme="minorHAnsi" w:hAnsiTheme="minorHAnsi"/>
          <w:sz w:val="22"/>
          <w:szCs w:val="22"/>
        </w:rPr>
        <w:t>/MSDS</w:t>
      </w:r>
      <w:r w:rsidRPr="006F0DEC">
        <w:rPr>
          <w:rFonts w:asciiTheme="minorHAnsi" w:hAnsiTheme="minorHAnsi"/>
          <w:sz w:val="22"/>
          <w:szCs w:val="22"/>
        </w:rPr>
        <w:t>" file.</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xml:space="preserve">Old </w:t>
      </w:r>
      <w:r w:rsidR="0057010A" w:rsidRPr="006F0DEC">
        <w:rPr>
          <w:rFonts w:asciiTheme="minorHAnsi" w:hAnsiTheme="minorHAnsi"/>
          <w:sz w:val="22"/>
          <w:szCs w:val="22"/>
        </w:rPr>
        <w:t>SDS</w:t>
      </w:r>
      <w:r w:rsidR="00D847F0" w:rsidRPr="006F0DEC">
        <w:rPr>
          <w:rFonts w:asciiTheme="minorHAnsi" w:hAnsiTheme="minorHAnsi"/>
          <w:sz w:val="22"/>
          <w:szCs w:val="22"/>
        </w:rPr>
        <w:t>/MSDS</w:t>
      </w:r>
      <w:r w:rsidRPr="006F0DEC">
        <w:rPr>
          <w:rFonts w:asciiTheme="minorHAnsi" w:hAnsiTheme="minorHAnsi"/>
          <w:sz w:val="22"/>
          <w:szCs w:val="22"/>
        </w:rPr>
        <w:t>s linked to an exposure record must be maintained for at least 30 years.</w:t>
      </w:r>
    </w:p>
    <w:p w:rsidR="00CE034F" w:rsidRPr="006F0DEC" w:rsidRDefault="00CE034F" w:rsidP="00405C19">
      <w:pPr>
        <w:ind w:left="1440" w:hanging="720"/>
        <w:rPr>
          <w:rFonts w:asciiTheme="minorHAnsi" w:hAnsiTheme="minorHAnsi"/>
          <w:sz w:val="22"/>
          <w:szCs w:val="22"/>
        </w:rPr>
      </w:pPr>
    </w:p>
    <w:p w:rsidR="00CE034F" w:rsidRPr="006F0DEC" w:rsidRDefault="0057010A" w:rsidP="00405C19">
      <w:pPr>
        <w:ind w:left="1440"/>
        <w:rPr>
          <w:rFonts w:asciiTheme="minorHAnsi" w:hAnsiTheme="minorHAnsi"/>
          <w:sz w:val="22"/>
          <w:szCs w:val="22"/>
        </w:rPr>
      </w:pPr>
      <w:r w:rsidRPr="006F0DEC">
        <w:rPr>
          <w:rFonts w:asciiTheme="minorHAnsi" w:hAnsiTheme="minorHAnsi"/>
          <w:sz w:val="22"/>
          <w:szCs w:val="22"/>
        </w:rPr>
        <w:t>SDS</w:t>
      </w:r>
      <w:r w:rsidR="001377AE" w:rsidRPr="006F0DEC">
        <w:rPr>
          <w:rFonts w:asciiTheme="minorHAnsi" w:hAnsiTheme="minorHAnsi"/>
          <w:sz w:val="22"/>
          <w:szCs w:val="22"/>
        </w:rPr>
        <w:t>/MSD</w:t>
      </w:r>
      <w:r w:rsidR="00CE034F" w:rsidRPr="006F0DEC">
        <w:rPr>
          <w:rFonts w:asciiTheme="minorHAnsi" w:hAnsiTheme="minorHAnsi"/>
          <w:sz w:val="22"/>
          <w:szCs w:val="22"/>
        </w:rPr>
        <w:t>s for chemicals no longer used, and not linked to an employee exposure record will be maintained in one of two ways:</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2160" w:hanging="720"/>
        <w:rPr>
          <w:rFonts w:asciiTheme="minorHAnsi" w:hAnsiTheme="minorHAnsi"/>
          <w:sz w:val="22"/>
          <w:szCs w:val="22"/>
        </w:rPr>
      </w:pPr>
      <w:r w:rsidRPr="006F0DEC">
        <w:rPr>
          <w:rFonts w:asciiTheme="minorHAnsi" w:hAnsiTheme="minorHAnsi"/>
          <w:sz w:val="22"/>
          <w:szCs w:val="22"/>
        </w:rPr>
        <w:t xml:space="preserve">- Place the old </w:t>
      </w:r>
      <w:r w:rsidR="0057010A" w:rsidRPr="006F0DEC">
        <w:rPr>
          <w:rFonts w:asciiTheme="minorHAnsi" w:hAnsiTheme="minorHAnsi"/>
          <w:sz w:val="22"/>
          <w:szCs w:val="22"/>
        </w:rPr>
        <w:t>SDS</w:t>
      </w:r>
      <w:r w:rsidR="001377AE" w:rsidRPr="006F0DEC">
        <w:rPr>
          <w:rFonts w:asciiTheme="minorHAnsi" w:hAnsiTheme="minorHAnsi"/>
          <w:sz w:val="22"/>
          <w:szCs w:val="22"/>
        </w:rPr>
        <w:t>/MSDS</w:t>
      </w:r>
      <w:r w:rsidRPr="006F0DEC">
        <w:rPr>
          <w:rFonts w:asciiTheme="minorHAnsi" w:hAnsiTheme="minorHAnsi"/>
          <w:sz w:val="22"/>
          <w:szCs w:val="22"/>
        </w:rPr>
        <w:t xml:space="preserve"> in a special "old </w:t>
      </w:r>
      <w:r w:rsidR="0057010A" w:rsidRPr="006F0DEC">
        <w:rPr>
          <w:rFonts w:asciiTheme="minorHAnsi" w:hAnsiTheme="minorHAnsi"/>
          <w:sz w:val="22"/>
          <w:szCs w:val="22"/>
        </w:rPr>
        <w:t>SDS</w:t>
      </w:r>
      <w:r w:rsidRPr="006F0DEC">
        <w:rPr>
          <w:rFonts w:asciiTheme="minorHAnsi" w:hAnsiTheme="minorHAnsi"/>
          <w:sz w:val="22"/>
          <w:szCs w:val="22"/>
        </w:rPr>
        <w:t>" file; or</w:t>
      </w:r>
    </w:p>
    <w:p w:rsidR="00CE034F" w:rsidRPr="006F0DEC" w:rsidRDefault="00CE034F" w:rsidP="00405C19">
      <w:pPr>
        <w:ind w:left="2160" w:hanging="720"/>
        <w:rPr>
          <w:rFonts w:asciiTheme="minorHAnsi" w:hAnsiTheme="minorHAnsi"/>
          <w:sz w:val="22"/>
          <w:szCs w:val="22"/>
        </w:rPr>
      </w:pPr>
      <w:r w:rsidRPr="006F0DEC">
        <w:rPr>
          <w:rFonts w:asciiTheme="minorHAnsi" w:hAnsiTheme="minorHAnsi"/>
          <w:sz w:val="22"/>
          <w:szCs w:val="22"/>
        </w:rPr>
        <w:t xml:space="preserve">- Make a record of the </w:t>
      </w:r>
      <w:r w:rsidR="0057010A" w:rsidRPr="006F0DEC">
        <w:rPr>
          <w:rFonts w:asciiTheme="minorHAnsi" w:hAnsiTheme="minorHAnsi"/>
          <w:sz w:val="22"/>
          <w:szCs w:val="22"/>
        </w:rPr>
        <w:t>SDS</w:t>
      </w:r>
      <w:r w:rsidRPr="006F0DEC">
        <w:rPr>
          <w:rFonts w:asciiTheme="minorHAnsi" w:hAnsiTheme="minorHAnsi"/>
          <w:sz w:val="22"/>
          <w:szCs w:val="22"/>
        </w:rPr>
        <w:t xml:space="preserve"> and maintain it for 30 years (as per 1910.</w:t>
      </w:r>
      <w:r w:rsidR="00AE429C" w:rsidRPr="006F0DEC">
        <w:rPr>
          <w:rFonts w:asciiTheme="minorHAnsi" w:hAnsiTheme="minorHAnsi"/>
          <w:sz w:val="22"/>
          <w:szCs w:val="22"/>
        </w:rPr>
        <w:t>10</w:t>
      </w:r>
      <w:r w:rsidRPr="006F0DEC">
        <w:rPr>
          <w:rFonts w:asciiTheme="minorHAnsi" w:hAnsiTheme="minorHAnsi"/>
          <w:sz w:val="22"/>
          <w:szCs w:val="22"/>
        </w:rPr>
        <w:t>20 (d)(1)(ii)(B) and referenced by 1926.33) with the following information:</w:t>
      </w:r>
    </w:p>
    <w:p w:rsidR="00CE034F" w:rsidRPr="006F0DEC" w:rsidRDefault="00CE034F" w:rsidP="00405C19">
      <w:pPr>
        <w:ind w:left="2160" w:hanging="720"/>
        <w:rPr>
          <w:rFonts w:asciiTheme="minorHAnsi" w:hAnsiTheme="minorHAnsi"/>
          <w:sz w:val="22"/>
          <w:szCs w:val="22"/>
        </w:rPr>
      </w:pPr>
    </w:p>
    <w:p w:rsidR="00CE034F" w:rsidRPr="006F0DEC" w:rsidRDefault="00CE034F" w:rsidP="00405C19">
      <w:pPr>
        <w:ind w:left="2160" w:hanging="720"/>
        <w:rPr>
          <w:rFonts w:asciiTheme="minorHAnsi" w:hAnsiTheme="minorHAnsi"/>
          <w:sz w:val="22"/>
          <w:szCs w:val="22"/>
        </w:rPr>
      </w:pPr>
      <w:r w:rsidRPr="006F0DEC">
        <w:rPr>
          <w:rFonts w:asciiTheme="minorHAnsi" w:hAnsiTheme="minorHAnsi"/>
          <w:sz w:val="22"/>
          <w:szCs w:val="22"/>
        </w:rPr>
        <w:t>&gt; Identity (chemical name if known)</w:t>
      </w:r>
    </w:p>
    <w:p w:rsidR="00CE034F" w:rsidRPr="006F0DEC" w:rsidRDefault="00CE034F" w:rsidP="00405C19">
      <w:pPr>
        <w:ind w:left="2160" w:hanging="720"/>
        <w:rPr>
          <w:rFonts w:asciiTheme="minorHAnsi" w:hAnsiTheme="minorHAnsi"/>
          <w:sz w:val="22"/>
          <w:szCs w:val="22"/>
        </w:rPr>
      </w:pPr>
      <w:r w:rsidRPr="006F0DEC">
        <w:rPr>
          <w:rFonts w:asciiTheme="minorHAnsi" w:hAnsiTheme="minorHAnsi"/>
          <w:sz w:val="22"/>
          <w:szCs w:val="22"/>
        </w:rPr>
        <w:t>&gt; Where used (site and building)</w:t>
      </w:r>
    </w:p>
    <w:p w:rsidR="00CE034F" w:rsidRPr="006F0DEC" w:rsidRDefault="00CE034F" w:rsidP="00405C19">
      <w:pPr>
        <w:ind w:left="2160" w:hanging="720"/>
        <w:rPr>
          <w:rFonts w:asciiTheme="minorHAnsi" w:hAnsiTheme="minorHAnsi"/>
          <w:sz w:val="22"/>
          <w:szCs w:val="22"/>
        </w:rPr>
      </w:pPr>
      <w:r w:rsidRPr="006F0DEC">
        <w:rPr>
          <w:rFonts w:asciiTheme="minorHAnsi" w:hAnsiTheme="minorHAnsi"/>
          <w:sz w:val="22"/>
          <w:szCs w:val="22"/>
        </w:rPr>
        <w:t>&gt; When used</w:t>
      </w:r>
    </w:p>
    <w:p w:rsidR="00CE034F" w:rsidRPr="006F0DEC" w:rsidRDefault="00CE034F" w:rsidP="00405C19">
      <w:pPr>
        <w:ind w:left="216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6.  </w:t>
      </w:r>
      <w:r w:rsidR="00405C19" w:rsidRPr="006F0DEC">
        <w:rPr>
          <w:rFonts w:asciiTheme="minorHAnsi" w:hAnsiTheme="minorHAnsi"/>
          <w:sz w:val="22"/>
          <w:szCs w:val="22"/>
        </w:rPr>
        <w:tab/>
      </w:r>
      <w:r w:rsidRPr="006F0DEC">
        <w:rPr>
          <w:rFonts w:asciiTheme="minorHAnsi" w:hAnsiTheme="minorHAnsi"/>
          <w:sz w:val="22"/>
          <w:szCs w:val="22"/>
        </w:rPr>
        <w:t xml:space="preserve">A glossary of </w:t>
      </w:r>
      <w:r w:rsidR="0057010A" w:rsidRPr="006F0DEC">
        <w:rPr>
          <w:rFonts w:asciiTheme="minorHAnsi" w:hAnsiTheme="minorHAnsi"/>
          <w:sz w:val="22"/>
          <w:szCs w:val="22"/>
        </w:rPr>
        <w:t>SDS</w:t>
      </w:r>
      <w:r w:rsidRPr="006F0DEC">
        <w:rPr>
          <w:rFonts w:asciiTheme="minorHAnsi" w:hAnsiTheme="minorHAnsi"/>
          <w:sz w:val="22"/>
          <w:szCs w:val="22"/>
        </w:rPr>
        <w:t xml:space="preserve"> terms will be available in the</w:t>
      </w:r>
      <w:r w:rsidR="00405C19" w:rsidRPr="006F0DEC">
        <w:rPr>
          <w:rFonts w:asciiTheme="minorHAnsi" w:hAnsiTheme="minorHAnsi"/>
          <w:sz w:val="22"/>
          <w:szCs w:val="22"/>
        </w:rPr>
        <w:t xml:space="preserve"> </w:t>
      </w:r>
      <w:r w:rsidRPr="006F0DEC">
        <w:rPr>
          <w:rFonts w:asciiTheme="minorHAnsi" w:hAnsiTheme="minorHAnsi"/>
          <w:sz w:val="22"/>
          <w:szCs w:val="22"/>
          <w:u w:val="single"/>
        </w:rPr>
        <w:tab/>
      </w:r>
      <w:r w:rsidR="00405C19" w:rsidRPr="006F0DEC">
        <w:rPr>
          <w:rFonts w:asciiTheme="minorHAnsi" w:hAnsiTheme="minorHAnsi"/>
          <w:i/>
          <w:sz w:val="22"/>
          <w:szCs w:val="22"/>
          <w:u w:val="single"/>
        </w:rPr>
        <w:t>(site location)</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and will be</w:t>
      </w:r>
      <w:r w:rsidR="00405C19" w:rsidRPr="006F0DEC">
        <w:rPr>
          <w:rFonts w:asciiTheme="minorHAnsi" w:hAnsiTheme="minorHAnsi"/>
          <w:sz w:val="22"/>
          <w:szCs w:val="22"/>
        </w:rPr>
        <w:t xml:space="preserve"> </w:t>
      </w:r>
      <w:r w:rsidRPr="006F0DEC">
        <w:rPr>
          <w:rFonts w:asciiTheme="minorHAnsi" w:hAnsiTheme="minorHAnsi"/>
          <w:sz w:val="22"/>
          <w:szCs w:val="22"/>
        </w:rPr>
        <w:t>a training discussion item.</w:t>
      </w:r>
    </w:p>
    <w:p w:rsidR="00CE034F" w:rsidRPr="006F0DEC" w:rsidRDefault="00CE034F" w:rsidP="00405C19">
      <w:pPr>
        <w:ind w:left="1440" w:hanging="720"/>
        <w:rPr>
          <w:rFonts w:asciiTheme="minorHAnsi" w:hAnsiTheme="minorHAnsi"/>
          <w:sz w:val="22"/>
          <w:szCs w:val="22"/>
        </w:rPr>
      </w:pPr>
    </w:p>
    <w:p w:rsidR="00BD2233"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7.  </w:t>
      </w:r>
      <w:r w:rsidR="00405C19" w:rsidRPr="006F0DEC">
        <w:rPr>
          <w:rFonts w:asciiTheme="minorHAnsi" w:hAnsiTheme="minorHAnsi"/>
          <w:sz w:val="22"/>
          <w:szCs w:val="22"/>
        </w:rPr>
        <w:tab/>
      </w:r>
      <w:r w:rsidRPr="006F0DEC">
        <w:rPr>
          <w:rFonts w:asciiTheme="minorHAnsi" w:hAnsiTheme="minorHAnsi"/>
          <w:sz w:val="22"/>
          <w:szCs w:val="22"/>
        </w:rPr>
        <w:t xml:space="preserve">Updated </w:t>
      </w:r>
      <w:r w:rsidR="0057010A" w:rsidRPr="006F0DEC">
        <w:rPr>
          <w:rFonts w:asciiTheme="minorHAnsi" w:hAnsiTheme="minorHAnsi"/>
          <w:sz w:val="22"/>
          <w:szCs w:val="22"/>
        </w:rPr>
        <w:t>SDS</w:t>
      </w:r>
      <w:r w:rsidRPr="006F0DEC">
        <w:rPr>
          <w:rFonts w:asciiTheme="minorHAnsi" w:hAnsiTheme="minorHAnsi"/>
          <w:sz w:val="22"/>
          <w:szCs w:val="22"/>
        </w:rPr>
        <w:t xml:space="preserve">s and new </w:t>
      </w:r>
      <w:r w:rsidR="0057010A" w:rsidRPr="006F0DEC">
        <w:rPr>
          <w:rFonts w:asciiTheme="minorHAnsi" w:hAnsiTheme="minorHAnsi"/>
          <w:sz w:val="22"/>
          <w:szCs w:val="22"/>
        </w:rPr>
        <w:t>SDS</w:t>
      </w:r>
      <w:r w:rsidRPr="006F0DEC">
        <w:rPr>
          <w:rFonts w:asciiTheme="minorHAnsi" w:hAnsiTheme="minorHAnsi"/>
          <w:sz w:val="22"/>
          <w:szCs w:val="22"/>
        </w:rPr>
        <w:t>s will be immediately placed in</w:t>
      </w:r>
      <w:r w:rsidR="00405C19" w:rsidRPr="006F0DEC">
        <w:rPr>
          <w:rFonts w:asciiTheme="minorHAnsi" w:hAnsiTheme="minorHAnsi"/>
          <w:sz w:val="22"/>
          <w:szCs w:val="22"/>
        </w:rPr>
        <w:t xml:space="preserve"> </w:t>
      </w:r>
      <w:r w:rsidRPr="006F0DEC">
        <w:rPr>
          <w:rFonts w:asciiTheme="minorHAnsi" w:hAnsiTheme="minorHAnsi"/>
          <w:sz w:val="22"/>
          <w:szCs w:val="22"/>
        </w:rPr>
        <w:t xml:space="preserve">binders in </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i/>
          <w:sz w:val="22"/>
          <w:szCs w:val="22"/>
          <w:u w:val="single"/>
        </w:rPr>
        <w:t>(site location(s))</w:t>
      </w:r>
      <w:r w:rsidRPr="006F0DEC">
        <w:rPr>
          <w:rFonts w:asciiTheme="minorHAnsi" w:hAnsiTheme="minorHAnsi"/>
          <w:sz w:val="22"/>
          <w:szCs w:val="22"/>
          <w:u w:val="single"/>
        </w:rPr>
        <w:tab/>
      </w:r>
      <w:r w:rsidRPr="006F0DEC">
        <w:rPr>
          <w:rFonts w:asciiTheme="minorHAnsi" w:hAnsiTheme="minorHAnsi"/>
          <w:sz w:val="22"/>
          <w:szCs w:val="22"/>
          <w:u w:val="single"/>
        </w:rPr>
        <w:tab/>
      </w:r>
      <w:r w:rsidR="00BD2233" w:rsidRPr="006F0DEC">
        <w:rPr>
          <w:rFonts w:asciiTheme="minorHAnsi" w:hAnsiTheme="minorHAnsi"/>
          <w:sz w:val="22"/>
          <w:szCs w:val="22"/>
        </w:rPr>
        <w:t xml:space="preserve"> or in the site or corporate computer system.</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8.  </w:t>
      </w:r>
      <w:r w:rsidR="00405C19" w:rsidRPr="006F0DEC">
        <w:rPr>
          <w:rFonts w:asciiTheme="minorHAnsi" w:hAnsiTheme="minorHAnsi"/>
          <w:sz w:val="22"/>
          <w:szCs w:val="22"/>
        </w:rPr>
        <w:tab/>
      </w:r>
      <w:r w:rsidRPr="006F0DEC">
        <w:rPr>
          <w:rFonts w:asciiTheme="minorHAnsi" w:hAnsiTheme="minorHAnsi"/>
          <w:sz w:val="22"/>
          <w:szCs w:val="22"/>
        </w:rPr>
        <w:t xml:space="preserve">The employer will rely on each chemical manufacturer's testing and hazard evaluation of chemical products used throughout the facility.  The </w:t>
      </w:r>
      <w:r w:rsidR="0057010A" w:rsidRPr="006F0DEC">
        <w:rPr>
          <w:rFonts w:asciiTheme="minorHAnsi" w:hAnsiTheme="minorHAnsi"/>
          <w:sz w:val="22"/>
          <w:szCs w:val="22"/>
        </w:rPr>
        <w:t>SDS</w:t>
      </w:r>
      <w:r w:rsidRPr="006F0DEC">
        <w:rPr>
          <w:rFonts w:asciiTheme="minorHAnsi" w:hAnsiTheme="minorHAnsi"/>
          <w:sz w:val="22"/>
          <w:szCs w:val="22"/>
        </w:rPr>
        <w:t xml:space="preserve"> acquisition and </w:t>
      </w:r>
      <w:r w:rsidR="0057010A" w:rsidRPr="006F0DEC">
        <w:rPr>
          <w:rFonts w:asciiTheme="minorHAnsi" w:hAnsiTheme="minorHAnsi"/>
          <w:sz w:val="22"/>
          <w:szCs w:val="22"/>
        </w:rPr>
        <w:t>SDS</w:t>
      </w:r>
      <w:r w:rsidRPr="006F0DEC">
        <w:rPr>
          <w:rFonts w:asciiTheme="minorHAnsi" w:hAnsiTheme="minorHAnsi"/>
          <w:sz w:val="22"/>
          <w:szCs w:val="22"/>
        </w:rPr>
        <w:t xml:space="preserve"> purchase request employees will ensure that </w:t>
      </w:r>
      <w:r w:rsidR="0057010A" w:rsidRPr="006F0DEC">
        <w:rPr>
          <w:rFonts w:asciiTheme="minorHAnsi" w:hAnsiTheme="minorHAnsi"/>
          <w:sz w:val="22"/>
          <w:szCs w:val="22"/>
        </w:rPr>
        <w:t>SDS</w:t>
      </w:r>
      <w:r w:rsidRPr="006F0DEC">
        <w:rPr>
          <w:rFonts w:asciiTheme="minorHAnsi" w:hAnsiTheme="minorHAnsi"/>
          <w:sz w:val="22"/>
          <w:szCs w:val="22"/>
        </w:rPr>
        <w:t xml:space="preserve">s are supplied, and that information contained on all </w:t>
      </w:r>
      <w:r w:rsidR="0057010A" w:rsidRPr="006F0DEC">
        <w:rPr>
          <w:rFonts w:asciiTheme="minorHAnsi" w:hAnsiTheme="minorHAnsi"/>
          <w:sz w:val="22"/>
          <w:szCs w:val="22"/>
        </w:rPr>
        <w:t>SDS</w:t>
      </w:r>
      <w:r w:rsidRPr="006F0DEC">
        <w:rPr>
          <w:rFonts w:asciiTheme="minorHAnsi" w:hAnsiTheme="minorHAnsi"/>
          <w:sz w:val="22"/>
          <w:szCs w:val="22"/>
        </w:rPr>
        <w:t>s is complete.</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5C49D7">
      <w:pPr>
        <w:pStyle w:val="Heading2"/>
        <w:rPr>
          <w:rFonts w:asciiTheme="minorHAnsi" w:hAnsiTheme="minorHAnsi"/>
          <w:sz w:val="22"/>
          <w:szCs w:val="22"/>
        </w:rPr>
      </w:pPr>
      <w:bookmarkStart w:id="7" w:name="_Toc482101456"/>
      <w:r w:rsidRPr="006F0DEC">
        <w:rPr>
          <w:rFonts w:asciiTheme="minorHAnsi" w:hAnsiTheme="minorHAnsi"/>
          <w:sz w:val="22"/>
          <w:szCs w:val="22"/>
        </w:rPr>
        <w:t>C.  Objective 3 - Labeling</w:t>
      </w:r>
      <w:bookmarkEnd w:id="7"/>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rPr>
        <w:t>Hazard Labeling Administrator:</w:t>
      </w:r>
      <w:r w:rsidRPr="006F0DEC">
        <w:rPr>
          <w:rFonts w:asciiTheme="minorHAnsi" w:hAnsiTheme="minorHAnsi"/>
          <w:sz w:val="22"/>
          <w:szCs w:val="22"/>
        </w:rPr>
        <w:t xml:space="preserve">  </w:t>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sz w:val="22"/>
          <w:szCs w:val="22"/>
        </w:rPr>
        <w:t>The hazard labeling administrator will ensure proper labeling of primary and secondary containers.</w:t>
      </w:r>
    </w:p>
    <w:p w:rsidR="00CE034F" w:rsidRPr="006F0DEC" w:rsidRDefault="00CE034F" w:rsidP="00B132E1">
      <w:pPr>
        <w:rPr>
          <w:rFonts w:asciiTheme="minorHAnsi" w:hAnsiTheme="minorHAnsi"/>
          <w:b/>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lastRenderedPageBreak/>
        <w:t xml:space="preserve">1.  </w:t>
      </w:r>
      <w:r w:rsidR="00405C19" w:rsidRPr="006F0DEC">
        <w:rPr>
          <w:rFonts w:asciiTheme="minorHAnsi" w:hAnsiTheme="minorHAnsi"/>
          <w:sz w:val="22"/>
          <w:szCs w:val="22"/>
        </w:rPr>
        <w:tab/>
      </w:r>
      <w:r w:rsidRPr="006F0DEC">
        <w:rPr>
          <w:rFonts w:asciiTheme="minorHAnsi" w:hAnsiTheme="minorHAnsi"/>
          <w:sz w:val="22"/>
          <w:szCs w:val="22"/>
        </w:rPr>
        <w:t xml:space="preserve">The employer will rely heavily on chemical suppliers to provide labeling on the products used in the facilities that meets the requirements of 29 CFR 1910.1200 (f), or </w:t>
      </w:r>
      <w:r w:rsidR="00A21B36" w:rsidRPr="006F0DEC">
        <w:rPr>
          <w:rFonts w:asciiTheme="minorHAnsi" w:hAnsiTheme="minorHAnsi"/>
          <w:sz w:val="22"/>
          <w:szCs w:val="22"/>
        </w:rPr>
        <w:t>1926.59 (revised 2012)</w:t>
      </w:r>
      <w:r w:rsidRPr="006F0DEC">
        <w:rPr>
          <w:rFonts w:asciiTheme="minorHAnsi" w:hAnsiTheme="minorHAnsi"/>
          <w:sz w:val="22"/>
          <w:szCs w:val="22"/>
        </w:rPr>
        <w:t>.  There are three basic requirements of this section:</w:t>
      </w:r>
    </w:p>
    <w:p w:rsidR="00CE034F" w:rsidRPr="006F0DEC" w:rsidRDefault="00CE034F" w:rsidP="00405C19">
      <w:pPr>
        <w:ind w:left="1440" w:hanging="720"/>
        <w:rPr>
          <w:rFonts w:asciiTheme="minorHAnsi" w:hAnsiTheme="minorHAnsi"/>
          <w:sz w:val="22"/>
          <w:szCs w:val="22"/>
        </w:rPr>
      </w:pPr>
    </w:p>
    <w:p w:rsidR="00CE034F" w:rsidRPr="006F0DEC" w:rsidRDefault="00BD2233" w:rsidP="00405C19">
      <w:pPr>
        <w:ind w:left="2160" w:hanging="720"/>
        <w:rPr>
          <w:rFonts w:asciiTheme="minorHAnsi" w:hAnsiTheme="minorHAnsi"/>
          <w:sz w:val="22"/>
          <w:szCs w:val="22"/>
        </w:rPr>
      </w:pPr>
      <w:r w:rsidRPr="006F0DEC">
        <w:rPr>
          <w:rFonts w:asciiTheme="minorHAnsi" w:hAnsiTheme="minorHAnsi"/>
          <w:sz w:val="22"/>
          <w:szCs w:val="22"/>
        </w:rPr>
        <w:t xml:space="preserve">a. </w:t>
      </w:r>
      <w:r w:rsidR="00CE034F" w:rsidRPr="006F0DEC">
        <w:rPr>
          <w:rFonts w:asciiTheme="minorHAnsi" w:hAnsiTheme="minorHAnsi"/>
          <w:sz w:val="22"/>
          <w:szCs w:val="22"/>
        </w:rPr>
        <w:t>Identity of the chemical</w:t>
      </w:r>
    </w:p>
    <w:p w:rsidR="00CE034F" w:rsidRPr="006F0DEC" w:rsidRDefault="00BD2233" w:rsidP="00405C19">
      <w:pPr>
        <w:ind w:left="2160" w:hanging="720"/>
        <w:rPr>
          <w:rFonts w:asciiTheme="minorHAnsi" w:hAnsiTheme="minorHAnsi"/>
          <w:sz w:val="22"/>
          <w:szCs w:val="22"/>
        </w:rPr>
      </w:pPr>
      <w:r w:rsidRPr="006F0DEC">
        <w:rPr>
          <w:rFonts w:asciiTheme="minorHAnsi" w:hAnsiTheme="minorHAnsi"/>
          <w:sz w:val="22"/>
          <w:szCs w:val="22"/>
        </w:rPr>
        <w:t xml:space="preserve">b. </w:t>
      </w:r>
      <w:r w:rsidR="00CE034F" w:rsidRPr="006F0DEC">
        <w:rPr>
          <w:rFonts w:asciiTheme="minorHAnsi" w:hAnsiTheme="minorHAnsi"/>
          <w:sz w:val="22"/>
          <w:szCs w:val="22"/>
        </w:rPr>
        <w:t>Appropriate hazard warning - including target organs</w:t>
      </w:r>
    </w:p>
    <w:p w:rsidR="00CE034F" w:rsidRPr="006F0DEC" w:rsidRDefault="00BD2233" w:rsidP="00405C19">
      <w:pPr>
        <w:ind w:left="2160" w:hanging="720"/>
        <w:rPr>
          <w:rFonts w:asciiTheme="minorHAnsi" w:hAnsiTheme="minorHAnsi"/>
          <w:sz w:val="22"/>
          <w:szCs w:val="22"/>
        </w:rPr>
      </w:pPr>
      <w:r w:rsidRPr="006F0DEC">
        <w:rPr>
          <w:rFonts w:asciiTheme="minorHAnsi" w:hAnsiTheme="minorHAnsi"/>
          <w:sz w:val="22"/>
          <w:szCs w:val="22"/>
        </w:rPr>
        <w:t xml:space="preserve">c. </w:t>
      </w:r>
      <w:r w:rsidR="00CE034F" w:rsidRPr="006F0DEC">
        <w:rPr>
          <w:rFonts w:asciiTheme="minorHAnsi" w:hAnsiTheme="minorHAnsi"/>
          <w:sz w:val="22"/>
          <w:szCs w:val="22"/>
        </w:rPr>
        <w:t>Name and address of the chemical manufacturer</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2.  </w:t>
      </w:r>
      <w:r w:rsidR="00405C19" w:rsidRPr="006F0DEC">
        <w:rPr>
          <w:rFonts w:asciiTheme="minorHAnsi" w:hAnsiTheme="minorHAnsi"/>
          <w:sz w:val="22"/>
          <w:szCs w:val="22"/>
        </w:rPr>
        <w:tab/>
      </w:r>
      <w:r w:rsidRPr="006F0DEC">
        <w:rPr>
          <w:rFonts w:asciiTheme="minorHAnsi" w:hAnsiTheme="minorHAnsi"/>
          <w:sz w:val="22"/>
          <w:szCs w:val="22"/>
        </w:rPr>
        <w:t>Shipped and purchased containers</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xml:space="preserve">With the arrival of each chemical the </w:t>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rPr>
        <w:t xml:space="preserve"> </w:t>
      </w:r>
      <w:r w:rsidRPr="006F0DEC">
        <w:rPr>
          <w:rFonts w:asciiTheme="minorHAnsi" w:hAnsiTheme="minorHAnsi"/>
          <w:sz w:val="22"/>
          <w:szCs w:val="22"/>
        </w:rPr>
        <w:t xml:space="preserve">will check all containers to ensure that all labels meet </w:t>
      </w:r>
      <w:r w:rsidR="0068116F" w:rsidRPr="006F0DEC">
        <w:rPr>
          <w:rFonts w:asciiTheme="minorHAnsi" w:hAnsiTheme="minorHAnsi"/>
          <w:sz w:val="22"/>
          <w:szCs w:val="22"/>
        </w:rPr>
        <w:t>Global Harmonization</w:t>
      </w:r>
      <w:r w:rsidR="00D27687" w:rsidRPr="006F0DEC">
        <w:rPr>
          <w:rFonts w:asciiTheme="minorHAnsi" w:hAnsiTheme="minorHAnsi"/>
          <w:sz w:val="22"/>
          <w:szCs w:val="22"/>
        </w:rPr>
        <w:t xml:space="preserve"> System</w:t>
      </w:r>
      <w:r w:rsidR="0068116F" w:rsidRPr="006F0DEC">
        <w:rPr>
          <w:rFonts w:asciiTheme="minorHAnsi" w:hAnsiTheme="minorHAnsi"/>
          <w:sz w:val="22"/>
          <w:szCs w:val="22"/>
        </w:rPr>
        <w:t xml:space="preserve"> (GHS) requirements</w:t>
      </w:r>
      <w:r w:rsidRPr="006F0DEC">
        <w:rPr>
          <w:rFonts w:asciiTheme="minorHAnsi" w:hAnsiTheme="minorHAnsi"/>
          <w:sz w:val="22"/>
          <w:szCs w:val="22"/>
        </w:rPr>
        <w:t xml:space="preserve">.  The employer will not accept improperly labeled containers.  If there is a problem with a container, the </w:t>
      </w:r>
      <w:r w:rsidR="0057010A" w:rsidRPr="006F0DEC">
        <w:rPr>
          <w:rFonts w:asciiTheme="minorHAnsi" w:hAnsiTheme="minorHAnsi"/>
          <w:sz w:val="22"/>
          <w:szCs w:val="22"/>
        </w:rPr>
        <w:t>SDS</w:t>
      </w:r>
      <w:r w:rsidRPr="006F0DEC">
        <w:rPr>
          <w:rFonts w:asciiTheme="minorHAnsi" w:hAnsiTheme="minorHAnsi"/>
          <w:sz w:val="22"/>
          <w:szCs w:val="22"/>
        </w:rPr>
        <w:t xml:space="preserve"> acquisition and </w:t>
      </w:r>
      <w:r w:rsidR="0057010A" w:rsidRPr="006F0DEC">
        <w:rPr>
          <w:rFonts w:asciiTheme="minorHAnsi" w:hAnsiTheme="minorHAnsi"/>
          <w:sz w:val="22"/>
          <w:szCs w:val="22"/>
        </w:rPr>
        <w:t>SDS</w:t>
      </w:r>
      <w:r w:rsidRPr="006F0DEC">
        <w:rPr>
          <w:rFonts w:asciiTheme="minorHAnsi" w:hAnsiTheme="minorHAnsi"/>
          <w:sz w:val="22"/>
          <w:szCs w:val="22"/>
        </w:rPr>
        <w:t xml:space="preserve"> purchase employees should be immediately notified.  They will check the program chemical list and the chemical purchase list to ensure that the proper </w:t>
      </w:r>
      <w:r w:rsidR="0057010A" w:rsidRPr="006F0DEC">
        <w:rPr>
          <w:rFonts w:asciiTheme="minorHAnsi" w:hAnsiTheme="minorHAnsi"/>
          <w:sz w:val="22"/>
          <w:szCs w:val="22"/>
        </w:rPr>
        <w:t>SDS</w:t>
      </w:r>
      <w:r w:rsidRPr="006F0DEC">
        <w:rPr>
          <w:rFonts w:asciiTheme="minorHAnsi" w:hAnsiTheme="minorHAnsi"/>
          <w:sz w:val="22"/>
          <w:szCs w:val="22"/>
        </w:rPr>
        <w:t>s and labels have been received and updated for the product.</w:t>
      </w:r>
    </w:p>
    <w:p w:rsidR="00CE034F" w:rsidRPr="006F0DEC" w:rsidRDefault="00CE034F" w:rsidP="00405C19">
      <w:pPr>
        <w:ind w:left="1440" w:hanging="720"/>
        <w:rPr>
          <w:rFonts w:asciiTheme="minorHAnsi" w:hAnsiTheme="minorHAnsi"/>
          <w:sz w:val="22"/>
          <w:szCs w:val="22"/>
        </w:rPr>
      </w:pPr>
    </w:p>
    <w:p w:rsidR="00CE034F" w:rsidRPr="006F0DEC" w:rsidRDefault="00CE034F" w:rsidP="00405C19">
      <w:pPr>
        <w:ind w:left="1440" w:hanging="720"/>
        <w:rPr>
          <w:rFonts w:asciiTheme="minorHAnsi" w:hAnsiTheme="minorHAnsi"/>
          <w:sz w:val="22"/>
          <w:szCs w:val="22"/>
        </w:rPr>
      </w:pPr>
      <w:r w:rsidRPr="006F0DEC">
        <w:rPr>
          <w:rFonts w:asciiTheme="minorHAnsi" w:hAnsiTheme="minorHAnsi"/>
          <w:sz w:val="22"/>
          <w:szCs w:val="22"/>
        </w:rPr>
        <w:t xml:space="preserve">3.  </w:t>
      </w:r>
      <w:r w:rsidR="00405C19" w:rsidRPr="006F0DEC">
        <w:rPr>
          <w:rFonts w:asciiTheme="minorHAnsi" w:hAnsiTheme="minorHAnsi"/>
          <w:sz w:val="22"/>
          <w:szCs w:val="22"/>
        </w:rPr>
        <w:tab/>
      </w:r>
      <w:r w:rsidRPr="006F0DEC">
        <w:rPr>
          <w:rFonts w:asciiTheme="minorHAnsi" w:hAnsiTheme="minorHAnsi"/>
          <w:sz w:val="22"/>
          <w:szCs w:val="22"/>
        </w:rPr>
        <w:t>Secondary container labeling</w:t>
      </w:r>
    </w:p>
    <w:p w:rsidR="00CE034F" w:rsidRPr="006F0DEC" w:rsidRDefault="00CE034F" w:rsidP="00405C19">
      <w:pPr>
        <w:ind w:left="144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Secondary containers of chemicals should be marked in the following situations:</w:t>
      </w:r>
    </w:p>
    <w:p w:rsidR="00CE034F" w:rsidRPr="006F0DEC" w:rsidRDefault="00CE034F" w:rsidP="00405C19">
      <w:pPr>
        <w:ind w:left="1440"/>
        <w:rPr>
          <w:rFonts w:asciiTheme="minorHAnsi" w:hAnsiTheme="minorHAnsi"/>
          <w:sz w:val="22"/>
          <w:szCs w:val="22"/>
        </w:rPr>
      </w:pPr>
    </w:p>
    <w:p w:rsidR="00CE034F" w:rsidRPr="006F0DEC" w:rsidRDefault="00CA47F2" w:rsidP="00405C19">
      <w:pPr>
        <w:ind w:left="1440"/>
        <w:rPr>
          <w:rFonts w:asciiTheme="minorHAnsi" w:hAnsiTheme="minorHAnsi"/>
          <w:sz w:val="22"/>
          <w:szCs w:val="22"/>
        </w:rPr>
      </w:pPr>
      <w:r w:rsidRPr="006F0DEC">
        <w:rPr>
          <w:rFonts w:asciiTheme="minorHAnsi" w:hAnsiTheme="minorHAnsi"/>
          <w:sz w:val="22"/>
          <w:szCs w:val="22"/>
        </w:rPr>
        <w:t xml:space="preserve">a. </w:t>
      </w:r>
      <w:r w:rsidR="00CE034F" w:rsidRPr="006F0DEC">
        <w:rPr>
          <w:rFonts w:asciiTheme="minorHAnsi" w:hAnsiTheme="minorHAnsi"/>
          <w:sz w:val="22"/>
          <w:szCs w:val="22"/>
        </w:rPr>
        <w:t>More than one employee uses the container; or</w:t>
      </w:r>
    </w:p>
    <w:p w:rsidR="00CE034F" w:rsidRPr="006F0DEC" w:rsidRDefault="00CA47F2" w:rsidP="00405C19">
      <w:pPr>
        <w:ind w:left="1440"/>
        <w:rPr>
          <w:rFonts w:asciiTheme="minorHAnsi" w:hAnsiTheme="minorHAnsi"/>
          <w:sz w:val="22"/>
          <w:szCs w:val="22"/>
        </w:rPr>
      </w:pPr>
      <w:r w:rsidRPr="006F0DEC">
        <w:rPr>
          <w:rFonts w:asciiTheme="minorHAnsi" w:hAnsiTheme="minorHAnsi"/>
          <w:sz w:val="22"/>
          <w:szCs w:val="22"/>
        </w:rPr>
        <w:t xml:space="preserve">b. </w:t>
      </w:r>
      <w:r w:rsidR="00CE034F" w:rsidRPr="006F0DEC">
        <w:rPr>
          <w:rFonts w:asciiTheme="minorHAnsi" w:hAnsiTheme="minorHAnsi"/>
          <w:sz w:val="22"/>
          <w:szCs w:val="22"/>
        </w:rPr>
        <w:t>The containe</w:t>
      </w:r>
      <w:r w:rsidR="001377AE" w:rsidRPr="006F0DEC">
        <w:rPr>
          <w:rFonts w:asciiTheme="minorHAnsi" w:hAnsiTheme="minorHAnsi"/>
          <w:sz w:val="22"/>
          <w:szCs w:val="22"/>
        </w:rPr>
        <w:t>r is used longer than one shift</w:t>
      </w:r>
      <w:r w:rsidR="00CE034F" w:rsidRPr="006F0DEC">
        <w:rPr>
          <w:rFonts w:asciiTheme="minorHAnsi" w:hAnsiTheme="minorHAnsi"/>
          <w:sz w:val="22"/>
          <w:szCs w:val="22"/>
        </w:rPr>
        <w:t>, or left in a work area.</w:t>
      </w:r>
    </w:p>
    <w:p w:rsidR="00CE034F" w:rsidRPr="006F0DEC" w:rsidRDefault="00CE034F" w:rsidP="00405C19">
      <w:pPr>
        <w:ind w:left="144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If one employee uses the chemical without exposing others, and either returns the contents to the original container, or disposes of the rest of it, labeling of the secondary container is not necessary.</w:t>
      </w:r>
    </w:p>
    <w:p w:rsidR="00CE034F" w:rsidRPr="006F0DEC" w:rsidRDefault="00CE034F" w:rsidP="00405C19">
      <w:pPr>
        <w:ind w:left="144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xml:space="preserve">The secondary label should contain the following information which can be obtained from the original container, or the </w:t>
      </w:r>
      <w:r w:rsidR="0057010A" w:rsidRPr="006F0DEC">
        <w:rPr>
          <w:rFonts w:asciiTheme="minorHAnsi" w:hAnsiTheme="minorHAnsi"/>
          <w:sz w:val="22"/>
          <w:szCs w:val="22"/>
        </w:rPr>
        <w:t>SDS</w:t>
      </w:r>
      <w:r w:rsidRPr="006F0DEC">
        <w:rPr>
          <w:rFonts w:asciiTheme="minorHAnsi" w:hAnsiTheme="minorHAnsi"/>
          <w:sz w:val="22"/>
          <w:szCs w:val="22"/>
        </w:rPr>
        <w:t>:</w:t>
      </w:r>
    </w:p>
    <w:p w:rsidR="00CE034F" w:rsidRPr="006F0DEC" w:rsidRDefault="00CE034F" w:rsidP="00405C19">
      <w:pPr>
        <w:ind w:left="144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xml:space="preserve">- Identity of the chemical as specified on the </w:t>
      </w:r>
      <w:r w:rsidR="0057010A" w:rsidRPr="006F0DEC">
        <w:rPr>
          <w:rFonts w:asciiTheme="minorHAnsi" w:hAnsiTheme="minorHAnsi"/>
          <w:sz w:val="22"/>
          <w:szCs w:val="22"/>
        </w:rPr>
        <w:t>SDS</w:t>
      </w: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Hazard warning - physical hazard or illness</w:t>
      </w: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 Target organ of the body</w:t>
      </w:r>
    </w:p>
    <w:p w:rsidR="00CE034F" w:rsidRPr="006F0DEC" w:rsidRDefault="00CE034F" w:rsidP="00405C19">
      <w:pPr>
        <w:ind w:left="1440"/>
        <w:rPr>
          <w:rFonts w:asciiTheme="minorHAnsi" w:hAnsiTheme="minorHAnsi"/>
          <w:sz w:val="22"/>
          <w:szCs w:val="22"/>
        </w:rPr>
      </w:pPr>
    </w:p>
    <w:p w:rsidR="00CE034F" w:rsidRPr="006F0DEC" w:rsidRDefault="00CE034F" w:rsidP="00405C19">
      <w:pPr>
        <w:ind w:left="1440"/>
        <w:rPr>
          <w:rFonts w:asciiTheme="minorHAnsi" w:hAnsiTheme="minorHAnsi"/>
          <w:sz w:val="22"/>
          <w:szCs w:val="22"/>
        </w:rPr>
      </w:pPr>
      <w:r w:rsidRPr="006F0DEC">
        <w:rPr>
          <w:rFonts w:asciiTheme="minorHAnsi" w:hAnsiTheme="minorHAnsi"/>
          <w:sz w:val="22"/>
          <w:szCs w:val="22"/>
        </w:rPr>
        <w:t>The hazard labeling administrator will provide secondary container labels, and make sure that they are properly marked.  The hazard labeling administrator will also develop special methods of identification where needed</w:t>
      </w:r>
      <w:r w:rsidR="00CA47F2" w:rsidRPr="006F0DEC">
        <w:rPr>
          <w:rFonts w:asciiTheme="minorHAnsi" w:hAnsiTheme="minorHAnsi"/>
          <w:sz w:val="22"/>
          <w:szCs w:val="22"/>
        </w:rPr>
        <w:t xml:space="preserve"> such as process vessels or batch processes</w:t>
      </w:r>
      <w:r w:rsidRPr="006F0DEC">
        <w:rPr>
          <w:rFonts w:asciiTheme="minorHAnsi" w:hAnsiTheme="minorHAnsi"/>
          <w:sz w:val="22"/>
          <w:szCs w:val="22"/>
        </w:rPr>
        <w:t>.</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5C49D7">
      <w:pPr>
        <w:pStyle w:val="Heading2"/>
        <w:rPr>
          <w:rFonts w:asciiTheme="minorHAnsi" w:hAnsiTheme="minorHAnsi"/>
          <w:sz w:val="22"/>
          <w:szCs w:val="22"/>
        </w:rPr>
      </w:pPr>
      <w:bookmarkStart w:id="8" w:name="_Toc482101457"/>
      <w:r w:rsidRPr="006F0DEC">
        <w:rPr>
          <w:rFonts w:asciiTheme="minorHAnsi" w:hAnsiTheme="minorHAnsi"/>
          <w:sz w:val="22"/>
          <w:szCs w:val="22"/>
        </w:rPr>
        <w:t>D.  Objective 4 - Employee training</w:t>
      </w:r>
      <w:bookmarkEnd w:id="8"/>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rPr>
        <w:t>Employee hazard communication training administrator:</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lastRenderedPageBreak/>
        <w:t>The Hazard Communication Standard requires the employer to provide exposed employees with information and training on the following subjects: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rPr>
        <w:t>1.</w:t>
      </w:r>
      <w:r w:rsidRPr="006F0DEC">
        <w:rPr>
          <w:rFonts w:asciiTheme="minorHAnsi" w:hAnsiTheme="minorHAnsi"/>
          <w:sz w:val="22"/>
          <w:szCs w:val="22"/>
        </w:rPr>
        <w:t xml:space="preserve">  </w:t>
      </w:r>
      <w:r w:rsidRPr="006F0DEC">
        <w:rPr>
          <w:rFonts w:asciiTheme="minorHAnsi" w:hAnsiTheme="minorHAnsi"/>
          <w:b/>
          <w:sz w:val="22"/>
          <w:szCs w:val="22"/>
        </w:rPr>
        <w:t>Information:</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&gt; Requirements of the standard; and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&gt; Operations in the work area where hazardous chemicals are present; and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&gt; Location and availability of the written hazard communication program, including the required list(s) of hazardous chemicals, and </w:t>
      </w:r>
      <w:r w:rsidR="0057010A" w:rsidRPr="006F0DEC">
        <w:rPr>
          <w:rFonts w:asciiTheme="minorHAnsi" w:hAnsiTheme="minorHAnsi"/>
          <w:sz w:val="22"/>
          <w:szCs w:val="22"/>
        </w:rPr>
        <w:t>Safety Data Sheets</w:t>
      </w:r>
      <w:r w:rsidRPr="006F0DEC">
        <w:rPr>
          <w:rFonts w:asciiTheme="minorHAnsi" w:hAnsiTheme="minorHAnsi"/>
          <w:sz w:val="22"/>
          <w:szCs w:val="22"/>
        </w:rPr>
        <w:t xml:space="preserve"> required by the standard.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rPr>
        <w:t>2.</w:t>
      </w:r>
      <w:r w:rsidRPr="006F0DEC">
        <w:rPr>
          <w:rFonts w:asciiTheme="minorHAnsi" w:hAnsiTheme="minorHAnsi"/>
          <w:sz w:val="22"/>
          <w:szCs w:val="22"/>
        </w:rPr>
        <w:t xml:space="preserve">  </w:t>
      </w:r>
      <w:r w:rsidRPr="006F0DEC">
        <w:rPr>
          <w:rFonts w:asciiTheme="minorHAnsi" w:hAnsiTheme="minorHAnsi"/>
          <w:b/>
          <w:sz w:val="22"/>
          <w:szCs w:val="22"/>
        </w:rPr>
        <w:t>Training:</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&gt; Methods and observations that may be used to detect the presence or release of a hazardous chemical in the work area</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(such as monitoring conducted by the employer, continuous monitoring devices, visual appearance or odor of hazardous chemicals when bein</w:t>
      </w:r>
      <w:r w:rsidR="00CA47F2" w:rsidRPr="006F0DEC">
        <w:rPr>
          <w:rFonts w:asciiTheme="minorHAnsi" w:hAnsiTheme="minorHAnsi"/>
          <w:sz w:val="22"/>
          <w:szCs w:val="22"/>
        </w:rPr>
        <w:t>g</w:t>
      </w:r>
      <w:r w:rsidRPr="006F0DEC">
        <w:rPr>
          <w:rFonts w:asciiTheme="minorHAnsi" w:hAnsiTheme="minorHAnsi"/>
          <w:sz w:val="22"/>
          <w:szCs w:val="22"/>
        </w:rPr>
        <w:t xml:space="preserve"> released, etc.); and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&gt; The physical and health hazards of t</w:t>
      </w:r>
      <w:r w:rsidR="00CA47F2" w:rsidRPr="006F0DEC">
        <w:rPr>
          <w:rFonts w:asciiTheme="minorHAnsi" w:hAnsiTheme="minorHAnsi"/>
          <w:sz w:val="22"/>
          <w:szCs w:val="22"/>
        </w:rPr>
        <w:t xml:space="preserve">he chemicals in the work area; </w:t>
      </w:r>
      <w:r w:rsidRPr="006F0DEC">
        <w:rPr>
          <w:rFonts w:asciiTheme="minorHAnsi" w:hAnsiTheme="minorHAnsi"/>
          <w:sz w:val="22"/>
          <w:szCs w:val="22"/>
        </w:rPr>
        <w:t>and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&gt; The measure employees can take to protect themselves from these hazards, including specific procedures the employer has implemented to protect employees from exposure to hazardous chemicals, such as appropriate work practices, emergency procedures, and personal protective equipment to be used; and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&gt;The details of the hazard communication program developed by the employer, including an explanation of the labeling system and the material safety data sheet, and how employees can obtain and use the appropriate hazard information.</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rPr>
        <w:t xml:space="preserve"> </w:t>
      </w:r>
      <w:r w:rsidRPr="006F0DEC">
        <w:rPr>
          <w:rFonts w:asciiTheme="minorHAnsi" w:hAnsiTheme="minorHAnsi"/>
          <w:sz w:val="22"/>
          <w:szCs w:val="22"/>
        </w:rPr>
        <w:t>will provide training to employees in the following situations: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Prior to working with a chemical.</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When job duties change with exposure to new chemicals.</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When new chemicals are introduced into the workplace.</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When job duties change which require special training for a special process with a chemical.</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The methods of training are specified in Appendix B</w:t>
      </w:r>
      <w:r w:rsidRPr="006F0DEC">
        <w:rPr>
          <w:rFonts w:asciiTheme="minorHAnsi" w:hAnsiTheme="minorHAnsi"/>
          <w:b/>
          <w:sz w:val="22"/>
          <w:szCs w:val="22"/>
        </w:rPr>
        <w:t xml:space="preserve"> </w:t>
      </w:r>
      <w:r w:rsidRPr="006F0DEC">
        <w:rPr>
          <w:rFonts w:asciiTheme="minorHAnsi" w:hAnsiTheme="minorHAnsi"/>
          <w:sz w:val="22"/>
          <w:szCs w:val="22"/>
        </w:rPr>
        <w:t>of this program.</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The training records will contain the following information:</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Date of training</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Name and job title of trainer</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Names of the trainees</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Training topics</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Any other information to document the validity of the training.  Example: credentials of an outside trainer.</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The training records form can be found in Appendix C of this written program.</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training records can be found in </w:t>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i/>
          <w:sz w:val="22"/>
          <w:szCs w:val="22"/>
          <w:u w:val="single"/>
        </w:rPr>
        <w:t>(site location)</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rPr>
        <w:t xml:space="preserve">  </w:t>
      </w:r>
      <w:r w:rsidRPr="006F0DEC">
        <w:rPr>
          <w:rFonts w:asciiTheme="minorHAnsi" w:hAnsiTheme="minorHAnsi"/>
          <w:sz w:val="22"/>
          <w:szCs w:val="22"/>
        </w:rPr>
        <w:t xml:space="preserve">by contacting the </w:t>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sz w:val="22"/>
          <w:szCs w:val="22"/>
        </w:rPr>
        <w:t xml:space="preserve">. </w:t>
      </w:r>
    </w:p>
    <w:p w:rsidR="00405C19" w:rsidRPr="006F0DEC" w:rsidRDefault="00405C19"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A special publication, "</w:t>
      </w:r>
      <w:r w:rsidR="00587C42" w:rsidRPr="006F0DEC">
        <w:rPr>
          <w:rFonts w:asciiTheme="minorHAnsi" w:hAnsiTheme="minorHAnsi"/>
          <w:sz w:val="22"/>
          <w:szCs w:val="22"/>
        </w:rPr>
        <w:t>Steps to an Effective Hazard Communication Program for Employers That Use Hazardous Chemicals</w:t>
      </w:r>
      <w:r w:rsidRPr="006F0DEC">
        <w:rPr>
          <w:rFonts w:asciiTheme="minorHAnsi" w:hAnsiTheme="minorHAnsi"/>
          <w:sz w:val="22"/>
          <w:szCs w:val="22"/>
        </w:rPr>
        <w:t>" can be found in Appendix D of this program.  This program explains in detail the intent of the Hazard Communication standard.</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5C49D7">
      <w:pPr>
        <w:pStyle w:val="Heading2"/>
        <w:rPr>
          <w:rFonts w:asciiTheme="minorHAnsi" w:hAnsiTheme="minorHAnsi"/>
          <w:sz w:val="22"/>
          <w:szCs w:val="22"/>
        </w:rPr>
      </w:pPr>
      <w:bookmarkStart w:id="9" w:name="_Toc482101458"/>
      <w:r w:rsidRPr="006F0DEC">
        <w:rPr>
          <w:rFonts w:asciiTheme="minorHAnsi" w:hAnsiTheme="minorHAnsi"/>
          <w:sz w:val="22"/>
          <w:szCs w:val="22"/>
        </w:rPr>
        <w:t>E.  Objective 5 - Procedures to assess hazards of non-routine tasks</w:t>
      </w:r>
      <w:bookmarkEnd w:id="9"/>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rPr>
        <w:t>Hazard Communication non-routine task administrator:</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Non-routine tasks are those tasks which do not occur on a frequent basis or those tasks which are not identified as a normal production task.  However, many of the tasks required of the maintenance employees will be evaluated on a case-by-case basis to determine if they are to be considered a non-routine task.</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rPr>
        <w:t xml:space="preserve"> </w:t>
      </w:r>
      <w:r w:rsidRPr="006F0DEC">
        <w:rPr>
          <w:rFonts w:asciiTheme="minorHAnsi" w:hAnsiTheme="minorHAnsi"/>
          <w:sz w:val="22"/>
          <w:szCs w:val="22"/>
        </w:rPr>
        <w:t>should be consulted about non-routine tasks.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w:t>
      </w:r>
      <w:r w:rsidRPr="006F0DEC">
        <w:rPr>
          <w:rFonts w:asciiTheme="minorHAnsi" w:hAnsiTheme="minorHAnsi"/>
          <w:b/>
          <w:sz w:val="22"/>
          <w:szCs w:val="22"/>
        </w:rPr>
        <w:t>hazard communication trainer</w:t>
      </w:r>
      <w:r w:rsidRPr="006F0DEC">
        <w:rPr>
          <w:rFonts w:asciiTheme="minorHAnsi" w:hAnsiTheme="minorHAnsi"/>
          <w:sz w:val="22"/>
          <w:szCs w:val="22"/>
        </w:rPr>
        <w:t xml:space="preserve"> will train employees about the chemical hazards of non-routine tasks.</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5C49D7">
      <w:pPr>
        <w:pStyle w:val="Heading2"/>
        <w:rPr>
          <w:rFonts w:asciiTheme="minorHAnsi" w:hAnsiTheme="minorHAnsi"/>
          <w:sz w:val="22"/>
          <w:szCs w:val="22"/>
        </w:rPr>
      </w:pPr>
      <w:bookmarkStart w:id="10" w:name="_Toc482101459"/>
      <w:r w:rsidRPr="006F0DEC">
        <w:rPr>
          <w:rFonts w:asciiTheme="minorHAnsi" w:hAnsiTheme="minorHAnsi"/>
          <w:sz w:val="22"/>
          <w:szCs w:val="22"/>
        </w:rPr>
        <w:t>F.  Objective 6 - Work performed by outside contractors</w:t>
      </w:r>
      <w:bookmarkEnd w:id="10"/>
    </w:p>
    <w:p w:rsidR="00CE034F" w:rsidRPr="006F0DEC" w:rsidRDefault="00CE034F" w:rsidP="00B132E1">
      <w:pPr>
        <w:rPr>
          <w:rFonts w:asciiTheme="minorHAnsi" w:hAnsiTheme="minorHAnsi"/>
          <w:b/>
          <w:sz w:val="22"/>
          <w:szCs w:val="22"/>
        </w:rPr>
      </w:pPr>
    </w:p>
    <w:p w:rsidR="00CE034F" w:rsidRPr="006F0DEC" w:rsidRDefault="00CE034F" w:rsidP="00530A74">
      <w:pPr>
        <w:ind w:left="720" w:hanging="720"/>
        <w:rPr>
          <w:rFonts w:asciiTheme="minorHAnsi" w:hAnsiTheme="minorHAnsi"/>
          <w:sz w:val="22"/>
          <w:szCs w:val="22"/>
        </w:rPr>
      </w:pPr>
      <w:r w:rsidRPr="006F0DEC">
        <w:rPr>
          <w:rFonts w:asciiTheme="minorHAnsi" w:hAnsiTheme="minorHAnsi"/>
          <w:sz w:val="22"/>
          <w:szCs w:val="22"/>
        </w:rPr>
        <w:t xml:space="preserve">1.   </w:t>
      </w:r>
      <w:r w:rsidR="00530A74" w:rsidRPr="006F0DEC">
        <w:rPr>
          <w:rFonts w:asciiTheme="minorHAnsi" w:hAnsiTheme="minorHAnsi"/>
          <w:sz w:val="22"/>
          <w:szCs w:val="22"/>
        </w:rPr>
        <w:tab/>
      </w:r>
      <w:r w:rsidRPr="006F0DEC">
        <w:rPr>
          <w:rFonts w:asciiTheme="minorHAnsi" w:hAnsiTheme="minorHAnsi"/>
          <w:sz w:val="22"/>
          <w:szCs w:val="22"/>
        </w:rPr>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will provide</w:t>
      </w:r>
      <w:r w:rsidR="00405C19" w:rsidRPr="006F0DEC">
        <w:rPr>
          <w:rFonts w:asciiTheme="minorHAnsi" w:hAnsiTheme="minorHAnsi"/>
          <w:sz w:val="22"/>
          <w:szCs w:val="22"/>
        </w:rPr>
        <w:t xml:space="preserve"> </w:t>
      </w:r>
      <w:r w:rsidRPr="006F0DEC">
        <w:rPr>
          <w:rFonts w:asciiTheme="minorHAnsi" w:hAnsiTheme="minorHAnsi"/>
          <w:sz w:val="22"/>
          <w:szCs w:val="22"/>
        </w:rPr>
        <w:t xml:space="preserve">contractors with a list of chemicals used in the work area(s).  The contractors will also be provided with copies, or the location of the facility </w:t>
      </w:r>
      <w:r w:rsidR="0057010A" w:rsidRPr="006F0DEC">
        <w:rPr>
          <w:rFonts w:asciiTheme="minorHAnsi" w:hAnsiTheme="minorHAnsi"/>
          <w:sz w:val="22"/>
          <w:szCs w:val="22"/>
        </w:rPr>
        <w:t>SDS</w:t>
      </w:r>
      <w:r w:rsidRPr="006F0DEC">
        <w:rPr>
          <w:rFonts w:asciiTheme="minorHAnsi" w:hAnsiTheme="minorHAnsi"/>
          <w:sz w:val="22"/>
          <w:szCs w:val="22"/>
        </w:rPr>
        <w:t>s.</w:t>
      </w:r>
    </w:p>
    <w:p w:rsidR="00CE034F" w:rsidRPr="006F0DEC" w:rsidRDefault="00CE034F" w:rsidP="00530A74">
      <w:pPr>
        <w:ind w:left="720" w:hanging="720"/>
        <w:rPr>
          <w:rFonts w:asciiTheme="minorHAnsi" w:hAnsiTheme="minorHAnsi"/>
          <w:sz w:val="22"/>
          <w:szCs w:val="22"/>
        </w:rPr>
      </w:pPr>
    </w:p>
    <w:p w:rsidR="00CE034F" w:rsidRPr="006F0DEC" w:rsidRDefault="00CE034F" w:rsidP="00530A74">
      <w:pPr>
        <w:ind w:left="720" w:hanging="720"/>
        <w:rPr>
          <w:rFonts w:asciiTheme="minorHAnsi" w:hAnsiTheme="minorHAnsi"/>
          <w:sz w:val="22"/>
          <w:szCs w:val="22"/>
        </w:rPr>
      </w:pPr>
      <w:r w:rsidRPr="006F0DEC">
        <w:rPr>
          <w:rFonts w:asciiTheme="minorHAnsi" w:hAnsiTheme="minorHAnsi"/>
          <w:sz w:val="22"/>
          <w:szCs w:val="22"/>
        </w:rPr>
        <w:t xml:space="preserve">2.  </w:t>
      </w:r>
      <w:r w:rsidR="00530A74" w:rsidRPr="006F0DEC">
        <w:rPr>
          <w:rFonts w:asciiTheme="minorHAnsi" w:hAnsiTheme="minorHAnsi"/>
          <w:sz w:val="22"/>
          <w:szCs w:val="22"/>
        </w:rPr>
        <w:tab/>
      </w:r>
      <w:r w:rsidRPr="006F0DEC">
        <w:rPr>
          <w:rFonts w:asciiTheme="minorHAnsi" w:hAnsiTheme="minorHAnsi"/>
          <w:sz w:val="22"/>
          <w:szCs w:val="22"/>
        </w:rPr>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will find out what chemicals are being brought into the facility by outside contractors.  Copies of the </w:t>
      </w:r>
      <w:r w:rsidR="0057010A" w:rsidRPr="006F0DEC">
        <w:rPr>
          <w:rFonts w:asciiTheme="minorHAnsi" w:hAnsiTheme="minorHAnsi"/>
          <w:sz w:val="22"/>
          <w:szCs w:val="22"/>
        </w:rPr>
        <w:t>SDS</w:t>
      </w:r>
      <w:r w:rsidRPr="006F0DEC">
        <w:rPr>
          <w:rFonts w:asciiTheme="minorHAnsi" w:hAnsiTheme="minorHAnsi"/>
          <w:sz w:val="22"/>
          <w:szCs w:val="22"/>
        </w:rPr>
        <w:t xml:space="preserve">s, or location of the contractors' </w:t>
      </w:r>
      <w:r w:rsidR="0057010A" w:rsidRPr="006F0DEC">
        <w:rPr>
          <w:rFonts w:asciiTheme="minorHAnsi" w:hAnsiTheme="minorHAnsi"/>
          <w:sz w:val="22"/>
          <w:szCs w:val="22"/>
        </w:rPr>
        <w:t>SDS</w:t>
      </w:r>
      <w:r w:rsidRPr="006F0DEC">
        <w:rPr>
          <w:rFonts w:asciiTheme="minorHAnsi" w:hAnsiTheme="minorHAnsi"/>
          <w:sz w:val="22"/>
          <w:szCs w:val="22"/>
        </w:rPr>
        <w:t>s will be obtained.</w:t>
      </w:r>
    </w:p>
    <w:p w:rsidR="00CE034F" w:rsidRPr="006F0DEC" w:rsidRDefault="00CE034F" w:rsidP="00B132E1">
      <w:pPr>
        <w:rPr>
          <w:rFonts w:asciiTheme="minorHAnsi" w:hAnsiTheme="minorHAnsi"/>
          <w:sz w:val="22"/>
          <w:szCs w:val="22"/>
        </w:rPr>
      </w:pPr>
    </w:p>
    <w:p w:rsidR="00CE034F" w:rsidRPr="006F0DEC" w:rsidRDefault="00CE034F" w:rsidP="005C49D7">
      <w:pPr>
        <w:pStyle w:val="Heading2"/>
        <w:rPr>
          <w:rFonts w:asciiTheme="minorHAnsi" w:hAnsiTheme="minorHAnsi"/>
          <w:sz w:val="22"/>
          <w:szCs w:val="22"/>
        </w:rPr>
      </w:pPr>
      <w:bookmarkStart w:id="11" w:name="_Toc482101460"/>
      <w:r w:rsidRPr="006F0DEC">
        <w:rPr>
          <w:rFonts w:asciiTheme="minorHAnsi" w:hAnsiTheme="minorHAnsi"/>
          <w:sz w:val="22"/>
          <w:szCs w:val="22"/>
        </w:rPr>
        <w:t>G.  Objective 7 - Non-labeled pipes</w:t>
      </w:r>
      <w:bookmarkEnd w:id="11"/>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will provide special employee education and training for employees who may be involved with work on pipes and piping systems which carry chemicals.</w:t>
      </w:r>
    </w:p>
    <w:p w:rsidR="00CE034F" w:rsidRPr="006F0DEC" w:rsidRDefault="00CE034F" w:rsidP="00B132E1">
      <w:pPr>
        <w:rPr>
          <w:rFonts w:asciiTheme="minorHAnsi" w:hAnsiTheme="minorHAnsi"/>
          <w:sz w:val="22"/>
          <w:szCs w:val="22"/>
        </w:rPr>
      </w:pPr>
    </w:p>
    <w:p w:rsidR="00FF1004" w:rsidRPr="006F0DEC" w:rsidRDefault="00FF1004">
      <w:pPr>
        <w:rPr>
          <w:rFonts w:asciiTheme="minorHAnsi" w:hAnsiTheme="minorHAnsi"/>
          <w:b/>
          <w:sz w:val="22"/>
          <w:szCs w:val="22"/>
        </w:rPr>
      </w:pPr>
      <w:r w:rsidRPr="006F0DEC">
        <w:rPr>
          <w:rFonts w:asciiTheme="minorHAnsi" w:hAnsiTheme="minorHAnsi"/>
          <w:sz w:val="22"/>
          <w:szCs w:val="22"/>
        </w:rPr>
        <w:br w:type="page"/>
      </w:r>
    </w:p>
    <w:p w:rsidR="00CE034F" w:rsidRPr="006F0DEC" w:rsidRDefault="00CE034F" w:rsidP="005C49D7">
      <w:pPr>
        <w:pStyle w:val="Heading2"/>
        <w:rPr>
          <w:rFonts w:asciiTheme="minorHAnsi" w:hAnsiTheme="minorHAnsi"/>
          <w:sz w:val="22"/>
          <w:szCs w:val="22"/>
        </w:rPr>
      </w:pPr>
      <w:bookmarkStart w:id="12" w:name="_Toc482101461"/>
      <w:r w:rsidRPr="006F0DEC">
        <w:rPr>
          <w:rFonts w:asciiTheme="minorHAnsi" w:hAnsiTheme="minorHAnsi"/>
          <w:sz w:val="22"/>
          <w:szCs w:val="22"/>
        </w:rPr>
        <w:lastRenderedPageBreak/>
        <w:t>H.  Multi-employer Worksites (construction)</w:t>
      </w:r>
      <w:bookmarkEnd w:id="12"/>
    </w:p>
    <w:p w:rsidR="00CE034F" w:rsidRPr="006F0DEC" w:rsidRDefault="00CE034F" w:rsidP="00B132E1">
      <w:pPr>
        <w:rPr>
          <w:rFonts w:asciiTheme="minorHAnsi" w:hAnsiTheme="minorHAnsi"/>
          <w:sz w:val="22"/>
          <w:szCs w:val="22"/>
        </w:rPr>
      </w:pPr>
    </w:p>
    <w:p w:rsidR="00CE034F" w:rsidRPr="006F0DEC" w:rsidRDefault="00CE034F" w:rsidP="009A71C5">
      <w:pPr>
        <w:ind w:left="720" w:hanging="720"/>
        <w:rPr>
          <w:rFonts w:asciiTheme="minorHAnsi" w:hAnsiTheme="minorHAnsi"/>
          <w:sz w:val="22"/>
          <w:szCs w:val="22"/>
        </w:rPr>
      </w:pPr>
      <w:r w:rsidRPr="006F0DEC">
        <w:rPr>
          <w:rFonts w:asciiTheme="minorHAnsi" w:hAnsiTheme="minorHAnsi"/>
          <w:sz w:val="22"/>
          <w:szCs w:val="22"/>
        </w:rPr>
        <w:t>1.</w:t>
      </w:r>
      <w:r w:rsidRPr="006F0DEC">
        <w:rPr>
          <w:rFonts w:asciiTheme="minorHAnsi" w:hAnsiTheme="minorHAnsi"/>
          <w:b/>
          <w:sz w:val="22"/>
          <w:szCs w:val="22"/>
        </w:rPr>
        <w:t xml:space="preserve">  </w:t>
      </w:r>
      <w:r w:rsidR="00530A74" w:rsidRPr="006F0DEC">
        <w:rPr>
          <w:rFonts w:asciiTheme="minorHAnsi" w:hAnsiTheme="minorHAnsi"/>
          <w:b/>
          <w:sz w:val="22"/>
          <w:szCs w:val="22"/>
        </w:rPr>
        <w:tab/>
      </w:r>
      <w:r w:rsidRPr="006F0DEC">
        <w:rPr>
          <w:rFonts w:asciiTheme="minorHAnsi" w:hAnsiTheme="minorHAnsi"/>
          <w:sz w:val="22"/>
          <w:szCs w:val="22"/>
        </w:rPr>
        <w:t xml:space="preserve">At multi-employer worksites the </w:t>
      </w:r>
      <w:r w:rsidR="00FF1004"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(job title)</w:t>
      </w:r>
      <w:r w:rsidR="00405C19"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rPr>
        <w:t xml:space="preserve"> </w:t>
      </w:r>
      <w:r w:rsidRPr="006F0DEC">
        <w:rPr>
          <w:rFonts w:asciiTheme="minorHAnsi" w:hAnsiTheme="minorHAnsi"/>
          <w:sz w:val="22"/>
          <w:szCs w:val="22"/>
        </w:rPr>
        <w:t xml:space="preserve">will offer to the site general contractor or site safety director at </w:t>
      </w:r>
      <w:r w:rsidRPr="006F0DEC">
        <w:rPr>
          <w:rFonts w:asciiTheme="minorHAnsi" w:hAnsiTheme="minorHAnsi"/>
          <w:sz w:val="22"/>
          <w:szCs w:val="22"/>
          <w:u w:val="single"/>
        </w:rPr>
        <w:tab/>
      </w:r>
      <w:r w:rsidR="00405C19" w:rsidRPr="006F0DEC">
        <w:rPr>
          <w:rFonts w:asciiTheme="minorHAnsi" w:hAnsiTheme="minorHAnsi"/>
          <w:i/>
          <w:sz w:val="22"/>
          <w:szCs w:val="22"/>
          <w:u w:val="single"/>
        </w:rPr>
        <w:t>(physical site or address)</w:t>
      </w:r>
      <w:r w:rsidR="00405C19" w:rsidRPr="006F0DEC">
        <w:rPr>
          <w:rFonts w:asciiTheme="minorHAnsi" w:hAnsiTheme="minorHAnsi"/>
          <w:i/>
          <w:sz w:val="22"/>
          <w:szCs w:val="22"/>
          <w:u w:val="single"/>
        </w:rPr>
        <w:tab/>
      </w:r>
      <w:r w:rsidR="00405C19" w:rsidRPr="006F0DEC">
        <w:rPr>
          <w:rFonts w:asciiTheme="minorHAnsi" w:hAnsiTheme="minorHAnsi"/>
          <w:sz w:val="22"/>
          <w:szCs w:val="22"/>
        </w:rPr>
        <w:t xml:space="preserve"> </w:t>
      </w:r>
      <w:r w:rsidRPr="006F0DEC">
        <w:rPr>
          <w:rFonts w:asciiTheme="minorHAnsi" w:hAnsiTheme="minorHAnsi"/>
          <w:sz w:val="22"/>
          <w:szCs w:val="22"/>
        </w:rPr>
        <w:t xml:space="preserve">the copies of the following elements of the </w:t>
      </w:r>
      <w:r w:rsidRPr="006F0DEC">
        <w:rPr>
          <w:rFonts w:asciiTheme="minorHAnsi" w:hAnsiTheme="minorHAnsi"/>
          <w:sz w:val="22"/>
          <w:szCs w:val="22"/>
          <w:u w:val="single"/>
        </w:rPr>
        <w:tab/>
      </w:r>
      <w:r w:rsidRPr="006F0DEC">
        <w:rPr>
          <w:rFonts w:asciiTheme="minorHAnsi" w:hAnsiTheme="minorHAnsi"/>
          <w:sz w:val="22"/>
          <w:szCs w:val="22"/>
          <w:u w:val="single"/>
        </w:rPr>
        <w:tab/>
      </w:r>
      <w:r w:rsidR="00530A74" w:rsidRPr="006F0DEC">
        <w:rPr>
          <w:rFonts w:asciiTheme="minorHAnsi" w:hAnsiTheme="minorHAnsi"/>
          <w:i/>
          <w:sz w:val="22"/>
          <w:szCs w:val="22"/>
          <w:u w:val="single"/>
        </w:rPr>
        <w:t>(employer name)</w:t>
      </w:r>
      <w:r w:rsidRPr="006F0DEC">
        <w:rPr>
          <w:rFonts w:asciiTheme="minorHAnsi" w:hAnsiTheme="minorHAnsi"/>
          <w:sz w:val="22"/>
          <w:szCs w:val="22"/>
          <w:u w:val="single"/>
        </w:rPr>
        <w:tab/>
      </w:r>
      <w:r w:rsidR="00530A74" w:rsidRPr="006F0DEC">
        <w:rPr>
          <w:rFonts w:asciiTheme="minorHAnsi" w:hAnsiTheme="minorHAnsi"/>
          <w:sz w:val="22"/>
          <w:szCs w:val="22"/>
        </w:rPr>
        <w:t xml:space="preserve"> </w:t>
      </w:r>
      <w:r w:rsidRPr="006F0DEC">
        <w:rPr>
          <w:rFonts w:asciiTheme="minorHAnsi" w:hAnsiTheme="minorHAnsi"/>
          <w:sz w:val="22"/>
          <w:szCs w:val="22"/>
        </w:rPr>
        <w:t>hazard communication program:</w:t>
      </w:r>
    </w:p>
    <w:p w:rsidR="00CE034F" w:rsidRPr="006F0DEC" w:rsidRDefault="00CE034F" w:rsidP="00530A74">
      <w:pPr>
        <w:rPr>
          <w:rFonts w:asciiTheme="minorHAnsi" w:hAnsiTheme="minorHAnsi"/>
          <w:sz w:val="22"/>
          <w:szCs w:val="22"/>
        </w:rPr>
      </w:pPr>
    </w:p>
    <w:p w:rsidR="00CE034F" w:rsidRPr="006F0DEC" w:rsidRDefault="00CE034F" w:rsidP="00FF1004">
      <w:pPr>
        <w:ind w:left="1170" w:hanging="450"/>
        <w:rPr>
          <w:rFonts w:asciiTheme="minorHAnsi" w:hAnsiTheme="minorHAnsi"/>
          <w:sz w:val="22"/>
          <w:szCs w:val="22"/>
        </w:rPr>
      </w:pPr>
      <w:r w:rsidRPr="006F0DEC">
        <w:rPr>
          <w:rFonts w:asciiTheme="minorHAnsi" w:hAnsiTheme="minorHAnsi"/>
          <w:sz w:val="22"/>
          <w:szCs w:val="22"/>
        </w:rPr>
        <w:t>a.</w:t>
      </w:r>
      <w:r w:rsidR="00FF1004" w:rsidRPr="006F0DEC">
        <w:rPr>
          <w:rFonts w:asciiTheme="minorHAnsi" w:hAnsiTheme="minorHAnsi"/>
          <w:sz w:val="22"/>
          <w:szCs w:val="22"/>
        </w:rPr>
        <w:tab/>
      </w:r>
      <w:r w:rsidRPr="006F0DEC">
        <w:rPr>
          <w:rFonts w:asciiTheme="minorHAnsi" w:hAnsiTheme="minorHAnsi"/>
          <w:sz w:val="22"/>
          <w:szCs w:val="22"/>
        </w:rPr>
        <w:t xml:space="preserve">The list of chemicals at the site. </w:t>
      </w:r>
    </w:p>
    <w:p w:rsidR="00CE034F" w:rsidRPr="006F0DEC" w:rsidRDefault="00CE034F" w:rsidP="00FF1004">
      <w:pPr>
        <w:ind w:left="1170" w:hanging="450"/>
        <w:rPr>
          <w:rFonts w:asciiTheme="minorHAnsi" w:hAnsiTheme="minorHAnsi"/>
          <w:sz w:val="22"/>
          <w:szCs w:val="22"/>
        </w:rPr>
      </w:pPr>
      <w:r w:rsidRPr="006F0DEC">
        <w:rPr>
          <w:rFonts w:asciiTheme="minorHAnsi" w:hAnsiTheme="minorHAnsi"/>
          <w:sz w:val="22"/>
          <w:szCs w:val="22"/>
        </w:rPr>
        <w:t>b.</w:t>
      </w:r>
      <w:r w:rsidR="00FF1004" w:rsidRPr="006F0DEC">
        <w:rPr>
          <w:rFonts w:asciiTheme="minorHAnsi" w:hAnsiTheme="minorHAnsi"/>
          <w:sz w:val="22"/>
          <w:szCs w:val="22"/>
        </w:rPr>
        <w:tab/>
      </w:r>
      <w:r w:rsidRPr="006F0DEC">
        <w:rPr>
          <w:rFonts w:asciiTheme="minorHAnsi" w:hAnsiTheme="minorHAnsi"/>
          <w:sz w:val="22"/>
          <w:szCs w:val="22"/>
        </w:rPr>
        <w:t>All SD</w:t>
      </w:r>
      <w:r w:rsidR="00F8699D" w:rsidRPr="006F0DEC">
        <w:rPr>
          <w:rFonts w:asciiTheme="minorHAnsi" w:hAnsiTheme="minorHAnsi"/>
          <w:sz w:val="22"/>
          <w:szCs w:val="22"/>
        </w:rPr>
        <w:t>S</w:t>
      </w:r>
      <w:r w:rsidRPr="006F0DEC">
        <w:rPr>
          <w:rFonts w:asciiTheme="minorHAnsi" w:hAnsiTheme="minorHAnsi"/>
          <w:sz w:val="22"/>
          <w:szCs w:val="22"/>
        </w:rPr>
        <w:t xml:space="preserve"> sheets used at the site.</w:t>
      </w:r>
    </w:p>
    <w:p w:rsidR="00CE034F" w:rsidRPr="006F0DEC" w:rsidRDefault="00CE034F" w:rsidP="00FF1004">
      <w:pPr>
        <w:ind w:left="1170" w:hanging="450"/>
        <w:rPr>
          <w:rFonts w:asciiTheme="minorHAnsi" w:hAnsiTheme="minorHAnsi"/>
          <w:i/>
          <w:sz w:val="22"/>
          <w:szCs w:val="22"/>
          <w:u w:val="single"/>
        </w:rPr>
      </w:pPr>
      <w:r w:rsidRPr="006F0DEC">
        <w:rPr>
          <w:rFonts w:asciiTheme="minorHAnsi" w:hAnsiTheme="minorHAnsi"/>
          <w:sz w:val="22"/>
          <w:szCs w:val="22"/>
        </w:rPr>
        <w:t>c.</w:t>
      </w:r>
      <w:r w:rsidR="00FF1004" w:rsidRPr="006F0DEC">
        <w:rPr>
          <w:rFonts w:asciiTheme="minorHAnsi" w:hAnsiTheme="minorHAnsi"/>
          <w:sz w:val="22"/>
          <w:szCs w:val="22"/>
        </w:rPr>
        <w:tab/>
      </w:r>
      <w:r w:rsidRPr="006F0DEC">
        <w:rPr>
          <w:rFonts w:asciiTheme="minorHAnsi" w:hAnsiTheme="minorHAnsi"/>
          <w:sz w:val="22"/>
          <w:szCs w:val="22"/>
        </w:rPr>
        <w:t xml:space="preserve">The physical location of the employer's </w:t>
      </w:r>
      <w:r w:rsidR="001C348F" w:rsidRPr="006F0DEC">
        <w:rPr>
          <w:rFonts w:asciiTheme="minorHAnsi" w:hAnsiTheme="minorHAnsi"/>
          <w:sz w:val="22"/>
          <w:szCs w:val="22"/>
        </w:rPr>
        <w:t xml:space="preserve">HC </w:t>
      </w:r>
      <w:r w:rsidR="00F8699D" w:rsidRPr="006F0DEC">
        <w:rPr>
          <w:rFonts w:asciiTheme="minorHAnsi" w:hAnsiTheme="minorHAnsi"/>
          <w:sz w:val="22"/>
          <w:szCs w:val="22"/>
        </w:rPr>
        <w:t>program</w:t>
      </w:r>
      <w:r w:rsidRPr="006F0DEC">
        <w:rPr>
          <w:rFonts w:asciiTheme="minorHAnsi" w:hAnsiTheme="minorHAnsi"/>
          <w:sz w:val="22"/>
          <w:szCs w:val="22"/>
        </w:rPr>
        <w:t xml:space="preserve"> at the worksite:</w:t>
      </w:r>
      <w:r w:rsidRPr="006F0DEC">
        <w:rPr>
          <w:rFonts w:asciiTheme="minorHAnsi" w:hAnsiTheme="minorHAnsi"/>
          <w:sz w:val="22"/>
          <w:szCs w:val="22"/>
          <w:u w:val="single"/>
        </w:rPr>
        <w:tab/>
      </w:r>
      <w:r w:rsidR="009A71C5" w:rsidRPr="006F0DEC">
        <w:rPr>
          <w:rFonts w:asciiTheme="minorHAnsi" w:hAnsiTheme="minorHAnsi"/>
          <w:i/>
          <w:sz w:val="22"/>
          <w:szCs w:val="22"/>
          <w:u w:val="single"/>
        </w:rPr>
        <w:t>(address or physical location and building or trailer)</w:t>
      </w:r>
      <w:r w:rsidRPr="006F0DEC">
        <w:rPr>
          <w:rFonts w:asciiTheme="minorHAnsi" w:hAnsiTheme="minorHAnsi"/>
          <w:i/>
          <w:sz w:val="22"/>
          <w:szCs w:val="22"/>
          <w:u w:val="single"/>
        </w:rPr>
        <w:tab/>
      </w:r>
    </w:p>
    <w:p w:rsidR="00CE034F" w:rsidRPr="006F0DEC" w:rsidRDefault="00CE034F" w:rsidP="00F675C8">
      <w:pPr>
        <w:tabs>
          <w:tab w:val="left" w:pos="1170"/>
        </w:tabs>
        <w:ind w:left="1170" w:hanging="450"/>
        <w:rPr>
          <w:rFonts w:asciiTheme="minorHAnsi" w:hAnsiTheme="minorHAnsi"/>
          <w:sz w:val="22"/>
          <w:szCs w:val="22"/>
          <w:u w:val="single"/>
        </w:rPr>
      </w:pPr>
      <w:r w:rsidRPr="006F0DEC">
        <w:rPr>
          <w:rFonts w:asciiTheme="minorHAnsi" w:hAnsiTheme="minorHAnsi"/>
          <w:sz w:val="22"/>
          <w:szCs w:val="22"/>
        </w:rPr>
        <w:t>d.</w:t>
      </w:r>
      <w:r w:rsidR="00F675C8" w:rsidRPr="006F0DEC">
        <w:rPr>
          <w:rFonts w:asciiTheme="minorHAnsi" w:hAnsiTheme="minorHAnsi"/>
          <w:sz w:val="22"/>
          <w:szCs w:val="22"/>
        </w:rPr>
        <w:tab/>
      </w:r>
      <w:r w:rsidR="00CA47F2" w:rsidRPr="006F0DEC">
        <w:rPr>
          <w:rFonts w:asciiTheme="minorHAnsi" w:hAnsiTheme="minorHAnsi"/>
          <w:sz w:val="22"/>
          <w:szCs w:val="22"/>
        </w:rPr>
        <w:t>The name of the employers'</w:t>
      </w:r>
      <w:r w:rsidRPr="006F0DEC">
        <w:rPr>
          <w:rFonts w:asciiTheme="minorHAnsi" w:hAnsiTheme="minorHAnsi"/>
          <w:sz w:val="22"/>
          <w:szCs w:val="22"/>
        </w:rPr>
        <w:t xml:space="preserve"> Hazard Communication Program Administrator at the worksite:</w:t>
      </w:r>
      <w:r w:rsidRPr="006F0DEC">
        <w:rPr>
          <w:rFonts w:asciiTheme="minorHAnsi" w:hAnsiTheme="minorHAnsi"/>
          <w:sz w:val="22"/>
          <w:szCs w:val="22"/>
          <w:u w:val="single"/>
        </w:rPr>
        <w:tab/>
      </w:r>
      <w:r w:rsidRPr="006F0DEC">
        <w:rPr>
          <w:rFonts w:asciiTheme="minorHAnsi" w:hAnsiTheme="minorHAnsi"/>
          <w:sz w:val="22"/>
          <w:szCs w:val="22"/>
          <w:u w:val="single"/>
        </w:rPr>
        <w:tab/>
      </w:r>
      <w:r w:rsidR="00405C19" w:rsidRPr="006F0DEC">
        <w:rPr>
          <w:rFonts w:asciiTheme="minorHAnsi" w:hAnsiTheme="minorHAnsi"/>
          <w:sz w:val="22"/>
          <w:szCs w:val="22"/>
          <w:u w:val="single"/>
        </w:rPr>
        <w:tab/>
      </w:r>
      <w:r w:rsidR="00405C19" w:rsidRPr="006F0DEC">
        <w:rPr>
          <w:rFonts w:asciiTheme="minorHAnsi" w:hAnsiTheme="minorHAnsi"/>
          <w:i/>
          <w:sz w:val="22"/>
          <w:szCs w:val="22"/>
          <w:u w:val="single"/>
        </w:rPr>
        <w:t>(name and job title)</w:t>
      </w:r>
      <w:r w:rsidR="00405C19" w:rsidRPr="006F0DEC">
        <w:rPr>
          <w:rFonts w:asciiTheme="minorHAnsi" w:hAnsiTheme="minorHAnsi"/>
          <w:sz w:val="22"/>
          <w:szCs w:val="22"/>
          <w:u w:val="single"/>
        </w:rPr>
        <w:tab/>
      </w:r>
      <w:r w:rsidR="009A71C5" w:rsidRPr="006F0DEC">
        <w:rPr>
          <w:rFonts w:asciiTheme="minorHAnsi" w:hAnsiTheme="minorHAnsi"/>
          <w:sz w:val="22"/>
          <w:szCs w:val="22"/>
          <w:u w:val="single"/>
        </w:rPr>
        <w:tab/>
      </w:r>
      <w:r w:rsidR="009A71C5" w:rsidRPr="006F0DEC">
        <w:rPr>
          <w:rFonts w:asciiTheme="minorHAnsi" w:hAnsiTheme="minorHAnsi"/>
          <w:sz w:val="22"/>
          <w:szCs w:val="22"/>
          <w:u w:val="single"/>
        </w:rPr>
        <w:tab/>
      </w:r>
    </w:p>
    <w:p w:rsidR="00CE034F" w:rsidRPr="006F0DEC" w:rsidRDefault="00CE034F" w:rsidP="00F675C8">
      <w:pPr>
        <w:tabs>
          <w:tab w:val="left" w:pos="1170"/>
        </w:tabs>
        <w:ind w:left="1170" w:hanging="450"/>
        <w:rPr>
          <w:rFonts w:asciiTheme="minorHAnsi" w:hAnsiTheme="minorHAnsi"/>
          <w:sz w:val="22"/>
          <w:szCs w:val="22"/>
        </w:rPr>
      </w:pPr>
      <w:r w:rsidRPr="006F0DEC">
        <w:rPr>
          <w:rFonts w:asciiTheme="minorHAnsi" w:hAnsiTheme="minorHAnsi"/>
          <w:sz w:val="22"/>
          <w:szCs w:val="22"/>
        </w:rPr>
        <w:t>e.</w:t>
      </w:r>
      <w:r w:rsidR="00F675C8" w:rsidRPr="006F0DEC">
        <w:rPr>
          <w:rFonts w:asciiTheme="minorHAnsi" w:hAnsiTheme="minorHAnsi"/>
          <w:sz w:val="22"/>
          <w:szCs w:val="22"/>
        </w:rPr>
        <w:tab/>
      </w:r>
      <w:r w:rsidRPr="006F0DEC">
        <w:rPr>
          <w:rFonts w:asciiTheme="minorHAnsi" w:hAnsiTheme="minorHAnsi"/>
          <w:sz w:val="22"/>
          <w:szCs w:val="22"/>
        </w:rPr>
        <w:t>The site phone number of the employer's Hazard Communication</w:t>
      </w:r>
      <w:r w:rsidR="00FF1004" w:rsidRPr="006F0DEC">
        <w:rPr>
          <w:rFonts w:asciiTheme="minorHAnsi" w:hAnsiTheme="minorHAnsi"/>
          <w:sz w:val="22"/>
          <w:szCs w:val="22"/>
        </w:rPr>
        <w:t xml:space="preserve"> </w:t>
      </w:r>
      <w:r w:rsidRPr="006F0DEC">
        <w:rPr>
          <w:rFonts w:asciiTheme="minorHAnsi" w:hAnsiTheme="minorHAnsi"/>
          <w:sz w:val="22"/>
          <w:szCs w:val="22"/>
        </w:rPr>
        <w:t xml:space="preserve">Program Administrator: </w:t>
      </w:r>
      <w:r w:rsidRPr="006F0DEC">
        <w:rPr>
          <w:rFonts w:asciiTheme="minorHAnsi" w:hAnsiTheme="minorHAnsi"/>
          <w:sz w:val="22"/>
          <w:szCs w:val="22"/>
          <w:u w:val="single"/>
        </w:rPr>
        <w:tab/>
      </w:r>
      <w:r w:rsidR="009A71C5" w:rsidRPr="006F0DEC">
        <w:rPr>
          <w:rFonts w:asciiTheme="minorHAnsi" w:hAnsiTheme="minorHAnsi"/>
          <w:i/>
          <w:sz w:val="22"/>
          <w:szCs w:val="22"/>
          <w:u w:val="single"/>
        </w:rPr>
        <w:t>(area code / number)</w:t>
      </w:r>
      <w:r w:rsidRPr="006F0DEC">
        <w:rPr>
          <w:rFonts w:asciiTheme="minorHAnsi" w:hAnsiTheme="minorHAnsi"/>
          <w:sz w:val="22"/>
          <w:szCs w:val="22"/>
          <w:u w:val="single"/>
        </w:rPr>
        <w:tab/>
      </w:r>
    </w:p>
    <w:p w:rsidR="00CE034F" w:rsidRPr="006F0DEC" w:rsidRDefault="00CE034F" w:rsidP="00530A74">
      <w:pPr>
        <w:rPr>
          <w:rFonts w:asciiTheme="minorHAnsi" w:hAnsiTheme="minorHAnsi"/>
          <w:b/>
          <w:sz w:val="22"/>
          <w:szCs w:val="22"/>
        </w:rPr>
      </w:pPr>
    </w:p>
    <w:p w:rsidR="00CE034F" w:rsidRPr="006F0DEC" w:rsidRDefault="00CE034F" w:rsidP="00530A74">
      <w:pPr>
        <w:rPr>
          <w:rFonts w:asciiTheme="minorHAnsi" w:hAnsiTheme="minorHAnsi"/>
          <w:sz w:val="22"/>
          <w:szCs w:val="22"/>
        </w:rPr>
      </w:pPr>
      <w:r w:rsidRPr="006F0DEC">
        <w:rPr>
          <w:rFonts w:asciiTheme="minorHAnsi" w:hAnsiTheme="minorHAnsi"/>
          <w:sz w:val="22"/>
          <w:szCs w:val="22"/>
        </w:rPr>
        <w:t xml:space="preserve">2.  </w:t>
      </w:r>
      <w:r w:rsidR="00530A74" w:rsidRPr="006F0DEC">
        <w:rPr>
          <w:rFonts w:asciiTheme="minorHAnsi" w:hAnsiTheme="minorHAnsi"/>
          <w:sz w:val="22"/>
          <w:szCs w:val="22"/>
        </w:rPr>
        <w:tab/>
      </w:r>
      <w:r w:rsidRPr="006F0DEC">
        <w:rPr>
          <w:rFonts w:asciiTheme="minorHAnsi" w:hAnsiTheme="minorHAnsi"/>
          <w:sz w:val="22"/>
          <w:szCs w:val="22"/>
        </w:rPr>
        <w:t>Exposure to chemicals from other employers at the multi-employer worksite:</w:t>
      </w:r>
    </w:p>
    <w:p w:rsidR="00CE034F" w:rsidRPr="006F0DEC" w:rsidRDefault="00CE034F" w:rsidP="00530A74">
      <w:pPr>
        <w:rPr>
          <w:rFonts w:asciiTheme="minorHAnsi" w:hAnsiTheme="minorHAnsi"/>
          <w:sz w:val="22"/>
          <w:szCs w:val="22"/>
        </w:rPr>
      </w:pPr>
    </w:p>
    <w:p w:rsidR="00CE034F" w:rsidRPr="006F0DEC" w:rsidRDefault="00CE034F" w:rsidP="009A71C5">
      <w:pPr>
        <w:ind w:left="720"/>
        <w:rPr>
          <w:rFonts w:asciiTheme="minorHAnsi" w:hAnsiTheme="minorHAnsi"/>
          <w:b/>
          <w:sz w:val="22"/>
          <w:szCs w:val="22"/>
        </w:rPr>
      </w:pPr>
      <w:r w:rsidRPr="006F0DEC">
        <w:rPr>
          <w:rFonts w:asciiTheme="minorHAnsi" w:hAnsiTheme="minorHAnsi"/>
          <w:sz w:val="22"/>
          <w:szCs w:val="22"/>
        </w:rPr>
        <w:t xml:space="preserve">The </w:t>
      </w:r>
      <w:r w:rsidRPr="006F0DEC">
        <w:rPr>
          <w:rFonts w:asciiTheme="minorHAnsi" w:hAnsiTheme="minorHAnsi"/>
          <w:sz w:val="22"/>
          <w:szCs w:val="22"/>
          <w:u w:val="single"/>
        </w:rPr>
        <w:tab/>
      </w:r>
      <w:r w:rsidRPr="006F0DEC">
        <w:rPr>
          <w:rFonts w:asciiTheme="minorHAnsi" w:hAnsiTheme="minorHAnsi"/>
          <w:sz w:val="22"/>
          <w:szCs w:val="22"/>
          <w:u w:val="single"/>
        </w:rPr>
        <w:tab/>
      </w:r>
      <w:r w:rsidR="009A71C5" w:rsidRPr="006F0DEC">
        <w:rPr>
          <w:rFonts w:asciiTheme="minorHAnsi" w:hAnsiTheme="minorHAnsi"/>
          <w:i/>
          <w:sz w:val="22"/>
          <w:szCs w:val="22"/>
          <w:u w:val="single"/>
        </w:rPr>
        <w:t>(employer name)</w:t>
      </w:r>
      <w:r w:rsidR="009A71C5" w:rsidRPr="006F0DEC">
        <w:rPr>
          <w:rFonts w:asciiTheme="minorHAnsi" w:hAnsiTheme="minorHAnsi"/>
          <w:sz w:val="22"/>
          <w:szCs w:val="22"/>
          <w:u w:val="single"/>
        </w:rPr>
        <w:t>’s</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Hazard</w:t>
      </w:r>
      <w:r w:rsidR="009A71C5" w:rsidRPr="006F0DEC">
        <w:rPr>
          <w:rFonts w:asciiTheme="minorHAnsi" w:hAnsiTheme="minorHAnsi"/>
          <w:sz w:val="22"/>
          <w:szCs w:val="22"/>
        </w:rPr>
        <w:t xml:space="preserve"> </w:t>
      </w:r>
      <w:r w:rsidRPr="006F0DEC">
        <w:rPr>
          <w:rFonts w:asciiTheme="minorHAnsi" w:hAnsiTheme="minorHAnsi"/>
          <w:sz w:val="22"/>
          <w:szCs w:val="22"/>
        </w:rPr>
        <w:t>Communication Program Administrator at the site will contact the following personnel to obtain information about chemicals other employers are using which affect employees at the site:</w:t>
      </w:r>
    </w:p>
    <w:p w:rsidR="00CE034F" w:rsidRPr="006F0DEC" w:rsidRDefault="00CE034F" w:rsidP="009A71C5">
      <w:pPr>
        <w:ind w:left="720"/>
        <w:rPr>
          <w:rFonts w:asciiTheme="minorHAnsi" w:hAnsiTheme="minorHAnsi"/>
          <w:sz w:val="22"/>
          <w:szCs w:val="22"/>
        </w:rPr>
      </w:pPr>
    </w:p>
    <w:p w:rsidR="00CE034F" w:rsidRPr="006F0DEC" w:rsidRDefault="00CE034F" w:rsidP="00FF1004">
      <w:pPr>
        <w:ind w:left="1170" w:hanging="450"/>
        <w:rPr>
          <w:rFonts w:asciiTheme="minorHAnsi" w:hAnsiTheme="minorHAnsi"/>
          <w:sz w:val="22"/>
          <w:szCs w:val="22"/>
        </w:rPr>
      </w:pPr>
      <w:r w:rsidRPr="006F0DEC">
        <w:rPr>
          <w:rFonts w:asciiTheme="minorHAnsi" w:hAnsiTheme="minorHAnsi"/>
          <w:sz w:val="22"/>
          <w:szCs w:val="22"/>
        </w:rPr>
        <w:t>a.</w:t>
      </w:r>
      <w:r w:rsidR="00CA47F2" w:rsidRPr="006F0DEC">
        <w:rPr>
          <w:rFonts w:asciiTheme="minorHAnsi" w:hAnsiTheme="minorHAnsi"/>
          <w:sz w:val="22"/>
          <w:szCs w:val="22"/>
        </w:rPr>
        <w:t xml:space="preserve"> </w:t>
      </w:r>
      <w:r w:rsidR="009A71C5" w:rsidRPr="006F0DEC">
        <w:rPr>
          <w:rFonts w:asciiTheme="minorHAnsi" w:hAnsiTheme="minorHAnsi"/>
          <w:sz w:val="22"/>
          <w:szCs w:val="22"/>
        </w:rPr>
        <w:tab/>
      </w:r>
      <w:r w:rsidRPr="006F0DEC">
        <w:rPr>
          <w:rFonts w:asciiTheme="minorHAnsi" w:hAnsiTheme="minorHAnsi"/>
          <w:sz w:val="22"/>
          <w:szCs w:val="22"/>
        </w:rPr>
        <w:t>Site general contractor Hazard Communication Program Administrator; or</w:t>
      </w:r>
    </w:p>
    <w:p w:rsidR="00CE034F" w:rsidRPr="006F0DEC" w:rsidRDefault="00CE034F" w:rsidP="00FF1004">
      <w:pPr>
        <w:ind w:left="1170" w:hanging="450"/>
        <w:rPr>
          <w:rFonts w:asciiTheme="minorHAnsi" w:hAnsiTheme="minorHAnsi"/>
          <w:sz w:val="22"/>
          <w:szCs w:val="22"/>
        </w:rPr>
      </w:pPr>
      <w:r w:rsidRPr="006F0DEC">
        <w:rPr>
          <w:rFonts w:asciiTheme="minorHAnsi" w:hAnsiTheme="minorHAnsi"/>
          <w:sz w:val="22"/>
          <w:szCs w:val="22"/>
        </w:rPr>
        <w:t>b.</w:t>
      </w:r>
      <w:r w:rsidR="00CA47F2" w:rsidRPr="006F0DEC">
        <w:rPr>
          <w:rFonts w:asciiTheme="minorHAnsi" w:hAnsiTheme="minorHAnsi"/>
          <w:sz w:val="22"/>
          <w:szCs w:val="22"/>
        </w:rPr>
        <w:t xml:space="preserve"> </w:t>
      </w:r>
      <w:r w:rsidR="009A71C5" w:rsidRPr="006F0DEC">
        <w:rPr>
          <w:rFonts w:asciiTheme="minorHAnsi" w:hAnsiTheme="minorHAnsi"/>
          <w:sz w:val="22"/>
          <w:szCs w:val="22"/>
        </w:rPr>
        <w:tab/>
      </w:r>
      <w:r w:rsidRPr="006F0DEC">
        <w:rPr>
          <w:rFonts w:asciiTheme="minorHAnsi" w:hAnsiTheme="minorHAnsi"/>
          <w:sz w:val="22"/>
          <w:szCs w:val="22"/>
        </w:rPr>
        <w:t>Site Safety Director; or</w:t>
      </w:r>
    </w:p>
    <w:p w:rsidR="00CE034F" w:rsidRPr="006F0DEC" w:rsidRDefault="00CE034F" w:rsidP="00FF1004">
      <w:pPr>
        <w:ind w:left="1170" w:hanging="450"/>
        <w:rPr>
          <w:rFonts w:asciiTheme="minorHAnsi" w:hAnsiTheme="minorHAnsi"/>
          <w:sz w:val="22"/>
          <w:szCs w:val="22"/>
        </w:rPr>
      </w:pPr>
      <w:r w:rsidRPr="006F0DEC">
        <w:rPr>
          <w:rFonts w:asciiTheme="minorHAnsi" w:hAnsiTheme="minorHAnsi"/>
          <w:sz w:val="22"/>
          <w:szCs w:val="22"/>
        </w:rPr>
        <w:t>c.</w:t>
      </w:r>
      <w:r w:rsidR="00CA47F2" w:rsidRPr="006F0DEC">
        <w:rPr>
          <w:rFonts w:asciiTheme="minorHAnsi" w:hAnsiTheme="minorHAnsi"/>
          <w:sz w:val="22"/>
          <w:szCs w:val="22"/>
        </w:rPr>
        <w:t xml:space="preserve"> </w:t>
      </w:r>
      <w:r w:rsidR="009A71C5" w:rsidRPr="006F0DEC">
        <w:rPr>
          <w:rFonts w:asciiTheme="minorHAnsi" w:hAnsiTheme="minorHAnsi"/>
          <w:sz w:val="22"/>
          <w:szCs w:val="22"/>
        </w:rPr>
        <w:tab/>
      </w:r>
      <w:r w:rsidRPr="006F0DEC">
        <w:rPr>
          <w:rFonts w:asciiTheme="minorHAnsi" w:hAnsiTheme="minorHAnsi"/>
          <w:sz w:val="22"/>
          <w:szCs w:val="22"/>
        </w:rPr>
        <w:t>Hazard Communication Program Administrator(s) of the other employers.</w:t>
      </w:r>
    </w:p>
    <w:p w:rsidR="00CE034F" w:rsidRPr="006F0DEC" w:rsidRDefault="00CE034F" w:rsidP="009A71C5">
      <w:pPr>
        <w:ind w:left="1440"/>
        <w:rPr>
          <w:rFonts w:asciiTheme="minorHAnsi" w:hAnsiTheme="minorHAnsi"/>
          <w:sz w:val="22"/>
          <w:szCs w:val="22"/>
        </w:rPr>
      </w:pPr>
    </w:p>
    <w:p w:rsidR="00CE034F" w:rsidRPr="006F0DEC" w:rsidRDefault="00CE034F" w:rsidP="009A71C5">
      <w:pPr>
        <w:ind w:left="720"/>
        <w:rPr>
          <w:rFonts w:asciiTheme="minorHAnsi" w:hAnsiTheme="minorHAnsi"/>
          <w:sz w:val="22"/>
          <w:szCs w:val="22"/>
        </w:rPr>
      </w:pPr>
      <w:r w:rsidRPr="006F0DEC">
        <w:rPr>
          <w:rFonts w:asciiTheme="minorHAnsi" w:hAnsiTheme="minorHAnsi"/>
          <w:sz w:val="22"/>
          <w:szCs w:val="22"/>
        </w:rPr>
        <w:t>The Hazard Communication Program Administrator will obtain the following information from the site general contractor, site safety director or other hazard communication program administrator(s):</w:t>
      </w:r>
    </w:p>
    <w:p w:rsidR="00CE034F" w:rsidRPr="006F0DEC" w:rsidRDefault="00CE034F" w:rsidP="009A71C5">
      <w:pPr>
        <w:ind w:left="720"/>
        <w:rPr>
          <w:rFonts w:asciiTheme="minorHAnsi" w:hAnsiTheme="minorHAnsi"/>
          <w:sz w:val="22"/>
          <w:szCs w:val="22"/>
        </w:rPr>
      </w:pPr>
    </w:p>
    <w:p w:rsidR="00CE034F" w:rsidRPr="006F0DEC" w:rsidRDefault="00CE034F" w:rsidP="00FF1004">
      <w:pPr>
        <w:ind w:left="1170" w:hanging="450"/>
        <w:rPr>
          <w:rFonts w:asciiTheme="minorHAnsi" w:hAnsiTheme="minorHAnsi"/>
          <w:sz w:val="22"/>
          <w:szCs w:val="22"/>
        </w:rPr>
      </w:pPr>
      <w:r w:rsidRPr="006F0DEC">
        <w:rPr>
          <w:rFonts w:asciiTheme="minorHAnsi" w:hAnsiTheme="minorHAnsi"/>
          <w:sz w:val="22"/>
          <w:szCs w:val="22"/>
        </w:rPr>
        <w:t>a.</w:t>
      </w:r>
      <w:r w:rsidR="00CA47F2" w:rsidRPr="006F0DEC">
        <w:rPr>
          <w:rFonts w:asciiTheme="minorHAnsi" w:hAnsiTheme="minorHAnsi"/>
          <w:sz w:val="22"/>
          <w:szCs w:val="22"/>
        </w:rPr>
        <w:t xml:space="preserve"> </w:t>
      </w:r>
      <w:r w:rsidR="009A71C5" w:rsidRPr="006F0DEC">
        <w:rPr>
          <w:rFonts w:asciiTheme="minorHAnsi" w:hAnsiTheme="minorHAnsi"/>
          <w:sz w:val="22"/>
          <w:szCs w:val="22"/>
        </w:rPr>
        <w:tab/>
      </w:r>
      <w:r w:rsidRPr="006F0DEC">
        <w:rPr>
          <w:rFonts w:asciiTheme="minorHAnsi" w:hAnsiTheme="minorHAnsi"/>
          <w:sz w:val="22"/>
          <w:szCs w:val="22"/>
        </w:rPr>
        <w:t>A list of site chemicals for each employer to which the employees are exposed; and</w:t>
      </w:r>
    </w:p>
    <w:p w:rsidR="00CE034F" w:rsidRPr="006F0DEC" w:rsidRDefault="00CE034F" w:rsidP="00FF1004">
      <w:pPr>
        <w:ind w:left="1170" w:hanging="450"/>
        <w:rPr>
          <w:rFonts w:asciiTheme="minorHAnsi" w:hAnsiTheme="minorHAnsi"/>
          <w:sz w:val="22"/>
          <w:szCs w:val="22"/>
        </w:rPr>
      </w:pPr>
      <w:r w:rsidRPr="006F0DEC">
        <w:rPr>
          <w:rFonts w:asciiTheme="minorHAnsi" w:hAnsiTheme="minorHAnsi"/>
          <w:sz w:val="22"/>
          <w:szCs w:val="22"/>
        </w:rPr>
        <w:t xml:space="preserve">b. </w:t>
      </w:r>
      <w:r w:rsidR="009A71C5" w:rsidRPr="006F0DEC">
        <w:rPr>
          <w:rFonts w:asciiTheme="minorHAnsi" w:hAnsiTheme="minorHAnsi"/>
          <w:sz w:val="22"/>
          <w:szCs w:val="22"/>
        </w:rPr>
        <w:tab/>
      </w:r>
      <w:r w:rsidRPr="006F0DEC">
        <w:rPr>
          <w:rFonts w:asciiTheme="minorHAnsi" w:hAnsiTheme="minorHAnsi"/>
          <w:sz w:val="22"/>
          <w:szCs w:val="22"/>
        </w:rPr>
        <w:t>Copies of SD</w:t>
      </w:r>
      <w:r w:rsidR="00CE503C" w:rsidRPr="006F0DEC">
        <w:rPr>
          <w:rFonts w:asciiTheme="minorHAnsi" w:hAnsiTheme="minorHAnsi"/>
          <w:sz w:val="22"/>
          <w:szCs w:val="22"/>
        </w:rPr>
        <w:t>S</w:t>
      </w:r>
      <w:r w:rsidRPr="006F0DEC">
        <w:rPr>
          <w:rFonts w:asciiTheme="minorHAnsi" w:hAnsiTheme="minorHAnsi"/>
          <w:sz w:val="22"/>
          <w:szCs w:val="22"/>
        </w:rPr>
        <w:t xml:space="preserve"> sheets for chemicals to which the employees are exposed.</w:t>
      </w:r>
    </w:p>
    <w:p w:rsidR="00CE034F" w:rsidRPr="006F0DEC" w:rsidRDefault="00CE034F" w:rsidP="009A71C5">
      <w:pPr>
        <w:ind w:left="720"/>
        <w:rPr>
          <w:rFonts w:asciiTheme="minorHAnsi" w:hAnsiTheme="minorHAnsi"/>
          <w:sz w:val="22"/>
          <w:szCs w:val="22"/>
        </w:rPr>
      </w:pPr>
    </w:p>
    <w:p w:rsidR="00CE034F" w:rsidRPr="006F0DEC" w:rsidRDefault="00CE034F" w:rsidP="009A71C5">
      <w:pPr>
        <w:ind w:left="720"/>
        <w:rPr>
          <w:rFonts w:asciiTheme="minorHAnsi" w:hAnsiTheme="minorHAnsi"/>
          <w:sz w:val="22"/>
          <w:szCs w:val="22"/>
        </w:rPr>
      </w:pPr>
      <w:r w:rsidRPr="006F0DEC">
        <w:rPr>
          <w:rFonts w:asciiTheme="minorHAnsi" w:hAnsiTheme="minorHAnsi"/>
          <w:sz w:val="22"/>
          <w:szCs w:val="22"/>
        </w:rPr>
        <w:t>The SD</w:t>
      </w:r>
      <w:r w:rsidR="00CE503C" w:rsidRPr="006F0DEC">
        <w:rPr>
          <w:rFonts w:asciiTheme="minorHAnsi" w:hAnsiTheme="minorHAnsi"/>
          <w:sz w:val="22"/>
          <w:szCs w:val="22"/>
        </w:rPr>
        <w:t>S</w:t>
      </w:r>
      <w:r w:rsidRPr="006F0DEC">
        <w:rPr>
          <w:rFonts w:asciiTheme="minorHAnsi" w:hAnsiTheme="minorHAnsi"/>
          <w:sz w:val="22"/>
          <w:szCs w:val="22"/>
        </w:rPr>
        <w:t xml:space="preserve"> sheets and lists should be marked to indicate the employer source.</w:t>
      </w:r>
    </w:p>
    <w:p w:rsidR="00CE034F" w:rsidRPr="006F0DEC" w:rsidRDefault="00CE034F" w:rsidP="009A71C5">
      <w:pPr>
        <w:ind w:left="720"/>
        <w:rPr>
          <w:rFonts w:asciiTheme="minorHAnsi" w:hAnsiTheme="minorHAnsi"/>
          <w:sz w:val="22"/>
          <w:szCs w:val="22"/>
        </w:rPr>
      </w:pPr>
    </w:p>
    <w:p w:rsidR="00CE034F" w:rsidRPr="006F0DEC" w:rsidRDefault="00CE034F" w:rsidP="009A71C5">
      <w:pPr>
        <w:ind w:left="720"/>
        <w:rPr>
          <w:rFonts w:asciiTheme="minorHAnsi" w:hAnsiTheme="minorHAnsi"/>
          <w:sz w:val="22"/>
          <w:szCs w:val="22"/>
        </w:rPr>
      </w:pPr>
      <w:r w:rsidRPr="006F0DEC">
        <w:rPr>
          <w:rFonts w:asciiTheme="minorHAnsi" w:hAnsiTheme="minorHAnsi"/>
          <w:sz w:val="22"/>
          <w:szCs w:val="22"/>
        </w:rPr>
        <w:t>The Hazard Communication Program Administrator will use the information obtained from the other employers to provide additional training, update the site written hazard program for employees, and ensure that other elements of the program are updat</w:t>
      </w:r>
      <w:r w:rsidR="005C49D7" w:rsidRPr="006F0DEC">
        <w:rPr>
          <w:rFonts w:asciiTheme="minorHAnsi" w:hAnsiTheme="minorHAnsi"/>
          <w:sz w:val="22"/>
          <w:szCs w:val="22"/>
        </w:rPr>
        <w:t xml:space="preserve">ed for the exposed employees. </w:t>
      </w:r>
      <w:r w:rsidR="00D34E3C" w:rsidRPr="006F0DEC">
        <w:rPr>
          <w:rFonts w:asciiTheme="minorHAnsi" w:hAnsiTheme="minorHAnsi"/>
          <w:sz w:val="22"/>
          <w:szCs w:val="22"/>
        </w:rPr>
        <w:br w:type="page"/>
      </w:r>
    </w:p>
    <w:p w:rsidR="00CE034F" w:rsidRPr="006F0DEC" w:rsidRDefault="00CE034F" w:rsidP="005C49D7">
      <w:pPr>
        <w:pStyle w:val="Heading1"/>
        <w:rPr>
          <w:rFonts w:asciiTheme="minorHAnsi" w:hAnsiTheme="minorHAnsi"/>
          <w:sz w:val="22"/>
          <w:szCs w:val="22"/>
        </w:rPr>
      </w:pPr>
      <w:bookmarkStart w:id="13" w:name="_Toc482101462"/>
      <w:r w:rsidRPr="006F0DEC">
        <w:rPr>
          <w:rFonts w:asciiTheme="minorHAnsi" w:hAnsiTheme="minorHAnsi"/>
          <w:sz w:val="22"/>
          <w:szCs w:val="22"/>
        </w:rPr>
        <w:lastRenderedPageBreak/>
        <w:t>Hazard Communication Training Program</w:t>
      </w:r>
      <w:bookmarkEnd w:id="13"/>
    </w:p>
    <w:p w:rsidR="00CE034F" w:rsidRPr="006F0DEC" w:rsidRDefault="00CE034F" w:rsidP="005C49D7">
      <w:pPr>
        <w:jc w:val="center"/>
        <w:rPr>
          <w:rFonts w:asciiTheme="minorHAnsi" w:hAnsiTheme="minorHAnsi"/>
          <w:b/>
          <w:sz w:val="22"/>
          <w:szCs w:val="22"/>
        </w:rPr>
      </w:pPr>
    </w:p>
    <w:p w:rsidR="00CE034F" w:rsidRPr="006F0DEC" w:rsidRDefault="00CE034F" w:rsidP="005C49D7">
      <w:pPr>
        <w:rPr>
          <w:rFonts w:asciiTheme="minorHAnsi" w:hAnsiTheme="minorHAnsi"/>
          <w:b/>
          <w:sz w:val="22"/>
          <w:szCs w:val="22"/>
        </w:rPr>
      </w:pPr>
      <w:r w:rsidRPr="006F0DEC">
        <w:rPr>
          <w:rFonts w:asciiTheme="minorHAnsi" w:hAnsiTheme="minorHAnsi"/>
          <w:b/>
          <w:sz w:val="22"/>
          <w:szCs w:val="22"/>
        </w:rPr>
        <w:t>Hazard Communication Training Administrator</w:t>
      </w:r>
    </w:p>
    <w:p w:rsidR="00CE034F" w:rsidRPr="006F0DEC" w:rsidRDefault="00CE034F" w:rsidP="005C49D7">
      <w:pPr>
        <w:ind w:hanging="360"/>
        <w:rPr>
          <w:rFonts w:asciiTheme="minorHAnsi" w:hAnsiTheme="minorHAnsi"/>
          <w:b/>
          <w:sz w:val="22"/>
          <w:szCs w:val="22"/>
        </w:rPr>
      </w:pPr>
    </w:p>
    <w:p w:rsidR="00CE034F" w:rsidRPr="006F0DEC" w:rsidRDefault="00CE034F" w:rsidP="005C49D7">
      <w:pPr>
        <w:rPr>
          <w:rFonts w:asciiTheme="minorHAnsi" w:hAnsiTheme="minorHAnsi"/>
          <w:i/>
          <w:sz w:val="22"/>
          <w:szCs w:val="22"/>
          <w:u w:val="single"/>
        </w:rPr>
      </w:pP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B132E1" w:rsidRPr="006F0DEC">
        <w:rPr>
          <w:rFonts w:asciiTheme="minorHAnsi" w:hAnsiTheme="minorHAnsi"/>
          <w:i/>
          <w:sz w:val="22"/>
          <w:szCs w:val="22"/>
          <w:u w:val="single"/>
        </w:rPr>
        <w:t>(job title)</w:t>
      </w:r>
      <w:r w:rsidRPr="006F0DEC">
        <w:rPr>
          <w:rFonts w:asciiTheme="minorHAnsi" w:hAnsiTheme="minorHAnsi"/>
          <w:i/>
          <w:sz w:val="22"/>
          <w:szCs w:val="22"/>
          <w:u w:val="single"/>
        </w:rPr>
        <w:tab/>
      </w:r>
      <w:r w:rsidRPr="006F0DEC">
        <w:rPr>
          <w:rFonts w:asciiTheme="minorHAnsi" w:hAnsiTheme="minorHAnsi"/>
          <w:i/>
          <w:sz w:val="22"/>
          <w:szCs w:val="22"/>
          <w:u w:val="single"/>
        </w:rPr>
        <w:tab/>
      </w:r>
      <w:r w:rsidRPr="006F0DEC">
        <w:rPr>
          <w:rFonts w:asciiTheme="minorHAnsi" w:hAnsiTheme="minorHAnsi"/>
          <w:i/>
          <w:sz w:val="22"/>
          <w:szCs w:val="22"/>
          <w:u w:val="single"/>
        </w:rPr>
        <w:tab/>
      </w:r>
    </w:p>
    <w:p w:rsidR="00CE034F" w:rsidRPr="006F0DEC" w:rsidRDefault="00CE034F" w:rsidP="00B132E1">
      <w:pPr>
        <w:ind w:hanging="360"/>
        <w:rPr>
          <w:rFonts w:asciiTheme="minorHAnsi" w:hAnsiTheme="minorHAnsi"/>
          <w:b/>
          <w:sz w:val="22"/>
          <w:szCs w:val="22"/>
        </w:rPr>
      </w:pPr>
    </w:p>
    <w:p w:rsidR="00CE034F" w:rsidRPr="006F0DEC" w:rsidRDefault="00CE034F" w:rsidP="00B132E1">
      <w:pPr>
        <w:ind w:hanging="360"/>
        <w:rPr>
          <w:rFonts w:asciiTheme="minorHAnsi" w:hAnsiTheme="minorHAnsi"/>
          <w:b/>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1.</w:t>
      </w:r>
      <w:r w:rsidR="00E03727" w:rsidRPr="006F0DEC">
        <w:rPr>
          <w:rFonts w:asciiTheme="minorHAnsi" w:hAnsiTheme="minorHAnsi"/>
          <w:sz w:val="22"/>
          <w:szCs w:val="22"/>
        </w:rPr>
        <w:tab/>
      </w:r>
      <w:r w:rsidRPr="006F0DEC">
        <w:rPr>
          <w:rFonts w:asciiTheme="minorHAnsi" w:hAnsiTheme="minorHAnsi"/>
          <w:sz w:val="22"/>
          <w:szCs w:val="22"/>
        </w:rPr>
        <w:t>The employer falls into an industrial or construction category where OSHA regulations require four basic needs for hazard communication:</w:t>
      </w:r>
    </w:p>
    <w:p w:rsidR="00CE034F" w:rsidRPr="006F0DEC" w:rsidRDefault="00CE034F" w:rsidP="00B132E1">
      <w:pPr>
        <w:ind w:hanging="360"/>
        <w:rPr>
          <w:rFonts w:asciiTheme="minorHAnsi" w:hAnsiTheme="minorHAnsi"/>
          <w:sz w:val="22"/>
          <w:szCs w:val="22"/>
        </w:rPr>
      </w:pPr>
    </w:p>
    <w:p w:rsidR="00CE034F" w:rsidRPr="006F0DEC" w:rsidRDefault="00CA47F2" w:rsidP="005C49D7">
      <w:pPr>
        <w:ind w:left="360" w:hanging="360"/>
        <w:rPr>
          <w:rFonts w:asciiTheme="minorHAnsi" w:hAnsiTheme="minorHAnsi"/>
          <w:sz w:val="22"/>
          <w:szCs w:val="22"/>
        </w:rPr>
      </w:pPr>
      <w:r w:rsidRPr="006F0DEC">
        <w:rPr>
          <w:rFonts w:asciiTheme="minorHAnsi" w:hAnsiTheme="minorHAnsi"/>
          <w:sz w:val="22"/>
          <w:szCs w:val="22"/>
        </w:rPr>
        <w:t xml:space="preserve">a. </w:t>
      </w:r>
      <w:r w:rsidR="00CE034F" w:rsidRPr="006F0DEC">
        <w:rPr>
          <w:rFonts w:asciiTheme="minorHAnsi" w:hAnsiTheme="minorHAnsi"/>
          <w:sz w:val="22"/>
          <w:szCs w:val="22"/>
        </w:rPr>
        <w:t>A written hazard communication program.</w:t>
      </w:r>
    </w:p>
    <w:p w:rsidR="00CE034F" w:rsidRPr="006F0DEC" w:rsidRDefault="00CA47F2" w:rsidP="005C49D7">
      <w:pPr>
        <w:ind w:left="360" w:hanging="360"/>
        <w:rPr>
          <w:rFonts w:asciiTheme="minorHAnsi" w:hAnsiTheme="minorHAnsi"/>
          <w:sz w:val="22"/>
          <w:szCs w:val="22"/>
        </w:rPr>
      </w:pPr>
      <w:r w:rsidRPr="006F0DEC">
        <w:rPr>
          <w:rFonts w:asciiTheme="minorHAnsi" w:hAnsiTheme="minorHAnsi"/>
          <w:sz w:val="22"/>
          <w:szCs w:val="22"/>
        </w:rPr>
        <w:t xml:space="preserve">b. </w:t>
      </w:r>
      <w:r w:rsidR="0057010A" w:rsidRPr="006F0DEC">
        <w:rPr>
          <w:rFonts w:asciiTheme="minorHAnsi" w:hAnsiTheme="minorHAnsi"/>
          <w:sz w:val="22"/>
          <w:szCs w:val="22"/>
        </w:rPr>
        <w:t>Safety Data Sheets</w:t>
      </w:r>
      <w:r w:rsidR="00CE034F" w:rsidRPr="006F0DEC">
        <w:rPr>
          <w:rFonts w:asciiTheme="minorHAnsi" w:hAnsiTheme="minorHAnsi"/>
          <w:sz w:val="22"/>
          <w:szCs w:val="22"/>
        </w:rPr>
        <w:t xml:space="preserve"> on each chemical.</w:t>
      </w:r>
    </w:p>
    <w:p w:rsidR="00CE034F" w:rsidRPr="006F0DEC" w:rsidRDefault="00CA47F2" w:rsidP="005C49D7">
      <w:pPr>
        <w:tabs>
          <w:tab w:val="left" w:pos="360"/>
        </w:tabs>
        <w:ind w:left="360" w:hanging="360"/>
        <w:rPr>
          <w:rFonts w:asciiTheme="minorHAnsi" w:hAnsiTheme="minorHAnsi"/>
          <w:sz w:val="22"/>
          <w:szCs w:val="22"/>
        </w:rPr>
      </w:pPr>
      <w:r w:rsidRPr="006F0DEC">
        <w:rPr>
          <w:rFonts w:asciiTheme="minorHAnsi" w:hAnsiTheme="minorHAnsi"/>
          <w:sz w:val="22"/>
          <w:szCs w:val="22"/>
        </w:rPr>
        <w:t xml:space="preserve">c. </w:t>
      </w:r>
      <w:r w:rsidR="00CE034F" w:rsidRPr="006F0DEC">
        <w:rPr>
          <w:rFonts w:asciiTheme="minorHAnsi" w:hAnsiTheme="minorHAnsi"/>
          <w:sz w:val="22"/>
          <w:szCs w:val="22"/>
        </w:rPr>
        <w:t>Label all chemical containers.</w:t>
      </w:r>
    </w:p>
    <w:p w:rsidR="00CE034F" w:rsidRPr="006F0DEC" w:rsidRDefault="00CA47F2" w:rsidP="005C49D7">
      <w:pPr>
        <w:ind w:left="360" w:hanging="360"/>
        <w:rPr>
          <w:rFonts w:asciiTheme="minorHAnsi" w:hAnsiTheme="minorHAnsi"/>
          <w:sz w:val="22"/>
          <w:szCs w:val="22"/>
        </w:rPr>
      </w:pPr>
      <w:r w:rsidRPr="006F0DEC">
        <w:rPr>
          <w:rFonts w:asciiTheme="minorHAnsi" w:hAnsiTheme="minorHAnsi"/>
          <w:sz w:val="22"/>
          <w:szCs w:val="22"/>
        </w:rPr>
        <w:t xml:space="preserve">d. </w:t>
      </w:r>
      <w:r w:rsidR="00CE034F" w:rsidRPr="006F0DEC">
        <w:rPr>
          <w:rFonts w:asciiTheme="minorHAnsi" w:hAnsiTheme="minorHAnsi"/>
          <w:sz w:val="22"/>
          <w:szCs w:val="22"/>
        </w:rPr>
        <w:t>Train employees about hazards of the chemicals they use.</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2.</w:t>
      </w:r>
      <w:r w:rsidR="00B132E1" w:rsidRPr="006F0DEC">
        <w:rPr>
          <w:rFonts w:asciiTheme="minorHAnsi" w:hAnsiTheme="minorHAnsi"/>
          <w:sz w:val="22"/>
          <w:szCs w:val="22"/>
        </w:rPr>
        <w:tab/>
      </w:r>
      <w:r w:rsidRPr="006F0DEC">
        <w:rPr>
          <w:rFonts w:asciiTheme="minorHAnsi" w:hAnsiTheme="minorHAnsi"/>
          <w:sz w:val="22"/>
          <w:szCs w:val="22"/>
        </w:rPr>
        <w:t>Some employees work with or near hazardous chemicals, and the company wants those employees to be aware of this and the protective equipment use which may include face shields, glasses, splash goggles, respirators, gloves, rubber boots, full-body suits, aprons, or maybe only one or two of the above.  Then in case of accident, the company wants the employees to know what to do to protect themselves from these hazardous chemicals.</w:t>
      </w:r>
    </w:p>
    <w:p w:rsidR="00CE034F" w:rsidRPr="006F0DEC" w:rsidRDefault="00CE034F" w:rsidP="00B132E1">
      <w:pPr>
        <w:ind w:hanging="360"/>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Special training and hazard assessment for the use of personal protective equipment will be conducted as specif</w:t>
      </w:r>
      <w:r w:rsidR="00E03727" w:rsidRPr="006F0DEC">
        <w:rPr>
          <w:rFonts w:asciiTheme="minorHAnsi" w:hAnsiTheme="minorHAnsi"/>
          <w:sz w:val="22"/>
          <w:szCs w:val="22"/>
        </w:rPr>
        <w:t xml:space="preserve">ied in 29 CFR 1910.132 through </w:t>
      </w:r>
      <w:r w:rsidRPr="006F0DEC">
        <w:rPr>
          <w:rFonts w:asciiTheme="minorHAnsi" w:hAnsiTheme="minorHAnsi"/>
          <w:sz w:val="22"/>
          <w:szCs w:val="22"/>
        </w:rPr>
        <w:t>138.</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3.</w:t>
      </w:r>
      <w:r w:rsidR="00B132E1" w:rsidRPr="006F0DEC">
        <w:rPr>
          <w:rFonts w:asciiTheme="minorHAnsi" w:hAnsiTheme="minorHAnsi"/>
          <w:sz w:val="22"/>
          <w:szCs w:val="22"/>
        </w:rPr>
        <w:tab/>
      </w:r>
      <w:r w:rsidRPr="006F0DEC">
        <w:rPr>
          <w:rFonts w:asciiTheme="minorHAnsi" w:hAnsiTheme="minorHAnsi"/>
          <w:sz w:val="22"/>
          <w:szCs w:val="22"/>
        </w:rPr>
        <w:t>Many of you do not work with hazardous chemicals.  Nevertheless, your company wants to advise you about chemicals used by the company.  Also, this information may be helpful in the use of chemicals in your homes, and in your yards and gardens.  There are many hazardous chemicals used in the home.</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4.</w:t>
      </w:r>
      <w:r w:rsidRPr="006F0DEC">
        <w:rPr>
          <w:rFonts w:asciiTheme="minorHAnsi" w:hAnsiTheme="minorHAnsi"/>
          <w:sz w:val="22"/>
          <w:szCs w:val="22"/>
        </w:rPr>
        <w:t xml:space="preserve"> </w:t>
      </w:r>
      <w:r w:rsidR="00B132E1" w:rsidRPr="006F0DEC">
        <w:rPr>
          <w:rFonts w:asciiTheme="minorHAnsi" w:hAnsiTheme="minorHAnsi"/>
          <w:sz w:val="22"/>
          <w:szCs w:val="22"/>
        </w:rPr>
        <w:tab/>
      </w:r>
      <w:r w:rsidR="0057010A" w:rsidRPr="006F0DEC">
        <w:rPr>
          <w:rFonts w:asciiTheme="minorHAnsi" w:hAnsiTheme="minorHAnsi"/>
          <w:sz w:val="22"/>
          <w:szCs w:val="22"/>
        </w:rPr>
        <w:t>SDS</w:t>
      </w:r>
      <w:r w:rsidRPr="006F0DEC">
        <w:rPr>
          <w:rFonts w:asciiTheme="minorHAnsi" w:hAnsiTheme="minorHAnsi"/>
          <w:sz w:val="22"/>
          <w:szCs w:val="22"/>
        </w:rPr>
        <w:t xml:space="preserve"> stands for </w:t>
      </w:r>
      <w:r w:rsidR="0057010A" w:rsidRPr="006F0DEC">
        <w:rPr>
          <w:rFonts w:asciiTheme="minorHAnsi" w:hAnsiTheme="minorHAnsi"/>
          <w:sz w:val="22"/>
          <w:szCs w:val="22"/>
        </w:rPr>
        <w:t>Safety Data Sheets</w:t>
      </w:r>
      <w:r w:rsidRPr="006F0DEC">
        <w:rPr>
          <w:rFonts w:asciiTheme="minorHAnsi" w:hAnsiTheme="minorHAnsi"/>
          <w:sz w:val="22"/>
          <w:szCs w:val="22"/>
        </w:rPr>
        <w:t>.  If you aren't a chemist, there will be much on this data sheet that you won't understand.  We're not chemists and some of this data is new to us.  There are parts we do understand, and those parts deal with how we use the chemicals and the personal protective equipment in case of an accident.  Therefore, discussing how to read an MSD sheet is a vital part of this program.</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5.</w:t>
      </w:r>
      <w:r w:rsidR="00B132E1" w:rsidRPr="006F0DEC">
        <w:rPr>
          <w:rFonts w:asciiTheme="minorHAnsi" w:hAnsiTheme="minorHAnsi"/>
          <w:sz w:val="22"/>
          <w:szCs w:val="22"/>
        </w:rPr>
        <w:t xml:space="preserve"> </w:t>
      </w:r>
      <w:r w:rsidR="00B132E1" w:rsidRPr="006F0DEC">
        <w:rPr>
          <w:rFonts w:asciiTheme="minorHAnsi" w:hAnsiTheme="minorHAnsi"/>
          <w:sz w:val="22"/>
          <w:szCs w:val="22"/>
        </w:rPr>
        <w:tab/>
      </w:r>
      <w:r w:rsidRPr="006F0DEC">
        <w:rPr>
          <w:rFonts w:asciiTheme="minorHAnsi" w:hAnsiTheme="minorHAnsi"/>
          <w:sz w:val="22"/>
          <w:szCs w:val="22"/>
        </w:rPr>
        <w:t>You may breath</w:t>
      </w:r>
      <w:r w:rsidR="005C49D7" w:rsidRPr="006F0DEC">
        <w:rPr>
          <w:rFonts w:asciiTheme="minorHAnsi" w:hAnsiTheme="minorHAnsi"/>
          <w:sz w:val="22"/>
          <w:szCs w:val="22"/>
        </w:rPr>
        <w:t>e</w:t>
      </w:r>
      <w:r w:rsidRPr="006F0DEC">
        <w:rPr>
          <w:rFonts w:asciiTheme="minorHAnsi" w:hAnsiTheme="minorHAnsi"/>
          <w:sz w:val="22"/>
          <w:szCs w:val="22"/>
        </w:rPr>
        <w:t xml:space="preserve"> chemicals into your lungs.  Chemicals can also enter through the skin, nose, mouth, eyes, and elsewhere.</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6.</w:t>
      </w:r>
      <w:r w:rsidR="00B132E1" w:rsidRPr="006F0DEC">
        <w:rPr>
          <w:rFonts w:asciiTheme="minorHAnsi" w:hAnsiTheme="minorHAnsi"/>
          <w:sz w:val="22"/>
          <w:szCs w:val="22"/>
        </w:rPr>
        <w:t xml:space="preserve"> </w:t>
      </w:r>
      <w:r w:rsidR="00B132E1" w:rsidRPr="006F0DEC">
        <w:rPr>
          <w:rFonts w:asciiTheme="minorHAnsi" w:hAnsiTheme="minorHAnsi"/>
          <w:sz w:val="22"/>
          <w:szCs w:val="22"/>
        </w:rPr>
        <w:tab/>
      </w:r>
      <w:r w:rsidRPr="006F0DEC">
        <w:rPr>
          <w:rFonts w:asciiTheme="minorHAnsi" w:hAnsiTheme="minorHAnsi"/>
          <w:sz w:val="22"/>
          <w:szCs w:val="22"/>
        </w:rPr>
        <w:t>Chemicals may affect your lungs, heart, skin, kidneys, brain, nervous system, liver, eyes, and other parts of your body.</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7.</w:t>
      </w:r>
      <w:r w:rsidRPr="006F0DEC">
        <w:rPr>
          <w:rFonts w:asciiTheme="minorHAnsi" w:hAnsiTheme="minorHAnsi"/>
          <w:sz w:val="22"/>
          <w:szCs w:val="22"/>
        </w:rPr>
        <w:t xml:space="preserve">  If you work with chemicals, learn or post emergency procedures, emergency telephone numbers, and how to read labels.  If your transfer to another work location with new chemicals, learn how to safely use those chemicals.  </w:t>
      </w:r>
    </w:p>
    <w:p w:rsidR="00CE034F" w:rsidRPr="006F0DEC" w:rsidRDefault="00CE034F" w:rsidP="00B132E1">
      <w:pPr>
        <w:ind w:hanging="360"/>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If new chemicals are brought into your work place, learn the hazards of these and how to safely handle them, what protective equipment to use and what to do in case of an emergency.  If you encounter a new chemical that you are not familiar with, contact your supervisor about proper training before using the chemical.</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lastRenderedPageBreak/>
        <w:t>8.</w:t>
      </w:r>
      <w:r w:rsidR="00B132E1" w:rsidRPr="006F0DEC">
        <w:rPr>
          <w:rFonts w:asciiTheme="minorHAnsi" w:hAnsiTheme="minorHAnsi"/>
          <w:sz w:val="22"/>
          <w:szCs w:val="22"/>
        </w:rPr>
        <w:t xml:space="preserve"> </w:t>
      </w:r>
      <w:r w:rsidR="00B132E1" w:rsidRPr="006F0DEC">
        <w:rPr>
          <w:rFonts w:asciiTheme="minorHAnsi" w:hAnsiTheme="minorHAnsi"/>
          <w:sz w:val="22"/>
          <w:szCs w:val="22"/>
        </w:rPr>
        <w:tab/>
      </w:r>
      <w:r w:rsidRPr="006F0DEC">
        <w:rPr>
          <w:rFonts w:asciiTheme="minorHAnsi" w:hAnsiTheme="minorHAnsi"/>
          <w:sz w:val="22"/>
          <w:szCs w:val="22"/>
        </w:rPr>
        <w:t xml:space="preserve">Each of you have presented with a </w:t>
      </w:r>
      <w:r w:rsidR="00E03727" w:rsidRPr="006F0DEC">
        <w:rPr>
          <w:rFonts w:asciiTheme="minorHAnsi" w:hAnsiTheme="minorHAnsi"/>
          <w:sz w:val="22"/>
          <w:szCs w:val="22"/>
        </w:rPr>
        <w:t>SDS</w:t>
      </w:r>
      <w:r w:rsidRPr="006F0DEC">
        <w:rPr>
          <w:rFonts w:asciiTheme="minorHAnsi" w:hAnsiTheme="minorHAnsi"/>
          <w:sz w:val="22"/>
          <w:szCs w:val="22"/>
        </w:rPr>
        <w:t>.  We will discuss the information on this sheet.</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jc w:val="center"/>
        <w:rPr>
          <w:rFonts w:asciiTheme="minorHAnsi" w:hAnsiTheme="minorHAnsi"/>
          <w:i/>
          <w:sz w:val="22"/>
          <w:szCs w:val="22"/>
        </w:rPr>
      </w:pPr>
      <w:r w:rsidRPr="006F0DEC">
        <w:rPr>
          <w:rFonts w:asciiTheme="minorHAnsi" w:hAnsiTheme="minorHAnsi"/>
          <w:i/>
          <w:sz w:val="22"/>
          <w:szCs w:val="22"/>
        </w:rPr>
        <w:t xml:space="preserve">(Complete discussion on all data on the </w:t>
      </w:r>
      <w:r w:rsidR="00E03727" w:rsidRPr="006F0DEC">
        <w:rPr>
          <w:rFonts w:asciiTheme="minorHAnsi" w:hAnsiTheme="minorHAnsi"/>
          <w:i/>
          <w:sz w:val="22"/>
          <w:szCs w:val="22"/>
        </w:rPr>
        <w:t>SDS</w:t>
      </w:r>
      <w:r w:rsidRPr="006F0DEC">
        <w:rPr>
          <w:rFonts w:asciiTheme="minorHAnsi" w:hAnsiTheme="minorHAnsi"/>
          <w:i/>
          <w:sz w:val="22"/>
          <w:szCs w:val="22"/>
        </w:rPr>
        <w:t>)</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9.</w:t>
      </w:r>
      <w:r w:rsidRPr="006F0DEC">
        <w:rPr>
          <w:rFonts w:asciiTheme="minorHAnsi" w:hAnsiTheme="minorHAnsi"/>
          <w:sz w:val="22"/>
          <w:szCs w:val="22"/>
        </w:rPr>
        <w:t xml:space="preserve"> </w:t>
      </w:r>
      <w:r w:rsidR="00B132E1" w:rsidRPr="006F0DEC">
        <w:rPr>
          <w:rFonts w:asciiTheme="minorHAnsi" w:hAnsiTheme="minorHAnsi"/>
          <w:sz w:val="22"/>
          <w:szCs w:val="22"/>
        </w:rPr>
        <w:tab/>
      </w:r>
      <w:r w:rsidRPr="006F0DEC">
        <w:rPr>
          <w:rFonts w:asciiTheme="minorHAnsi" w:hAnsiTheme="minorHAnsi"/>
          <w:sz w:val="22"/>
          <w:szCs w:val="22"/>
          <w:u w:val="single"/>
        </w:rPr>
        <w:tab/>
      </w:r>
      <w:r w:rsidR="00E03727" w:rsidRPr="006F0DEC">
        <w:rPr>
          <w:rFonts w:asciiTheme="minorHAnsi" w:hAnsiTheme="minorHAnsi"/>
          <w:sz w:val="22"/>
          <w:szCs w:val="22"/>
          <w:u w:val="single"/>
        </w:rPr>
        <w:tab/>
      </w:r>
      <w:r w:rsidR="00E03727" w:rsidRPr="006F0DEC">
        <w:rPr>
          <w:rFonts w:asciiTheme="minorHAnsi" w:hAnsiTheme="minorHAnsi"/>
          <w:sz w:val="22"/>
          <w:szCs w:val="22"/>
          <w:u w:val="single"/>
        </w:rPr>
        <w:tab/>
        <w:t>(job title)</w:t>
      </w:r>
      <w:r w:rsidR="00E03727" w:rsidRPr="006F0DEC">
        <w:rPr>
          <w:rFonts w:asciiTheme="minorHAnsi" w:hAnsiTheme="minorHAnsi"/>
          <w:sz w:val="22"/>
          <w:szCs w:val="22"/>
          <w:u w:val="single"/>
        </w:rPr>
        <w:tab/>
      </w:r>
      <w:r w:rsidR="00E03727" w:rsidRPr="006F0DEC">
        <w:rPr>
          <w:rFonts w:asciiTheme="minorHAnsi" w:hAnsiTheme="minorHAnsi"/>
          <w:sz w:val="22"/>
          <w:szCs w:val="22"/>
          <w:u w:val="single"/>
        </w:rPr>
        <w:tab/>
      </w:r>
      <w:r w:rsidRPr="006F0DEC">
        <w:rPr>
          <w:rFonts w:asciiTheme="minorHAnsi" w:hAnsiTheme="minorHAnsi"/>
          <w:sz w:val="22"/>
          <w:szCs w:val="22"/>
        </w:rPr>
        <w:t xml:space="preserve"> will discuss the location in the facility where hazardous chemicals are used and the proper and safe work procedures for these chemicals.  The proper use of personal protection equipment will be discussed.  Also, in case of an accident, you will be advised about safety precautions to be taken to protect yourself from serious injury.</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10.</w:t>
      </w:r>
      <w:r w:rsidR="00B132E1" w:rsidRPr="006F0DEC">
        <w:rPr>
          <w:rFonts w:asciiTheme="minorHAnsi" w:hAnsiTheme="minorHAnsi"/>
          <w:sz w:val="22"/>
          <w:szCs w:val="22"/>
        </w:rPr>
        <w:tab/>
      </w:r>
      <w:r w:rsidRPr="006F0DEC">
        <w:rPr>
          <w:rFonts w:asciiTheme="minorHAnsi" w:hAnsiTheme="minorHAnsi"/>
          <w:sz w:val="22"/>
          <w:szCs w:val="22"/>
          <w:u w:val="single"/>
        </w:rPr>
        <w:tab/>
      </w:r>
      <w:r w:rsidR="00E03727" w:rsidRPr="006F0DEC">
        <w:rPr>
          <w:rFonts w:asciiTheme="minorHAnsi" w:hAnsiTheme="minorHAnsi"/>
          <w:sz w:val="22"/>
          <w:szCs w:val="22"/>
          <w:u w:val="single"/>
        </w:rPr>
        <w:tab/>
      </w:r>
      <w:r w:rsidR="00E03727" w:rsidRPr="006F0DEC">
        <w:rPr>
          <w:rFonts w:asciiTheme="minorHAnsi" w:hAnsiTheme="minorHAnsi"/>
          <w:sz w:val="22"/>
          <w:szCs w:val="22"/>
          <w:u w:val="single"/>
        </w:rPr>
        <w:tab/>
        <w:t>(job title)</w:t>
      </w:r>
      <w:r w:rsidR="00E03727"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will also advise you on the location in the facility where the MSD sheets are kept, along with the company written program for hazardous chemicals.  You are entitled to look at this data at any time should you wish to know about the chemicals in your work place.  Let me suggest that you contact your supervisor in these cases to see these records.</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11.</w:t>
      </w:r>
      <w:r w:rsidR="00B132E1" w:rsidRPr="006F0DEC">
        <w:rPr>
          <w:rFonts w:asciiTheme="minorHAnsi" w:hAnsiTheme="minorHAnsi"/>
          <w:sz w:val="22"/>
          <w:szCs w:val="22"/>
        </w:rPr>
        <w:tab/>
      </w:r>
      <w:r w:rsidRPr="006F0DEC">
        <w:rPr>
          <w:rFonts w:asciiTheme="minorHAnsi" w:hAnsiTheme="minorHAnsi"/>
          <w:sz w:val="22"/>
          <w:szCs w:val="22"/>
          <w:u w:val="single"/>
        </w:rPr>
        <w:tab/>
      </w:r>
      <w:r w:rsidRPr="006F0DEC">
        <w:rPr>
          <w:rFonts w:asciiTheme="minorHAnsi" w:hAnsiTheme="minorHAnsi"/>
          <w:sz w:val="22"/>
          <w:szCs w:val="22"/>
          <w:u w:val="single"/>
        </w:rPr>
        <w:tab/>
      </w:r>
      <w:r w:rsidR="00E03727" w:rsidRPr="006F0DEC">
        <w:rPr>
          <w:rFonts w:asciiTheme="minorHAnsi" w:hAnsiTheme="minorHAnsi"/>
          <w:sz w:val="22"/>
          <w:szCs w:val="22"/>
          <w:u w:val="single"/>
        </w:rPr>
        <w:t>(job title)</w:t>
      </w:r>
      <w:r w:rsidR="00E03727"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rPr>
        <w:t xml:space="preserve"> will also advise you about how</w:t>
      </w:r>
      <w:r w:rsidR="00E03727" w:rsidRPr="006F0DEC">
        <w:rPr>
          <w:rFonts w:asciiTheme="minorHAnsi" w:hAnsiTheme="minorHAnsi"/>
          <w:sz w:val="22"/>
          <w:szCs w:val="22"/>
        </w:rPr>
        <w:t xml:space="preserve"> </w:t>
      </w:r>
      <w:r w:rsidRPr="006F0DEC">
        <w:rPr>
          <w:rFonts w:asciiTheme="minorHAnsi" w:hAnsiTheme="minorHAnsi"/>
          <w:sz w:val="22"/>
          <w:szCs w:val="22"/>
        </w:rPr>
        <w:t xml:space="preserve">the company is labeling these materials, and how to detect hazards by visibility and odors. </w:t>
      </w:r>
    </w:p>
    <w:p w:rsidR="00CE034F" w:rsidRPr="006F0DEC" w:rsidRDefault="00CE034F" w:rsidP="00B132E1">
      <w:pPr>
        <w:ind w:hanging="360"/>
        <w:rPr>
          <w:rFonts w:asciiTheme="minorHAnsi" w:hAnsiTheme="minorHAnsi"/>
          <w:sz w:val="22"/>
          <w:szCs w:val="22"/>
        </w:rPr>
      </w:pPr>
    </w:p>
    <w:p w:rsidR="00CE034F" w:rsidRPr="006F0DEC" w:rsidRDefault="00CE034F" w:rsidP="00B132E1">
      <w:pPr>
        <w:ind w:hanging="360"/>
        <w:rPr>
          <w:rFonts w:asciiTheme="minorHAnsi" w:hAnsiTheme="minorHAnsi"/>
          <w:sz w:val="22"/>
          <w:szCs w:val="22"/>
        </w:rPr>
      </w:pPr>
      <w:r w:rsidRPr="006F0DEC">
        <w:rPr>
          <w:rFonts w:asciiTheme="minorHAnsi" w:hAnsiTheme="minorHAnsi"/>
          <w:b/>
          <w:sz w:val="22"/>
          <w:szCs w:val="22"/>
        </w:rPr>
        <w:t>12.</w:t>
      </w:r>
      <w:r w:rsidR="00B132E1" w:rsidRPr="006F0DEC">
        <w:rPr>
          <w:rFonts w:asciiTheme="minorHAnsi" w:hAnsiTheme="minorHAnsi"/>
          <w:sz w:val="22"/>
          <w:szCs w:val="22"/>
        </w:rPr>
        <w:tab/>
      </w:r>
      <w:r w:rsidRPr="006F0DEC">
        <w:rPr>
          <w:rFonts w:asciiTheme="minorHAnsi" w:hAnsiTheme="minorHAnsi"/>
          <w:sz w:val="22"/>
          <w:szCs w:val="22"/>
        </w:rPr>
        <w:t>Generally speaking:</w:t>
      </w:r>
    </w:p>
    <w:p w:rsidR="00CE034F" w:rsidRPr="006F0DEC" w:rsidRDefault="00CE034F" w:rsidP="00B132E1">
      <w:pPr>
        <w:ind w:hanging="360"/>
        <w:rPr>
          <w:rFonts w:asciiTheme="minorHAnsi" w:hAnsiTheme="minorHAnsi"/>
          <w:sz w:val="22"/>
          <w:szCs w:val="22"/>
        </w:rPr>
      </w:pPr>
    </w:p>
    <w:p w:rsidR="00CE034F" w:rsidRPr="006F0DEC" w:rsidRDefault="00CA47F2" w:rsidP="005C49D7">
      <w:pPr>
        <w:ind w:left="360" w:hanging="360"/>
        <w:rPr>
          <w:rFonts w:asciiTheme="minorHAnsi" w:hAnsiTheme="minorHAnsi"/>
          <w:sz w:val="22"/>
          <w:szCs w:val="22"/>
        </w:rPr>
      </w:pPr>
      <w:r w:rsidRPr="006F0DEC">
        <w:rPr>
          <w:rFonts w:asciiTheme="minorHAnsi" w:hAnsiTheme="minorHAnsi"/>
          <w:sz w:val="22"/>
          <w:szCs w:val="22"/>
        </w:rPr>
        <w:t xml:space="preserve">a. </w:t>
      </w:r>
      <w:r w:rsidR="00CE034F" w:rsidRPr="006F0DEC">
        <w:rPr>
          <w:rFonts w:asciiTheme="minorHAnsi" w:hAnsiTheme="minorHAnsi"/>
          <w:sz w:val="22"/>
          <w:szCs w:val="22"/>
        </w:rPr>
        <w:t>Know if you are working with hazardous materials.</w:t>
      </w:r>
    </w:p>
    <w:p w:rsidR="00CE034F" w:rsidRPr="006F0DEC" w:rsidRDefault="00CA47F2" w:rsidP="005C49D7">
      <w:pPr>
        <w:ind w:left="360" w:hanging="360"/>
        <w:rPr>
          <w:rFonts w:asciiTheme="minorHAnsi" w:hAnsiTheme="minorHAnsi"/>
          <w:sz w:val="22"/>
          <w:szCs w:val="22"/>
        </w:rPr>
      </w:pPr>
      <w:r w:rsidRPr="006F0DEC">
        <w:rPr>
          <w:rFonts w:asciiTheme="minorHAnsi" w:hAnsiTheme="minorHAnsi"/>
          <w:sz w:val="22"/>
          <w:szCs w:val="22"/>
        </w:rPr>
        <w:t xml:space="preserve">b. </w:t>
      </w:r>
      <w:r w:rsidR="00CE034F" w:rsidRPr="006F0DEC">
        <w:rPr>
          <w:rFonts w:asciiTheme="minorHAnsi" w:hAnsiTheme="minorHAnsi"/>
          <w:sz w:val="22"/>
          <w:szCs w:val="22"/>
        </w:rPr>
        <w:t>Know how to recognize them by sight, by labels, by odors, etc.</w:t>
      </w:r>
    </w:p>
    <w:p w:rsidR="00CE034F" w:rsidRPr="006F0DEC" w:rsidRDefault="00CA47F2" w:rsidP="005C49D7">
      <w:pPr>
        <w:ind w:left="360" w:hanging="360"/>
        <w:rPr>
          <w:rFonts w:asciiTheme="minorHAnsi" w:hAnsiTheme="minorHAnsi"/>
          <w:sz w:val="22"/>
          <w:szCs w:val="22"/>
        </w:rPr>
      </w:pPr>
      <w:r w:rsidRPr="006F0DEC">
        <w:rPr>
          <w:rFonts w:asciiTheme="minorHAnsi" w:hAnsiTheme="minorHAnsi"/>
          <w:sz w:val="22"/>
          <w:szCs w:val="22"/>
        </w:rPr>
        <w:t xml:space="preserve">c. </w:t>
      </w:r>
      <w:r w:rsidR="00CE034F" w:rsidRPr="006F0DEC">
        <w:rPr>
          <w:rFonts w:asciiTheme="minorHAnsi" w:hAnsiTheme="minorHAnsi"/>
          <w:sz w:val="22"/>
          <w:szCs w:val="22"/>
        </w:rPr>
        <w:t>Know how to use the chemicals safely.</w:t>
      </w:r>
    </w:p>
    <w:p w:rsidR="00CE034F" w:rsidRPr="006F0DEC" w:rsidRDefault="00CA47F2" w:rsidP="005C49D7">
      <w:pPr>
        <w:ind w:left="360" w:hanging="360"/>
        <w:rPr>
          <w:rFonts w:asciiTheme="minorHAnsi" w:hAnsiTheme="minorHAnsi"/>
          <w:sz w:val="22"/>
          <w:szCs w:val="22"/>
        </w:rPr>
      </w:pPr>
      <w:r w:rsidRPr="006F0DEC">
        <w:rPr>
          <w:rFonts w:asciiTheme="minorHAnsi" w:hAnsiTheme="minorHAnsi"/>
          <w:sz w:val="22"/>
          <w:szCs w:val="22"/>
        </w:rPr>
        <w:t xml:space="preserve">d. </w:t>
      </w:r>
      <w:r w:rsidR="00CE034F" w:rsidRPr="006F0DEC">
        <w:rPr>
          <w:rFonts w:asciiTheme="minorHAnsi" w:hAnsiTheme="minorHAnsi"/>
          <w:sz w:val="22"/>
          <w:szCs w:val="22"/>
        </w:rPr>
        <w:t>Know what to do in case of a chemically related accident.</w:t>
      </w:r>
    </w:p>
    <w:p w:rsidR="00CE034F" w:rsidRPr="006F0DEC" w:rsidRDefault="00CE034F" w:rsidP="00B132E1">
      <w:pPr>
        <w:ind w:hanging="360"/>
        <w:rPr>
          <w:rFonts w:asciiTheme="minorHAnsi" w:hAnsiTheme="minorHAnsi"/>
          <w:sz w:val="22"/>
          <w:szCs w:val="22"/>
        </w:rPr>
      </w:pPr>
    </w:p>
    <w:p w:rsidR="00CE034F" w:rsidRPr="006F0DEC" w:rsidRDefault="003B5B7D" w:rsidP="00235B45">
      <w:pPr>
        <w:pStyle w:val="Heading1"/>
        <w:rPr>
          <w:rFonts w:asciiTheme="minorHAnsi" w:hAnsiTheme="minorHAnsi"/>
          <w:sz w:val="22"/>
          <w:szCs w:val="22"/>
        </w:rPr>
      </w:pPr>
      <w:r w:rsidRPr="006F0DEC">
        <w:rPr>
          <w:rFonts w:asciiTheme="minorHAnsi" w:hAnsiTheme="minorHAnsi"/>
          <w:sz w:val="22"/>
          <w:szCs w:val="22"/>
        </w:rPr>
        <w:br w:type="page"/>
      </w:r>
      <w:bookmarkStart w:id="14" w:name="_Toc482101463"/>
      <w:r w:rsidR="00CE034F" w:rsidRPr="006F0DEC">
        <w:rPr>
          <w:rFonts w:asciiTheme="minorHAnsi" w:hAnsiTheme="minorHAnsi"/>
          <w:sz w:val="22"/>
          <w:szCs w:val="22"/>
        </w:rPr>
        <w:lastRenderedPageBreak/>
        <w:t>Appendix A</w:t>
      </w:r>
      <w:bookmarkEnd w:id="14"/>
    </w:p>
    <w:p w:rsidR="00CE034F" w:rsidRPr="006F0DEC" w:rsidRDefault="00CE034F" w:rsidP="00656921">
      <w:pPr>
        <w:rPr>
          <w:rFonts w:asciiTheme="minorHAnsi" w:hAnsiTheme="minorHAnsi"/>
          <w:b/>
          <w:sz w:val="22"/>
          <w:szCs w:val="22"/>
        </w:rPr>
      </w:pPr>
    </w:p>
    <w:p w:rsidR="00CE034F" w:rsidRPr="006F0DEC" w:rsidRDefault="00CE034F" w:rsidP="00656921">
      <w:pPr>
        <w:rPr>
          <w:rFonts w:asciiTheme="minorHAnsi" w:hAnsiTheme="minorHAnsi"/>
          <w:b/>
          <w:sz w:val="22"/>
          <w:szCs w:val="22"/>
        </w:rPr>
      </w:pPr>
      <w:r w:rsidRPr="006F0DEC">
        <w:rPr>
          <w:rFonts w:asciiTheme="minorHAnsi" w:hAnsiTheme="minorHAnsi"/>
          <w:b/>
          <w:sz w:val="22"/>
          <w:szCs w:val="22"/>
        </w:rPr>
        <w:t>Hazard Communication Program</w:t>
      </w:r>
    </w:p>
    <w:p w:rsidR="00CE034F" w:rsidRPr="006F0DEC" w:rsidRDefault="00CE034F" w:rsidP="00656921">
      <w:pPr>
        <w:rPr>
          <w:rFonts w:asciiTheme="minorHAnsi" w:hAnsiTheme="minorHAnsi"/>
          <w:b/>
          <w:sz w:val="22"/>
          <w:szCs w:val="22"/>
        </w:rPr>
      </w:pPr>
    </w:p>
    <w:p w:rsidR="00CE034F" w:rsidRPr="006F0DEC" w:rsidRDefault="00CE034F" w:rsidP="00656921">
      <w:pPr>
        <w:rPr>
          <w:rFonts w:asciiTheme="minorHAnsi" w:hAnsiTheme="minorHAnsi"/>
          <w:b/>
          <w:sz w:val="22"/>
          <w:szCs w:val="22"/>
        </w:rPr>
      </w:pPr>
      <w:r w:rsidRPr="006F0DEC">
        <w:rPr>
          <w:rFonts w:asciiTheme="minorHAnsi" w:hAnsiTheme="minorHAnsi"/>
          <w:b/>
          <w:sz w:val="22"/>
          <w:szCs w:val="22"/>
        </w:rPr>
        <w:t>List of Chemicals</w:t>
      </w:r>
    </w:p>
    <w:p w:rsidR="00CE034F" w:rsidRPr="006F0DEC" w:rsidRDefault="00CE034F" w:rsidP="00656921">
      <w:pPr>
        <w:rPr>
          <w:rFonts w:asciiTheme="minorHAnsi" w:hAnsiTheme="minorHAnsi"/>
          <w:b/>
          <w:sz w:val="22"/>
          <w:szCs w:val="22"/>
        </w:rPr>
      </w:pPr>
    </w:p>
    <w:p w:rsidR="00CE034F" w:rsidRPr="006F0DEC" w:rsidRDefault="00CE034F" w:rsidP="00656921">
      <w:pPr>
        <w:rPr>
          <w:rFonts w:asciiTheme="minorHAnsi" w:hAnsiTheme="minorHAnsi"/>
          <w:b/>
          <w:sz w:val="22"/>
          <w:szCs w:val="22"/>
        </w:rPr>
      </w:pPr>
      <w:r w:rsidRPr="006F0DEC">
        <w:rPr>
          <w:rFonts w:asciiTheme="minorHAnsi" w:hAnsiTheme="minorHAnsi"/>
          <w:b/>
          <w:sz w:val="22"/>
          <w:szCs w:val="22"/>
        </w:rPr>
        <w:t>(or Chemical Inventory)</w:t>
      </w:r>
    </w:p>
    <w:p w:rsidR="00CE034F" w:rsidRPr="006F0DEC" w:rsidRDefault="00CE034F" w:rsidP="0065692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rPr>
        <w:t>Note:</w:t>
      </w:r>
      <w:r w:rsidRPr="006F0DEC">
        <w:rPr>
          <w:rFonts w:asciiTheme="minorHAnsi" w:hAnsiTheme="minorHAnsi"/>
          <w:sz w:val="22"/>
          <w:szCs w:val="22"/>
        </w:rPr>
        <w:t xml:space="preserve">  the chemical name should be identical to that found on the </w:t>
      </w:r>
      <w:r w:rsidR="00E03727" w:rsidRPr="006F0DEC">
        <w:rPr>
          <w:rFonts w:asciiTheme="minorHAnsi" w:hAnsiTheme="minorHAnsi"/>
          <w:sz w:val="22"/>
          <w:szCs w:val="22"/>
        </w:rPr>
        <w:t>SDS</w:t>
      </w:r>
      <w:r w:rsidRPr="006F0DEC">
        <w:rPr>
          <w:rFonts w:asciiTheme="minorHAnsi" w:hAnsiTheme="minorHAnsi"/>
          <w:sz w:val="22"/>
          <w:szCs w:val="22"/>
        </w:rPr>
        <w:t>.</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u w:val="single"/>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u w:val="single"/>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u w:val="single"/>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u w:val="single"/>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00F81043" w:rsidRPr="006F0DEC">
        <w:rPr>
          <w:rFonts w:asciiTheme="minorHAnsi" w:hAnsiTheme="minorHAnsi"/>
          <w:b/>
          <w:sz w:val="22"/>
          <w:szCs w:val="22"/>
          <w:u w:val="single"/>
        </w:rPr>
        <w:tab/>
      </w:r>
      <w:r w:rsidR="00F81043" w:rsidRPr="006F0DEC">
        <w:rPr>
          <w:rFonts w:asciiTheme="minorHAnsi" w:hAnsiTheme="minorHAnsi"/>
          <w:b/>
          <w:sz w:val="22"/>
          <w:szCs w:val="22"/>
          <w:u w:val="single"/>
        </w:rPr>
        <w:tab/>
      </w:r>
      <w:r w:rsidR="00F81043" w:rsidRPr="006F0DEC">
        <w:rPr>
          <w:rFonts w:asciiTheme="minorHAnsi" w:hAnsiTheme="minorHAnsi"/>
          <w:b/>
          <w:sz w:val="22"/>
          <w:szCs w:val="22"/>
          <w:u w:val="single"/>
        </w:rPr>
        <w:tab/>
      </w:r>
      <w:r w:rsidR="00F81043" w:rsidRPr="006F0DEC">
        <w:rPr>
          <w:rFonts w:asciiTheme="minorHAnsi" w:hAnsiTheme="minorHAnsi"/>
          <w:b/>
          <w:sz w:val="22"/>
          <w:szCs w:val="22"/>
          <w:u w:val="single"/>
        </w:rPr>
        <w:tab/>
      </w:r>
      <w:r w:rsidR="00375C04" w:rsidRPr="006F0DEC">
        <w:rPr>
          <w:rFonts w:asciiTheme="minorHAnsi" w:hAnsiTheme="minorHAnsi"/>
          <w:sz w:val="22"/>
          <w:szCs w:val="22"/>
          <w:u w:val="single"/>
        </w:rPr>
        <w:t>___________</w:t>
      </w:r>
    </w:p>
    <w:p w:rsidR="00CE034F" w:rsidRPr="006F0DEC" w:rsidRDefault="00B56752" w:rsidP="00235B45">
      <w:pPr>
        <w:pStyle w:val="Heading1"/>
        <w:rPr>
          <w:rFonts w:asciiTheme="minorHAnsi" w:hAnsiTheme="minorHAnsi"/>
          <w:sz w:val="22"/>
          <w:szCs w:val="22"/>
        </w:rPr>
      </w:pPr>
      <w:r w:rsidRPr="006F0DEC">
        <w:rPr>
          <w:rFonts w:asciiTheme="minorHAnsi" w:hAnsiTheme="minorHAnsi"/>
          <w:sz w:val="22"/>
          <w:szCs w:val="22"/>
          <w:u w:val="single"/>
        </w:rPr>
        <w:br w:type="page"/>
      </w:r>
      <w:bookmarkStart w:id="15" w:name="_Toc482101464"/>
      <w:r w:rsidR="00CE034F" w:rsidRPr="006F0DEC">
        <w:rPr>
          <w:rFonts w:asciiTheme="minorHAnsi" w:hAnsiTheme="minorHAnsi"/>
          <w:sz w:val="22"/>
          <w:szCs w:val="22"/>
        </w:rPr>
        <w:lastRenderedPageBreak/>
        <w:t>Appendix B</w:t>
      </w:r>
      <w:bookmarkEnd w:id="15"/>
    </w:p>
    <w:p w:rsidR="00AE058D" w:rsidRPr="006F0DEC" w:rsidRDefault="00AE058D" w:rsidP="00AE058D">
      <w:pPr>
        <w:rPr>
          <w:rFonts w:asciiTheme="minorHAnsi" w:hAnsiTheme="minorHAnsi"/>
          <w:b/>
          <w:bCs/>
          <w:sz w:val="22"/>
          <w:szCs w:val="22"/>
        </w:rPr>
      </w:pPr>
    </w:p>
    <w:p w:rsidR="00AE058D" w:rsidRPr="006F0DEC" w:rsidRDefault="00AE058D" w:rsidP="00AE058D">
      <w:pPr>
        <w:rPr>
          <w:rFonts w:asciiTheme="minorHAnsi" w:hAnsiTheme="minorHAnsi"/>
          <w:sz w:val="22"/>
          <w:szCs w:val="22"/>
        </w:rPr>
      </w:pPr>
      <w:r w:rsidRPr="006F0DEC">
        <w:rPr>
          <w:rFonts w:asciiTheme="minorHAnsi" w:hAnsiTheme="minorHAnsi"/>
          <w:b/>
          <w:bCs/>
          <w:sz w:val="22"/>
          <w:szCs w:val="22"/>
        </w:rPr>
        <w:t>Acknowledgement of Receipt of Hazard Communication Training</w:t>
      </w:r>
    </w:p>
    <w:p w:rsidR="00AE058D" w:rsidRPr="006F0DEC" w:rsidRDefault="00AE058D" w:rsidP="00AE058D">
      <w:pPr>
        <w:rPr>
          <w:rFonts w:asciiTheme="minorHAnsi" w:hAnsiTheme="minorHAnsi"/>
          <w:sz w:val="22"/>
          <w:szCs w:val="22"/>
        </w:rPr>
      </w:pPr>
    </w:p>
    <w:p w:rsidR="00AE058D" w:rsidRPr="006F0DEC" w:rsidRDefault="00AE058D" w:rsidP="00AE058D">
      <w:pPr>
        <w:rPr>
          <w:rFonts w:asciiTheme="minorHAnsi" w:hAnsiTheme="minorHAnsi"/>
          <w:sz w:val="22"/>
          <w:szCs w:val="22"/>
        </w:rPr>
      </w:pPr>
      <w:r w:rsidRPr="006F0DEC">
        <w:rPr>
          <w:rFonts w:asciiTheme="minorHAnsi" w:hAnsiTheme="minorHAnsi"/>
          <w:sz w:val="22"/>
          <w:szCs w:val="22"/>
        </w:rPr>
        <w:t>My signature below acknowledges that I have received training concerning Hazard Communications.  I understand that this training fulfills the employee training requirement of OSHA's Hazard Communication Standard.</w:t>
      </w:r>
    </w:p>
    <w:p w:rsidR="00AE058D" w:rsidRPr="006F0DEC" w:rsidRDefault="00AE058D" w:rsidP="00AE058D">
      <w:pPr>
        <w:rPr>
          <w:rFonts w:asciiTheme="minorHAnsi" w:hAnsiTheme="minorHAnsi"/>
          <w:sz w:val="22"/>
          <w:szCs w:val="22"/>
        </w:rPr>
      </w:pPr>
    </w:p>
    <w:p w:rsidR="00AE058D" w:rsidRPr="006F0DEC" w:rsidRDefault="00AE058D" w:rsidP="00AE058D">
      <w:pPr>
        <w:rPr>
          <w:rFonts w:asciiTheme="minorHAnsi" w:hAnsiTheme="minorHAnsi"/>
          <w:sz w:val="22"/>
          <w:szCs w:val="22"/>
        </w:rPr>
      </w:pPr>
      <w:r w:rsidRPr="006F0DEC">
        <w:rPr>
          <w:rFonts w:asciiTheme="minorHAnsi" w:hAnsiTheme="minorHAnsi"/>
          <w:sz w:val="22"/>
          <w:szCs w:val="22"/>
        </w:rPr>
        <w:t>The jobsite and classroom training included the following:</w:t>
      </w:r>
    </w:p>
    <w:p w:rsidR="00AE058D" w:rsidRPr="006F0DEC" w:rsidRDefault="00AE058D" w:rsidP="00AE058D">
      <w:pPr>
        <w:rPr>
          <w:rFonts w:asciiTheme="minorHAnsi" w:hAnsiTheme="minorHAnsi"/>
          <w:sz w:val="22"/>
          <w:szCs w:val="22"/>
        </w:rPr>
      </w:pPr>
    </w:p>
    <w:p w:rsidR="00AE058D" w:rsidRPr="006F0DEC" w:rsidRDefault="00AE058D" w:rsidP="00AE058D">
      <w:pPr>
        <w:ind w:left="720" w:hanging="720"/>
        <w:rPr>
          <w:rFonts w:asciiTheme="minorHAnsi" w:hAnsiTheme="minorHAnsi"/>
          <w:sz w:val="22"/>
          <w:szCs w:val="22"/>
        </w:rPr>
      </w:pPr>
      <w:r w:rsidRPr="006F0DEC">
        <w:rPr>
          <w:rFonts w:asciiTheme="minorHAnsi" w:hAnsiTheme="minorHAnsi"/>
          <w:sz w:val="22"/>
          <w:szCs w:val="22"/>
        </w:rPr>
        <w:t>1.</w:t>
      </w:r>
      <w:r w:rsidRPr="006F0DEC">
        <w:rPr>
          <w:rFonts w:asciiTheme="minorHAnsi" w:hAnsiTheme="minorHAnsi"/>
          <w:sz w:val="22"/>
          <w:szCs w:val="22"/>
        </w:rPr>
        <w:tab/>
        <w:t>Understanding the purpose and scope of the OSHA Hazard Communication Standard.</w:t>
      </w:r>
    </w:p>
    <w:p w:rsidR="00AE058D" w:rsidRPr="006F0DEC" w:rsidRDefault="00AE058D" w:rsidP="00AE058D">
      <w:pPr>
        <w:ind w:left="720" w:hanging="720"/>
        <w:rPr>
          <w:rFonts w:asciiTheme="minorHAnsi" w:hAnsiTheme="minorHAnsi"/>
          <w:sz w:val="22"/>
          <w:szCs w:val="22"/>
        </w:rPr>
      </w:pPr>
    </w:p>
    <w:p w:rsidR="00AE058D" w:rsidRPr="006F0DEC" w:rsidRDefault="00AE058D" w:rsidP="00AE058D">
      <w:pPr>
        <w:ind w:left="720" w:hanging="720"/>
        <w:rPr>
          <w:rFonts w:asciiTheme="minorHAnsi" w:hAnsiTheme="minorHAnsi"/>
          <w:sz w:val="22"/>
          <w:szCs w:val="22"/>
        </w:rPr>
      </w:pPr>
      <w:r w:rsidRPr="006F0DEC">
        <w:rPr>
          <w:rFonts w:asciiTheme="minorHAnsi" w:hAnsiTheme="minorHAnsi"/>
          <w:sz w:val="22"/>
          <w:szCs w:val="22"/>
        </w:rPr>
        <w:t>2.</w:t>
      </w:r>
      <w:r w:rsidRPr="006F0DEC">
        <w:rPr>
          <w:rFonts w:asciiTheme="minorHAnsi" w:hAnsiTheme="minorHAnsi"/>
          <w:sz w:val="22"/>
          <w:szCs w:val="22"/>
        </w:rPr>
        <w:tab/>
        <w:t>Explanation of the existence of federal, state and local right-to-know laws.</w:t>
      </w:r>
    </w:p>
    <w:p w:rsidR="00AE058D" w:rsidRPr="006F0DEC" w:rsidRDefault="00AE058D" w:rsidP="00AE058D">
      <w:pPr>
        <w:ind w:left="720" w:hanging="720"/>
        <w:rPr>
          <w:rFonts w:asciiTheme="minorHAnsi" w:hAnsiTheme="minorHAnsi"/>
          <w:sz w:val="22"/>
          <w:szCs w:val="22"/>
        </w:rPr>
      </w:pPr>
    </w:p>
    <w:p w:rsidR="00AE058D" w:rsidRPr="006F0DEC" w:rsidRDefault="00AE058D" w:rsidP="00AE058D">
      <w:pPr>
        <w:ind w:left="720" w:hanging="720"/>
        <w:rPr>
          <w:rFonts w:asciiTheme="minorHAnsi" w:hAnsiTheme="minorHAnsi"/>
          <w:sz w:val="22"/>
          <w:szCs w:val="22"/>
        </w:rPr>
      </w:pPr>
      <w:r w:rsidRPr="006F0DEC">
        <w:rPr>
          <w:rFonts w:asciiTheme="minorHAnsi" w:hAnsiTheme="minorHAnsi"/>
          <w:sz w:val="22"/>
          <w:szCs w:val="22"/>
        </w:rPr>
        <w:t>3.</w:t>
      </w:r>
      <w:r w:rsidRPr="006F0DEC">
        <w:rPr>
          <w:rFonts w:asciiTheme="minorHAnsi" w:hAnsiTheme="minorHAnsi"/>
          <w:sz w:val="22"/>
          <w:szCs w:val="22"/>
        </w:rPr>
        <w:tab/>
        <w:t>Definition of the classification "hazardous chemical".</w:t>
      </w:r>
    </w:p>
    <w:p w:rsidR="00AE058D" w:rsidRPr="006F0DEC" w:rsidRDefault="00AE058D" w:rsidP="00AE058D">
      <w:pPr>
        <w:ind w:left="720" w:hanging="720"/>
        <w:rPr>
          <w:rFonts w:asciiTheme="minorHAnsi" w:hAnsiTheme="minorHAnsi"/>
          <w:sz w:val="22"/>
          <w:szCs w:val="22"/>
        </w:rPr>
      </w:pPr>
    </w:p>
    <w:p w:rsidR="00AE058D" w:rsidRPr="006F0DEC" w:rsidRDefault="00AE058D" w:rsidP="00AE058D">
      <w:pPr>
        <w:ind w:left="720" w:hanging="720"/>
        <w:rPr>
          <w:rFonts w:asciiTheme="minorHAnsi" w:hAnsiTheme="minorHAnsi"/>
          <w:sz w:val="22"/>
          <w:szCs w:val="22"/>
        </w:rPr>
      </w:pPr>
      <w:r w:rsidRPr="006F0DEC">
        <w:rPr>
          <w:rFonts w:asciiTheme="minorHAnsi" w:hAnsiTheme="minorHAnsi"/>
          <w:sz w:val="22"/>
          <w:szCs w:val="22"/>
        </w:rPr>
        <w:t>4.</w:t>
      </w:r>
      <w:r w:rsidRPr="006F0DEC">
        <w:rPr>
          <w:rFonts w:asciiTheme="minorHAnsi" w:hAnsiTheme="minorHAnsi"/>
          <w:sz w:val="22"/>
          <w:szCs w:val="22"/>
        </w:rPr>
        <w:tab/>
        <w:t>Explanation of situations and elements that must be present for a material to be considered a health hazard.</w:t>
      </w:r>
    </w:p>
    <w:p w:rsidR="00AE058D" w:rsidRPr="006F0DEC" w:rsidRDefault="00AE058D" w:rsidP="00AE058D">
      <w:pPr>
        <w:ind w:left="720" w:hanging="720"/>
        <w:rPr>
          <w:rFonts w:asciiTheme="minorHAnsi" w:hAnsiTheme="minorHAnsi"/>
          <w:sz w:val="22"/>
          <w:szCs w:val="22"/>
        </w:rPr>
      </w:pPr>
    </w:p>
    <w:p w:rsidR="00AE058D" w:rsidRPr="006F0DEC" w:rsidRDefault="00AE058D" w:rsidP="00AE058D">
      <w:pPr>
        <w:ind w:left="720" w:hanging="720"/>
        <w:rPr>
          <w:rFonts w:asciiTheme="minorHAnsi" w:hAnsiTheme="minorHAnsi"/>
          <w:sz w:val="22"/>
          <w:szCs w:val="22"/>
        </w:rPr>
      </w:pPr>
      <w:r w:rsidRPr="006F0DEC">
        <w:rPr>
          <w:rFonts w:asciiTheme="minorHAnsi" w:hAnsiTheme="minorHAnsi"/>
          <w:sz w:val="22"/>
          <w:szCs w:val="22"/>
        </w:rPr>
        <w:t>5.</w:t>
      </w:r>
      <w:r w:rsidRPr="006F0DEC">
        <w:rPr>
          <w:rFonts w:asciiTheme="minorHAnsi" w:hAnsiTheme="minorHAnsi"/>
          <w:sz w:val="22"/>
          <w:szCs w:val="22"/>
        </w:rPr>
        <w:tab/>
        <w:t>Explanation and interpretation of labels, what is required on all containers, and the Hazard Materials Identification System (HMIS).</w:t>
      </w:r>
    </w:p>
    <w:p w:rsidR="00AE058D" w:rsidRPr="006F0DEC" w:rsidRDefault="00AE058D" w:rsidP="00AE058D">
      <w:pPr>
        <w:ind w:left="720" w:hanging="720"/>
        <w:rPr>
          <w:rFonts w:asciiTheme="minorHAnsi" w:hAnsiTheme="minorHAnsi"/>
          <w:sz w:val="22"/>
          <w:szCs w:val="22"/>
        </w:rPr>
      </w:pPr>
    </w:p>
    <w:p w:rsidR="00AE058D" w:rsidRPr="006F0DEC" w:rsidRDefault="00AE058D" w:rsidP="00AE058D">
      <w:pPr>
        <w:ind w:left="720" w:hanging="720"/>
        <w:rPr>
          <w:rFonts w:asciiTheme="minorHAnsi" w:hAnsiTheme="minorHAnsi"/>
          <w:sz w:val="22"/>
          <w:szCs w:val="22"/>
        </w:rPr>
      </w:pPr>
      <w:r w:rsidRPr="006F0DEC">
        <w:rPr>
          <w:rFonts w:asciiTheme="minorHAnsi" w:hAnsiTheme="minorHAnsi"/>
          <w:sz w:val="22"/>
          <w:szCs w:val="22"/>
        </w:rPr>
        <w:t>6.</w:t>
      </w:r>
      <w:r w:rsidRPr="006F0DEC">
        <w:rPr>
          <w:rFonts w:asciiTheme="minorHAnsi" w:hAnsiTheme="minorHAnsi"/>
          <w:sz w:val="22"/>
          <w:szCs w:val="22"/>
        </w:rPr>
        <w:tab/>
        <w:t>Understanding and interpretation of Safety Data Sheets (SDS), which must be obtained for each hazardous chemical.</w:t>
      </w:r>
    </w:p>
    <w:p w:rsidR="00AE058D" w:rsidRPr="006F0DEC" w:rsidRDefault="00AE058D" w:rsidP="00AE058D">
      <w:pPr>
        <w:ind w:left="720" w:hanging="720"/>
        <w:rPr>
          <w:rFonts w:asciiTheme="minorHAnsi" w:hAnsiTheme="minorHAnsi"/>
          <w:sz w:val="22"/>
          <w:szCs w:val="22"/>
        </w:rPr>
      </w:pPr>
    </w:p>
    <w:p w:rsidR="00AE058D" w:rsidRPr="006F0DEC" w:rsidRDefault="00AE058D" w:rsidP="00AE058D">
      <w:pPr>
        <w:ind w:left="720" w:hanging="720"/>
        <w:rPr>
          <w:rFonts w:asciiTheme="minorHAnsi" w:hAnsiTheme="minorHAnsi"/>
          <w:sz w:val="22"/>
          <w:szCs w:val="22"/>
        </w:rPr>
      </w:pPr>
      <w:r w:rsidRPr="006F0DEC">
        <w:rPr>
          <w:rFonts w:asciiTheme="minorHAnsi" w:hAnsiTheme="minorHAnsi"/>
          <w:sz w:val="22"/>
          <w:szCs w:val="22"/>
        </w:rPr>
        <w:t>7.</w:t>
      </w:r>
      <w:r w:rsidRPr="006F0DEC">
        <w:rPr>
          <w:rFonts w:asciiTheme="minorHAnsi" w:hAnsiTheme="minorHAnsi"/>
          <w:sz w:val="22"/>
          <w:szCs w:val="22"/>
        </w:rPr>
        <w:tab/>
        <w:t>My responsibilities as an employee of (</w:t>
      </w:r>
      <w:r w:rsidRPr="006F0DEC">
        <w:rPr>
          <w:rFonts w:asciiTheme="minorHAnsi" w:hAnsiTheme="minorHAnsi"/>
          <w:bCs/>
          <w:i/>
          <w:iCs/>
          <w:sz w:val="22"/>
          <w:szCs w:val="22"/>
          <w:u w:val="single"/>
        </w:rPr>
        <w:t>Company Name)</w:t>
      </w:r>
      <w:r w:rsidRPr="006F0DEC">
        <w:rPr>
          <w:rFonts w:asciiTheme="minorHAnsi" w:hAnsiTheme="minorHAnsi"/>
          <w:sz w:val="22"/>
          <w:szCs w:val="22"/>
        </w:rPr>
        <w:t>.</w:t>
      </w:r>
    </w:p>
    <w:p w:rsidR="00AE058D" w:rsidRPr="006F0DEC" w:rsidRDefault="00AE058D" w:rsidP="00AE058D">
      <w:pPr>
        <w:ind w:left="720" w:hanging="720"/>
        <w:rPr>
          <w:rFonts w:asciiTheme="minorHAnsi" w:hAnsiTheme="minorHAnsi"/>
          <w:sz w:val="22"/>
          <w:szCs w:val="22"/>
        </w:rPr>
      </w:pPr>
    </w:p>
    <w:p w:rsidR="00AE058D" w:rsidRPr="006F0DEC" w:rsidRDefault="00AE058D" w:rsidP="00AE058D">
      <w:pPr>
        <w:numPr>
          <w:ilvl w:val="0"/>
          <w:numId w:val="18"/>
        </w:numPr>
        <w:rPr>
          <w:rFonts w:asciiTheme="minorHAnsi" w:hAnsiTheme="minorHAnsi"/>
          <w:sz w:val="22"/>
          <w:szCs w:val="22"/>
        </w:rPr>
      </w:pPr>
      <w:r w:rsidRPr="006F0DEC">
        <w:rPr>
          <w:rFonts w:asciiTheme="minorHAnsi" w:hAnsiTheme="minorHAnsi"/>
          <w:sz w:val="22"/>
          <w:szCs w:val="22"/>
        </w:rPr>
        <w:t>Policies and procedures to follow in case of exposure.</w:t>
      </w:r>
    </w:p>
    <w:p w:rsidR="00AE058D" w:rsidRPr="006F0DEC" w:rsidRDefault="00AE058D" w:rsidP="00AE058D">
      <w:pPr>
        <w:rPr>
          <w:rFonts w:asciiTheme="minorHAnsi" w:hAnsiTheme="minorHAnsi"/>
          <w:sz w:val="22"/>
          <w:szCs w:val="22"/>
        </w:rPr>
      </w:pPr>
    </w:p>
    <w:p w:rsidR="00AE058D" w:rsidRPr="006F0DEC" w:rsidRDefault="00AE058D" w:rsidP="00AE058D">
      <w:pPr>
        <w:rPr>
          <w:rFonts w:asciiTheme="minorHAnsi" w:hAnsiTheme="minorHAnsi"/>
          <w:sz w:val="22"/>
          <w:szCs w:val="22"/>
        </w:rPr>
      </w:pPr>
    </w:p>
    <w:p w:rsidR="00AE058D" w:rsidRPr="006F0DEC" w:rsidRDefault="00AE058D" w:rsidP="00AE058D">
      <w:pPr>
        <w:rPr>
          <w:rFonts w:asciiTheme="minorHAnsi" w:hAnsiTheme="minorHAnsi"/>
          <w:b/>
          <w:bCs/>
          <w:sz w:val="22"/>
          <w:szCs w:val="22"/>
        </w:rPr>
      </w:pPr>
      <w:r w:rsidRPr="006F0DEC">
        <w:rPr>
          <w:rFonts w:asciiTheme="minorHAnsi" w:hAnsiTheme="minorHAnsi"/>
          <w:b/>
          <w:bCs/>
          <w:sz w:val="22"/>
          <w:szCs w:val="22"/>
        </w:rPr>
        <w:t>______________________________________________________________________</w:t>
      </w:r>
    </w:p>
    <w:p w:rsidR="00AE058D" w:rsidRPr="006F0DEC" w:rsidRDefault="00AE058D" w:rsidP="00AE058D">
      <w:pPr>
        <w:rPr>
          <w:rFonts w:asciiTheme="minorHAnsi" w:hAnsiTheme="minorHAnsi"/>
          <w:sz w:val="22"/>
          <w:szCs w:val="22"/>
        </w:rPr>
      </w:pPr>
      <w:r w:rsidRPr="006F0DEC">
        <w:rPr>
          <w:rFonts w:asciiTheme="minorHAnsi" w:hAnsiTheme="minorHAnsi"/>
          <w:sz w:val="22"/>
          <w:szCs w:val="22"/>
        </w:rPr>
        <w:t>EMPLOYEE NAME (Please print)</w:t>
      </w:r>
    </w:p>
    <w:p w:rsidR="00AE058D" w:rsidRPr="006F0DEC" w:rsidRDefault="00AE058D" w:rsidP="00AE058D">
      <w:pPr>
        <w:rPr>
          <w:rFonts w:asciiTheme="minorHAnsi" w:hAnsiTheme="minorHAnsi"/>
          <w:sz w:val="22"/>
          <w:szCs w:val="22"/>
        </w:rPr>
      </w:pPr>
    </w:p>
    <w:p w:rsidR="00AE058D" w:rsidRPr="006F0DEC" w:rsidRDefault="00AE058D" w:rsidP="00AE058D">
      <w:pPr>
        <w:rPr>
          <w:rFonts w:asciiTheme="minorHAnsi" w:hAnsiTheme="minorHAnsi"/>
          <w:sz w:val="22"/>
          <w:szCs w:val="22"/>
        </w:rPr>
      </w:pPr>
      <w:r w:rsidRPr="006F0DEC">
        <w:rPr>
          <w:rFonts w:asciiTheme="minorHAnsi" w:hAnsiTheme="minorHAnsi"/>
          <w:sz w:val="22"/>
          <w:szCs w:val="22"/>
        </w:rPr>
        <w:t>______________________________________________________________________</w:t>
      </w:r>
    </w:p>
    <w:p w:rsidR="00AE058D" w:rsidRPr="006F0DEC" w:rsidRDefault="00AE058D" w:rsidP="00AE058D">
      <w:pPr>
        <w:rPr>
          <w:rFonts w:asciiTheme="minorHAnsi" w:hAnsiTheme="minorHAnsi"/>
          <w:sz w:val="22"/>
          <w:szCs w:val="22"/>
        </w:rPr>
      </w:pPr>
      <w:r w:rsidRPr="006F0DEC">
        <w:rPr>
          <w:rFonts w:asciiTheme="minorHAnsi" w:hAnsiTheme="minorHAnsi"/>
          <w:sz w:val="22"/>
          <w:szCs w:val="22"/>
        </w:rPr>
        <w:t>EMPLOYEE SIGNATURE                                                         DATE</w:t>
      </w:r>
    </w:p>
    <w:p w:rsidR="00AE058D" w:rsidRPr="006F0DEC" w:rsidRDefault="00AE058D" w:rsidP="00AE058D">
      <w:pPr>
        <w:rPr>
          <w:rFonts w:asciiTheme="minorHAnsi" w:hAnsiTheme="minorHAnsi"/>
          <w:sz w:val="22"/>
          <w:szCs w:val="22"/>
        </w:rPr>
      </w:pPr>
    </w:p>
    <w:p w:rsidR="00AE058D" w:rsidRPr="006F0DEC" w:rsidRDefault="00AE058D" w:rsidP="00AE058D">
      <w:pPr>
        <w:rPr>
          <w:rFonts w:asciiTheme="minorHAnsi" w:hAnsiTheme="minorHAnsi"/>
          <w:sz w:val="22"/>
          <w:szCs w:val="22"/>
        </w:rPr>
      </w:pPr>
      <w:r w:rsidRPr="006F0DEC">
        <w:rPr>
          <w:rFonts w:asciiTheme="minorHAnsi" w:hAnsiTheme="minorHAnsi"/>
          <w:sz w:val="22"/>
          <w:szCs w:val="22"/>
        </w:rPr>
        <w:t>______________________________________________________________________</w:t>
      </w:r>
    </w:p>
    <w:p w:rsidR="00AE058D" w:rsidRPr="006F0DEC" w:rsidRDefault="00AE058D" w:rsidP="00AE058D">
      <w:pPr>
        <w:rPr>
          <w:rFonts w:asciiTheme="minorHAnsi" w:hAnsiTheme="minorHAnsi"/>
          <w:sz w:val="22"/>
          <w:szCs w:val="22"/>
        </w:rPr>
      </w:pPr>
      <w:r w:rsidRPr="006F0DEC">
        <w:rPr>
          <w:rFonts w:asciiTheme="minorHAnsi" w:hAnsiTheme="minorHAnsi"/>
          <w:sz w:val="22"/>
          <w:szCs w:val="22"/>
        </w:rPr>
        <w:t>COMPANY REPRESENTATIVE                                               DATE</w:t>
      </w:r>
    </w:p>
    <w:p w:rsidR="00AE058D" w:rsidRPr="006F0DEC" w:rsidRDefault="00AE058D" w:rsidP="00AE058D">
      <w:pPr>
        <w:rPr>
          <w:rFonts w:asciiTheme="minorHAnsi" w:hAnsiTheme="minorHAnsi"/>
          <w:sz w:val="22"/>
          <w:szCs w:val="22"/>
        </w:rPr>
      </w:pPr>
    </w:p>
    <w:p w:rsidR="00CE034F" w:rsidRPr="006F0DEC" w:rsidRDefault="00AE058D" w:rsidP="00AE058D">
      <w:pPr>
        <w:rPr>
          <w:rFonts w:asciiTheme="minorHAnsi" w:hAnsiTheme="minorHAnsi"/>
          <w:sz w:val="22"/>
          <w:szCs w:val="22"/>
        </w:rPr>
      </w:pPr>
      <w:r w:rsidRPr="006F0DEC">
        <w:rPr>
          <w:rFonts w:asciiTheme="minorHAnsi" w:hAnsiTheme="minorHAnsi"/>
          <w:b/>
          <w:bCs/>
          <w:sz w:val="22"/>
          <w:szCs w:val="22"/>
        </w:rPr>
        <w:br w:type="page"/>
      </w:r>
    </w:p>
    <w:p w:rsidR="00CE034F" w:rsidRPr="006F0DEC" w:rsidRDefault="00CE034F" w:rsidP="00B132E1">
      <w:pPr>
        <w:jc w:val="center"/>
        <w:rPr>
          <w:rFonts w:asciiTheme="minorHAnsi" w:hAnsiTheme="minorHAnsi"/>
          <w:b/>
          <w:sz w:val="22"/>
          <w:szCs w:val="22"/>
        </w:rPr>
      </w:pPr>
      <w:r w:rsidRPr="006F0DEC">
        <w:rPr>
          <w:rFonts w:asciiTheme="minorHAnsi" w:hAnsiTheme="minorHAnsi"/>
          <w:b/>
          <w:sz w:val="22"/>
          <w:szCs w:val="22"/>
        </w:rPr>
        <w:lastRenderedPageBreak/>
        <w:t>Hazard Communication Program</w:t>
      </w:r>
    </w:p>
    <w:p w:rsidR="00CE034F" w:rsidRPr="006F0DEC" w:rsidRDefault="00CE034F" w:rsidP="00B132E1">
      <w:pPr>
        <w:jc w:val="center"/>
        <w:rPr>
          <w:rFonts w:asciiTheme="minorHAnsi" w:hAnsiTheme="minorHAnsi"/>
          <w:b/>
          <w:sz w:val="22"/>
          <w:szCs w:val="22"/>
        </w:rPr>
      </w:pPr>
    </w:p>
    <w:p w:rsidR="00CE034F" w:rsidRPr="006F0DEC" w:rsidRDefault="00CE034F" w:rsidP="00B132E1">
      <w:pPr>
        <w:jc w:val="center"/>
        <w:rPr>
          <w:rFonts w:asciiTheme="minorHAnsi" w:hAnsiTheme="minorHAnsi"/>
          <w:b/>
          <w:sz w:val="22"/>
          <w:szCs w:val="22"/>
        </w:rPr>
      </w:pPr>
      <w:r w:rsidRPr="006F0DEC">
        <w:rPr>
          <w:rFonts w:asciiTheme="minorHAnsi" w:hAnsiTheme="minorHAnsi"/>
          <w:b/>
          <w:sz w:val="22"/>
          <w:szCs w:val="22"/>
        </w:rPr>
        <w:t>Specific Methods of Training</w:t>
      </w:r>
    </w:p>
    <w:p w:rsidR="00CE034F" w:rsidRPr="006F0DEC" w:rsidRDefault="00CE034F" w:rsidP="00B132E1">
      <w:pPr>
        <w:jc w:val="center"/>
        <w:rPr>
          <w:rFonts w:asciiTheme="minorHAnsi" w:hAnsiTheme="minorHAnsi"/>
          <w:b/>
          <w:sz w:val="22"/>
          <w:szCs w:val="22"/>
        </w:rPr>
      </w:pPr>
    </w:p>
    <w:p w:rsidR="00CE034F" w:rsidRPr="006F0DEC" w:rsidRDefault="00CE034F" w:rsidP="00B132E1">
      <w:pPr>
        <w:jc w:val="center"/>
        <w:rPr>
          <w:rFonts w:asciiTheme="minorHAnsi" w:hAnsiTheme="minorHAnsi"/>
          <w:b/>
          <w:sz w:val="22"/>
          <w:szCs w:val="22"/>
        </w:rPr>
      </w:pPr>
    </w:p>
    <w:p w:rsidR="00CE034F" w:rsidRPr="006F0DEC" w:rsidRDefault="00CE034F" w:rsidP="00B132E1">
      <w:pPr>
        <w:jc w:val="center"/>
        <w:rPr>
          <w:rFonts w:asciiTheme="minorHAnsi" w:hAnsiTheme="minorHAnsi"/>
          <w:b/>
          <w:sz w:val="22"/>
          <w:szCs w:val="22"/>
        </w:rPr>
      </w:pPr>
    </w:p>
    <w:p w:rsidR="00CE034F" w:rsidRPr="006F0DEC" w:rsidRDefault="00CE034F" w:rsidP="00B132E1">
      <w:pPr>
        <w:tabs>
          <w:tab w:val="left" w:pos="5680"/>
        </w:tabs>
        <w:rPr>
          <w:rFonts w:asciiTheme="minorHAnsi" w:hAnsiTheme="minorHAnsi"/>
          <w:b/>
          <w:sz w:val="22"/>
          <w:szCs w:val="22"/>
        </w:rPr>
      </w:pPr>
      <w:r w:rsidRPr="006F0DEC">
        <w:rPr>
          <w:rFonts w:asciiTheme="minorHAnsi" w:hAnsiTheme="minorHAnsi"/>
          <w:b/>
          <w:sz w:val="22"/>
          <w:szCs w:val="22"/>
        </w:rPr>
        <w:t>Training Topic                                Training Method</w:t>
      </w:r>
    </w:p>
    <w:p w:rsidR="00CE034F" w:rsidRPr="006F0DEC" w:rsidRDefault="00CE034F" w:rsidP="00B132E1">
      <w:pPr>
        <w:tabs>
          <w:tab w:val="left" w:pos="5680"/>
        </w:tabs>
        <w:rPr>
          <w:rFonts w:asciiTheme="minorHAnsi" w:hAnsiTheme="minorHAnsi"/>
          <w:b/>
          <w:sz w:val="22"/>
          <w:szCs w:val="22"/>
        </w:rPr>
      </w:pPr>
    </w:p>
    <w:p w:rsidR="00CE034F" w:rsidRPr="006F0DEC" w:rsidRDefault="00CE034F" w:rsidP="00B132E1">
      <w:pPr>
        <w:tabs>
          <w:tab w:val="left" w:pos="5680"/>
        </w:tabs>
        <w:rPr>
          <w:rFonts w:asciiTheme="minorHAnsi" w:hAnsiTheme="minorHAnsi"/>
          <w:b/>
          <w:sz w:val="22"/>
          <w:szCs w:val="22"/>
        </w:rPr>
      </w:pPr>
      <w:r w:rsidRPr="006F0DEC">
        <w:rPr>
          <w:rFonts w:asciiTheme="minorHAnsi" w:hAnsiTheme="minorHAnsi"/>
          <w:sz w:val="22"/>
          <w:szCs w:val="22"/>
        </w:rPr>
        <w:t xml:space="preserve">Example:  </w:t>
      </w:r>
      <w:r w:rsidR="00E03727" w:rsidRPr="006F0DEC">
        <w:rPr>
          <w:rFonts w:asciiTheme="minorHAnsi" w:hAnsiTheme="minorHAnsi"/>
          <w:sz w:val="22"/>
          <w:szCs w:val="22"/>
        </w:rPr>
        <w:t>Safety Data Sheets                  Example:  video - "Safety Data Sheets"</w:t>
      </w:r>
    </w:p>
    <w:p w:rsidR="00CE034F" w:rsidRPr="006F0DEC" w:rsidRDefault="00CE034F" w:rsidP="00B132E1">
      <w:pPr>
        <w:tabs>
          <w:tab w:val="left" w:pos="5680"/>
        </w:tabs>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u w:val="single"/>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u w:val="single"/>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u w:val="single"/>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u w:val="single"/>
        </w:rPr>
      </w:pPr>
    </w:p>
    <w:p w:rsidR="00CE034F" w:rsidRPr="006F0DEC" w:rsidRDefault="00CE034F" w:rsidP="00B132E1">
      <w:pPr>
        <w:rPr>
          <w:rFonts w:asciiTheme="minorHAnsi" w:hAnsiTheme="minorHAnsi"/>
          <w:b/>
          <w:sz w:val="22"/>
          <w:szCs w:val="22"/>
          <w:u w:val="single"/>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B56752" w:rsidRPr="006F0DEC" w:rsidRDefault="00B56752" w:rsidP="00B132E1">
      <w:pPr>
        <w:rPr>
          <w:rFonts w:asciiTheme="minorHAnsi" w:hAnsiTheme="minorHAnsi"/>
          <w:b/>
          <w:sz w:val="22"/>
          <w:szCs w:val="22"/>
        </w:rPr>
      </w:pPr>
      <w:r w:rsidRPr="006F0DEC">
        <w:rPr>
          <w:rFonts w:asciiTheme="minorHAnsi" w:hAnsiTheme="minorHAnsi"/>
          <w:b/>
          <w:sz w:val="22"/>
          <w:szCs w:val="22"/>
          <w:u w:val="single"/>
        </w:rPr>
        <w:br w:type="page"/>
      </w:r>
    </w:p>
    <w:p w:rsidR="00CE034F" w:rsidRPr="006F0DEC" w:rsidRDefault="00CE034F" w:rsidP="00B132E1">
      <w:pPr>
        <w:rPr>
          <w:rFonts w:asciiTheme="minorHAnsi" w:hAnsiTheme="minorHAnsi"/>
          <w:b/>
          <w:sz w:val="22"/>
          <w:szCs w:val="22"/>
        </w:rPr>
      </w:pPr>
    </w:p>
    <w:p w:rsidR="00CE034F" w:rsidRPr="006F0DEC" w:rsidRDefault="00CE034F" w:rsidP="00235B45">
      <w:pPr>
        <w:pStyle w:val="Heading1"/>
        <w:rPr>
          <w:rFonts w:asciiTheme="minorHAnsi" w:hAnsiTheme="minorHAnsi"/>
          <w:sz w:val="22"/>
          <w:szCs w:val="22"/>
        </w:rPr>
      </w:pPr>
      <w:bookmarkStart w:id="16" w:name="_Toc482101465"/>
      <w:r w:rsidRPr="006F0DEC">
        <w:rPr>
          <w:rFonts w:asciiTheme="minorHAnsi" w:hAnsiTheme="minorHAnsi"/>
          <w:sz w:val="22"/>
          <w:szCs w:val="22"/>
        </w:rPr>
        <w:t>Appendix C</w:t>
      </w:r>
      <w:bookmarkEnd w:id="16"/>
    </w:p>
    <w:p w:rsidR="00CE034F" w:rsidRPr="006F0DEC" w:rsidRDefault="00CE034F" w:rsidP="00656921">
      <w:pPr>
        <w:rPr>
          <w:rFonts w:asciiTheme="minorHAnsi" w:hAnsiTheme="minorHAnsi"/>
          <w:b/>
          <w:sz w:val="22"/>
          <w:szCs w:val="22"/>
        </w:rPr>
      </w:pPr>
    </w:p>
    <w:p w:rsidR="00CE034F" w:rsidRPr="006F0DEC" w:rsidRDefault="00CE034F" w:rsidP="00656921">
      <w:pPr>
        <w:rPr>
          <w:rFonts w:asciiTheme="minorHAnsi" w:hAnsiTheme="minorHAnsi"/>
          <w:b/>
          <w:sz w:val="22"/>
          <w:szCs w:val="22"/>
        </w:rPr>
      </w:pPr>
      <w:r w:rsidRPr="006F0DEC">
        <w:rPr>
          <w:rFonts w:asciiTheme="minorHAnsi" w:hAnsiTheme="minorHAnsi"/>
          <w:b/>
          <w:sz w:val="22"/>
          <w:szCs w:val="22"/>
        </w:rPr>
        <w:t>Hazard Communication Program</w:t>
      </w:r>
    </w:p>
    <w:p w:rsidR="00CE034F" w:rsidRPr="006F0DEC" w:rsidRDefault="00CE034F" w:rsidP="00656921">
      <w:pPr>
        <w:rPr>
          <w:rFonts w:asciiTheme="minorHAnsi" w:hAnsiTheme="minorHAnsi"/>
          <w:b/>
          <w:sz w:val="22"/>
          <w:szCs w:val="22"/>
        </w:rPr>
      </w:pPr>
    </w:p>
    <w:p w:rsidR="00CE034F" w:rsidRPr="006F0DEC" w:rsidRDefault="00CE034F" w:rsidP="00656921">
      <w:pPr>
        <w:rPr>
          <w:rFonts w:asciiTheme="minorHAnsi" w:hAnsiTheme="minorHAnsi"/>
          <w:b/>
          <w:sz w:val="22"/>
          <w:szCs w:val="22"/>
        </w:rPr>
      </w:pPr>
    </w:p>
    <w:p w:rsidR="00CE034F" w:rsidRPr="006F0DEC" w:rsidRDefault="00CE034F" w:rsidP="00656921">
      <w:pPr>
        <w:rPr>
          <w:rFonts w:asciiTheme="minorHAnsi" w:hAnsiTheme="minorHAnsi"/>
          <w:b/>
          <w:sz w:val="22"/>
          <w:szCs w:val="22"/>
        </w:rPr>
      </w:pPr>
      <w:r w:rsidRPr="006F0DEC">
        <w:rPr>
          <w:rFonts w:asciiTheme="minorHAnsi" w:hAnsiTheme="minorHAnsi"/>
          <w:b/>
          <w:sz w:val="22"/>
          <w:szCs w:val="22"/>
        </w:rPr>
        <w:t>Training Record</w:t>
      </w:r>
    </w:p>
    <w:p w:rsidR="00CE034F" w:rsidRPr="006F0DEC" w:rsidRDefault="00CE034F" w:rsidP="00656921">
      <w:pPr>
        <w:rPr>
          <w:rFonts w:asciiTheme="minorHAnsi" w:hAnsiTheme="minorHAnsi"/>
          <w:b/>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b/>
          <w:sz w:val="22"/>
          <w:szCs w:val="22"/>
        </w:rPr>
        <w:t>Trainer(s):</w:t>
      </w:r>
      <w:r w:rsidRPr="006F0DEC">
        <w:rPr>
          <w:rFonts w:asciiTheme="minorHAnsi" w:hAnsiTheme="minorHAnsi"/>
          <w:sz w:val="22"/>
          <w:szCs w:val="22"/>
        </w:rPr>
        <w:t xml:space="preserve">  </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p>
    <w:p w:rsidR="00CE034F" w:rsidRPr="006F0DEC" w:rsidRDefault="00CE034F" w:rsidP="00B132E1">
      <w:pPr>
        <w:rPr>
          <w:rFonts w:asciiTheme="minorHAnsi" w:hAnsiTheme="minorHAnsi"/>
          <w:sz w:val="22"/>
          <w:szCs w:val="22"/>
        </w:rPr>
      </w:pPr>
    </w:p>
    <w:p w:rsidR="00CE034F" w:rsidRPr="006F0DEC" w:rsidRDefault="00A21B36" w:rsidP="00B132E1">
      <w:pPr>
        <w:rPr>
          <w:rFonts w:asciiTheme="minorHAnsi" w:hAnsiTheme="minorHAnsi"/>
          <w:b/>
          <w:sz w:val="22"/>
          <w:szCs w:val="22"/>
        </w:rPr>
      </w:pPr>
      <w:r w:rsidRPr="006F0DEC">
        <w:rPr>
          <w:rFonts w:asciiTheme="minorHAnsi" w:hAnsiTheme="minorHAnsi"/>
          <w:sz w:val="22"/>
          <w:szCs w:val="22"/>
        </w:rPr>
        <w:t xml:space="preserve">                    </w:t>
      </w:r>
      <w:r w:rsidR="00CE034F" w:rsidRPr="006F0DEC">
        <w:rPr>
          <w:rFonts w:asciiTheme="minorHAnsi" w:hAnsiTheme="minorHAnsi"/>
          <w:sz w:val="22"/>
          <w:szCs w:val="22"/>
          <w:u w:val="single"/>
        </w:rPr>
        <w:tab/>
      </w:r>
      <w:r w:rsidR="00CE034F" w:rsidRPr="006F0DEC">
        <w:rPr>
          <w:rFonts w:asciiTheme="minorHAnsi" w:hAnsiTheme="minorHAnsi"/>
          <w:sz w:val="22"/>
          <w:szCs w:val="22"/>
          <w:u w:val="single"/>
        </w:rPr>
        <w:tab/>
      </w:r>
      <w:r w:rsidR="00CE034F" w:rsidRPr="006F0DEC">
        <w:rPr>
          <w:rFonts w:asciiTheme="minorHAnsi" w:hAnsiTheme="minorHAnsi"/>
          <w:sz w:val="22"/>
          <w:szCs w:val="22"/>
          <w:u w:val="single"/>
        </w:rPr>
        <w:tab/>
      </w:r>
      <w:r w:rsidR="00CE034F" w:rsidRPr="006F0DEC">
        <w:rPr>
          <w:rFonts w:asciiTheme="minorHAnsi" w:hAnsiTheme="minorHAnsi"/>
          <w:sz w:val="22"/>
          <w:szCs w:val="22"/>
          <w:u w:val="single"/>
        </w:rPr>
        <w:tab/>
      </w:r>
      <w:r w:rsidR="00CE034F" w:rsidRPr="006F0DEC">
        <w:rPr>
          <w:rFonts w:asciiTheme="minorHAnsi" w:hAnsiTheme="minorHAnsi"/>
          <w:sz w:val="22"/>
          <w:szCs w:val="22"/>
          <w:u w:val="single"/>
        </w:rPr>
        <w:tab/>
      </w:r>
      <w:r w:rsidR="00CE034F" w:rsidRPr="006F0DEC">
        <w:rPr>
          <w:rFonts w:asciiTheme="minorHAnsi" w:hAnsiTheme="minorHAnsi"/>
          <w:sz w:val="22"/>
          <w:szCs w:val="22"/>
          <w:u w:val="single"/>
        </w:rPr>
        <w:tab/>
      </w:r>
      <w:r w:rsidR="00CE034F" w:rsidRPr="006F0DEC">
        <w:rPr>
          <w:rFonts w:asciiTheme="minorHAnsi" w:hAnsiTheme="minorHAnsi"/>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rPr>
        <w:t>Date</w:t>
      </w:r>
      <w:r w:rsidRPr="006F0DEC">
        <w:rPr>
          <w:rFonts w:asciiTheme="minorHAnsi" w:hAnsiTheme="minorHAnsi"/>
          <w:b/>
          <w:sz w:val="22"/>
          <w:szCs w:val="22"/>
        </w:rPr>
        <w:tab/>
      </w:r>
      <w:r w:rsidRPr="006F0DEC">
        <w:rPr>
          <w:rFonts w:asciiTheme="minorHAnsi" w:hAnsiTheme="minorHAnsi"/>
          <w:b/>
          <w:sz w:val="22"/>
          <w:szCs w:val="22"/>
        </w:rPr>
        <w:tab/>
        <w:t xml:space="preserve">   Employee Name</w:t>
      </w:r>
      <w:r w:rsidRPr="006F0DEC">
        <w:rPr>
          <w:rFonts w:asciiTheme="minorHAnsi" w:hAnsiTheme="minorHAnsi"/>
          <w:b/>
          <w:sz w:val="22"/>
          <w:szCs w:val="22"/>
        </w:rPr>
        <w:tab/>
      </w:r>
      <w:r w:rsidRPr="006F0DEC">
        <w:rPr>
          <w:rFonts w:asciiTheme="minorHAnsi" w:hAnsiTheme="minorHAnsi"/>
          <w:b/>
          <w:sz w:val="22"/>
          <w:szCs w:val="22"/>
        </w:rPr>
        <w:tab/>
      </w:r>
      <w:r w:rsidRPr="006F0DEC">
        <w:rPr>
          <w:rFonts w:asciiTheme="minorHAnsi" w:hAnsiTheme="minorHAnsi"/>
          <w:b/>
          <w:sz w:val="22"/>
          <w:szCs w:val="22"/>
        </w:rPr>
        <w:tab/>
        <w:t xml:space="preserve">   </w:t>
      </w:r>
      <w:r w:rsidR="00A21B36" w:rsidRPr="006F0DEC">
        <w:rPr>
          <w:rFonts w:asciiTheme="minorHAnsi" w:hAnsiTheme="minorHAnsi"/>
          <w:b/>
          <w:sz w:val="22"/>
          <w:szCs w:val="22"/>
        </w:rPr>
        <w:tab/>
      </w:r>
      <w:r w:rsidR="00A21B36" w:rsidRPr="006F0DEC">
        <w:rPr>
          <w:rFonts w:asciiTheme="minorHAnsi" w:hAnsiTheme="minorHAnsi"/>
          <w:b/>
          <w:sz w:val="22"/>
          <w:szCs w:val="22"/>
        </w:rPr>
        <w:tab/>
      </w:r>
      <w:r w:rsidRPr="006F0DEC">
        <w:rPr>
          <w:rFonts w:asciiTheme="minorHAnsi" w:hAnsiTheme="minorHAnsi"/>
          <w:b/>
          <w:sz w:val="22"/>
          <w:szCs w:val="22"/>
        </w:rPr>
        <w:t>Job Title</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p>
    <w:p w:rsidR="00CE034F" w:rsidRPr="006F0DEC" w:rsidRDefault="00CE034F" w:rsidP="00B132E1">
      <w:pPr>
        <w:rPr>
          <w:rFonts w:asciiTheme="minorHAnsi" w:hAnsiTheme="minorHAnsi"/>
          <w:b/>
          <w:sz w:val="22"/>
          <w:szCs w:val="22"/>
        </w:rPr>
      </w:pPr>
    </w:p>
    <w:p w:rsidR="00CE034F" w:rsidRPr="006F0DEC" w:rsidRDefault="00CE034F" w:rsidP="00B132E1">
      <w:pPr>
        <w:rPr>
          <w:rFonts w:asciiTheme="minorHAnsi" w:hAnsiTheme="minorHAnsi"/>
          <w:b/>
          <w:sz w:val="22"/>
          <w:szCs w:val="22"/>
          <w:u w:val="single"/>
        </w:rPr>
      </w:pP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rPr>
        <w:t xml:space="preserve">   </w:t>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r w:rsidRPr="006F0DEC">
        <w:rPr>
          <w:rFonts w:asciiTheme="minorHAnsi" w:hAnsiTheme="minorHAnsi"/>
          <w:b/>
          <w:sz w:val="22"/>
          <w:szCs w:val="22"/>
          <w:u w:val="single"/>
        </w:rPr>
        <w:tab/>
      </w:r>
    </w:p>
    <w:p w:rsidR="00AE058D" w:rsidRPr="006F0DEC" w:rsidRDefault="00AE058D">
      <w:pPr>
        <w:rPr>
          <w:rFonts w:asciiTheme="minorHAnsi" w:hAnsiTheme="minorHAnsi"/>
          <w:b/>
          <w:sz w:val="22"/>
          <w:szCs w:val="22"/>
          <w:u w:val="single"/>
        </w:rPr>
      </w:pPr>
      <w:r w:rsidRPr="006F0DEC">
        <w:rPr>
          <w:rFonts w:asciiTheme="minorHAnsi" w:hAnsiTheme="minorHAnsi"/>
          <w:b/>
          <w:sz w:val="22"/>
          <w:szCs w:val="22"/>
          <w:u w:val="single"/>
        </w:rPr>
        <w:br w:type="page"/>
      </w:r>
    </w:p>
    <w:p w:rsidR="00AE058D" w:rsidRPr="006F0DEC" w:rsidRDefault="00AE058D" w:rsidP="00AE058D">
      <w:pPr>
        <w:jc w:val="center"/>
        <w:rPr>
          <w:rFonts w:asciiTheme="minorHAnsi" w:hAnsiTheme="minorHAnsi"/>
          <w:b/>
          <w:bCs/>
          <w:sz w:val="22"/>
          <w:szCs w:val="22"/>
        </w:rPr>
      </w:pPr>
      <w:r w:rsidRPr="006F0DEC">
        <w:rPr>
          <w:rFonts w:asciiTheme="minorHAnsi" w:hAnsiTheme="minorHAnsi"/>
          <w:b/>
          <w:bCs/>
          <w:sz w:val="22"/>
          <w:szCs w:val="22"/>
        </w:rPr>
        <w:lastRenderedPageBreak/>
        <w:t>SAMPLE LABLE</w:t>
      </w:r>
    </w:p>
    <w:p w:rsidR="00AE058D" w:rsidRPr="006F0DEC" w:rsidRDefault="00AE058D" w:rsidP="00AE058D">
      <w:pPr>
        <w:jc w:val="center"/>
        <w:rPr>
          <w:rFonts w:asciiTheme="minorHAnsi" w:hAnsiTheme="minorHAnsi"/>
          <w:b/>
          <w:bCs/>
          <w:sz w:val="22"/>
          <w:szCs w:val="22"/>
        </w:rPr>
      </w:pPr>
      <w:r w:rsidRPr="006F0DEC">
        <w:rPr>
          <w:rFonts w:asciiTheme="minorHAnsi" w:hAnsiTheme="minorHAnsi"/>
          <w:b/>
          <w:bCs/>
          <w:sz w:val="22"/>
          <w:szCs w:val="22"/>
        </w:rPr>
        <w:t xml:space="preserve"> </w:t>
      </w:r>
    </w:p>
    <w:p w:rsidR="00AE058D" w:rsidRPr="006F0DEC" w:rsidRDefault="00AE058D" w:rsidP="00AE058D">
      <w:pPr>
        <w:pStyle w:val="body"/>
        <w:widowControl w:val="0"/>
        <w:rPr>
          <w:rStyle w:val="bodyChar"/>
          <w:rFonts w:asciiTheme="minorHAnsi" w:hAnsiTheme="minorHAnsi" w:cs="Arial"/>
          <w:b/>
          <w:sz w:val="22"/>
          <w:szCs w:val="22"/>
        </w:rPr>
      </w:pPr>
      <w:r w:rsidRPr="006F0DEC">
        <w:rPr>
          <w:rFonts w:asciiTheme="minorHAnsi" w:hAnsiTheme="minorHAnsi"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3905250</wp:posOffset>
                </wp:positionH>
                <wp:positionV relativeFrom="paragraph">
                  <wp:posOffset>382905</wp:posOffset>
                </wp:positionV>
                <wp:extent cx="641350" cy="793750"/>
                <wp:effectExtent l="57150" t="5080" r="6350" b="488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0" cy="7937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0BDD9" id="_x0000_t32" coordsize="21600,21600" o:spt="32" o:oned="t" path="m,l21600,21600e" filled="f">
                <v:path arrowok="t" fillok="f" o:connecttype="none"/>
                <o:lock v:ext="edit" shapetype="t"/>
              </v:shapetype>
              <v:shape id="Straight Arrow Connector 27" o:spid="_x0000_s1026" type="#_x0000_t32" style="position:absolute;margin-left:307.5pt;margin-top:30.15pt;width:50.5pt;height:6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" strokecolor="red">
                <v:stroke endarrow="block"/>
              </v:shape>
            </w:pict>
          </mc:Fallback>
        </mc:AlternateContent>
      </w:r>
      <w:r w:rsidRPr="006F0DEC">
        <w:rPr>
          <w:rFonts w:asciiTheme="minorHAnsi" w:hAnsiTheme="minorHAnsi"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109855</wp:posOffset>
                </wp:positionH>
                <wp:positionV relativeFrom="paragraph">
                  <wp:posOffset>512445</wp:posOffset>
                </wp:positionV>
                <wp:extent cx="1483360" cy="367665"/>
                <wp:effectExtent l="0" t="1270"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BEC" w:rsidRPr="000C56ED" w:rsidRDefault="00DA5BEC" w:rsidP="00AE058D">
                            <w:pPr>
                              <w:rPr>
                                <w:rFonts w:ascii="Arial" w:hAnsi="Arial" w:cs="Arial"/>
                                <w:b/>
                              </w:rPr>
                            </w:pPr>
                            <w:r w:rsidRPr="000C56ED">
                              <w:rPr>
                                <w:rFonts w:ascii="Arial" w:hAnsi="Arial" w:cs="Arial"/>
                                <w:b/>
                              </w:rPr>
                              <w:t>Pictograms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8.65pt;margin-top:40.35pt;width:116.8pt;height: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NtgIAALs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" filled="f" stroked="f">
                <v:textbox>
                  <w:txbxContent>
                    <w:p w:rsidR="00DA5BEC" w:rsidRPr="000C56ED" w:rsidRDefault="00DA5BEC" w:rsidP="00AE058D">
                      <w:pPr>
                        <w:rPr>
                          <w:rFonts w:ascii="Arial" w:hAnsi="Arial" w:cs="Arial"/>
                          <w:b/>
                        </w:rPr>
                      </w:pPr>
                      <w:r w:rsidRPr="000C56ED">
                        <w:rPr>
                          <w:rFonts w:ascii="Arial" w:hAnsi="Arial" w:cs="Arial"/>
                          <w:b/>
                        </w:rPr>
                        <w:t>Pictograms</w:t>
                      </w:r>
                    </w:p>
                  </w:txbxContent>
                </v:textbox>
              </v:shape>
            </w:pict>
          </mc:Fallback>
        </mc:AlternateContent>
      </w:r>
      <w:r w:rsidRPr="006F0DEC">
        <w:rPr>
          <w:rFonts w:asciiTheme="minorHAnsi" w:hAnsiTheme="minorHAnsi"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3962400</wp:posOffset>
                </wp:positionH>
                <wp:positionV relativeFrom="paragraph">
                  <wp:posOffset>110490</wp:posOffset>
                </wp:positionV>
                <wp:extent cx="2052955" cy="272415"/>
                <wp:effectExtent l="0" t="0" r="4445"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BEC" w:rsidRPr="000C56ED" w:rsidRDefault="00DA5BEC" w:rsidP="00AE058D">
                            <w:pPr>
                              <w:rPr>
                                <w:rFonts w:ascii="Arial" w:hAnsi="Arial" w:cs="Arial"/>
                                <w:b/>
                              </w:rPr>
                            </w:pPr>
                            <w:r w:rsidRPr="000C56ED">
                              <w:rPr>
                                <w:rFonts w:ascii="Arial" w:hAnsi="Arial" w:cs="Arial"/>
                                <w:b/>
                              </w:rPr>
                              <w:t>Product Identifier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312pt;margin-top:8.7pt;width:161.6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joug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" filled="f" stroked="f">
                <v:textbox>
                  <w:txbxContent>
                    <w:p w:rsidR="00DA5BEC" w:rsidRPr="000C56ED" w:rsidRDefault="00DA5BEC" w:rsidP="00AE058D">
                      <w:pPr>
                        <w:rPr>
                          <w:rFonts w:ascii="Arial" w:hAnsi="Arial" w:cs="Arial"/>
                          <w:b/>
                        </w:rPr>
                      </w:pPr>
                      <w:r w:rsidRPr="000C56ED">
                        <w:rPr>
                          <w:rFonts w:ascii="Arial" w:hAnsi="Arial" w:cs="Arial"/>
                          <w:b/>
                        </w:rPr>
                        <w:t>Product Identifier</w:t>
                      </w:r>
                    </w:p>
                  </w:txbxContent>
                </v:textbox>
              </v:shape>
            </w:pict>
          </mc:Fallback>
        </mc:AlternateContent>
      </w:r>
    </w:p>
    <w:p w:rsidR="00AE058D" w:rsidRPr="006F0DEC" w:rsidRDefault="00AE058D" w:rsidP="00AE058D">
      <w:pPr>
        <w:pStyle w:val="body"/>
        <w:widowControl w:val="0"/>
        <w:rPr>
          <w:rStyle w:val="bodyChar"/>
          <w:rFonts w:asciiTheme="minorHAnsi" w:hAnsiTheme="minorHAnsi" w:cs="Arial"/>
          <w:sz w:val="22"/>
          <w:szCs w:val="22"/>
        </w:rPr>
      </w:pPr>
      <w:r w:rsidRPr="006F0DEC">
        <w:rPr>
          <w:rFonts w:asciiTheme="minorHAnsi" w:hAnsiTheme="minorHAnsi" w:cs="Arial"/>
          <w:noProof/>
          <w:sz w:val="22"/>
          <w:szCs w:val="22"/>
        </w:rPr>
        <mc:AlternateContent>
          <mc:Choice Requires="wps">
            <w:drawing>
              <wp:anchor distT="0" distB="0" distL="114300" distR="114300" simplePos="0" relativeHeight="251663360" behindDoc="0" locked="0" layoutInCell="1" allowOverlap="1">
                <wp:simplePos x="0" y="0"/>
                <wp:positionH relativeFrom="column">
                  <wp:posOffset>590550</wp:posOffset>
                </wp:positionH>
                <wp:positionV relativeFrom="paragraph">
                  <wp:posOffset>196215</wp:posOffset>
                </wp:positionV>
                <wp:extent cx="3109595" cy="1285875"/>
                <wp:effectExtent l="9525" t="10795" r="33655" b="5588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128587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147E7" id="Straight Arrow Connector 24" o:spid="_x0000_s1026" type="#_x0000_t32" style="position:absolute;margin-left:46.5pt;margin-top:15.45pt;width:244.8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" strokecolor="red">
                <v:stroke endarrow="block"/>
              </v:shape>
            </w:pict>
          </mc:Fallback>
        </mc:AlternateContent>
      </w:r>
      <w:r w:rsidRPr="006F0DEC">
        <w:rPr>
          <w:rFonts w:asciiTheme="minorHAnsi" w:hAnsiTheme="minorHAnsi"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590550</wp:posOffset>
                </wp:positionH>
                <wp:positionV relativeFrom="paragraph">
                  <wp:posOffset>196215</wp:posOffset>
                </wp:positionV>
                <wp:extent cx="1657350" cy="1352550"/>
                <wp:effectExtent l="9525" t="10795" r="47625" b="558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13525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9A4DB" id="Straight Arrow Connector 23" o:spid="_x0000_s1026" type="#_x0000_t32" style="position:absolute;margin-left:46.5pt;margin-top:15.45pt;width:130.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" strokecolor="red">
                <v:stroke endarrow="block"/>
              </v:shape>
            </w:pict>
          </mc:Fallback>
        </mc:AlternateContent>
      </w:r>
    </w:p>
    <w:tbl>
      <w:tblPr>
        <w:tblW w:w="85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AE058D" w:rsidRPr="006F0DEC" w:rsidTr="00DA5BEC">
        <w:trPr>
          <w:trHeight w:val="7990"/>
        </w:trPr>
        <w:tc>
          <w:tcPr>
            <w:tcW w:w="8530" w:type="dxa"/>
            <w:shd w:val="clear" w:color="auto" w:fill="auto"/>
          </w:tcPr>
          <w:p w:rsidR="00AE058D" w:rsidRPr="006F0DEC" w:rsidRDefault="00AE058D" w:rsidP="00DA5BEC">
            <w:pPr>
              <w:jc w:val="center"/>
              <w:rPr>
                <w:rFonts w:asciiTheme="minorHAnsi" w:hAnsiTheme="minorHAnsi" w:cs="Arial"/>
                <w:sz w:val="22"/>
                <w:szCs w:val="22"/>
              </w:rPr>
            </w:pPr>
          </w:p>
          <w:p w:rsidR="00AE058D" w:rsidRPr="006F0DEC" w:rsidRDefault="00AE058D" w:rsidP="00DA5BEC">
            <w:pPr>
              <w:spacing w:after="120"/>
              <w:jc w:val="center"/>
              <w:rPr>
                <w:rFonts w:asciiTheme="minorHAnsi" w:hAnsiTheme="minorHAnsi" w:cs="Arial"/>
                <w:b/>
                <w:sz w:val="22"/>
                <w:szCs w:val="22"/>
              </w:rPr>
            </w:pPr>
            <w:r w:rsidRPr="006F0DEC">
              <w:rPr>
                <w:rFonts w:asciiTheme="minorHAnsi" w:hAnsiTheme="minorHAnsi" w:cs="Arial"/>
                <w:b/>
                <w:sz w:val="22"/>
                <w:szCs w:val="22"/>
              </w:rPr>
              <w:t>OXI252</w:t>
            </w:r>
          </w:p>
          <w:p w:rsidR="00AE058D" w:rsidRPr="006F0DEC" w:rsidRDefault="00AE058D" w:rsidP="00DA5BEC">
            <w:pPr>
              <w:spacing w:after="120"/>
              <w:jc w:val="center"/>
              <w:rPr>
                <w:rFonts w:asciiTheme="minorHAnsi" w:hAnsiTheme="minorHAnsi" w:cs="Arial"/>
                <w:sz w:val="22"/>
                <w:szCs w:val="22"/>
              </w:rPr>
            </w:pPr>
            <w:r w:rsidRPr="006F0DEC">
              <w:rPr>
                <w:rFonts w:asciiTheme="minorHAnsi" w:hAnsiTheme="minorHAnsi" w:cs="Arial"/>
                <w:sz w:val="22"/>
                <w:szCs w:val="22"/>
              </w:rPr>
              <w:t>(disodiumflammy)</w:t>
            </w:r>
          </w:p>
          <w:p w:rsidR="00AE058D" w:rsidRPr="006F0DEC" w:rsidRDefault="00AE058D" w:rsidP="00DA5BEC">
            <w:pPr>
              <w:spacing w:after="120"/>
              <w:jc w:val="center"/>
              <w:rPr>
                <w:rFonts w:asciiTheme="minorHAnsi" w:hAnsiTheme="minorHAnsi" w:cs="Arial"/>
                <w:sz w:val="22"/>
                <w:szCs w:val="22"/>
              </w:rPr>
            </w:pPr>
            <w:r w:rsidRPr="006F0DEC">
              <w:rPr>
                <w:rFonts w:asciiTheme="minorHAnsi" w:hAnsiTheme="minorHAnsi" w:cs="Arial"/>
                <w:sz w:val="22"/>
                <w:szCs w:val="22"/>
              </w:rPr>
              <w:t>CAS #: 111-11-11xx</w:t>
            </w:r>
          </w:p>
          <w:p w:rsidR="00AE058D" w:rsidRPr="006F0DEC" w:rsidRDefault="00AE058D" w:rsidP="00DA5BEC">
            <w:pPr>
              <w:pStyle w:val="body"/>
              <w:widowControl w:val="0"/>
              <w:spacing w:after="120"/>
              <w:jc w:val="center"/>
              <w:rPr>
                <w:rFonts w:asciiTheme="minorHAnsi" w:hAnsiTheme="minorHAnsi"/>
                <w:noProof/>
                <w:sz w:val="22"/>
                <w:szCs w:val="22"/>
              </w:rPr>
            </w:pPr>
            <w:r w:rsidRPr="006F0DEC">
              <w:rPr>
                <w:rFonts w:asciiTheme="minorHAnsi" w:hAnsiTheme="minorHAnsi"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4751070</wp:posOffset>
                      </wp:positionH>
                      <wp:positionV relativeFrom="paragraph">
                        <wp:posOffset>970280</wp:posOffset>
                      </wp:positionV>
                      <wp:extent cx="1137920" cy="2724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BEC" w:rsidRPr="000C56ED" w:rsidRDefault="00DA5BEC" w:rsidP="00AE058D">
                                  <w:pPr>
                                    <w:rPr>
                                      <w:rFonts w:ascii="Arial" w:hAnsi="Arial" w:cs="Arial"/>
                                      <w:b/>
                                    </w:rPr>
                                  </w:pPr>
                                  <w:r>
                                    <w:rPr>
                                      <w:rFonts w:ascii="Arial" w:hAnsi="Arial" w:cs="Arial"/>
                                      <w:b/>
                                    </w:rPr>
                                    <w:t>Signal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74.1pt;margin-top:76.4pt;width:89.6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rDuA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" filled="f" stroked="f">
                      <v:textbox>
                        <w:txbxContent>
                          <w:p w:rsidR="00DA5BEC" w:rsidRPr="000C56ED" w:rsidRDefault="00DA5BEC" w:rsidP="00AE058D">
                            <w:pPr>
                              <w:rPr>
                                <w:rFonts w:ascii="Arial" w:hAnsi="Arial" w:cs="Arial"/>
                                <w:b/>
                              </w:rPr>
                            </w:pPr>
                            <w:r>
                              <w:rPr>
                                <w:rFonts w:ascii="Arial" w:hAnsi="Arial" w:cs="Arial"/>
                                <w:b/>
                              </w:rPr>
                              <w:t>Signal Word</w:t>
                            </w:r>
                          </w:p>
                        </w:txbxContent>
                      </v:textbox>
                    </v:shape>
                  </w:pict>
                </mc:Fallback>
              </mc:AlternateContent>
            </w:r>
            <w:r w:rsidRPr="006F0DEC">
              <w:rPr>
                <w:rFonts w:asciiTheme="minorHAnsi" w:eastAsia="Times New Roman" w:hAnsiTheme="minorHAnsi" w:cs="Arial"/>
                <w:noProof/>
                <w:sz w:val="22"/>
                <w:szCs w:val="22"/>
              </w:rPr>
              <mc:AlternateContent>
                <mc:Choice Requires="wps">
                  <w:drawing>
                    <wp:anchor distT="0" distB="0" distL="114300" distR="114300" simplePos="0" relativeHeight="251667456" behindDoc="0" locked="0" layoutInCell="1" allowOverlap="1">
                      <wp:simplePos x="0" y="0"/>
                      <wp:positionH relativeFrom="column">
                        <wp:posOffset>-1116965</wp:posOffset>
                      </wp:positionH>
                      <wp:positionV relativeFrom="paragraph">
                        <wp:posOffset>970915</wp:posOffset>
                      </wp:positionV>
                      <wp:extent cx="1057275" cy="596265"/>
                      <wp:effectExtent l="0" t="0"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BEC" w:rsidRDefault="00DA5BEC" w:rsidP="00AE058D">
                                  <w:pPr>
                                    <w:rPr>
                                      <w:rFonts w:ascii="Arial" w:hAnsi="Arial" w:cs="Arial"/>
                                      <w:b/>
                                    </w:rPr>
                                  </w:pPr>
                                  <w:r>
                                    <w:rPr>
                                      <w:rFonts w:ascii="Arial" w:hAnsi="Arial" w:cs="Arial"/>
                                      <w:b/>
                                    </w:rPr>
                                    <w:t>Hazard</w:t>
                                  </w:r>
                                </w:p>
                                <w:p w:rsidR="00DA5BEC" w:rsidRPr="000C56ED" w:rsidRDefault="00DA5BEC" w:rsidP="00AE058D">
                                  <w:pPr>
                                    <w:rPr>
                                      <w:rFonts w:ascii="Arial" w:hAnsi="Arial" w:cs="Arial"/>
                                      <w:b/>
                                    </w:rPr>
                                  </w:pPr>
                                  <w:r>
                                    <w:rPr>
                                      <w:rFonts w:ascii="Arial" w:hAnsi="Arial" w:cs="Arial"/>
                                      <w:b/>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87.95pt;margin-top:76.45pt;width:83.25pt;height:4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Gq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" filled="f" stroked="f">
                      <v:textbox>
                        <w:txbxContent>
                          <w:p w:rsidR="00DA5BEC" w:rsidRDefault="00DA5BEC" w:rsidP="00AE058D">
                            <w:pPr>
                              <w:rPr>
                                <w:rFonts w:ascii="Arial" w:hAnsi="Arial" w:cs="Arial"/>
                                <w:b/>
                              </w:rPr>
                            </w:pPr>
                            <w:r>
                              <w:rPr>
                                <w:rFonts w:ascii="Arial" w:hAnsi="Arial" w:cs="Arial"/>
                                <w:b/>
                              </w:rPr>
                              <w:t>Hazard</w:t>
                            </w:r>
                          </w:p>
                          <w:p w:rsidR="00DA5BEC" w:rsidRPr="000C56ED" w:rsidRDefault="00DA5BEC" w:rsidP="00AE058D">
                            <w:pPr>
                              <w:rPr>
                                <w:rFonts w:ascii="Arial" w:hAnsi="Arial" w:cs="Arial"/>
                                <w:b/>
                              </w:rPr>
                            </w:pPr>
                            <w:r>
                              <w:rPr>
                                <w:rFonts w:ascii="Arial" w:hAnsi="Arial" w:cs="Arial"/>
                                <w:b/>
                              </w:rPr>
                              <w:t>Statements</w:t>
                            </w:r>
                          </w:p>
                        </w:txbxContent>
                      </v:textbox>
                    </v:shape>
                  </w:pict>
                </mc:Fallback>
              </mc:AlternateContent>
            </w:r>
            <w:r w:rsidRPr="006F0DEC">
              <w:rPr>
                <w:rFonts w:asciiTheme="minorHAnsi" w:hAnsiTheme="minorHAnsi"/>
                <w:noProof/>
                <w:sz w:val="22"/>
                <w:szCs w:val="22"/>
              </w:rPr>
              <w:drawing>
                <wp:inline distT="0" distB="0" distL="0" distR="0" wp14:anchorId="32C6F7B9" wp14:editId="161A38D8">
                  <wp:extent cx="914400" cy="914400"/>
                  <wp:effectExtent l="19050" t="0" r="0" b="0"/>
                  <wp:docPr id="1" name="Picture 5" descr="Description: 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orrosion"/>
                          <pic:cNvPicPr>
                            <a:picLocks noChangeAspect="1" noChangeArrowheads="1"/>
                          </pic:cNvPicPr>
                        </pic:nvPicPr>
                        <pic:blipFill>
                          <a:blip r:embed="rId13"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Pr="006F0DEC">
              <w:rPr>
                <w:rFonts w:asciiTheme="minorHAnsi" w:hAnsiTheme="minorHAnsi"/>
                <w:noProof/>
                <w:sz w:val="22"/>
                <w:szCs w:val="22"/>
              </w:rPr>
              <w:t xml:space="preserve">                   </w:t>
            </w:r>
            <w:r w:rsidRPr="006F0DEC">
              <w:rPr>
                <w:rFonts w:asciiTheme="minorHAnsi" w:hAnsiTheme="minorHAnsi"/>
                <w:noProof/>
                <w:sz w:val="22"/>
                <w:szCs w:val="22"/>
              </w:rPr>
              <w:drawing>
                <wp:inline distT="0" distB="0" distL="0" distR="0" wp14:anchorId="070378A2" wp14:editId="2B37A13D">
                  <wp:extent cx="914400" cy="914400"/>
                  <wp:effectExtent l="19050" t="0" r="0" b="0"/>
                  <wp:docPr id="2" name="Picture 7" descr="Description: Flame Ove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Flame Over Circle"/>
                          <pic:cNvPicPr>
                            <a:picLocks noChangeAspect="1" noChangeArrowheads="1"/>
                          </pic:cNvPicPr>
                        </pic:nvPicPr>
                        <pic:blipFill>
                          <a:blip r:embed="rId14"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AE058D" w:rsidRPr="006F0DEC" w:rsidRDefault="00AE058D" w:rsidP="00DA5BEC">
            <w:pPr>
              <w:spacing w:after="120"/>
              <w:jc w:val="center"/>
              <w:rPr>
                <w:rFonts w:asciiTheme="minorHAnsi" w:hAnsiTheme="minorHAnsi" w:cs="Arial"/>
                <w:b/>
                <w:sz w:val="22"/>
                <w:szCs w:val="22"/>
              </w:rPr>
            </w:pPr>
            <w:r w:rsidRPr="006F0DEC">
              <w:rPr>
                <w:rFonts w:asciiTheme="minorHAnsi" w:hAnsiTheme="minorHAnsi" w:cs="Arial"/>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3007995</wp:posOffset>
                      </wp:positionH>
                      <wp:positionV relativeFrom="paragraph">
                        <wp:posOffset>89535</wp:posOffset>
                      </wp:positionV>
                      <wp:extent cx="1809750" cy="635"/>
                      <wp:effectExtent l="19050" t="53340" r="9525" b="603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0"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C57AE" id="Straight Arrow Connector 11" o:spid="_x0000_s1026" type="#_x0000_t32" style="position:absolute;margin-left:236.85pt;margin-top:7.05pt;width:142.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" strokecolor="red">
                      <v:stroke endarrow="block"/>
                    </v:shape>
                  </w:pict>
                </mc:Fallback>
              </mc:AlternateContent>
            </w:r>
            <w:r w:rsidRPr="006F0DEC">
              <w:rPr>
                <w:rFonts w:asciiTheme="minorHAnsi" w:hAnsiTheme="minorHAnsi" w:cs="Arial"/>
                <w:b/>
                <w:noProof/>
                <w:sz w:val="22"/>
                <w:szCs w:val="22"/>
              </w:rPr>
              <mc:AlternateContent>
                <mc:Choice Requires="wps">
                  <w:drawing>
                    <wp:anchor distT="0" distB="0" distL="114300" distR="114300" simplePos="0" relativeHeight="251668480" behindDoc="0" locked="0" layoutInCell="1" allowOverlap="1">
                      <wp:simplePos x="0" y="0"/>
                      <wp:positionH relativeFrom="column">
                        <wp:posOffset>-397510</wp:posOffset>
                      </wp:positionH>
                      <wp:positionV relativeFrom="paragraph">
                        <wp:posOffset>136525</wp:posOffset>
                      </wp:positionV>
                      <wp:extent cx="1562100" cy="286385"/>
                      <wp:effectExtent l="13970" t="5080" r="24130" b="609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28638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C3AAA" id="Straight Arrow Connector 10" o:spid="_x0000_s1026" type="#_x0000_t32" style="position:absolute;margin-left:-31.3pt;margin-top:10.75pt;width:123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" strokecolor="red">
                      <v:stroke endarrow="block"/>
                    </v:shape>
                  </w:pict>
                </mc:Fallback>
              </mc:AlternateContent>
            </w:r>
            <w:r w:rsidRPr="006F0DEC">
              <w:rPr>
                <w:rFonts w:asciiTheme="minorHAnsi" w:hAnsiTheme="minorHAnsi" w:cs="Arial"/>
                <w:b/>
                <w:noProof/>
                <w:sz w:val="22"/>
                <w:szCs w:val="22"/>
              </w:rPr>
              <mc:AlternateContent>
                <mc:Choice Requires="wps">
                  <w:drawing>
                    <wp:anchor distT="0" distB="0" distL="114300" distR="114300" simplePos="0" relativeHeight="251669504" behindDoc="0" locked="0" layoutInCell="1" allowOverlap="1">
                      <wp:simplePos x="0" y="0"/>
                      <wp:positionH relativeFrom="column">
                        <wp:posOffset>-397510</wp:posOffset>
                      </wp:positionH>
                      <wp:positionV relativeFrom="paragraph">
                        <wp:posOffset>137160</wp:posOffset>
                      </wp:positionV>
                      <wp:extent cx="1562100" cy="143510"/>
                      <wp:effectExtent l="13970" t="5715" r="24130" b="603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14351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0DE0D" id="Straight Arrow Connector 9" o:spid="_x0000_s1026" type="#_x0000_t32" style="position:absolute;margin-left:-31.3pt;margin-top:10.8pt;width:123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" strokecolor="red">
                      <v:stroke endarrow="block"/>
                    </v:shape>
                  </w:pict>
                </mc:Fallback>
              </mc:AlternateContent>
            </w:r>
            <w:r w:rsidRPr="006F0DEC">
              <w:rPr>
                <w:rFonts w:asciiTheme="minorHAnsi" w:hAnsiTheme="minorHAnsi" w:cs="Arial"/>
                <w:b/>
                <w:sz w:val="22"/>
                <w:szCs w:val="22"/>
              </w:rPr>
              <w:t>Danger</w:t>
            </w:r>
          </w:p>
          <w:p w:rsidR="00AE058D" w:rsidRPr="006F0DEC" w:rsidRDefault="00AE058D" w:rsidP="00DA5BEC">
            <w:pPr>
              <w:jc w:val="center"/>
              <w:rPr>
                <w:rFonts w:asciiTheme="minorHAnsi" w:hAnsiTheme="minorHAnsi" w:cs="Arial"/>
                <w:sz w:val="22"/>
                <w:szCs w:val="22"/>
              </w:rPr>
            </w:pPr>
            <w:r w:rsidRPr="006F0DEC">
              <w:rPr>
                <w:rFonts w:asciiTheme="minorHAnsi" w:hAnsiTheme="minorHAnsi" w:cs="Arial"/>
                <w:sz w:val="22"/>
                <w:szCs w:val="22"/>
              </w:rPr>
              <w:t>May cause fire or explosion; strong oxidizer</w:t>
            </w:r>
          </w:p>
          <w:p w:rsidR="00AE058D" w:rsidRPr="006F0DEC" w:rsidRDefault="00AE058D" w:rsidP="00DA5BEC">
            <w:pPr>
              <w:spacing w:after="120"/>
              <w:jc w:val="center"/>
              <w:rPr>
                <w:rFonts w:asciiTheme="minorHAnsi" w:hAnsiTheme="minorHAnsi" w:cs="Arial"/>
                <w:sz w:val="22"/>
                <w:szCs w:val="22"/>
              </w:rPr>
            </w:pPr>
            <w:r w:rsidRPr="006F0DEC">
              <w:rPr>
                <w:rFonts w:asciiTheme="minorHAnsi" w:hAnsiTheme="minorHAnsi" w:cs="Arial"/>
                <w:sz w:val="22"/>
                <w:szCs w:val="22"/>
              </w:rPr>
              <w:t>Causes severe skin burns and eye damage</w:t>
            </w:r>
          </w:p>
          <w:p w:rsidR="00AE058D" w:rsidRPr="006F0DEC" w:rsidRDefault="00AE058D" w:rsidP="00DA5BEC">
            <w:pPr>
              <w:spacing w:after="120"/>
              <w:jc w:val="center"/>
              <w:rPr>
                <w:rFonts w:asciiTheme="minorHAnsi" w:hAnsiTheme="minorHAnsi" w:cs="Arial"/>
                <w:sz w:val="22"/>
                <w:szCs w:val="22"/>
              </w:rPr>
            </w:pPr>
          </w:p>
          <w:p w:rsidR="00AE058D" w:rsidRPr="006F0DEC" w:rsidRDefault="00AE058D" w:rsidP="00DA5BEC">
            <w:pPr>
              <w:rPr>
                <w:rFonts w:asciiTheme="minorHAnsi" w:hAnsiTheme="minorHAnsi" w:cs="Arial"/>
                <w:sz w:val="22"/>
                <w:szCs w:val="22"/>
              </w:rPr>
            </w:pPr>
            <w:r w:rsidRPr="006F0DEC">
              <w:rPr>
                <w:rFonts w:asciiTheme="minorHAnsi" w:hAnsiTheme="minorHAnsi" w:cs="Arial"/>
                <w:noProof/>
                <w:sz w:val="22"/>
                <w:szCs w:val="22"/>
              </w:rPr>
              <mc:AlternateContent>
                <mc:Choice Requires="wps">
                  <w:drawing>
                    <wp:anchor distT="0" distB="0" distL="114300" distR="114300" simplePos="0" relativeHeight="251671552" behindDoc="0" locked="0" layoutInCell="1" allowOverlap="1">
                      <wp:simplePos x="0" y="0"/>
                      <wp:positionH relativeFrom="column">
                        <wp:posOffset>-790575</wp:posOffset>
                      </wp:positionH>
                      <wp:positionV relativeFrom="paragraph">
                        <wp:posOffset>125730</wp:posOffset>
                      </wp:positionV>
                      <wp:extent cx="800100" cy="819150"/>
                      <wp:effectExtent l="11430" t="45085" r="4572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8191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AF654" id="Straight Arrow Connector 8" o:spid="_x0000_s1026" type="#_x0000_t32" style="position:absolute;margin-left:-62.25pt;margin-top:9.9pt;width:63pt;height:6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" strokecolor="red">
                      <v:stroke endarrow="block"/>
                    </v:shape>
                  </w:pict>
                </mc:Fallback>
              </mc:AlternateContent>
            </w:r>
            <w:r w:rsidRPr="006F0DEC">
              <w:rPr>
                <w:rFonts w:asciiTheme="minorHAnsi" w:hAnsiTheme="minorHAnsi" w:cs="Arial"/>
                <w:sz w:val="22"/>
                <w:szCs w:val="22"/>
              </w:rPr>
              <w:t>Keep away from heat. Keep away from clothing and other combustible materials. Take any precaution to avoid mixing with combustibles. Wear protective neoprene gloves, safety goggles and face shield with chin guard. Wear fire/flame resistant clothing. Do not breathe dust or mists. Wash arms, hands and face thoroughly after handling. Store locked up. Dispose of contents and container in accordance with local, state and federal regulations.</w:t>
            </w:r>
          </w:p>
          <w:p w:rsidR="00AE058D" w:rsidRPr="006F0DEC" w:rsidRDefault="00AE058D" w:rsidP="00DA5BEC">
            <w:pPr>
              <w:pStyle w:val="body"/>
              <w:widowControl w:val="0"/>
              <w:spacing w:after="0"/>
              <w:jc w:val="center"/>
              <w:rPr>
                <w:rStyle w:val="bodyChar"/>
                <w:rFonts w:asciiTheme="minorHAnsi" w:hAnsiTheme="minorHAnsi" w:cs="Arial"/>
                <w:b/>
                <w:sz w:val="22"/>
                <w:szCs w:val="22"/>
              </w:rPr>
            </w:pPr>
            <w:r w:rsidRPr="006F0DEC">
              <w:rPr>
                <w:rFonts w:asciiTheme="minorHAnsi" w:eastAsia="Times New Roman" w:hAnsiTheme="minorHAnsi" w:cs="Arial"/>
                <w:noProof/>
                <w:sz w:val="22"/>
                <w:szCs w:val="22"/>
              </w:rPr>
              <mc:AlternateContent>
                <mc:Choice Requires="wps">
                  <w:drawing>
                    <wp:anchor distT="0" distB="0" distL="114300" distR="114300" simplePos="0" relativeHeight="251670528" behindDoc="0" locked="0" layoutInCell="1" allowOverlap="1">
                      <wp:simplePos x="0" y="0"/>
                      <wp:positionH relativeFrom="column">
                        <wp:posOffset>-1619250</wp:posOffset>
                      </wp:positionH>
                      <wp:positionV relativeFrom="paragraph">
                        <wp:posOffset>125730</wp:posOffset>
                      </wp:positionV>
                      <wp:extent cx="1454785" cy="596265"/>
                      <wp:effectExtent l="1905" t="381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BEC" w:rsidRDefault="00DA5BEC" w:rsidP="00AE058D">
                                  <w:pPr>
                                    <w:rPr>
                                      <w:rFonts w:ascii="Arial" w:hAnsi="Arial" w:cs="Arial"/>
                                      <w:b/>
                                    </w:rPr>
                                  </w:pPr>
                                  <w:r>
                                    <w:rPr>
                                      <w:rFonts w:ascii="Arial" w:hAnsi="Arial" w:cs="Arial"/>
                                      <w:b/>
                                    </w:rPr>
                                    <w:t>Precautionary</w:t>
                                  </w:r>
                                </w:p>
                                <w:p w:rsidR="00DA5BEC" w:rsidRPr="000C56ED" w:rsidRDefault="00DA5BEC" w:rsidP="00AE058D">
                                  <w:pPr>
                                    <w:rPr>
                                      <w:rFonts w:ascii="Arial" w:hAnsi="Arial" w:cs="Arial"/>
                                      <w:b/>
                                    </w:rPr>
                                  </w:pPr>
                                  <w:r>
                                    <w:rPr>
                                      <w:rFonts w:ascii="Arial" w:hAnsi="Arial" w:cs="Arial"/>
                                      <w:b/>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27.5pt;margin-top:9.9pt;width:114.55pt;height:4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PbuA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" filled="f" stroked="f">
                      <v:textbox>
                        <w:txbxContent>
                          <w:p w:rsidR="00DA5BEC" w:rsidRDefault="00DA5BEC" w:rsidP="00AE058D">
                            <w:pPr>
                              <w:rPr>
                                <w:rFonts w:ascii="Arial" w:hAnsi="Arial" w:cs="Arial"/>
                                <w:b/>
                              </w:rPr>
                            </w:pPr>
                            <w:r>
                              <w:rPr>
                                <w:rFonts w:ascii="Arial" w:hAnsi="Arial" w:cs="Arial"/>
                                <w:b/>
                              </w:rPr>
                              <w:t>Precautionary</w:t>
                            </w:r>
                          </w:p>
                          <w:p w:rsidR="00DA5BEC" w:rsidRPr="000C56ED" w:rsidRDefault="00DA5BEC" w:rsidP="00AE058D">
                            <w:pPr>
                              <w:rPr>
                                <w:rFonts w:ascii="Arial" w:hAnsi="Arial" w:cs="Arial"/>
                                <w:b/>
                              </w:rPr>
                            </w:pPr>
                            <w:r>
                              <w:rPr>
                                <w:rFonts w:ascii="Arial" w:hAnsi="Arial" w:cs="Arial"/>
                                <w:b/>
                              </w:rPr>
                              <w:t>Statements</w:t>
                            </w:r>
                          </w:p>
                        </w:txbxContent>
                      </v:textbox>
                    </v:shape>
                  </w:pict>
                </mc:Fallback>
              </mc:AlternateContent>
            </w:r>
          </w:p>
          <w:p w:rsidR="00AE058D" w:rsidRPr="006F0DEC" w:rsidRDefault="00AE058D" w:rsidP="00DA5BEC">
            <w:pPr>
              <w:rPr>
                <w:rFonts w:asciiTheme="minorHAnsi" w:hAnsiTheme="minorHAnsi" w:cs="Arial"/>
                <w:b/>
                <w:sz w:val="22"/>
                <w:szCs w:val="22"/>
              </w:rPr>
            </w:pPr>
            <w:r w:rsidRPr="006F0DEC">
              <w:rPr>
                <w:rFonts w:asciiTheme="minorHAnsi" w:hAnsiTheme="minorHAnsi" w:cs="Arial"/>
                <w:noProof/>
                <w:sz w:val="22"/>
                <w:szCs w:val="22"/>
              </w:rPr>
              <mc:AlternateContent>
                <mc:Choice Requires="wps">
                  <w:drawing>
                    <wp:anchor distT="0" distB="0" distL="114300" distR="114300" simplePos="0" relativeHeight="251673600" behindDoc="0" locked="0" layoutInCell="1" allowOverlap="1">
                      <wp:simplePos x="0" y="0"/>
                      <wp:positionH relativeFrom="column">
                        <wp:posOffset>-304800</wp:posOffset>
                      </wp:positionH>
                      <wp:positionV relativeFrom="paragraph">
                        <wp:posOffset>137160</wp:posOffset>
                      </wp:positionV>
                      <wp:extent cx="314325" cy="0"/>
                      <wp:effectExtent l="11430" t="60960" r="17145" b="533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9E4DB" id="Straight Arrow Connector 6" o:spid="_x0000_s1026" type="#_x0000_t32" style="position:absolute;margin-left:-24pt;margin-top:10.8pt;width:24.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" strokecolor="red">
                      <v:stroke endarrow="block"/>
                    </v:shape>
                  </w:pict>
                </mc:Fallback>
              </mc:AlternateContent>
            </w:r>
            <w:r w:rsidRPr="006F0DEC">
              <w:rPr>
                <w:rFonts w:asciiTheme="minorHAnsi" w:hAnsiTheme="minorHAnsi" w:cs="Arial"/>
                <w:b/>
                <w:sz w:val="22"/>
                <w:szCs w:val="22"/>
              </w:rPr>
              <w:t>First aid</w:t>
            </w:r>
          </w:p>
          <w:p w:rsidR="00AE058D" w:rsidRPr="006F0DEC" w:rsidRDefault="00AE058D" w:rsidP="00DA5BEC">
            <w:pPr>
              <w:rPr>
                <w:rFonts w:asciiTheme="minorHAnsi" w:hAnsiTheme="minorHAnsi" w:cs="Arial"/>
                <w:sz w:val="22"/>
                <w:szCs w:val="22"/>
              </w:rPr>
            </w:pPr>
            <w:r w:rsidRPr="006F0DEC">
              <w:rPr>
                <w:rFonts w:asciiTheme="minorHAnsi" w:hAnsiTheme="minorHAnsi" w:cs="Arial"/>
                <w:noProof/>
                <w:sz w:val="22"/>
                <w:szCs w:val="22"/>
              </w:rPr>
              <mc:AlternateContent>
                <mc:Choice Requires="wps">
                  <w:drawing>
                    <wp:anchor distT="0" distB="0" distL="114300" distR="114300" simplePos="0" relativeHeight="251672576" behindDoc="0" locked="0" layoutInCell="1" allowOverlap="1">
                      <wp:simplePos x="0" y="0"/>
                      <wp:positionH relativeFrom="column">
                        <wp:posOffset>-790575</wp:posOffset>
                      </wp:positionH>
                      <wp:positionV relativeFrom="paragraph">
                        <wp:posOffset>262255</wp:posOffset>
                      </wp:positionV>
                      <wp:extent cx="800100" cy="1123950"/>
                      <wp:effectExtent l="11430" t="8890" r="55245" b="482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239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D7570" id="Straight Arrow Connector 5" o:spid="_x0000_s1026" type="#_x0000_t32" style="position:absolute;margin-left:-62.25pt;margin-top:20.65pt;width:63pt;height: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" strokecolor="red">
                      <v:stroke endarrow="block"/>
                    </v:shape>
                  </w:pict>
                </mc:Fallback>
              </mc:AlternateContent>
            </w:r>
            <w:r w:rsidRPr="006F0DEC">
              <w:rPr>
                <w:rFonts w:asciiTheme="minorHAnsi" w:hAnsiTheme="minorHAnsi" w:cs="Arial"/>
                <w:sz w:val="22"/>
                <w:szCs w:val="22"/>
              </w:rPr>
              <w:t>IF ON SKIN, HAIR OR CLOTHING: Immediately rinse any contaminated clothing and skin with plenty of water before removing clothes. Wash contaminated clothing before reuse.</w:t>
            </w:r>
          </w:p>
          <w:p w:rsidR="00AE058D" w:rsidRPr="006F0DEC" w:rsidRDefault="00AE058D" w:rsidP="00DA5BEC">
            <w:pPr>
              <w:rPr>
                <w:rFonts w:asciiTheme="minorHAnsi" w:hAnsiTheme="minorHAnsi" w:cs="Arial"/>
                <w:sz w:val="22"/>
                <w:szCs w:val="22"/>
              </w:rPr>
            </w:pPr>
            <w:r w:rsidRPr="006F0DEC">
              <w:rPr>
                <w:rFonts w:asciiTheme="minorHAnsi" w:hAnsiTheme="minorHAnsi" w:cs="Arial"/>
                <w:sz w:val="22"/>
                <w:szCs w:val="22"/>
              </w:rPr>
              <w:t>IF IN EYES: Rinse cautiously with water for several minutes. Remove contact lenses, if present. Continue rinsing.</w:t>
            </w:r>
          </w:p>
          <w:p w:rsidR="00AE058D" w:rsidRPr="006F0DEC" w:rsidRDefault="00AE058D" w:rsidP="00DA5BEC">
            <w:pPr>
              <w:rPr>
                <w:rFonts w:asciiTheme="minorHAnsi" w:hAnsiTheme="minorHAnsi" w:cs="Arial"/>
                <w:sz w:val="22"/>
                <w:szCs w:val="22"/>
              </w:rPr>
            </w:pPr>
            <w:r w:rsidRPr="006F0DEC">
              <w:rPr>
                <w:rFonts w:asciiTheme="minorHAnsi" w:hAnsiTheme="minorHAnsi" w:cs="Arial"/>
                <w:sz w:val="22"/>
                <w:szCs w:val="22"/>
              </w:rPr>
              <w:t>IF INHALED: Remove person to fresh air and keep him or her comfortable.</w:t>
            </w:r>
          </w:p>
          <w:p w:rsidR="00AE058D" w:rsidRPr="006F0DEC" w:rsidRDefault="00AE058D" w:rsidP="00DA5BEC">
            <w:pPr>
              <w:rPr>
                <w:rFonts w:asciiTheme="minorHAnsi" w:hAnsiTheme="minorHAnsi" w:cs="Arial"/>
                <w:sz w:val="22"/>
                <w:szCs w:val="22"/>
              </w:rPr>
            </w:pPr>
            <w:r w:rsidRPr="006F0DEC">
              <w:rPr>
                <w:rFonts w:asciiTheme="minorHAnsi" w:hAnsiTheme="minorHAnsi" w:cs="Arial"/>
                <w:sz w:val="22"/>
                <w:szCs w:val="22"/>
              </w:rPr>
              <w:t>IF SWALLOWED: Rinse mouth. Do NOT induce vomiting. Immediately call poison center.</w:t>
            </w:r>
          </w:p>
          <w:p w:rsidR="00AE058D" w:rsidRPr="006F0DEC" w:rsidRDefault="00AE058D" w:rsidP="00DA5BEC">
            <w:pPr>
              <w:spacing w:after="120"/>
              <w:rPr>
                <w:rFonts w:asciiTheme="minorHAnsi" w:hAnsiTheme="minorHAnsi" w:cs="Arial"/>
                <w:sz w:val="22"/>
                <w:szCs w:val="22"/>
              </w:rPr>
            </w:pPr>
            <w:r w:rsidRPr="006F0DEC">
              <w:rPr>
                <w:rFonts w:asciiTheme="minorHAnsi" w:hAnsiTheme="minorHAnsi" w:cs="Arial"/>
                <w:sz w:val="22"/>
                <w:szCs w:val="22"/>
              </w:rPr>
              <w:t>SPECIFIC TREATMENT: Treat with doctor-prescribed burn cream.</w:t>
            </w:r>
          </w:p>
          <w:p w:rsidR="00AE058D" w:rsidRPr="006F0DEC" w:rsidRDefault="00AE058D" w:rsidP="00DA5BEC">
            <w:pPr>
              <w:rPr>
                <w:rFonts w:asciiTheme="minorHAnsi" w:hAnsiTheme="minorHAnsi" w:cs="Arial"/>
                <w:b/>
                <w:sz w:val="22"/>
                <w:szCs w:val="22"/>
              </w:rPr>
            </w:pPr>
            <w:r w:rsidRPr="006F0DEC">
              <w:rPr>
                <w:rFonts w:asciiTheme="minorHAnsi" w:hAnsiTheme="minorHAnsi" w:cs="Arial"/>
                <w:b/>
                <w:sz w:val="22"/>
                <w:szCs w:val="22"/>
              </w:rPr>
              <w:t>Fire</w:t>
            </w:r>
          </w:p>
          <w:p w:rsidR="00AE058D" w:rsidRPr="006F0DEC" w:rsidRDefault="00AE058D" w:rsidP="00DA5BEC">
            <w:pPr>
              <w:rPr>
                <w:rFonts w:asciiTheme="minorHAnsi" w:hAnsiTheme="minorHAnsi" w:cs="Arial"/>
                <w:sz w:val="22"/>
                <w:szCs w:val="22"/>
              </w:rPr>
            </w:pPr>
            <w:r w:rsidRPr="006F0DEC">
              <w:rPr>
                <w:rFonts w:asciiTheme="minorHAnsi" w:hAnsiTheme="minorHAnsi" w:cs="Arial"/>
                <w:sz w:val="22"/>
                <w:szCs w:val="22"/>
              </w:rPr>
              <w:t>In case of fire: Use water spray.</w:t>
            </w:r>
          </w:p>
          <w:p w:rsidR="00AE058D" w:rsidRPr="006F0DEC" w:rsidRDefault="00AE058D" w:rsidP="00DA5BEC">
            <w:pPr>
              <w:rPr>
                <w:rFonts w:asciiTheme="minorHAnsi" w:hAnsiTheme="minorHAnsi" w:cs="Arial"/>
                <w:sz w:val="22"/>
                <w:szCs w:val="22"/>
              </w:rPr>
            </w:pPr>
            <w:r w:rsidRPr="006F0DEC">
              <w:rPr>
                <w:rFonts w:asciiTheme="minorHAnsi" w:hAnsiTheme="minorHAnsi" w:cs="Arial"/>
                <w:sz w:val="22"/>
                <w:szCs w:val="22"/>
              </w:rPr>
              <w:t>In case of major fire and large quantities: Evacuate area. Fight fire remotely due to the risk of explosion.</w:t>
            </w:r>
          </w:p>
          <w:p w:rsidR="00AE058D" w:rsidRPr="006F0DEC" w:rsidRDefault="00AE058D" w:rsidP="00DA5BEC">
            <w:pPr>
              <w:rPr>
                <w:rFonts w:asciiTheme="minorHAnsi" w:hAnsiTheme="minorHAnsi" w:cs="Arial"/>
                <w:sz w:val="22"/>
                <w:szCs w:val="22"/>
              </w:rPr>
            </w:pPr>
          </w:p>
          <w:p w:rsidR="00AE058D" w:rsidRPr="006F0DEC" w:rsidRDefault="00AE058D" w:rsidP="00DA5BEC">
            <w:pPr>
              <w:rPr>
                <w:rFonts w:asciiTheme="minorHAnsi" w:hAnsiTheme="minorHAnsi" w:cs="Arial"/>
                <w:sz w:val="22"/>
                <w:szCs w:val="22"/>
              </w:rPr>
            </w:pPr>
          </w:p>
          <w:p w:rsidR="00AE058D" w:rsidRPr="006F0DEC" w:rsidRDefault="00AE058D" w:rsidP="00DA5BEC">
            <w:pPr>
              <w:jc w:val="center"/>
              <w:rPr>
                <w:rFonts w:asciiTheme="minorHAnsi" w:hAnsiTheme="minorHAnsi" w:cs="Arial"/>
                <w:sz w:val="22"/>
                <w:szCs w:val="22"/>
              </w:rPr>
            </w:pPr>
            <w:r w:rsidRPr="006F0DEC">
              <w:rPr>
                <w:rFonts w:asciiTheme="minorHAnsi" w:hAnsiTheme="minorHAnsi" w:cs="Arial"/>
                <w:sz w:val="22"/>
                <w:szCs w:val="22"/>
              </w:rPr>
              <w:t>Great Chemical Company</w:t>
            </w:r>
          </w:p>
          <w:p w:rsidR="00AE058D" w:rsidRPr="006F0DEC" w:rsidRDefault="00AE058D" w:rsidP="00DA5BEC">
            <w:pPr>
              <w:jc w:val="center"/>
              <w:rPr>
                <w:rFonts w:asciiTheme="minorHAnsi" w:hAnsiTheme="minorHAnsi" w:cs="Arial"/>
                <w:sz w:val="22"/>
                <w:szCs w:val="22"/>
              </w:rPr>
            </w:pPr>
            <w:r w:rsidRPr="006F0DEC">
              <w:rPr>
                <w:rFonts w:asciiTheme="minorHAnsi" w:hAnsiTheme="minorHAnsi" w:cs="Arial"/>
                <w:sz w:val="22"/>
                <w:szCs w:val="22"/>
              </w:rPr>
              <w:t>55 Main Street, Anywhere, CT 064XX</w:t>
            </w:r>
          </w:p>
          <w:p w:rsidR="00AE058D" w:rsidRPr="006F0DEC" w:rsidRDefault="00AE058D" w:rsidP="00DA5BEC">
            <w:pPr>
              <w:spacing w:after="120"/>
              <w:jc w:val="center"/>
              <w:rPr>
                <w:rStyle w:val="bodyChar"/>
                <w:rFonts w:asciiTheme="minorHAnsi" w:hAnsiTheme="minorHAnsi" w:cs="Arial"/>
                <w:sz w:val="22"/>
                <w:szCs w:val="22"/>
              </w:rPr>
            </w:pPr>
            <w:r w:rsidRPr="006F0DEC">
              <w:rPr>
                <w:rFonts w:asciiTheme="minorHAnsi" w:eastAsia="Calibri" w:hAnsiTheme="minorHAnsi"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1415415</wp:posOffset>
                      </wp:positionH>
                      <wp:positionV relativeFrom="paragraph">
                        <wp:posOffset>30480</wp:posOffset>
                      </wp:positionV>
                      <wp:extent cx="214630" cy="322580"/>
                      <wp:effectExtent l="7620" t="39370" r="5397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30" cy="32258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9C508" id="Straight Arrow Connector 4" o:spid="_x0000_s1026" type="#_x0000_t32" style="position:absolute;margin-left:111.45pt;margin-top:2.4pt;width:16.9pt;height:25.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" strokecolor="red">
                      <v:stroke endarrow="block"/>
                    </v:shape>
                  </w:pict>
                </mc:Fallback>
              </mc:AlternateContent>
            </w:r>
            <w:r w:rsidRPr="006F0DEC">
              <w:rPr>
                <w:rFonts w:asciiTheme="minorHAnsi" w:hAnsiTheme="minorHAnsi" w:cs="Arial"/>
                <w:sz w:val="22"/>
                <w:szCs w:val="22"/>
              </w:rPr>
              <w:t>Telephone: 888-777-8888</w:t>
            </w:r>
          </w:p>
        </w:tc>
      </w:tr>
    </w:tbl>
    <w:p w:rsidR="00AE058D" w:rsidRPr="006F0DEC" w:rsidRDefault="00AE058D" w:rsidP="00AE058D">
      <w:pPr>
        <w:rPr>
          <w:rFonts w:asciiTheme="minorHAnsi" w:hAnsiTheme="minorHAnsi"/>
          <w:sz w:val="22"/>
          <w:szCs w:val="22"/>
        </w:rPr>
      </w:pPr>
      <w:r w:rsidRPr="006F0DEC">
        <w:rPr>
          <w:rFonts w:asciiTheme="minorHAnsi" w:hAnsiTheme="minorHAnsi"/>
          <w:noProof/>
          <w:sz w:val="22"/>
          <w:szCs w:val="22"/>
        </w:rPr>
        <mc:AlternateContent>
          <mc:Choice Requires="wps">
            <w:drawing>
              <wp:anchor distT="0" distB="0" distL="114300" distR="114300" simplePos="0" relativeHeight="251674624" behindDoc="0" locked="0" layoutInCell="1" allowOverlap="1">
                <wp:simplePos x="0" y="0"/>
                <wp:positionH relativeFrom="column">
                  <wp:posOffset>-36195</wp:posOffset>
                </wp:positionH>
                <wp:positionV relativeFrom="paragraph">
                  <wp:posOffset>139065</wp:posOffset>
                </wp:positionV>
                <wp:extent cx="4119245" cy="561975"/>
                <wp:effectExtent l="1905"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BEC" w:rsidRPr="00AC091E" w:rsidRDefault="00DA5BEC" w:rsidP="00AE058D">
                            <w:pPr>
                              <w:rPr>
                                <w:rFonts w:ascii="Arial" w:hAnsi="Arial" w:cs="Arial"/>
                                <w:b/>
                                <w:sz w:val="32"/>
                              </w:rPr>
                            </w:pPr>
                            <w:r w:rsidRPr="000C56ED">
                              <w:rPr>
                                <w:rFonts w:ascii="Arial" w:hAnsi="Arial" w:cs="Arial"/>
                                <w:b/>
                              </w:rPr>
                              <w:t xml:space="preserve">Name, </w:t>
                            </w:r>
                            <w:r>
                              <w:rPr>
                                <w:rFonts w:ascii="Arial" w:hAnsi="Arial" w:cs="Arial"/>
                                <w:b/>
                              </w:rPr>
                              <w:t>a</w:t>
                            </w:r>
                            <w:r w:rsidRPr="000C56ED">
                              <w:rPr>
                                <w:rFonts w:ascii="Arial" w:hAnsi="Arial" w:cs="Arial"/>
                                <w:b/>
                              </w:rPr>
                              <w:t xml:space="preserve">ddress and </w:t>
                            </w:r>
                            <w:r>
                              <w:rPr>
                                <w:rFonts w:ascii="Arial" w:hAnsi="Arial" w:cs="Arial"/>
                                <w:b/>
                              </w:rPr>
                              <w:t>t</w:t>
                            </w:r>
                            <w:r w:rsidRPr="000C56ED">
                              <w:rPr>
                                <w:rFonts w:ascii="Arial" w:hAnsi="Arial" w:cs="Arial"/>
                                <w:b/>
                              </w:rPr>
                              <w:t xml:space="preserve">elephone </w:t>
                            </w:r>
                            <w:r>
                              <w:rPr>
                                <w:rFonts w:ascii="Arial" w:hAnsi="Arial" w:cs="Arial"/>
                                <w:b/>
                              </w:rPr>
                              <w:t>n</w:t>
                            </w:r>
                            <w:r w:rsidRPr="000C56ED">
                              <w:rPr>
                                <w:rFonts w:ascii="Arial" w:hAnsi="Arial" w:cs="Arial"/>
                                <w:b/>
                              </w:rPr>
                              <w:t xml:space="preserve">umber </w:t>
                            </w:r>
                            <w:r w:rsidRPr="000C56ED">
                              <w:rPr>
                                <w:rFonts w:ascii="Arial" w:hAnsi="Arial" w:cs="Arial"/>
                                <w:sz w:val="20"/>
                              </w:rPr>
                              <w:t>of the chemical manufacturer, importer or other responsible party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2.85pt;margin-top:10.95pt;width:324.3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WI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" filled="f" stroked="f">
                <v:textbox>
                  <w:txbxContent>
                    <w:p w:rsidR="00DA5BEC" w:rsidRPr="00AC091E" w:rsidRDefault="00DA5BEC" w:rsidP="00AE058D">
                      <w:pPr>
                        <w:rPr>
                          <w:rFonts w:ascii="Arial" w:hAnsi="Arial" w:cs="Arial"/>
                          <w:b/>
                          <w:sz w:val="32"/>
                        </w:rPr>
                      </w:pPr>
                      <w:r w:rsidRPr="000C56ED">
                        <w:rPr>
                          <w:rFonts w:ascii="Arial" w:hAnsi="Arial" w:cs="Arial"/>
                          <w:b/>
                        </w:rPr>
                        <w:t xml:space="preserve">Name, </w:t>
                      </w:r>
                      <w:r>
                        <w:rPr>
                          <w:rFonts w:ascii="Arial" w:hAnsi="Arial" w:cs="Arial"/>
                          <w:b/>
                        </w:rPr>
                        <w:t>a</w:t>
                      </w:r>
                      <w:r w:rsidRPr="000C56ED">
                        <w:rPr>
                          <w:rFonts w:ascii="Arial" w:hAnsi="Arial" w:cs="Arial"/>
                          <w:b/>
                        </w:rPr>
                        <w:t xml:space="preserve">ddress and </w:t>
                      </w:r>
                      <w:r>
                        <w:rPr>
                          <w:rFonts w:ascii="Arial" w:hAnsi="Arial" w:cs="Arial"/>
                          <w:b/>
                        </w:rPr>
                        <w:t>t</w:t>
                      </w:r>
                      <w:r w:rsidRPr="000C56ED">
                        <w:rPr>
                          <w:rFonts w:ascii="Arial" w:hAnsi="Arial" w:cs="Arial"/>
                          <w:b/>
                        </w:rPr>
                        <w:t xml:space="preserve">elephone </w:t>
                      </w:r>
                      <w:r>
                        <w:rPr>
                          <w:rFonts w:ascii="Arial" w:hAnsi="Arial" w:cs="Arial"/>
                          <w:b/>
                        </w:rPr>
                        <w:t>n</w:t>
                      </w:r>
                      <w:r w:rsidRPr="000C56ED">
                        <w:rPr>
                          <w:rFonts w:ascii="Arial" w:hAnsi="Arial" w:cs="Arial"/>
                          <w:b/>
                        </w:rPr>
                        <w:t xml:space="preserve">umber </w:t>
                      </w:r>
                      <w:r w:rsidRPr="000C56ED">
                        <w:rPr>
                          <w:rFonts w:ascii="Arial" w:hAnsi="Arial" w:cs="Arial"/>
                          <w:sz w:val="20"/>
                        </w:rPr>
                        <w:t>of the chemical manufacturer, importer or other responsible party</w:t>
                      </w:r>
                    </w:p>
                  </w:txbxContent>
                </v:textbox>
              </v:shape>
            </w:pict>
          </mc:Fallback>
        </mc:AlternateContent>
      </w:r>
      <w:r w:rsidRPr="006F0DEC">
        <w:rPr>
          <w:rFonts w:asciiTheme="minorHAnsi" w:hAnsiTheme="minorHAnsi"/>
          <w:sz w:val="22"/>
          <w:szCs w:val="22"/>
        </w:rPr>
        <w:br w:type="page"/>
      </w:r>
    </w:p>
    <w:p w:rsidR="00AE058D" w:rsidRPr="006F0DEC" w:rsidRDefault="00AE058D" w:rsidP="00AE058D">
      <w:pPr>
        <w:jc w:val="center"/>
        <w:rPr>
          <w:rFonts w:asciiTheme="minorHAnsi" w:hAnsiTheme="minorHAnsi"/>
          <w:sz w:val="22"/>
          <w:szCs w:val="22"/>
        </w:rPr>
      </w:pPr>
      <w:r w:rsidRPr="006F0DEC">
        <w:rPr>
          <w:rFonts w:asciiTheme="minorHAnsi" w:hAnsiTheme="minorHAnsi"/>
          <w:b/>
          <w:sz w:val="22"/>
          <w:szCs w:val="22"/>
        </w:rPr>
        <w:lastRenderedPageBreak/>
        <w:t>PICTOGRAMS</w:t>
      </w:r>
    </w:p>
    <w:p w:rsidR="00AE058D" w:rsidRPr="006F0DEC" w:rsidRDefault="00AE058D" w:rsidP="00AE058D">
      <w:pPr>
        <w:jc w:val="center"/>
        <w:rPr>
          <w:rFonts w:asciiTheme="minorHAnsi" w:hAnsiTheme="minorHAnsi"/>
          <w:sz w:val="22"/>
          <w:szCs w:val="22"/>
        </w:rPr>
      </w:pPr>
    </w:p>
    <w:p w:rsidR="00AE058D" w:rsidRPr="006F0DEC" w:rsidRDefault="00AE058D" w:rsidP="00AE058D">
      <w:pPr>
        <w:jc w:val="cente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9"/>
        <w:gridCol w:w="3176"/>
      </w:tblGrid>
      <w:tr w:rsidR="00AE058D" w:rsidRPr="006F0DEC" w:rsidTr="00DA5BEC">
        <w:trPr>
          <w:trHeight w:val="720"/>
        </w:trPr>
        <w:tc>
          <w:tcPr>
            <w:tcW w:w="3191"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Health Hazard</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10317874" wp14:editId="54E6C511">
                  <wp:extent cx="735965" cy="735965"/>
                  <wp:effectExtent l="19050" t="0" r="6985" b="0"/>
                  <wp:docPr id="14" name="Picture 1" descr="Description: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lth Hazard"/>
                          <pic:cNvPicPr>
                            <a:picLocks noChangeAspect="1" noChangeArrowheads="1"/>
                          </pic:cNvPicPr>
                        </pic:nvPicPr>
                        <pic:blipFill>
                          <a:blip r:embed="rId15"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Carcinogen</w:t>
            </w:r>
            <w:r w:rsidRPr="006F0DEC">
              <w:rPr>
                <w:rFonts w:asciiTheme="minorHAnsi" w:hAnsiTheme="minorHAnsi" w:cs="Arial"/>
                <w:color w:val="000000"/>
                <w:sz w:val="22"/>
                <w:szCs w:val="22"/>
              </w:rPr>
              <w:br/>
              <w:t>• Mutagenicity</w:t>
            </w:r>
            <w:r w:rsidRPr="006F0DEC">
              <w:rPr>
                <w:rFonts w:asciiTheme="minorHAnsi" w:hAnsiTheme="minorHAnsi" w:cs="Arial"/>
                <w:color w:val="000000"/>
                <w:sz w:val="22"/>
                <w:szCs w:val="22"/>
              </w:rPr>
              <w:br/>
              <w:t>• Reproductive toxicity</w:t>
            </w:r>
            <w:r w:rsidRPr="006F0DEC">
              <w:rPr>
                <w:rFonts w:asciiTheme="minorHAnsi" w:hAnsiTheme="minorHAnsi" w:cs="Arial"/>
                <w:color w:val="000000"/>
                <w:sz w:val="22"/>
                <w:szCs w:val="22"/>
              </w:rPr>
              <w:br/>
              <w:t>• Respiratory sensitizer</w:t>
            </w:r>
            <w:r w:rsidRPr="006F0DEC">
              <w:rPr>
                <w:rFonts w:asciiTheme="minorHAnsi" w:hAnsiTheme="minorHAnsi" w:cs="Arial"/>
                <w:color w:val="000000"/>
                <w:sz w:val="22"/>
                <w:szCs w:val="22"/>
              </w:rPr>
              <w:br/>
              <w:t>• Target organ toxicity</w:t>
            </w:r>
            <w:r w:rsidRPr="006F0DEC">
              <w:rPr>
                <w:rFonts w:asciiTheme="minorHAnsi" w:hAnsiTheme="minorHAnsi" w:cs="Arial"/>
                <w:color w:val="000000"/>
                <w:sz w:val="22"/>
                <w:szCs w:val="22"/>
              </w:rPr>
              <w:br/>
              <w:t>• Aspiration toxicity</w:t>
            </w:r>
          </w:p>
        </w:tc>
        <w:tc>
          <w:tcPr>
            <w:tcW w:w="3194"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Flame</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34230F98" wp14:editId="4019FBB5">
                  <wp:extent cx="735965" cy="735965"/>
                  <wp:effectExtent l="19050" t="0" r="6985" b="0"/>
                  <wp:docPr id="15" name="Picture 2" descr="Description: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lame"/>
                          <pic:cNvPicPr>
                            <a:picLocks noChangeAspect="1" noChangeArrowheads="1"/>
                          </pic:cNvPicPr>
                        </pic:nvPicPr>
                        <pic:blipFill>
                          <a:blip r:embed="rId16"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noProof/>
                <w:color w:val="000000"/>
                <w:sz w:val="22"/>
                <w:szCs w:val="22"/>
              </w:rPr>
              <w:t>• Flammables</w:t>
            </w:r>
            <w:r w:rsidRPr="006F0DEC">
              <w:rPr>
                <w:rFonts w:asciiTheme="minorHAnsi" w:hAnsiTheme="minorHAnsi" w:cs="Arial"/>
                <w:noProof/>
                <w:color w:val="000000"/>
                <w:sz w:val="22"/>
                <w:szCs w:val="22"/>
              </w:rPr>
              <w:br/>
              <w:t>• Pyrophorics</w:t>
            </w:r>
            <w:r w:rsidRPr="006F0DEC">
              <w:rPr>
                <w:rFonts w:asciiTheme="minorHAnsi" w:hAnsiTheme="minorHAnsi" w:cs="Arial"/>
                <w:noProof/>
                <w:color w:val="000000"/>
                <w:sz w:val="22"/>
                <w:szCs w:val="22"/>
              </w:rPr>
              <w:br/>
              <w:t>• Self-heating</w:t>
            </w:r>
            <w:r w:rsidRPr="006F0DEC">
              <w:rPr>
                <w:rFonts w:asciiTheme="minorHAnsi" w:hAnsiTheme="minorHAnsi" w:cs="Arial"/>
                <w:noProof/>
                <w:color w:val="000000"/>
                <w:sz w:val="22"/>
                <w:szCs w:val="22"/>
              </w:rPr>
              <w:br/>
              <w:t>• Emits flammable gas</w:t>
            </w:r>
            <w:r w:rsidRPr="006F0DEC">
              <w:rPr>
                <w:rFonts w:asciiTheme="minorHAnsi" w:hAnsiTheme="minorHAnsi" w:cs="Arial"/>
                <w:noProof/>
                <w:color w:val="000000"/>
                <w:sz w:val="22"/>
                <w:szCs w:val="22"/>
              </w:rPr>
              <w:br/>
              <w:t>• Self-reactives</w:t>
            </w:r>
            <w:r w:rsidRPr="006F0DEC">
              <w:rPr>
                <w:rFonts w:asciiTheme="minorHAnsi" w:hAnsiTheme="minorHAnsi" w:cs="Arial"/>
                <w:noProof/>
                <w:color w:val="000000"/>
                <w:sz w:val="22"/>
                <w:szCs w:val="22"/>
              </w:rPr>
              <w:br/>
              <w:t>• Organic peroxides</w:t>
            </w:r>
          </w:p>
        </w:tc>
        <w:tc>
          <w:tcPr>
            <w:tcW w:w="3191"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Exclamation Mark</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3FDA1F27" wp14:editId="2DE9F130">
                  <wp:extent cx="735965" cy="735965"/>
                  <wp:effectExtent l="19050" t="0" r="6985" b="0"/>
                  <wp:docPr id="16" name="Picture 3" descr="Description: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xclamation Mark"/>
                          <pic:cNvPicPr>
                            <a:picLocks noChangeAspect="1" noChangeArrowheads="1"/>
                          </pic:cNvPicPr>
                        </pic:nvPicPr>
                        <pic:blipFill>
                          <a:blip r:embed="rId17"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Irritant (skin and eye)</w:t>
            </w:r>
            <w:r w:rsidRPr="006F0DEC">
              <w:rPr>
                <w:rFonts w:asciiTheme="minorHAnsi" w:hAnsiTheme="minorHAnsi" w:cs="Arial"/>
                <w:color w:val="000000"/>
                <w:sz w:val="22"/>
                <w:szCs w:val="22"/>
              </w:rPr>
              <w:br/>
              <w:t>• Skin sensitizer</w:t>
            </w:r>
            <w:r w:rsidRPr="006F0DEC">
              <w:rPr>
                <w:rFonts w:asciiTheme="minorHAnsi" w:hAnsiTheme="minorHAnsi" w:cs="Arial"/>
                <w:color w:val="000000"/>
                <w:sz w:val="22"/>
                <w:szCs w:val="22"/>
              </w:rPr>
              <w:br/>
              <w:t>• Acute toxicity (harmful)</w:t>
            </w:r>
            <w:r w:rsidRPr="006F0DEC">
              <w:rPr>
                <w:rFonts w:asciiTheme="minorHAnsi" w:hAnsiTheme="minorHAnsi" w:cs="Arial"/>
                <w:color w:val="000000"/>
                <w:sz w:val="22"/>
                <w:szCs w:val="22"/>
              </w:rPr>
              <w:br/>
              <w:t>• Narcotic effects</w:t>
            </w:r>
            <w:r w:rsidRPr="006F0DEC">
              <w:rPr>
                <w:rFonts w:asciiTheme="minorHAnsi" w:hAnsiTheme="minorHAnsi" w:cs="Arial"/>
                <w:color w:val="000000"/>
                <w:sz w:val="22"/>
                <w:szCs w:val="22"/>
              </w:rPr>
              <w:br/>
              <w:t>• Respiratory tract irritant</w:t>
            </w:r>
            <w:r w:rsidRPr="006F0DEC">
              <w:rPr>
                <w:rFonts w:asciiTheme="minorHAnsi" w:hAnsiTheme="minorHAnsi" w:cs="Arial"/>
                <w:color w:val="000000"/>
                <w:sz w:val="22"/>
                <w:szCs w:val="22"/>
              </w:rPr>
              <w:br/>
              <w:t>• Hazardous to ozone layer (non-mandatory)</w:t>
            </w:r>
          </w:p>
        </w:tc>
      </w:tr>
      <w:tr w:rsidR="00AE058D" w:rsidRPr="006F0DEC" w:rsidTr="00DA5BEC">
        <w:trPr>
          <w:trHeight w:val="1544"/>
        </w:trPr>
        <w:tc>
          <w:tcPr>
            <w:tcW w:w="3191"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Gas Cylinder</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02D68600" wp14:editId="7ADF4D04">
                  <wp:extent cx="735965" cy="735965"/>
                  <wp:effectExtent l="19050" t="0" r="6985" b="0"/>
                  <wp:docPr id="17" name="Picture 4" descr="Description: 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as Cylinder"/>
                          <pic:cNvPicPr>
                            <a:picLocks noChangeAspect="1" noChangeArrowheads="1"/>
                          </pic:cNvPicPr>
                        </pic:nvPicPr>
                        <pic:blipFill>
                          <a:blip r:embed="rId18"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Gases under pressure</w:t>
            </w:r>
          </w:p>
        </w:tc>
        <w:tc>
          <w:tcPr>
            <w:tcW w:w="3194"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Corrosion</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639A9A4C" wp14:editId="3D1E5284">
                  <wp:extent cx="735965" cy="735965"/>
                  <wp:effectExtent l="19050" t="0" r="6985" b="0"/>
                  <wp:docPr id="18" name="Picture 5" descr="Description: 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orrosion"/>
                          <pic:cNvPicPr>
                            <a:picLocks noChangeAspect="1" noChangeArrowheads="1"/>
                          </pic:cNvPicPr>
                        </pic:nvPicPr>
                        <pic:blipFill>
                          <a:blip r:embed="rId13"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Skin Corrosion/ burns</w:t>
            </w:r>
            <w:r w:rsidRPr="006F0DEC">
              <w:rPr>
                <w:rFonts w:asciiTheme="minorHAnsi" w:hAnsiTheme="minorHAnsi" w:cs="Arial"/>
                <w:color w:val="000000"/>
                <w:sz w:val="22"/>
                <w:szCs w:val="22"/>
              </w:rPr>
              <w:br/>
              <w:t>• Eye damage</w:t>
            </w:r>
            <w:r w:rsidRPr="006F0DEC">
              <w:rPr>
                <w:rFonts w:asciiTheme="minorHAnsi" w:hAnsiTheme="minorHAnsi" w:cs="Arial"/>
                <w:color w:val="000000"/>
                <w:sz w:val="22"/>
                <w:szCs w:val="22"/>
              </w:rPr>
              <w:br/>
              <w:t>• Corrosive to metals</w:t>
            </w:r>
          </w:p>
        </w:tc>
        <w:tc>
          <w:tcPr>
            <w:tcW w:w="3191"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Exploding Bomb</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4F5063ED" wp14:editId="5A1649FF">
                  <wp:extent cx="735965" cy="735965"/>
                  <wp:effectExtent l="19050" t="0" r="6985" b="0"/>
                  <wp:docPr id="19" name="Picture 6" descr="Description: Exploding B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Exploding Bomb"/>
                          <pic:cNvPicPr>
                            <a:picLocks noChangeAspect="1" noChangeArrowheads="1"/>
                          </pic:cNvPicPr>
                        </pic:nvPicPr>
                        <pic:blipFill>
                          <a:blip r:embed="rId19"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Explosives</w:t>
            </w:r>
            <w:r w:rsidRPr="006F0DEC">
              <w:rPr>
                <w:rFonts w:asciiTheme="minorHAnsi" w:hAnsiTheme="minorHAnsi" w:cs="Arial"/>
                <w:color w:val="000000"/>
                <w:sz w:val="22"/>
                <w:szCs w:val="22"/>
              </w:rPr>
              <w:br/>
              <w:t>• Self-reactives</w:t>
            </w:r>
            <w:r w:rsidRPr="006F0DEC">
              <w:rPr>
                <w:rFonts w:asciiTheme="minorHAnsi" w:hAnsiTheme="minorHAnsi" w:cs="Arial"/>
                <w:color w:val="000000"/>
                <w:sz w:val="22"/>
                <w:szCs w:val="22"/>
              </w:rPr>
              <w:br/>
              <w:t>• Organic peroxides</w:t>
            </w:r>
          </w:p>
        </w:tc>
      </w:tr>
      <w:tr w:rsidR="00AE058D" w:rsidRPr="006F0DEC" w:rsidTr="00DA5BEC">
        <w:trPr>
          <w:trHeight w:val="1544"/>
        </w:trPr>
        <w:tc>
          <w:tcPr>
            <w:tcW w:w="3191"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Flame Over Circle</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24219FBE" wp14:editId="38FA0946">
                  <wp:extent cx="735965" cy="735965"/>
                  <wp:effectExtent l="19050" t="0" r="6985" b="0"/>
                  <wp:docPr id="20" name="Picture 7" descr="Description: Flame Ove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Flame Over Circle"/>
                          <pic:cNvPicPr>
                            <a:picLocks noChangeAspect="1" noChangeArrowheads="1"/>
                          </pic:cNvPicPr>
                        </pic:nvPicPr>
                        <pic:blipFill>
                          <a:blip r:embed="rId14"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Oxidizers</w:t>
            </w:r>
          </w:p>
        </w:tc>
        <w:tc>
          <w:tcPr>
            <w:tcW w:w="3194"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 xml:space="preserve">Environment </w:t>
            </w:r>
            <w:r w:rsidRPr="006F0DEC">
              <w:rPr>
                <w:rFonts w:asciiTheme="minorHAnsi" w:hAnsiTheme="minorHAnsi" w:cs="Arial"/>
                <w:noProof/>
                <w:color w:val="000000"/>
                <w:sz w:val="22"/>
                <w:szCs w:val="22"/>
              </w:rPr>
              <w:t>(EPA jurisdiction)</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6B42A6AE" wp14:editId="770162C2">
                  <wp:extent cx="735965" cy="735965"/>
                  <wp:effectExtent l="19050" t="0" r="6985" b="0"/>
                  <wp:docPr id="21" name="Picture 8" descr="Description: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nvironment"/>
                          <pic:cNvPicPr>
                            <a:picLocks noChangeAspect="1" noChangeArrowheads="1"/>
                          </pic:cNvPicPr>
                        </pic:nvPicPr>
                        <pic:blipFill>
                          <a:blip r:embed="rId20"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Aquatic toxicity</w:t>
            </w:r>
          </w:p>
        </w:tc>
        <w:tc>
          <w:tcPr>
            <w:tcW w:w="3191" w:type="dxa"/>
            <w:shd w:val="clear" w:color="auto" w:fill="auto"/>
          </w:tcPr>
          <w:p w:rsidR="00AE058D" w:rsidRPr="006F0DEC" w:rsidRDefault="00AE058D" w:rsidP="00DA5BEC">
            <w:pPr>
              <w:widowControl w:val="0"/>
              <w:spacing w:before="120"/>
              <w:jc w:val="center"/>
              <w:rPr>
                <w:rFonts w:asciiTheme="minorHAnsi" w:hAnsiTheme="minorHAnsi" w:cs="Arial"/>
                <w:b/>
                <w:noProof/>
                <w:color w:val="000000"/>
                <w:sz w:val="22"/>
                <w:szCs w:val="22"/>
              </w:rPr>
            </w:pPr>
            <w:r w:rsidRPr="006F0DEC">
              <w:rPr>
                <w:rFonts w:asciiTheme="minorHAnsi" w:hAnsiTheme="minorHAnsi" w:cs="Arial"/>
                <w:b/>
                <w:noProof/>
                <w:color w:val="000000"/>
                <w:sz w:val="22"/>
                <w:szCs w:val="22"/>
              </w:rPr>
              <w:t>Skull &amp; Crossbones</w:t>
            </w:r>
          </w:p>
          <w:p w:rsidR="00AE058D" w:rsidRPr="006F0DEC" w:rsidRDefault="00AE058D" w:rsidP="00DA5BEC">
            <w:pPr>
              <w:widowControl w:val="0"/>
              <w:spacing w:before="120"/>
              <w:jc w:val="center"/>
              <w:rPr>
                <w:rFonts w:asciiTheme="minorHAnsi" w:hAnsiTheme="minorHAnsi" w:cs="Arial"/>
                <w:noProof/>
                <w:color w:val="000000"/>
                <w:sz w:val="22"/>
                <w:szCs w:val="22"/>
              </w:rPr>
            </w:pPr>
            <w:r w:rsidRPr="006F0DEC">
              <w:rPr>
                <w:rFonts w:asciiTheme="minorHAnsi" w:hAnsiTheme="minorHAnsi" w:cs="Arial"/>
                <w:noProof/>
                <w:color w:val="000000"/>
                <w:sz w:val="22"/>
                <w:szCs w:val="22"/>
              </w:rPr>
              <w:drawing>
                <wp:inline distT="0" distB="0" distL="0" distR="0" wp14:anchorId="0B36AEEE" wp14:editId="4BE19D14">
                  <wp:extent cx="735965" cy="735965"/>
                  <wp:effectExtent l="19050" t="0" r="6985" b="0"/>
                  <wp:docPr id="22" name="Picture 9" descr="Description: Skull and 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kull and Crossbones"/>
                          <pic:cNvPicPr>
                            <a:picLocks noChangeAspect="1" noChangeArrowheads="1"/>
                          </pic:cNvPicPr>
                        </pic:nvPicPr>
                        <pic:blipFill>
                          <a:blip r:embed="rId21"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p w:rsidR="00AE058D" w:rsidRPr="006F0DEC" w:rsidRDefault="00AE058D" w:rsidP="00DA5BEC">
            <w:pPr>
              <w:widowControl w:val="0"/>
              <w:spacing w:before="120"/>
              <w:jc w:val="center"/>
              <w:rPr>
                <w:rFonts w:asciiTheme="minorHAnsi" w:hAnsiTheme="minorHAnsi" w:cs="Arial"/>
                <w:b/>
                <w:color w:val="000000"/>
                <w:sz w:val="22"/>
                <w:szCs w:val="22"/>
              </w:rPr>
            </w:pPr>
            <w:r w:rsidRPr="006F0DEC">
              <w:rPr>
                <w:rFonts w:asciiTheme="minorHAnsi" w:hAnsiTheme="minorHAnsi" w:cs="Arial"/>
                <w:color w:val="000000"/>
                <w:sz w:val="22"/>
                <w:szCs w:val="22"/>
              </w:rPr>
              <w:t>• Acute toxicity (fatal or toxic)</w:t>
            </w:r>
          </w:p>
        </w:tc>
      </w:tr>
    </w:tbl>
    <w:p w:rsidR="00AE058D" w:rsidRPr="006F0DEC" w:rsidRDefault="00AE058D" w:rsidP="00B132E1">
      <w:pPr>
        <w:rPr>
          <w:rFonts w:asciiTheme="minorHAnsi" w:hAnsiTheme="minorHAnsi"/>
          <w:b/>
          <w:sz w:val="22"/>
          <w:szCs w:val="22"/>
          <w:u w:val="single"/>
        </w:rPr>
      </w:pPr>
    </w:p>
    <w:p w:rsidR="00891473" w:rsidRPr="006F0DEC" w:rsidRDefault="00891473" w:rsidP="00B132E1">
      <w:pPr>
        <w:rPr>
          <w:rFonts w:asciiTheme="minorHAnsi" w:hAnsiTheme="minorHAnsi"/>
          <w:b/>
          <w:sz w:val="22"/>
          <w:szCs w:val="22"/>
        </w:rPr>
      </w:pPr>
      <w:r w:rsidRPr="006F0DEC">
        <w:rPr>
          <w:rFonts w:asciiTheme="minorHAnsi" w:hAnsiTheme="minorHAnsi"/>
          <w:b/>
          <w:sz w:val="22"/>
          <w:szCs w:val="22"/>
          <w:u w:val="single"/>
        </w:rPr>
        <w:br w:type="page"/>
      </w:r>
    </w:p>
    <w:p w:rsidR="00CE034F" w:rsidRPr="006F0DEC" w:rsidRDefault="00B56752" w:rsidP="00235B45">
      <w:pPr>
        <w:pStyle w:val="Heading1"/>
        <w:rPr>
          <w:rFonts w:asciiTheme="minorHAnsi" w:hAnsiTheme="minorHAnsi"/>
          <w:sz w:val="22"/>
          <w:szCs w:val="22"/>
        </w:rPr>
      </w:pPr>
      <w:bookmarkStart w:id="17" w:name="_Toc482101466"/>
      <w:r w:rsidRPr="006F0DEC">
        <w:rPr>
          <w:rFonts w:asciiTheme="minorHAnsi" w:hAnsiTheme="minorHAnsi"/>
          <w:sz w:val="22"/>
          <w:szCs w:val="22"/>
        </w:rPr>
        <w:lastRenderedPageBreak/>
        <w:t>Appendix D</w:t>
      </w:r>
      <w:bookmarkEnd w:id="17"/>
    </w:p>
    <w:p w:rsidR="00CE034F" w:rsidRPr="006F0DEC" w:rsidRDefault="00CE034F" w:rsidP="00B132E1">
      <w:pPr>
        <w:rPr>
          <w:rFonts w:asciiTheme="minorHAnsi" w:hAnsiTheme="minorHAnsi"/>
          <w:b/>
          <w:sz w:val="22"/>
          <w:szCs w:val="22"/>
        </w:rPr>
      </w:pPr>
    </w:p>
    <w:p w:rsidR="00891473" w:rsidRPr="006F0DEC" w:rsidRDefault="00891473" w:rsidP="00B132E1">
      <w:pPr>
        <w:spacing w:line="248" w:lineRule="auto"/>
        <w:rPr>
          <w:rFonts w:asciiTheme="minorHAnsi" w:hAnsiTheme="minorHAnsi"/>
          <w:sz w:val="22"/>
          <w:szCs w:val="22"/>
        </w:rPr>
      </w:pPr>
      <w:r w:rsidRPr="006F0DEC">
        <w:rPr>
          <w:rFonts w:asciiTheme="minorHAnsi" w:eastAsia="Calibri" w:hAnsiTheme="minorHAnsi" w:cs="Calibri"/>
          <w:b/>
          <w:sz w:val="22"/>
          <w:szCs w:val="22"/>
        </w:rPr>
        <w:t xml:space="preserve">Steps to an Effective Hazard </w:t>
      </w:r>
    </w:p>
    <w:p w:rsidR="00891473" w:rsidRPr="006F0DEC" w:rsidRDefault="00891473" w:rsidP="00B132E1">
      <w:pPr>
        <w:spacing w:line="248" w:lineRule="auto"/>
        <w:rPr>
          <w:rFonts w:asciiTheme="minorHAnsi" w:hAnsiTheme="minorHAnsi"/>
          <w:sz w:val="22"/>
          <w:szCs w:val="22"/>
        </w:rPr>
      </w:pPr>
      <w:r w:rsidRPr="006F0DEC">
        <w:rPr>
          <w:rFonts w:asciiTheme="minorHAnsi" w:eastAsia="Calibri" w:hAnsiTheme="minorHAnsi" w:cs="Calibri"/>
          <w:b/>
          <w:sz w:val="22"/>
          <w:szCs w:val="22"/>
        </w:rPr>
        <w:t>Communication Program for Employers That Use Hazardous Chemicals</w:t>
      </w:r>
    </w:p>
    <w:p w:rsidR="00891473" w:rsidRPr="00656921" w:rsidRDefault="00891473" w:rsidP="00B132E1">
      <w:pPr>
        <w:spacing w:line="268" w:lineRule="auto"/>
        <w:ind w:right="76"/>
        <w:rPr>
          <w:rFonts w:asciiTheme="minorHAnsi" w:hAnsiTheme="minorHAnsi"/>
          <w:sz w:val="22"/>
          <w:szCs w:val="22"/>
        </w:rPr>
      </w:pPr>
      <w:r w:rsidRPr="00656921">
        <w:rPr>
          <w:rFonts w:asciiTheme="minorHAnsi" w:eastAsia="Calibri" w:hAnsiTheme="minorHAnsi" w:cs="Calibri"/>
          <w:sz w:val="22"/>
          <w:szCs w:val="22"/>
        </w:rPr>
        <w:t xml:space="preserve">Employers that have hazardous chemicals in their workplaces are required by OSHA’s Hazard Communication Standard (HCS), </w:t>
      </w:r>
      <w:hyperlink r:id="rId22">
        <w:r w:rsidRPr="00656921">
          <w:rPr>
            <w:rFonts w:asciiTheme="minorHAnsi" w:eastAsia="Calibri" w:hAnsiTheme="minorHAnsi" w:cs="Calibri"/>
            <w:sz w:val="22"/>
            <w:szCs w:val="22"/>
          </w:rPr>
          <w:t>29 CFR 1910.1200</w:t>
        </w:r>
      </w:hyperlink>
      <w:hyperlink r:id="rId23">
        <w:r w:rsidRPr="00656921">
          <w:rPr>
            <w:rFonts w:asciiTheme="minorHAnsi" w:eastAsia="Calibri" w:hAnsiTheme="minorHAnsi" w:cs="Calibri"/>
            <w:sz w:val="22"/>
            <w:szCs w:val="22"/>
          </w:rPr>
          <w:t>,</w:t>
        </w:r>
      </w:hyperlink>
      <w:r w:rsidRPr="00656921">
        <w:rPr>
          <w:rFonts w:asciiTheme="minorHAnsi" w:eastAsia="Calibri" w:hAnsiTheme="minorHAnsi" w:cs="Calibri"/>
          <w:sz w:val="22"/>
          <w:szCs w:val="22"/>
        </w:rPr>
        <w:t xml:space="preserve"> to implement a hazard communication program. The program must include labels on containers of hazardous chemicals, safety data sheets (SDSs) for hazardous chemicals, and training for workers. Each employer must also describe in a written program how it will meet the requirements of the HCS in each of these areas.</w:t>
      </w:r>
    </w:p>
    <w:p w:rsidR="00891473" w:rsidRPr="006F0DEC" w:rsidRDefault="00891473" w:rsidP="00B132E1">
      <w:pPr>
        <w:rPr>
          <w:rFonts w:asciiTheme="minorHAnsi" w:hAnsiTheme="minorHAnsi"/>
          <w:sz w:val="22"/>
          <w:szCs w:val="22"/>
        </w:rPr>
        <w:sectPr w:rsidR="00891473" w:rsidRPr="006F0DEC" w:rsidSect="005C49D7">
          <w:type w:val="continuous"/>
          <w:pgSz w:w="12240" w:h="15840"/>
          <w:pgMar w:top="1440" w:right="1440" w:bottom="1440" w:left="1260" w:header="720" w:footer="720" w:gutter="0"/>
          <w:cols w:space="720"/>
          <w:docGrid w:linePitch="326"/>
        </w:sectPr>
      </w:pPr>
    </w:p>
    <w:p w:rsidR="00E03727" w:rsidRPr="006F0DEC" w:rsidRDefault="00E03727" w:rsidP="00B132E1">
      <w:pPr>
        <w:rPr>
          <w:rFonts w:asciiTheme="minorHAnsi" w:hAnsiTheme="minorHAnsi"/>
          <w:sz w:val="22"/>
          <w:szCs w:val="22"/>
        </w:rPr>
      </w:pPr>
    </w:p>
    <w:p w:rsidR="00891473" w:rsidRPr="006F0DEC" w:rsidRDefault="00891473" w:rsidP="00B132E1">
      <w:pPr>
        <w:spacing w:after="208"/>
        <w:rPr>
          <w:rFonts w:asciiTheme="minorHAnsi" w:hAnsiTheme="minorHAnsi"/>
          <w:sz w:val="22"/>
          <w:szCs w:val="22"/>
        </w:rPr>
      </w:pPr>
      <w:r w:rsidRPr="006F0DEC">
        <w:rPr>
          <w:rFonts w:asciiTheme="minorHAnsi" w:hAnsiTheme="minorHAnsi"/>
          <w:sz w:val="22"/>
          <w:szCs w:val="22"/>
        </w:rPr>
        <w:t>Employers can implement an effective hazard communication program by following these six steps:</w:t>
      </w:r>
    </w:p>
    <w:p w:rsidR="00891473" w:rsidRPr="006F0DEC" w:rsidRDefault="00891473" w:rsidP="00235B45">
      <w:pPr>
        <w:rPr>
          <w:rFonts w:asciiTheme="minorHAnsi" w:hAnsiTheme="minorHAnsi"/>
          <w:b/>
          <w:sz w:val="22"/>
          <w:szCs w:val="22"/>
        </w:rPr>
      </w:pPr>
      <w:r w:rsidRPr="006F0DEC">
        <w:rPr>
          <w:rFonts w:asciiTheme="minorHAnsi" w:hAnsiTheme="minorHAnsi"/>
          <w:b/>
          <w:sz w:val="22"/>
          <w:szCs w:val="22"/>
        </w:rPr>
        <w:t>Step 1. Learn the Standard/Identify Responsible Staff</w:t>
      </w:r>
    </w:p>
    <w:p w:rsidR="00891473" w:rsidRPr="006F0DEC" w:rsidRDefault="00891473" w:rsidP="00B132E1">
      <w:pPr>
        <w:numPr>
          <w:ilvl w:val="0"/>
          <w:numId w:val="1"/>
        </w:numPr>
        <w:spacing w:after="3" w:line="257" w:lineRule="auto"/>
        <w:ind w:left="0" w:right="52" w:hanging="240"/>
        <w:rPr>
          <w:rFonts w:asciiTheme="minorHAnsi" w:hAnsiTheme="minorHAnsi"/>
          <w:sz w:val="22"/>
          <w:szCs w:val="22"/>
        </w:rPr>
      </w:pPr>
      <w:r w:rsidRPr="006F0DEC">
        <w:rPr>
          <w:rFonts w:asciiTheme="minorHAnsi" w:hAnsiTheme="minorHAnsi"/>
          <w:sz w:val="22"/>
          <w:szCs w:val="22"/>
        </w:rPr>
        <w:t>Obtain a copy of OSHA’s Hazard Communication Standard.</w:t>
      </w:r>
    </w:p>
    <w:p w:rsidR="00891473" w:rsidRPr="006F0DEC" w:rsidRDefault="00891473" w:rsidP="00B132E1">
      <w:pPr>
        <w:numPr>
          <w:ilvl w:val="0"/>
          <w:numId w:val="1"/>
        </w:numPr>
        <w:spacing w:after="3" w:line="257" w:lineRule="auto"/>
        <w:ind w:left="0" w:right="52" w:hanging="240"/>
        <w:rPr>
          <w:rFonts w:asciiTheme="minorHAnsi" w:hAnsiTheme="minorHAnsi"/>
          <w:sz w:val="22"/>
          <w:szCs w:val="22"/>
        </w:rPr>
      </w:pPr>
      <w:r w:rsidRPr="006F0DEC">
        <w:rPr>
          <w:rFonts w:asciiTheme="minorHAnsi" w:hAnsiTheme="minorHAnsi"/>
          <w:sz w:val="22"/>
          <w:szCs w:val="22"/>
        </w:rPr>
        <w:t>Become familiar with its provisions.</w:t>
      </w:r>
    </w:p>
    <w:p w:rsidR="00891473" w:rsidRPr="006F0DEC" w:rsidRDefault="00891473" w:rsidP="00B132E1">
      <w:pPr>
        <w:numPr>
          <w:ilvl w:val="0"/>
          <w:numId w:val="1"/>
        </w:numPr>
        <w:spacing w:after="3" w:line="257" w:lineRule="auto"/>
        <w:ind w:left="0" w:right="52" w:hanging="240"/>
        <w:rPr>
          <w:rFonts w:asciiTheme="minorHAnsi" w:hAnsiTheme="minorHAnsi"/>
          <w:sz w:val="22"/>
          <w:szCs w:val="22"/>
        </w:rPr>
      </w:pPr>
      <w:r w:rsidRPr="006F0DEC">
        <w:rPr>
          <w:rFonts w:asciiTheme="minorHAnsi" w:hAnsiTheme="minorHAnsi"/>
          <w:sz w:val="22"/>
          <w:szCs w:val="22"/>
        </w:rPr>
        <w:t>Make sure that someone has primary responsibility for coordinating implementation.</w:t>
      </w:r>
    </w:p>
    <w:p w:rsidR="00891473" w:rsidRPr="006F0DEC" w:rsidRDefault="00891473" w:rsidP="00B132E1">
      <w:pPr>
        <w:numPr>
          <w:ilvl w:val="0"/>
          <w:numId w:val="1"/>
        </w:numPr>
        <w:spacing w:after="158" w:line="257" w:lineRule="auto"/>
        <w:ind w:left="0" w:right="52" w:hanging="240"/>
        <w:rPr>
          <w:rFonts w:asciiTheme="minorHAnsi" w:hAnsiTheme="minorHAnsi"/>
          <w:sz w:val="22"/>
          <w:szCs w:val="22"/>
        </w:rPr>
      </w:pPr>
      <w:r w:rsidRPr="006F0DEC">
        <w:rPr>
          <w:rFonts w:asciiTheme="minorHAnsi" w:hAnsiTheme="minorHAnsi"/>
          <w:sz w:val="22"/>
          <w:szCs w:val="22"/>
        </w:rPr>
        <w:t>Identify staff for particular activities (e.g., training).</w:t>
      </w:r>
    </w:p>
    <w:p w:rsidR="00891473" w:rsidRPr="006F0DEC" w:rsidRDefault="00891473" w:rsidP="00B132E1">
      <w:pPr>
        <w:spacing w:after="158"/>
        <w:ind w:right="52"/>
        <w:rPr>
          <w:rFonts w:asciiTheme="minorHAnsi" w:hAnsiTheme="minorHAnsi"/>
          <w:sz w:val="22"/>
          <w:szCs w:val="22"/>
        </w:rPr>
      </w:pPr>
      <w:r w:rsidRPr="006F0DEC">
        <w:rPr>
          <w:rFonts w:asciiTheme="minorHAnsi" w:hAnsiTheme="minorHAnsi"/>
          <w:sz w:val="22"/>
          <w:szCs w:val="22"/>
        </w:rPr>
        <w:t xml:space="preserve">You may obtain a copy of the Hazard Communication Standard on OSHA’s hazard communication webpage at </w:t>
      </w:r>
      <w:hyperlink r:id="rId24">
        <w:r w:rsidRPr="006F0DEC">
          <w:rPr>
            <w:rFonts w:asciiTheme="minorHAnsi" w:hAnsiTheme="minorHAnsi"/>
            <w:color w:val="0081C3"/>
            <w:sz w:val="22"/>
            <w:szCs w:val="22"/>
          </w:rPr>
          <w:t xml:space="preserve">www.osha.gov/ </w:t>
        </w:r>
      </w:hyperlink>
      <w:hyperlink r:id="rId25">
        <w:r w:rsidRPr="006F0DEC">
          <w:rPr>
            <w:rFonts w:asciiTheme="minorHAnsi" w:hAnsiTheme="minorHAnsi"/>
            <w:color w:val="0081C3"/>
            <w:sz w:val="22"/>
            <w:szCs w:val="22"/>
          </w:rPr>
          <w:t>dsg/hazcom</w:t>
        </w:r>
      </w:hyperlink>
      <w:r w:rsidRPr="006F0DEC">
        <w:rPr>
          <w:rFonts w:asciiTheme="minorHAnsi" w:hAnsiTheme="minorHAnsi"/>
          <w:sz w:val="22"/>
          <w:szCs w:val="22"/>
        </w:rPr>
        <w:t>. The provisions of the standard that apply to employers using chemicals in their workplaces are found primarily in paragraphs (e) written hazard communication program; (f) labels and other forms of warning; (g) safety data sheets; and (h) employee information and training. It is important that you become familiar with these provisions to determine what is needed for compliance in your workplace.</w:t>
      </w:r>
    </w:p>
    <w:p w:rsidR="00891473" w:rsidRPr="006F0DEC" w:rsidRDefault="00891473" w:rsidP="00B132E1">
      <w:pPr>
        <w:spacing w:after="208"/>
        <w:ind w:right="52"/>
        <w:rPr>
          <w:rFonts w:asciiTheme="minorHAnsi" w:hAnsiTheme="minorHAnsi"/>
          <w:sz w:val="22"/>
          <w:szCs w:val="22"/>
        </w:rPr>
      </w:pPr>
      <w:r w:rsidRPr="006F0DEC">
        <w:rPr>
          <w:rFonts w:asciiTheme="minorHAnsi" w:hAnsiTheme="minorHAnsi"/>
          <w:sz w:val="22"/>
          <w:szCs w:val="22"/>
        </w:rPr>
        <w:t>In order to ensure that you have an effective hazard communication program, and address all of the necessary components, responsibility for implementation of hazard communication should be assigned to someone to coordinate. The person designated for overall program coordination should then identify staff to be responsible for particular activities, such as training.</w:t>
      </w:r>
    </w:p>
    <w:p w:rsidR="00891473" w:rsidRPr="006F0DEC" w:rsidRDefault="00891473" w:rsidP="00235B45">
      <w:pPr>
        <w:rPr>
          <w:rFonts w:asciiTheme="minorHAnsi" w:hAnsiTheme="minorHAnsi"/>
          <w:b/>
          <w:sz w:val="22"/>
          <w:szCs w:val="22"/>
        </w:rPr>
      </w:pPr>
      <w:r w:rsidRPr="006F0DEC">
        <w:rPr>
          <w:rFonts w:asciiTheme="minorHAnsi" w:hAnsiTheme="minorHAnsi"/>
          <w:b/>
          <w:sz w:val="22"/>
          <w:szCs w:val="22"/>
        </w:rPr>
        <w:t>Step 2. Prepare and Implement a Written Hazard Communication Program</w:t>
      </w:r>
    </w:p>
    <w:p w:rsidR="00891473" w:rsidRPr="006F0DEC" w:rsidRDefault="00891473" w:rsidP="00B132E1">
      <w:pPr>
        <w:numPr>
          <w:ilvl w:val="0"/>
          <w:numId w:val="2"/>
        </w:numPr>
        <w:spacing w:after="3" w:line="257" w:lineRule="auto"/>
        <w:ind w:left="0" w:right="295" w:hanging="240"/>
        <w:rPr>
          <w:rFonts w:asciiTheme="minorHAnsi" w:hAnsiTheme="minorHAnsi"/>
          <w:sz w:val="22"/>
          <w:szCs w:val="22"/>
        </w:rPr>
      </w:pPr>
      <w:r w:rsidRPr="006F0DEC">
        <w:rPr>
          <w:rFonts w:asciiTheme="minorHAnsi" w:hAnsiTheme="minorHAnsi"/>
          <w:sz w:val="22"/>
          <w:szCs w:val="22"/>
        </w:rPr>
        <w:t>Prepare a written plan to indicate how hazard communication will be addressed in your facility.</w:t>
      </w:r>
    </w:p>
    <w:p w:rsidR="00891473" w:rsidRPr="006F0DEC" w:rsidRDefault="00891473" w:rsidP="00B132E1">
      <w:pPr>
        <w:numPr>
          <w:ilvl w:val="0"/>
          <w:numId w:val="2"/>
        </w:numPr>
        <w:spacing w:after="198" w:line="257" w:lineRule="auto"/>
        <w:ind w:left="0" w:right="295" w:hanging="240"/>
        <w:rPr>
          <w:rFonts w:asciiTheme="minorHAnsi" w:hAnsiTheme="minorHAnsi"/>
          <w:sz w:val="22"/>
          <w:szCs w:val="22"/>
        </w:rPr>
      </w:pPr>
      <w:r w:rsidRPr="006F0DEC">
        <w:rPr>
          <w:rFonts w:asciiTheme="minorHAnsi" w:hAnsiTheme="minorHAnsi"/>
          <w:sz w:val="22"/>
          <w:szCs w:val="22"/>
        </w:rPr>
        <w:t>Prepare a list or inventory of all hazardous chemicals in the workplace.</w:t>
      </w:r>
    </w:p>
    <w:p w:rsidR="00891473" w:rsidRPr="006F0DEC" w:rsidRDefault="00891473" w:rsidP="00B132E1">
      <w:pPr>
        <w:spacing w:after="198"/>
        <w:ind w:right="52"/>
        <w:rPr>
          <w:rFonts w:asciiTheme="minorHAnsi" w:hAnsiTheme="minorHAnsi"/>
          <w:sz w:val="22"/>
          <w:szCs w:val="22"/>
        </w:rPr>
      </w:pPr>
      <w:r w:rsidRPr="006F0DEC">
        <w:rPr>
          <w:rFonts w:asciiTheme="minorHAnsi" w:hAnsiTheme="minorHAnsi"/>
          <w:sz w:val="22"/>
          <w:szCs w:val="22"/>
        </w:rPr>
        <w:t>Paragraph (e) of the standard requires employers to prepare and implement a written hazard communication program. This requirement is to help ensure that compliance with the standard is done in a systematic way, and that all elements are coordinated. The written program must indicate how you will address the requirements of paragraphs (f) labels and other forms of warning; (g) safety data sheets; and (h) employee information and training, in your workplace.</w:t>
      </w:r>
    </w:p>
    <w:p w:rsidR="00891473" w:rsidRPr="006F0DEC" w:rsidRDefault="00891473" w:rsidP="00B132E1">
      <w:pPr>
        <w:ind w:right="52"/>
        <w:rPr>
          <w:rFonts w:asciiTheme="minorHAnsi" w:hAnsiTheme="minorHAnsi"/>
          <w:sz w:val="22"/>
          <w:szCs w:val="22"/>
        </w:rPr>
      </w:pPr>
      <w:r w:rsidRPr="006F0DEC">
        <w:rPr>
          <w:rFonts w:asciiTheme="minorHAnsi" w:hAnsiTheme="minorHAnsi"/>
          <w:sz w:val="22"/>
          <w:szCs w:val="22"/>
        </w:rPr>
        <w:t xml:space="preserve">The written program also requires employers to maintain a list of the hazardous chemicals known to be present in the workplace. Using the product identifier (e.g., product name, common name, or chemical name) to prepare the list will make it easier for you to track the status of SDSs and labels of a particular hazardous chemical. Remember, the product identifier must be the same name that appears on the label and SDS of the hazardous chemical. </w:t>
      </w:r>
    </w:p>
    <w:p w:rsidR="00E03727" w:rsidRPr="006F0DEC" w:rsidRDefault="00E03727" w:rsidP="00B132E1">
      <w:pPr>
        <w:ind w:right="52"/>
        <w:rPr>
          <w:rFonts w:asciiTheme="minorHAnsi" w:hAnsiTheme="minorHAnsi"/>
          <w:sz w:val="22"/>
          <w:szCs w:val="22"/>
        </w:rPr>
      </w:pPr>
    </w:p>
    <w:p w:rsidR="00891473" w:rsidRPr="006F0DEC" w:rsidRDefault="00891473" w:rsidP="00235B45">
      <w:pPr>
        <w:rPr>
          <w:rFonts w:asciiTheme="minorHAnsi" w:hAnsiTheme="minorHAnsi"/>
          <w:b/>
          <w:sz w:val="22"/>
          <w:szCs w:val="22"/>
        </w:rPr>
      </w:pPr>
      <w:r w:rsidRPr="006F0DEC">
        <w:rPr>
          <w:rFonts w:asciiTheme="minorHAnsi" w:hAnsiTheme="minorHAnsi"/>
          <w:b/>
          <w:sz w:val="22"/>
          <w:szCs w:val="22"/>
        </w:rPr>
        <w:t>Step 3. Ensure Containers are Labeled</w:t>
      </w:r>
    </w:p>
    <w:p w:rsidR="00891473" w:rsidRPr="006F0DEC" w:rsidRDefault="00891473" w:rsidP="00B132E1">
      <w:pPr>
        <w:numPr>
          <w:ilvl w:val="0"/>
          <w:numId w:val="3"/>
        </w:numPr>
        <w:spacing w:after="3" w:line="257" w:lineRule="auto"/>
        <w:ind w:left="0" w:right="52" w:hanging="240"/>
        <w:rPr>
          <w:rFonts w:asciiTheme="minorHAnsi" w:hAnsiTheme="minorHAnsi"/>
          <w:sz w:val="22"/>
          <w:szCs w:val="22"/>
        </w:rPr>
      </w:pPr>
      <w:r w:rsidRPr="006F0DEC">
        <w:rPr>
          <w:rFonts w:asciiTheme="minorHAnsi" w:hAnsiTheme="minorHAnsi"/>
          <w:sz w:val="22"/>
          <w:szCs w:val="22"/>
        </w:rPr>
        <w:t>Keep labels on shipped containers.</w:t>
      </w:r>
    </w:p>
    <w:p w:rsidR="00891473" w:rsidRPr="006F0DEC" w:rsidRDefault="00891473" w:rsidP="00B132E1">
      <w:pPr>
        <w:numPr>
          <w:ilvl w:val="0"/>
          <w:numId w:val="3"/>
        </w:numPr>
        <w:spacing w:after="158" w:line="257" w:lineRule="auto"/>
        <w:ind w:left="0" w:right="52" w:hanging="240"/>
        <w:rPr>
          <w:rFonts w:asciiTheme="minorHAnsi" w:hAnsiTheme="minorHAnsi"/>
          <w:sz w:val="22"/>
          <w:szCs w:val="22"/>
        </w:rPr>
      </w:pPr>
      <w:r w:rsidRPr="006F0DEC">
        <w:rPr>
          <w:rFonts w:asciiTheme="minorHAnsi" w:hAnsiTheme="minorHAnsi"/>
          <w:sz w:val="22"/>
          <w:szCs w:val="22"/>
        </w:rPr>
        <w:lastRenderedPageBreak/>
        <w:t>Label workplace containers where required.</w:t>
      </w:r>
    </w:p>
    <w:p w:rsidR="00891473" w:rsidRPr="006F0DEC" w:rsidRDefault="00891473" w:rsidP="00B132E1">
      <w:pPr>
        <w:spacing w:after="158"/>
        <w:ind w:right="52"/>
        <w:rPr>
          <w:rFonts w:asciiTheme="minorHAnsi" w:hAnsiTheme="minorHAnsi"/>
          <w:sz w:val="22"/>
          <w:szCs w:val="22"/>
        </w:rPr>
      </w:pPr>
      <w:r w:rsidRPr="006F0DEC">
        <w:rPr>
          <w:rFonts w:asciiTheme="minorHAnsi" w:hAnsiTheme="minorHAnsi"/>
          <w:sz w:val="22"/>
          <w:szCs w:val="22"/>
        </w:rPr>
        <w:t xml:space="preserve">Chemical manufacturers and importers are required to provide labels on shipped containers with the following information: product identifier, signal word, pictograms, hazard statements, precautionary statements, and the name, address and phone number of the responsible party. Therefore, when an employer receives a hazardous chemical from a supplier, all of this information will be located together on the label; however, additional information may also appear. </w:t>
      </w:r>
    </w:p>
    <w:p w:rsidR="00891473" w:rsidRPr="006F0DEC" w:rsidRDefault="00891473" w:rsidP="00B132E1">
      <w:pPr>
        <w:spacing w:after="208"/>
        <w:ind w:right="210"/>
        <w:rPr>
          <w:rFonts w:asciiTheme="minorHAnsi" w:hAnsiTheme="minorHAnsi"/>
          <w:sz w:val="22"/>
          <w:szCs w:val="22"/>
        </w:rPr>
      </w:pPr>
      <w:r w:rsidRPr="006F0DEC">
        <w:rPr>
          <w:rFonts w:asciiTheme="minorHAnsi" w:hAnsiTheme="minorHAnsi"/>
          <w:sz w:val="22"/>
          <w:szCs w:val="22"/>
        </w:rPr>
        <w:t xml:space="preserve">As the employer, you are required to ensure that containers in the workplace are labeled. You may use the same label from the supplier or you may label workplace containers with alternatives, such as third party systems (e.g., National Fire Protection Association (NFPA) or Hazardous Materials Identification System (HMIS)) in addition to the other required information. Any container of hazardous chemicals in the workplace must at a minimum include the product identifier and general information concerning the hazards of the chemical. Whatever method you choose, your workers need to have access to the complete hazard information. </w:t>
      </w:r>
    </w:p>
    <w:p w:rsidR="00891473" w:rsidRPr="006F0DEC" w:rsidRDefault="00891473" w:rsidP="00235B45">
      <w:pPr>
        <w:rPr>
          <w:rFonts w:asciiTheme="minorHAnsi" w:hAnsiTheme="minorHAnsi"/>
          <w:b/>
          <w:sz w:val="22"/>
          <w:szCs w:val="22"/>
        </w:rPr>
      </w:pPr>
      <w:r w:rsidRPr="006F0DEC">
        <w:rPr>
          <w:rFonts w:asciiTheme="minorHAnsi" w:hAnsiTheme="minorHAnsi"/>
          <w:b/>
          <w:sz w:val="22"/>
          <w:szCs w:val="22"/>
        </w:rPr>
        <w:t>Step 4. Maintain Safety Data Sheets (SDSs)</w:t>
      </w:r>
    </w:p>
    <w:p w:rsidR="00891473" w:rsidRPr="006F0DEC" w:rsidRDefault="00891473" w:rsidP="00B132E1">
      <w:pPr>
        <w:numPr>
          <w:ilvl w:val="0"/>
          <w:numId w:val="4"/>
        </w:numPr>
        <w:spacing w:after="3" w:line="257" w:lineRule="auto"/>
        <w:ind w:left="0" w:right="52" w:hanging="240"/>
        <w:rPr>
          <w:rFonts w:asciiTheme="minorHAnsi" w:hAnsiTheme="minorHAnsi"/>
          <w:sz w:val="22"/>
          <w:szCs w:val="22"/>
        </w:rPr>
      </w:pPr>
      <w:r w:rsidRPr="006F0DEC">
        <w:rPr>
          <w:rFonts w:asciiTheme="minorHAnsi" w:hAnsiTheme="minorHAnsi"/>
          <w:sz w:val="22"/>
          <w:szCs w:val="22"/>
        </w:rPr>
        <w:t>Maintain safety data sheets for each hazardous chemical in the workplace.</w:t>
      </w:r>
    </w:p>
    <w:p w:rsidR="00891473" w:rsidRPr="006F0DEC" w:rsidRDefault="00891473" w:rsidP="00B132E1">
      <w:pPr>
        <w:numPr>
          <w:ilvl w:val="0"/>
          <w:numId w:val="4"/>
        </w:numPr>
        <w:spacing w:after="158" w:line="257" w:lineRule="auto"/>
        <w:ind w:left="0" w:right="52" w:hanging="240"/>
        <w:rPr>
          <w:rFonts w:asciiTheme="minorHAnsi" w:hAnsiTheme="minorHAnsi"/>
          <w:sz w:val="22"/>
          <w:szCs w:val="22"/>
        </w:rPr>
      </w:pPr>
      <w:r w:rsidRPr="006F0DEC">
        <w:rPr>
          <w:rFonts w:asciiTheme="minorHAnsi" w:hAnsiTheme="minorHAnsi"/>
          <w:sz w:val="22"/>
          <w:szCs w:val="22"/>
        </w:rPr>
        <w:t>Ensure that safety data sheets are readily accessible to employees.</w:t>
      </w:r>
    </w:p>
    <w:p w:rsidR="00891473" w:rsidRPr="006F0DEC" w:rsidRDefault="00891473" w:rsidP="00B132E1">
      <w:pPr>
        <w:ind w:right="52"/>
        <w:rPr>
          <w:rFonts w:asciiTheme="minorHAnsi" w:hAnsiTheme="minorHAnsi"/>
          <w:sz w:val="22"/>
          <w:szCs w:val="22"/>
        </w:rPr>
      </w:pPr>
      <w:r w:rsidRPr="006F0DEC">
        <w:rPr>
          <w:rFonts w:asciiTheme="minorHAnsi" w:hAnsiTheme="minorHAnsi"/>
          <w:sz w:val="22"/>
          <w:szCs w:val="22"/>
        </w:rPr>
        <w:t xml:space="preserve">Safety data sheets are the source of detailed information on a particular hazardous chemical. Employers must maintain copies of SDSs for all hazardous chemicals present in their workplaces. If you do not receive an SDS from your supplier automatically, you must request one. You also must ensure that SDSs are readily accessible to workers when they are in their work areas during their work shifts. </w:t>
      </w:r>
    </w:p>
    <w:p w:rsidR="00E03727" w:rsidRPr="006F0DEC" w:rsidRDefault="00E03727" w:rsidP="00B132E1">
      <w:pPr>
        <w:ind w:right="52"/>
        <w:rPr>
          <w:rFonts w:asciiTheme="minorHAnsi" w:hAnsiTheme="minorHAnsi"/>
          <w:sz w:val="22"/>
          <w:szCs w:val="22"/>
        </w:rPr>
      </w:pPr>
    </w:p>
    <w:p w:rsidR="00891473" w:rsidRPr="006F0DEC" w:rsidRDefault="00891473" w:rsidP="00B132E1">
      <w:pPr>
        <w:spacing w:after="208"/>
        <w:ind w:right="151"/>
        <w:rPr>
          <w:rFonts w:asciiTheme="minorHAnsi" w:hAnsiTheme="minorHAnsi"/>
          <w:sz w:val="22"/>
          <w:szCs w:val="22"/>
        </w:rPr>
      </w:pPr>
      <w:r w:rsidRPr="006F0DEC">
        <w:rPr>
          <w:rFonts w:asciiTheme="minorHAnsi" w:hAnsiTheme="minorHAnsi"/>
          <w:sz w:val="22"/>
          <w:szCs w:val="22"/>
        </w:rPr>
        <w:t xml:space="preserve">This accessibility may be accomplished in many different ways. You must decide what is appropriate for your particular workplace. Some employers keep the SDSs in a binder in a central location (e.g., outside of the safety office, in the pick-up truck on a construction site). Others, particularly in workplaces with large numbers of chemicals, provide access electronically. However, if SDSs are supplied electronically, there must be an adequate back-up system in place in the event of a power outage, equipment failure, or other emergency involving the primary electronic system. In addition, the employer must ensure that workers are trained on how to use the system to access SDSs and are able to obtain hard copies of the SDSs. In the event of a medical emergency, hard copy SDSs must be immediately available to medical personnel. </w:t>
      </w:r>
    </w:p>
    <w:p w:rsidR="00E03727" w:rsidRPr="006F0DEC" w:rsidRDefault="00E03727" w:rsidP="00B132E1">
      <w:pPr>
        <w:spacing w:after="208"/>
        <w:ind w:right="151"/>
        <w:rPr>
          <w:rFonts w:asciiTheme="minorHAnsi" w:hAnsiTheme="minorHAnsi"/>
          <w:sz w:val="22"/>
          <w:szCs w:val="22"/>
        </w:rPr>
      </w:pPr>
    </w:p>
    <w:p w:rsidR="00891473" w:rsidRPr="006F0DEC" w:rsidRDefault="00891473" w:rsidP="00235B45">
      <w:pPr>
        <w:rPr>
          <w:rFonts w:asciiTheme="minorHAnsi" w:hAnsiTheme="minorHAnsi"/>
          <w:b/>
          <w:sz w:val="22"/>
          <w:szCs w:val="22"/>
        </w:rPr>
      </w:pPr>
      <w:r w:rsidRPr="006F0DEC">
        <w:rPr>
          <w:rFonts w:asciiTheme="minorHAnsi" w:hAnsiTheme="minorHAnsi"/>
          <w:b/>
          <w:sz w:val="22"/>
          <w:szCs w:val="22"/>
        </w:rPr>
        <w:t>Step 5. Inform and Train Employees</w:t>
      </w:r>
    </w:p>
    <w:p w:rsidR="00891473" w:rsidRPr="006F0DEC" w:rsidRDefault="00891473" w:rsidP="00B132E1">
      <w:pPr>
        <w:numPr>
          <w:ilvl w:val="0"/>
          <w:numId w:val="5"/>
        </w:numPr>
        <w:spacing w:after="3" w:line="257" w:lineRule="auto"/>
        <w:ind w:left="0" w:right="52" w:hanging="240"/>
        <w:rPr>
          <w:rFonts w:asciiTheme="minorHAnsi" w:hAnsiTheme="minorHAnsi"/>
          <w:sz w:val="22"/>
          <w:szCs w:val="22"/>
        </w:rPr>
      </w:pPr>
      <w:r w:rsidRPr="006F0DEC">
        <w:rPr>
          <w:rFonts w:asciiTheme="minorHAnsi" w:hAnsiTheme="minorHAnsi"/>
          <w:sz w:val="22"/>
          <w:szCs w:val="22"/>
        </w:rPr>
        <w:t>Train employees on the hazardous chemicals in their work area before initial assignment, and when new hazards are introduced.</w:t>
      </w:r>
    </w:p>
    <w:p w:rsidR="00891473" w:rsidRPr="006F0DEC" w:rsidRDefault="00891473" w:rsidP="00B132E1">
      <w:pPr>
        <w:numPr>
          <w:ilvl w:val="0"/>
          <w:numId w:val="5"/>
        </w:numPr>
        <w:spacing w:after="158" w:line="257" w:lineRule="auto"/>
        <w:ind w:left="0" w:right="52" w:hanging="240"/>
        <w:rPr>
          <w:rFonts w:asciiTheme="minorHAnsi" w:hAnsiTheme="minorHAnsi"/>
          <w:sz w:val="22"/>
          <w:szCs w:val="22"/>
        </w:rPr>
      </w:pPr>
      <w:r w:rsidRPr="006F0DEC">
        <w:rPr>
          <w:rFonts w:asciiTheme="minorHAnsi" w:hAnsiTheme="minorHAnsi"/>
          <w:sz w:val="22"/>
          <w:szCs w:val="22"/>
        </w:rPr>
        <w:t>Include the requirements of the standard, hazards of chemicals, appropriate protective measures, and where and how to obtain additional information.</w:t>
      </w:r>
    </w:p>
    <w:p w:rsidR="00891473" w:rsidRPr="006F0DEC" w:rsidRDefault="00891473" w:rsidP="00B132E1">
      <w:pPr>
        <w:ind w:right="52"/>
        <w:rPr>
          <w:rFonts w:asciiTheme="minorHAnsi" w:hAnsiTheme="minorHAnsi"/>
          <w:sz w:val="22"/>
          <w:szCs w:val="22"/>
        </w:rPr>
      </w:pPr>
      <w:r w:rsidRPr="006F0DEC">
        <w:rPr>
          <w:rFonts w:asciiTheme="minorHAnsi" w:hAnsiTheme="minorHAnsi"/>
          <w:sz w:val="22"/>
          <w:szCs w:val="22"/>
        </w:rPr>
        <w:t xml:space="preserve">Paragraph (h) of the HCS requires that employers train employees on the hazardous chemicals in their work area before their initial assignment and when new hazards are introduced into the work area, and this training must be conducted in a manner and language that employees can understand. Workers must understand they are exposed to hazardous chemicals. They must know that labels and safety data sheets can provide them with information on the hazards of a chemical, and these items should be consulted when needed. In addition, workers must have a general understanding of what information is provided on labels and SDSs, and how to access them. They must also be aware of the protective </w:t>
      </w:r>
      <w:r w:rsidRPr="006F0DEC">
        <w:rPr>
          <w:rFonts w:asciiTheme="minorHAnsi" w:hAnsiTheme="minorHAnsi"/>
          <w:sz w:val="22"/>
          <w:szCs w:val="22"/>
        </w:rPr>
        <w:lastRenderedPageBreak/>
        <w:t xml:space="preserve">measures available in their workplace, how to use or implement these measures, and whom they should contact if an issue arises. </w:t>
      </w:r>
    </w:p>
    <w:p w:rsidR="00E03727" w:rsidRPr="006F0DEC" w:rsidRDefault="00E03727" w:rsidP="00B132E1">
      <w:pPr>
        <w:ind w:right="52"/>
        <w:rPr>
          <w:rFonts w:asciiTheme="minorHAnsi" w:hAnsiTheme="minorHAnsi"/>
          <w:sz w:val="22"/>
          <w:szCs w:val="22"/>
        </w:rPr>
      </w:pPr>
    </w:p>
    <w:p w:rsidR="00891473" w:rsidRPr="006F0DEC" w:rsidRDefault="00891473" w:rsidP="00235B45">
      <w:pPr>
        <w:rPr>
          <w:rFonts w:asciiTheme="minorHAnsi" w:hAnsiTheme="minorHAnsi"/>
          <w:b/>
          <w:sz w:val="22"/>
          <w:szCs w:val="22"/>
        </w:rPr>
      </w:pPr>
      <w:r w:rsidRPr="006F0DEC">
        <w:rPr>
          <w:rFonts w:asciiTheme="minorHAnsi" w:hAnsiTheme="minorHAnsi"/>
          <w:b/>
          <w:sz w:val="22"/>
          <w:szCs w:val="22"/>
        </w:rPr>
        <w:t>Step 6. Evaluate and Reassess Your Program</w:t>
      </w:r>
    </w:p>
    <w:p w:rsidR="00891473" w:rsidRPr="006F0DEC" w:rsidRDefault="00891473" w:rsidP="00B132E1">
      <w:pPr>
        <w:numPr>
          <w:ilvl w:val="0"/>
          <w:numId w:val="6"/>
        </w:numPr>
        <w:spacing w:after="3" w:line="257" w:lineRule="auto"/>
        <w:ind w:left="0" w:right="52" w:hanging="240"/>
        <w:rPr>
          <w:rFonts w:asciiTheme="minorHAnsi" w:hAnsiTheme="minorHAnsi"/>
          <w:sz w:val="22"/>
          <w:szCs w:val="22"/>
        </w:rPr>
      </w:pPr>
      <w:r w:rsidRPr="006F0DEC">
        <w:rPr>
          <w:rFonts w:asciiTheme="minorHAnsi" w:hAnsiTheme="minorHAnsi"/>
          <w:sz w:val="22"/>
          <w:szCs w:val="22"/>
        </w:rPr>
        <w:t xml:space="preserve">Review your hazard communication program periodically to make sure that it is still working and meeting its objectives. </w:t>
      </w:r>
    </w:p>
    <w:p w:rsidR="00891473" w:rsidRPr="006F0DEC" w:rsidRDefault="00891473" w:rsidP="00B132E1">
      <w:pPr>
        <w:numPr>
          <w:ilvl w:val="0"/>
          <w:numId w:val="6"/>
        </w:numPr>
        <w:spacing w:after="158" w:line="257" w:lineRule="auto"/>
        <w:ind w:left="0" w:right="52" w:hanging="240"/>
        <w:rPr>
          <w:rFonts w:asciiTheme="minorHAnsi" w:hAnsiTheme="minorHAnsi"/>
          <w:sz w:val="22"/>
          <w:szCs w:val="22"/>
        </w:rPr>
      </w:pPr>
      <w:r w:rsidRPr="006F0DEC">
        <w:rPr>
          <w:rFonts w:asciiTheme="minorHAnsi" w:hAnsiTheme="minorHAnsi"/>
          <w:sz w:val="22"/>
          <w:szCs w:val="22"/>
        </w:rPr>
        <w:t>Revise your program as appropriate to address changed conditions in the workplace (e.g., new chemicals, new hazards, etc.).</w:t>
      </w:r>
    </w:p>
    <w:p w:rsidR="00891473" w:rsidRPr="006F0DEC" w:rsidRDefault="00891473" w:rsidP="00B132E1">
      <w:pPr>
        <w:ind w:right="52"/>
        <w:rPr>
          <w:rFonts w:asciiTheme="minorHAnsi" w:hAnsiTheme="minorHAnsi"/>
          <w:sz w:val="22"/>
          <w:szCs w:val="22"/>
        </w:rPr>
      </w:pPr>
      <w:r w:rsidRPr="006F0DEC">
        <w:rPr>
          <w:rFonts w:asciiTheme="minorHAnsi" w:hAnsiTheme="minorHAnsi"/>
          <w:sz w:val="22"/>
          <w:szCs w:val="22"/>
        </w:rPr>
        <w:t>Although the HCS does not require you to evaluate and reassess your hazard communication program, it must remain current and relevant for you and your employees. The best way to achieve that is to review your hazard communication program periodically to make sure that it is still working and meeting its objectives and to revise it as appropriate to address changed conditions in the workplace (e.g., new chemicals, new hazards, etc.).</w:t>
      </w:r>
    </w:p>
    <w:p w:rsidR="00E03727" w:rsidRPr="006F0DEC" w:rsidRDefault="00E03727" w:rsidP="00B132E1">
      <w:pPr>
        <w:ind w:right="52"/>
        <w:rPr>
          <w:rFonts w:asciiTheme="minorHAnsi" w:hAnsiTheme="minorHAnsi"/>
          <w:sz w:val="22"/>
          <w:szCs w:val="22"/>
        </w:rPr>
      </w:pPr>
    </w:p>
    <w:p w:rsidR="00891473" w:rsidRPr="006F0DEC" w:rsidRDefault="00891473" w:rsidP="00235B45">
      <w:pPr>
        <w:rPr>
          <w:rFonts w:asciiTheme="minorHAnsi" w:hAnsiTheme="minorHAnsi"/>
          <w:b/>
          <w:sz w:val="22"/>
          <w:szCs w:val="22"/>
        </w:rPr>
      </w:pPr>
      <w:r w:rsidRPr="006F0DEC">
        <w:rPr>
          <w:rFonts w:asciiTheme="minorHAnsi" w:hAnsiTheme="minorHAnsi"/>
          <w:b/>
          <w:sz w:val="22"/>
          <w:szCs w:val="22"/>
        </w:rPr>
        <w:t xml:space="preserve">Additional Information </w:t>
      </w:r>
    </w:p>
    <w:p w:rsidR="00891473" w:rsidRPr="006F0DEC" w:rsidRDefault="00891473" w:rsidP="00B132E1">
      <w:pPr>
        <w:spacing w:line="259" w:lineRule="auto"/>
        <w:rPr>
          <w:rFonts w:asciiTheme="minorHAnsi" w:hAnsiTheme="minorHAnsi"/>
          <w:sz w:val="22"/>
          <w:szCs w:val="22"/>
        </w:rPr>
      </w:pPr>
      <w:r w:rsidRPr="006F0DEC">
        <w:rPr>
          <w:rFonts w:asciiTheme="minorHAnsi" w:hAnsiTheme="minorHAnsi"/>
          <w:sz w:val="22"/>
          <w:szCs w:val="22"/>
        </w:rPr>
        <w:t xml:space="preserve">See </w:t>
      </w:r>
      <w:hyperlink r:id="rId26">
        <w:r w:rsidRPr="006F0DEC">
          <w:rPr>
            <w:rFonts w:asciiTheme="minorHAnsi" w:eastAsia="Calibri" w:hAnsiTheme="minorHAnsi" w:cs="Calibri"/>
            <w:i/>
            <w:color w:val="0081C3"/>
            <w:sz w:val="22"/>
            <w:szCs w:val="22"/>
          </w:rPr>
          <w:t xml:space="preserve">Hazard Communication: Small Entity </w:t>
        </w:r>
      </w:hyperlink>
    </w:p>
    <w:p w:rsidR="00DA61EB" w:rsidRPr="006F0DEC" w:rsidRDefault="00DA5BEC" w:rsidP="00B132E1">
      <w:pPr>
        <w:ind w:right="393"/>
        <w:rPr>
          <w:rFonts w:asciiTheme="minorHAnsi" w:hAnsiTheme="minorHAnsi"/>
          <w:b/>
          <w:sz w:val="22"/>
          <w:szCs w:val="22"/>
        </w:rPr>
      </w:pPr>
      <w:hyperlink r:id="rId27">
        <w:r w:rsidR="00891473" w:rsidRPr="006F0DEC">
          <w:rPr>
            <w:rFonts w:asciiTheme="minorHAnsi" w:eastAsia="Calibri" w:hAnsiTheme="minorHAnsi" w:cs="Calibri"/>
            <w:i/>
            <w:color w:val="0081C3"/>
            <w:sz w:val="22"/>
            <w:szCs w:val="22"/>
          </w:rPr>
          <w:t xml:space="preserve">Compliance Guide for Employers That </w:t>
        </w:r>
      </w:hyperlink>
      <w:hyperlink r:id="rId28">
        <w:r w:rsidR="00891473" w:rsidRPr="006F0DEC">
          <w:rPr>
            <w:rFonts w:asciiTheme="minorHAnsi" w:eastAsia="Calibri" w:hAnsiTheme="minorHAnsi" w:cs="Calibri"/>
            <w:i/>
            <w:color w:val="0081C3"/>
            <w:sz w:val="22"/>
            <w:szCs w:val="22"/>
          </w:rPr>
          <w:t>Use Hazardous Chemicals</w:t>
        </w:r>
      </w:hyperlink>
      <w:r w:rsidR="00891473" w:rsidRPr="006F0DEC">
        <w:rPr>
          <w:rFonts w:asciiTheme="minorHAnsi" w:hAnsiTheme="minorHAnsi"/>
          <w:sz w:val="22"/>
          <w:szCs w:val="22"/>
        </w:rPr>
        <w:t xml:space="preserve"> for more detailed information on how to implement an effective hazard communication program. Additional information on the Hazard Communication Standard can be found on OSHA’s Hazard Communication webpage at </w:t>
      </w:r>
      <w:hyperlink r:id="rId29">
        <w:r w:rsidR="00891473" w:rsidRPr="006F0DEC">
          <w:rPr>
            <w:rFonts w:asciiTheme="minorHAnsi" w:hAnsiTheme="minorHAnsi"/>
            <w:color w:val="0081C3"/>
            <w:sz w:val="22"/>
            <w:szCs w:val="22"/>
          </w:rPr>
          <w:t>www.osha.gov/dsg/hazcom</w:t>
        </w:r>
      </w:hyperlink>
      <w:r w:rsidR="00891473" w:rsidRPr="006F0DEC">
        <w:rPr>
          <w:rFonts w:asciiTheme="minorHAnsi" w:hAnsiTheme="minorHAnsi"/>
          <w:sz w:val="22"/>
          <w:szCs w:val="22"/>
        </w:rPr>
        <w:t>.</w:t>
      </w:r>
    </w:p>
    <w:p w:rsidR="00CE034F" w:rsidRPr="006F0DEC" w:rsidRDefault="00DA61EB" w:rsidP="00235B45">
      <w:pPr>
        <w:pStyle w:val="Heading1"/>
        <w:rPr>
          <w:rFonts w:asciiTheme="minorHAnsi" w:hAnsiTheme="minorHAnsi"/>
          <w:sz w:val="22"/>
          <w:szCs w:val="22"/>
        </w:rPr>
      </w:pPr>
      <w:r w:rsidRPr="006F0DEC">
        <w:rPr>
          <w:rFonts w:asciiTheme="minorHAnsi" w:hAnsiTheme="minorHAnsi"/>
          <w:sz w:val="22"/>
          <w:szCs w:val="22"/>
        </w:rPr>
        <w:br w:type="page"/>
      </w:r>
      <w:bookmarkStart w:id="18" w:name="_Toc482101467"/>
      <w:r w:rsidR="00CE034F" w:rsidRPr="006F0DEC">
        <w:rPr>
          <w:rFonts w:asciiTheme="minorHAnsi" w:hAnsiTheme="minorHAnsi"/>
          <w:sz w:val="22"/>
          <w:szCs w:val="22"/>
        </w:rPr>
        <w:lastRenderedPageBreak/>
        <w:t>Appendix E</w:t>
      </w:r>
      <w:bookmarkEnd w:id="18"/>
    </w:p>
    <w:p w:rsidR="00CE034F" w:rsidRPr="006F0DEC" w:rsidRDefault="00CE034F" w:rsidP="00656921">
      <w:pPr>
        <w:rPr>
          <w:rFonts w:asciiTheme="minorHAnsi" w:hAnsiTheme="minorHAnsi"/>
          <w:b/>
          <w:sz w:val="22"/>
          <w:szCs w:val="22"/>
        </w:rPr>
      </w:pPr>
    </w:p>
    <w:p w:rsidR="00CE034F" w:rsidRPr="006F0DEC" w:rsidRDefault="00CE034F" w:rsidP="00656921">
      <w:pPr>
        <w:rPr>
          <w:rFonts w:asciiTheme="minorHAnsi" w:hAnsiTheme="minorHAnsi"/>
          <w:sz w:val="22"/>
          <w:szCs w:val="22"/>
        </w:rPr>
      </w:pPr>
      <w:r w:rsidRPr="006F0DEC">
        <w:rPr>
          <w:rFonts w:asciiTheme="minorHAnsi" w:hAnsiTheme="minorHAnsi"/>
          <w:b/>
          <w:sz w:val="22"/>
          <w:szCs w:val="22"/>
        </w:rPr>
        <w:t xml:space="preserve">Form Letter for Obtaining a </w:t>
      </w:r>
      <w:r w:rsidR="00E03727" w:rsidRPr="006F0DEC">
        <w:rPr>
          <w:rFonts w:asciiTheme="minorHAnsi" w:hAnsiTheme="minorHAnsi"/>
          <w:b/>
          <w:sz w:val="22"/>
          <w:szCs w:val="22"/>
        </w:rPr>
        <w:t>Safety Data</w:t>
      </w:r>
      <w:r w:rsidRPr="006F0DEC">
        <w:rPr>
          <w:rFonts w:asciiTheme="minorHAnsi" w:hAnsiTheme="minorHAnsi"/>
          <w:b/>
          <w:sz w:val="22"/>
          <w:szCs w:val="22"/>
        </w:rPr>
        <w:t xml:space="preserve"> Sheet</w:t>
      </w:r>
    </w:p>
    <w:p w:rsidR="00CE034F" w:rsidRPr="006F0DEC" w:rsidRDefault="00CE034F" w:rsidP="00656921">
      <w:pPr>
        <w:rPr>
          <w:rFonts w:asciiTheme="minorHAnsi" w:hAnsiTheme="minorHAnsi"/>
          <w:sz w:val="22"/>
          <w:szCs w:val="22"/>
        </w:rPr>
      </w:pPr>
    </w:p>
    <w:p w:rsidR="00CE034F" w:rsidRPr="006F0DEC" w:rsidRDefault="00CE034F" w:rsidP="00656921">
      <w:pPr>
        <w:rPr>
          <w:rFonts w:asciiTheme="minorHAnsi" w:hAnsiTheme="minorHAnsi"/>
          <w:i/>
          <w:sz w:val="22"/>
          <w:szCs w:val="22"/>
        </w:rPr>
      </w:pPr>
    </w:p>
    <w:p w:rsidR="00CE034F" w:rsidRPr="006F0DEC" w:rsidRDefault="00E03727" w:rsidP="00656921">
      <w:pPr>
        <w:rPr>
          <w:rFonts w:asciiTheme="minorHAnsi" w:hAnsiTheme="minorHAnsi"/>
          <w:i/>
          <w:sz w:val="22"/>
          <w:szCs w:val="22"/>
        </w:rPr>
      </w:pPr>
      <w:r w:rsidRPr="006F0DEC">
        <w:rPr>
          <w:rFonts w:asciiTheme="minorHAnsi" w:hAnsiTheme="minorHAnsi"/>
          <w:i/>
          <w:sz w:val="22"/>
          <w:szCs w:val="22"/>
        </w:rPr>
        <w:t>(</w:t>
      </w:r>
      <w:r w:rsidR="00CE034F" w:rsidRPr="006F0DEC">
        <w:rPr>
          <w:rFonts w:asciiTheme="minorHAnsi" w:hAnsiTheme="minorHAnsi"/>
          <w:i/>
          <w:sz w:val="22"/>
          <w:szCs w:val="22"/>
        </w:rPr>
        <w:t>Letterhead</w:t>
      </w:r>
      <w:r w:rsidRPr="006F0DEC">
        <w:rPr>
          <w:rFonts w:asciiTheme="minorHAnsi" w:hAnsiTheme="minorHAnsi"/>
          <w:i/>
          <w:sz w:val="22"/>
          <w:szCs w:val="22"/>
        </w:rPr>
        <w:t>)</w:t>
      </w:r>
    </w:p>
    <w:p w:rsidR="00CE034F" w:rsidRPr="006F0DEC" w:rsidRDefault="00CE034F" w:rsidP="00656921">
      <w:pPr>
        <w:rPr>
          <w:rFonts w:asciiTheme="minorHAnsi" w:hAnsiTheme="minorHAnsi"/>
          <w:i/>
          <w:sz w:val="22"/>
          <w:szCs w:val="22"/>
        </w:rPr>
      </w:pPr>
    </w:p>
    <w:p w:rsidR="00CE034F" w:rsidRPr="006F0DEC" w:rsidRDefault="00E03727" w:rsidP="00B132E1">
      <w:pPr>
        <w:rPr>
          <w:rFonts w:asciiTheme="minorHAnsi" w:hAnsiTheme="minorHAnsi"/>
          <w:i/>
          <w:sz w:val="22"/>
          <w:szCs w:val="22"/>
        </w:rPr>
      </w:pPr>
      <w:r w:rsidRPr="006F0DEC">
        <w:rPr>
          <w:rFonts w:asciiTheme="minorHAnsi" w:hAnsiTheme="minorHAnsi"/>
          <w:i/>
          <w:sz w:val="22"/>
          <w:szCs w:val="22"/>
        </w:rPr>
        <w:t>(</w:t>
      </w:r>
      <w:r w:rsidR="00CE034F" w:rsidRPr="006F0DEC">
        <w:rPr>
          <w:rFonts w:asciiTheme="minorHAnsi" w:hAnsiTheme="minorHAnsi"/>
          <w:i/>
          <w:sz w:val="22"/>
          <w:szCs w:val="22"/>
        </w:rPr>
        <w:t>Date</w:t>
      </w:r>
      <w:r w:rsidRPr="006F0DEC">
        <w:rPr>
          <w:rFonts w:asciiTheme="minorHAnsi" w:hAnsiTheme="minorHAnsi"/>
          <w:i/>
          <w:sz w:val="22"/>
          <w:szCs w:val="22"/>
        </w:rPr>
        <w:t>)</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Name and address of </w:t>
      </w:r>
      <w:r w:rsidR="00E03727" w:rsidRPr="006F0DEC">
        <w:rPr>
          <w:rFonts w:asciiTheme="minorHAnsi" w:hAnsiTheme="minorHAnsi"/>
          <w:sz w:val="22"/>
          <w:szCs w:val="22"/>
        </w:rPr>
        <w:t xml:space="preserve">Safety Data Sheet (SDS) </w:t>
      </w:r>
      <w:r w:rsidRPr="006F0DEC">
        <w:rPr>
          <w:rFonts w:asciiTheme="minorHAnsi" w:hAnsiTheme="minorHAnsi"/>
          <w:sz w:val="22"/>
          <w:szCs w:val="22"/>
        </w:rPr>
        <w:t>supplier (manufacturer, importer or distributor)</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Mr. or Ms.: </w:t>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r w:rsidRPr="006F0DEC">
        <w:rPr>
          <w:rFonts w:asciiTheme="minorHAnsi" w:hAnsiTheme="minorHAnsi"/>
          <w:sz w:val="22"/>
          <w:szCs w:val="22"/>
          <w:u w:val="single"/>
        </w:rPr>
        <w:tab/>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My company recently purchased your product </w:t>
      </w:r>
      <w:r w:rsidRPr="006F0DEC">
        <w:rPr>
          <w:rFonts w:asciiTheme="minorHAnsi" w:hAnsiTheme="minorHAnsi"/>
          <w:sz w:val="22"/>
          <w:szCs w:val="22"/>
          <w:u w:val="single"/>
        </w:rPr>
        <w:tab/>
      </w:r>
      <w:r w:rsidRPr="006F0DEC">
        <w:rPr>
          <w:rFonts w:asciiTheme="minorHAnsi" w:hAnsiTheme="minorHAnsi"/>
          <w:sz w:val="22"/>
          <w:szCs w:val="22"/>
          <w:u w:val="single"/>
        </w:rPr>
        <w:tab/>
      </w:r>
      <w:r w:rsidR="00E03727" w:rsidRPr="006F0DEC">
        <w:rPr>
          <w:rFonts w:asciiTheme="minorHAnsi" w:hAnsiTheme="minorHAnsi"/>
          <w:i/>
          <w:sz w:val="22"/>
          <w:szCs w:val="22"/>
          <w:u w:val="single"/>
        </w:rPr>
        <w:t>(product identifier)</w:t>
      </w:r>
      <w:r w:rsidRPr="006F0DEC">
        <w:rPr>
          <w:rFonts w:asciiTheme="minorHAnsi" w:hAnsiTheme="minorHAnsi"/>
          <w:sz w:val="22"/>
          <w:szCs w:val="22"/>
          <w:u w:val="single"/>
        </w:rPr>
        <w:tab/>
      </w:r>
      <w:r w:rsidR="00E03727" w:rsidRPr="006F0DEC">
        <w:rPr>
          <w:rFonts w:asciiTheme="minorHAnsi" w:hAnsiTheme="minorHAnsi"/>
          <w:sz w:val="22"/>
          <w:szCs w:val="22"/>
          <w:u w:val="single"/>
        </w:rPr>
        <w:t xml:space="preserve"> </w:t>
      </w:r>
      <w:r w:rsidR="00A21B36" w:rsidRPr="006F0DEC">
        <w:rPr>
          <w:rFonts w:asciiTheme="minorHAnsi" w:hAnsiTheme="minorHAnsi"/>
          <w:sz w:val="22"/>
          <w:szCs w:val="22"/>
        </w:rPr>
        <w:t>and a</w:t>
      </w:r>
      <w:r w:rsidR="00E03727" w:rsidRPr="006F0DEC">
        <w:rPr>
          <w:rFonts w:asciiTheme="minorHAnsi" w:hAnsiTheme="minorHAnsi"/>
          <w:sz w:val="22"/>
          <w:szCs w:val="22"/>
        </w:rPr>
        <w:t xml:space="preserve"> </w:t>
      </w:r>
      <w:r w:rsidR="00A21B36" w:rsidRPr="006F0DEC">
        <w:rPr>
          <w:rFonts w:asciiTheme="minorHAnsi" w:hAnsiTheme="minorHAnsi"/>
          <w:sz w:val="22"/>
          <w:szCs w:val="22"/>
        </w:rPr>
        <w:t>SDS</w:t>
      </w:r>
      <w:r w:rsidRPr="006F0DEC">
        <w:rPr>
          <w:rFonts w:asciiTheme="minorHAnsi" w:hAnsiTheme="minorHAnsi"/>
          <w:sz w:val="22"/>
          <w:szCs w:val="22"/>
        </w:rPr>
        <w:t xml:space="preserve"> did not arrive with the first delivery.</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Please send me an appropriate SD</w:t>
      </w:r>
      <w:r w:rsidR="00A21B36" w:rsidRPr="006F0DEC">
        <w:rPr>
          <w:rFonts w:asciiTheme="minorHAnsi" w:hAnsiTheme="minorHAnsi"/>
          <w:sz w:val="22"/>
          <w:szCs w:val="22"/>
        </w:rPr>
        <w:t>S</w:t>
      </w:r>
      <w:r w:rsidRPr="006F0DEC">
        <w:rPr>
          <w:rFonts w:asciiTheme="minorHAnsi" w:hAnsiTheme="minorHAnsi"/>
          <w:sz w:val="22"/>
          <w:szCs w:val="22"/>
        </w:rPr>
        <w:t xml:space="preserve"> sheet which will meet the requirements set forth in the OSHA standards 29 CFR 1910.1200</w:t>
      </w:r>
      <w:r w:rsidR="00A21B36" w:rsidRPr="006F0DEC">
        <w:rPr>
          <w:rFonts w:asciiTheme="minorHAnsi" w:hAnsiTheme="minorHAnsi"/>
          <w:sz w:val="22"/>
          <w:szCs w:val="22"/>
        </w:rPr>
        <w:t xml:space="preserve"> (Revised 2012)</w:t>
      </w:r>
      <w:r w:rsidRPr="006F0DEC">
        <w:rPr>
          <w:rFonts w:asciiTheme="minorHAnsi" w:hAnsiTheme="minorHAnsi"/>
          <w:sz w:val="22"/>
          <w:szCs w:val="22"/>
        </w:rPr>
        <w:t xml:space="preserve"> and 29 CFR </w:t>
      </w:r>
      <w:r w:rsidR="00A21B36" w:rsidRPr="006F0DEC">
        <w:rPr>
          <w:rFonts w:asciiTheme="minorHAnsi" w:hAnsiTheme="minorHAnsi"/>
          <w:sz w:val="22"/>
          <w:szCs w:val="22"/>
        </w:rPr>
        <w:t>1926.59 (revised 2012)</w:t>
      </w:r>
      <w:r w:rsidRPr="006F0DEC">
        <w:rPr>
          <w:rFonts w:asciiTheme="minorHAnsi" w:hAnsiTheme="minorHAnsi"/>
          <w:sz w:val="22"/>
          <w:szCs w:val="22"/>
        </w:rPr>
        <w:t>.</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Thank you for your cooperation.</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Sincerely,</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Employee name</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Job Title</w:t>
      </w:r>
    </w:p>
    <w:p w:rsidR="00CE034F" w:rsidRPr="006F0DEC" w:rsidRDefault="00CE034F" w:rsidP="00B132E1">
      <w:pPr>
        <w:rPr>
          <w:rFonts w:asciiTheme="minorHAnsi" w:hAnsiTheme="minorHAnsi"/>
          <w:sz w:val="22"/>
          <w:szCs w:val="22"/>
        </w:rPr>
      </w:pP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 xml:space="preserve">Department </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Company</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Address</w:t>
      </w:r>
    </w:p>
    <w:p w:rsidR="00CE034F" w:rsidRPr="006F0DEC" w:rsidRDefault="00CE034F" w:rsidP="00B132E1">
      <w:pPr>
        <w:rPr>
          <w:rFonts w:asciiTheme="minorHAnsi" w:hAnsiTheme="minorHAnsi"/>
          <w:sz w:val="22"/>
          <w:szCs w:val="22"/>
        </w:rPr>
      </w:pPr>
      <w:r w:rsidRPr="006F0DEC">
        <w:rPr>
          <w:rFonts w:asciiTheme="minorHAnsi" w:hAnsiTheme="minorHAnsi"/>
          <w:sz w:val="22"/>
          <w:szCs w:val="22"/>
        </w:rPr>
        <w:t>Telephone number</w:t>
      </w:r>
    </w:p>
    <w:p w:rsidR="00235B45" w:rsidRPr="006F0DEC" w:rsidRDefault="00AC366C" w:rsidP="00235B45">
      <w:pPr>
        <w:pStyle w:val="Heading1"/>
        <w:rPr>
          <w:rFonts w:asciiTheme="minorHAnsi" w:hAnsiTheme="minorHAnsi"/>
          <w:sz w:val="22"/>
          <w:szCs w:val="22"/>
        </w:rPr>
      </w:pPr>
      <w:r w:rsidRPr="006F0DEC">
        <w:rPr>
          <w:rFonts w:asciiTheme="minorHAnsi" w:hAnsiTheme="minorHAnsi"/>
          <w:sz w:val="22"/>
          <w:szCs w:val="22"/>
        </w:rPr>
        <w:br w:type="page"/>
      </w:r>
      <w:bookmarkStart w:id="19" w:name="_Toc482101468"/>
      <w:r w:rsidR="00235B45" w:rsidRPr="006F0DEC">
        <w:rPr>
          <w:rFonts w:asciiTheme="minorHAnsi" w:hAnsiTheme="minorHAnsi"/>
          <w:sz w:val="22"/>
          <w:szCs w:val="22"/>
        </w:rPr>
        <w:lastRenderedPageBreak/>
        <w:t>Appendix F</w:t>
      </w:r>
      <w:bookmarkEnd w:id="19"/>
    </w:p>
    <w:p w:rsidR="00235B45" w:rsidRPr="006F0DEC" w:rsidRDefault="00235B45" w:rsidP="00B132E1">
      <w:pPr>
        <w:shd w:val="clear" w:color="auto" w:fill="FFFFFF"/>
        <w:spacing w:line="285" w:lineRule="atLeast"/>
        <w:rPr>
          <w:rFonts w:asciiTheme="minorHAnsi" w:hAnsiTheme="minorHAnsi"/>
          <w:sz w:val="22"/>
          <w:szCs w:val="22"/>
        </w:rPr>
      </w:pPr>
      <w:r w:rsidRPr="006F0DEC">
        <w:rPr>
          <w:rFonts w:asciiTheme="minorHAnsi" w:hAnsiTheme="minorHAnsi"/>
          <w:sz w:val="22"/>
          <w:szCs w:val="22"/>
        </w:rPr>
        <w:t>Copy of 29 CFR 1910.1200</w:t>
      </w:r>
    </w:p>
    <w:p w:rsidR="00235B45" w:rsidRPr="006F0DEC" w:rsidRDefault="00235B45" w:rsidP="00B132E1">
      <w:pPr>
        <w:shd w:val="clear" w:color="auto" w:fill="FFFFFF"/>
        <w:spacing w:line="285" w:lineRule="atLeast"/>
        <w:rPr>
          <w:rFonts w:asciiTheme="minorHAnsi" w:hAnsiTheme="minorHAnsi"/>
          <w:sz w:val="22"/>
          <w:szCs w:val="22"/>
        </w:rPr>
      </w:pPr>
    </w:p>
    <w:p w:rsidR="00AC366C" w:rsidRPr="006F0DEC" w:rsidRDefault="00AC366C" w:rsidP="0085243B">
      <w:pPr>
        <w:shd w:val="clear" w:color="auto" w:fill="FFFFFF"/>
        <w:spacing w:after="120"/>
        <w:rPr>
          <w:rFonts w:asciiTheme="minorHAnsi" w:hAnsiTheme="minorHAnsi"/>
          <w:color w:val="000000"/>
          <w:sz w:val="22"/>
          <w:szCs w:val="22"/>
        </w:rPr>
      </w:pPr>
      <w:r w:rsidRPr="006F0DEC">
        <w:rPr>
          <w:rFonts w:asciiTheme="minorHAnsi" w:hAnsiTheme="minorHAnsi"/>
          <w:b/>
          <w:bCs/>
          <w:color w:val="000000"/>
          <w:sz w:val="22"/>
          <w:szCs w:val="22"/>
        </w:rPr>
        <w:t>Note:</w:t>
      </w:r>
      <w:r w:rsidRPr="006F0DEC">
        <w:rPr>
          <w:rFonts w:asciiTheme="minorHAnsi" w:hAnsiTheme="minorHAnsi"/>
          <w:color w:val="000000"/>
          <w:sz w:val="22"/>
          <w:szCs w:val="22"/>
        </w:rPr>
        <w:t xml:space="preserve"> The following text for 1910.1200 has been updated to align with the UN Globally Harmonized System of Classification and Labelling of Chemicals (GHS), Revision 3, issued in the </w:t>
      </w:r>
      <w:hyperlink r:id="rId30" w:tooltip="Federal Register, March 26, 2012" w:history="1">
        <w:r w:rsidRPr="006F0DEC">
          <w:rPr>
            <w:rFonts w:asciiTheme="minorHAnsi" w:hAnsiTheme="minorHAnsi"/>
            <w:color w:val="003399"/>
            <w:sz w:val="22"/>
            <w:szCs w:val="22"/>
            <w:u w:val="single"/>
          </w:rPr>
          <w:t>Federal Register, March 26, 2012</w:t>
        </w:r>
      </w:hyperlink>
      <w:r w:rsidRPr="006F0DEC">
        <w:rPr>
          <w:rFonts w:asciiTheme="minorHAnsi" w:hAnsiTheme="minorHAnsi"/>
          <w:color w:val="000000"/>
          <w:sz w:val="22"/>
          <w:szCs w:val="22"/>
        </w:rPr>
        <w:t xml:space="preserve">. This rule became effective May 25, 2012. </w:t>
      </w:r>
      <w:r w:rsidRPr="006F0DEC">
        <w:rPr>
          <w:rFonts w:asciiTheme="minorHAnsi" w:hAnsiTheme="minorHAnsi"/>
          <w:color w:val="000000"/>
          <w:sz w:val="22"/>
          <w:szCs w:val="22"/>
        </w:rPr>
        <w:br/>
      </w:r>
      <w:r w:rsidRPr="006F0DEC">
        <w:rPr>
          <w:rFonts w:asciiTheme="minorHAnsi" w:hAnsiTheme="minorHAnsi"/>
          <w:color w:val="000000"/>
          <w:sz w:val="22"/>
          <w:szCs w:val="22"/>
        </w:rPr>
        <w:br/>
        <w:t xml:space="preserve">Also, the </w:t>
      </w:r>
      <w:hyperlink r:id="rId31" w:tooltip="Hazard Communication" w:history="1">
        <w:r w:rsidRPr="006F0DEC">
          <w:rPr>
            <w:rFonts w:asciiTheme="minorHAnsi" w:hAnsiTheme="minorHAnsi"/>
            <w:color w:val="003399"/>
            <w:sz w:val="22"/>
            <w:szCs w:val="22"/>
            <w:u w:val="single"/>
          </w:rPr>
          <w:t>Hazard Communication page</w:t>
        </w:r>
      </w:hyperlink>
      <w:r w:rsidRPr="006F0DEC">
        <w:rPr>
          <w:rFonts w:asciiTheme="minorHAnsi" w:hAnsiTheme="minorHAnsi"/>
          <w:color w:val="000000"/>
          <w:sz w:val="22"/>
          <w:szCs w:val="22"/>
        </w:rPr>
        <w:t xml:space="preserve">, on OSHA.gov, includes downloadable versions of the revised 1910.1200 Final Rule and appendices, updated to align with the GHS; a comparison of the Hazard Communication Standard, issued in 1994 (HazCom 1994), with the revised Hazard Communication Final Rule issued in 2012 (HazCom 2012); frequently asked questions on the revisions; and new guidance materials on the revisions. The page also contains the full regulatory text and appendices of </w:t>
      </w:r>
      <w:hyperlink r:id="rId32" w:tooltip="1994 HazCom Standard" w:history="1">
        <w:r w:rsidRPr="006F0DEC">
          <w:rPr>
            <w:rFonts w:asciiTheme="minorHAnsi" w:hAnsiTheme="minorHAnsi"/>
            <w:color w:val="003399"/>
            <w:sz w:val="22"/>
            <w:szCs w:val="22"/>
            <w:u w:val="single"/>
          </w:rPr>
          <w:t>HazCom 1994</w:t>
        </w:r>
      </w:hyperlink>
      <w:r w:rsidRPr="006F0DEC">
        <w:rPr>
          <w:rFonts w:asciiTheme="minorHAnsi" w:hAnsiTheme="minorHAnsi"/>
          <w:color w:val="000000"/>
          <w:sz w:val="22"/>
          <w:szCs w:val="22"/>
        </w:rPr>
        <w:t xml:space="preserve">. </w:t>
      </w:r>
      <w:r w:rsidRPr="006F0DEC">
        <w:rPr>
          <w:rFonts w:asciiTheme="minorHAnsi" w:hAnsiTheme="minorHAnsi"/>
          <w:color w:val="000000"/>
          <w:sz w:val="22"/>
          <w:szCs w:val="22"/>
        </w:rPr>
        <w:br/>
      </w:r>
      <w:r w:rsidRPr="006F0DEC">
        <w:rPr>
          <w:rFonts w:asciiTheme="minorHAnsi" w:hAnsiTheme="minorHAnsi"/>
          <w:color w:val="000000"/>
          <w:sz w:val="22"/>
          <w:szCs w:val="22"/>
        </w:rPr>
        <w:br/>
      </w:r>
      <w:bookmarkStart w:id="20" w:name="1910.1200(a)"/>
      <w:bookmarkEnd w:id="20"/>
      <w:r w:rsidRPr="006F0DEC">
        <w:rPr>
          <w:rFonts w:asciiTheme="minorHAnsi" w:hAnsiTheme="minorHAnsi"/>
          <w:b/>
          <w:bCs/>
          <w:color w:val="757575"/>
          <w:sz w:val="22"/>
          <w:szCs w:val="22"/>
        </w:rPr>
        <w:t>1910.1200(a)</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Purpose</w:t>
      </w:r>
      <w:r w:rsidRPr="006F0DEC">
        <w:rPr>
          <w:rFonts w:asciiTheme="minorHAnsi" w:hAnsiTheme="minorHAnsi"/>
          <w:color w:val="000000"/>
          <w:sz w:val="22"/>
          <w:szCs w:val="22"/>
        </w:rPr>
        <w:t>.</w:t>
      </w:r>
    </w:p>
    <w:p w:rsidR="00AC366C" w:rsidRPr="006F0DEC" w:rsidRDefault="00AC366C" w:rsidP="0085243B">
      <w:pPr>
        <w:shd w:val="clear" w:color="auto" w:fill="FFFFFF"/>
        <w:spacing w:after="120"/>
        <w:rPr>
          <w:rFonts w:asciiTheme="minorHAnsi" w:hAnsiTheme="minorHAnsi" w:cs="Times New Roman"/>
          <w:sz w:val="22"/>
          <w:szCs w:val="22"/>
        </w:rPr>
      </w:pPr>
      <w:bookmarkStart w:id="21" w:name="1910.1200(a)(1)"/>
      <w:bookmarkEnd w:id="21"/>
      <w:r w:rsidRPr="006F0DEC">
        <w:rPr>
          <w:rFonts w:asciiTheme="minorHAnsi" w:hAnsiTheme="minorHAnsi"/>
          <w:b/>
          <w:bCs/>
          <w:color w:val="757575"/>
          <w:sz w:val="22"/>
          <w:szCs w:val="22"/>
        </w:rPr>
        <w:t>1910.1200(a)(1)</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purpose of this section is to ensure that the hazards of all chemicals produced or imported are classified, and that information concerning the classified hazards is transmitted to employers and employees. The requirements of this section are intended to be consistent with the provisions of the United Nations Globally Harmonized System of Classification and Labelling of Chemicals (GHS), Revision 3. The transmittal of information is to be accomplished by means of comprehensive hazard communication programs, which are to include container labeling and other forms of warning, safety data sheets and employee training.</w:t>
      </w:r>
    </w:p>
    <w:bookmarkStart w:id="22" w:name="1910.1200(a)(2)"/>
    <w:bookmarkEnd w:id="22"/>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"https://www.osha.gov/pls/oshaweb/owalink.query_links?src_doc_type=STANDARDS&amp;src_unique_file=1910_1200&amp;src_anchor_name=1910.1200(a)(2)"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1910.1200(a)(2)</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This occupational safety and health standard is intended to address comprehensively the issue of classifying the potential hazards of chemicals, and communicating information concerning hazards and appropriate protective measures to employees, and to preempt any legislative or regulatory enactments of a state, or political subdivision of a state, pertaining to this subject. Classifying the potential hazards of chemicals and communicating information concerning hazards and appropriate protective measures to employees, may include, for example, but is not limited to, provisions for: developing and maintaining a written hazard communication program for the workplace, including lists of hazardous chemicals present; labeling of containers of chemicals in the workplace, as well as of containers of chemicals being shipped to other workplaces; preparation and distribution of safety data sheets to employees and downstream employers; and development and implementation of employee training programs regarding hazards of chemicals and protective measures. Under section 18 of the Act, no state or political subdivision of a state may adopt or enforce any requirement relating to the issue addressed by this Federal standard, except pursuant to a Federally-approved state plan.</w:t>
      </w:r>
    </w:p>
    <w:bookmarkStart w:id="23" w:name="1910.1200(b)"/>
    <w:bookmarkEnd w:id="2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Scope and application</w:t>
      </w:r>
      <w:r w:rsidRPr="006F0DEC">
        <w:rPr>
          <w:rFonts w:asciiTheme="minorHAnsi" w:hAnsiTheme="minorHAnsi"/>
          <w:color w:val="000000"/>
          <w:sz w:val="22"/>
          <w:szCs w:val="22"/>
        </w:rPr>
        <w:t>.</w:t>
      </w:r>
    </w:p>
    <w:bookmarkStart w:id="24" w:name="1910.1200(b)(1)"/>
    <w:bookmarkEnd w:id="24"/>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"https://www.osha.gov/pls/oshaweb/owalink.query_links?src_doc_type=STANDARDS&amp;src_unique_file=1910_1200&amp;src_anchor_name=1910.1200(b)(1)"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1910.1200(b)(1)</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This section requires chemical manufacturers or importers to classify the hazards of chemicals which they produce or import, and all employers to provide information to their employees about the hazardous chemicals to which they are exposed, by means of a hazard communication program, labels </w:t>
      </w:r>
      <w:r w:rsidRPr="006F0DEC">
        <w:rPr>
          <w:rFonts w:asciiTheme="minorHAnsi" w:hAnsiTheme="minorHAnsi"/>
          <w:color w:val="000000"/>
          <w:sz w:val="22"/>
          <w:szCs w:val="22"/>
        </w:rPr>
        <w:lastRenderedPageBreak/>
        <w:t>and other forms of warning, safety data sheets, and information and training. In addition, this section requires distributors to transmit the required information to employers. (Employers who do not produce or import chemicals need only focus on those parts of this rule that deal with establishing a workplace program and communicating information to their workers.)</w:t>
      </w:r>
    </w:p>
    <w:bookmarkStart w:id="25" w:name="1910.1200(b)(2)"/>
    <w:bookmarkEnd w:id="25"/>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"https://www.osha.gov/pls/oshaweb/owalink.query_links?src_doc_type=STANDARDS&amp;src_unique_file=1910_1200&amp;src_anchor_name=1910.1200(b)(2)"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1910.1200(b)(2)</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This section applies to any chemical which is known to be present in the workplace in such a manner that employees may be exposed under normal conditions of use or in a foreseeable emergency.</w:t>
      </w:r>
    </w:p>
    <w:bookmarkStart w:id="26" w:name="1910.1200(b)(3)"/>
    <w:bookmarkEnd w:id="26"/>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"https://www.osha.gov/pls/oshaweb/owalink.query_links?src_doc_type=STANDARDS&amp;src_unique_file=1910_1200&amp;src_anchor_name=1910.1200(b)(3)"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1910.1200(b)(3)</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This section applies to laboratories only as follows:</w:t>
      </w:r>
    </w:p>
    <w:p w:rsidR="00AC366C" w:rsidRPr="006F0DEC" w:rsidRDefault="00AC366C" w:rsidP="0085243B">
      <w:pPr>
        <w:shd w:val="clear" w:color="auto" w:fill="FFFFFF"/>
        <w:spacing w:after="120"/>
        <w:rPr>
          <w:rFonts w:asciiTheme="minorHAnsi" w:hAnsiTheme="minorHAnsi" w:cs="Times New Roman"/>
          <w:sz w:val="22"/>
          <w:szCs w:val="22"/>
        </w:rPr>
      </w:pPr>
      <w:bookmarkStart w:id="27" w:name="1910.1200(b)(3)(i)"/>
      <w:bookmarkEnd w:id="27"/>
      <w:r w:rsidRPr="006F0DEC">
        <w:rPr>
          <w:rFonts w:asciiTheme="minorHAnsi" w:hAnsiTheme="minorHAnsi"/>
          <w:b/>
          <w:bCs/>
          <w:color w:val="757575"/>
          <w:sz w:val="22"/>
          <w:szCs w:val="22"/>
        </w:rPr>
        <w:t>1910.1200(b)(3)(i)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ensure that labels on incoming containers of hazardous chemicals are not removed or defaced;</w:t>
      </w:r>
    </w:p>
    <w:p w:rsidR="00AC366C" w:rsidRPr="006F0DEC" w:rsidRDefault="00AC366C" w:rsidP="0085243B">
      <w:pPr>
        <w:shd w:val="clear" w:color="auto" w:fill="FFFFFF"/>
        <w:spacing w:after="120"/>
        <w:rPr>
          <w:rFonts w:asciiTheme="minorHAnsi" w:hAnsiTheme="minorHAnsi" w:cs="Times New Roman"/>
          <w:sz w:val="22"/>
          <w:szCs w:val="22"/>
        </w:rPr>
      </w:pPr>
      <w:bookmarkStart w:id="28" w:name="1910.1200(b)(3)(ii)"/>
      <w:bookmarkEnd w:id="28"/>
      <w:r w:rsidRPr="006F0DEC">
        <w:rPr>
          <w:rFonts w:asciiTheme="minorHAnsi" w:hAnsiTheme="minorHAnsi"/>
          <w:b/>
          <w:bCs/>
          <w:color w:val="757575"/>
          <w:sz w:val="22"/>
          <w:szCs w:val="22"/>
        </w:rPr>
        <w:t>1910.1200(b)(3)(ii)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maintain any safety data sheets that are received with incoming shipments of hazardous chemicals, and ensure that they are readily accessible during each workshift to laboratory employees when they are in their work areas;</w:t>
      </w:r>
    </w:p>
    <w:p w:rsidR="00AC366C" w:rsidRPr="006F0DEC" w:rsidRDefault="00AC366C" w:rsidP="0085243B">
      <w:pPr>
        <w:shd w:val="clear" w:color="auto" w:fill="FFFFFF"/>
        <w:spacing w:after="120"/>
        <w:rPr>
          <w:rFonts w:asciiTheme="minorHAnsi" w:hAnsiTheme="minorHAnsi" w:cs="Times New Roman"/>
          <w:sz w:val="22"/>
          <w:szCs w:val="22"/>
        </w:rPr>
      </w:pPr>
      <w:bookmarkStart w:id="29" w:name="1910.1200(b)(3)(iii)"/>
      <w:bookmarkEnd w:id="29"/>
      <w:r w:rsidRPr="006F0DEC">
        <w:rPr>
          <w:rFonts w:asciiTheme="minorHAnsi" w:hAnsiTheme="minorHAnsi"/>
          <w:b/>
          <w:bCs/>
          <w:color w:val="757575"/>
          <w:sz w:val="22"/>
          <w:szCs w:val="22"/>
        </w:rPr>
        <w:t>1910.1200(b)(3)(iii)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ensure that laboratory employees are provided information and training in accordance with paragraph (h) of this section, except for the location and availability of the written hazard communication program under paragraph (h)(2)(iii) of this section; and,</w:t>
      </w:r>
    </w:p>
    <w:bookmarkStart w:id="30" w:name="1910.1200(b)(3)(iv)"/>
    <w:bookmarkEnd w:id="3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"https://www.osha.gov/pls/oshaweb/owalink.query_links?src_doc_type=STANDARDS&amp;src_unique_file=1910_1200&amp;src_anchor_name=1910.1200(b)(3)(iv)"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1910.1200(b)(3)(iv)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Laboratory employers that ship hazardous chemicals are considered to be either a chemical manufacturer or a distributor under this rule, and thus must ensure that any containers of hazardous chemicals leaving the laboratory are labeled in accordance with paragraph (f) of this section, and that a safety data sheet is provided to distributors and other employers in accordance with paragraphs (g)(6) and (g)(7) of this section.</w:t>
      </w:r>
    </w:p>
    <w:bookmarkStart w:id="31" w:name="1910.1200(b)(4)"/>
    <w:bookmarkEnd w:id="3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"https://www.osha.gov/pls/oshaweb/owalink.query_links?src_doc_type=STANDARDS&amp;src_unique_file=1910_1200&amp;src_anchor_name=1910.1200(b)(4)"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1910.1200(b)(4)</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In work operations where employees only handle chemicals in sealed containers which are not opened under normal conditions of use (such as are found in marine cargo handling, warehousing, or retail sales), this section applies to these operations only as follows:</w:t>
      </w:r>
    </w:p>
    <w:p w:rsidR="00AC366C" w:rsidRPr="006F0DEC" w:rsidRDefault="00AC366C" w:rsidP="0085243B">
      <w:pPr>
        <w:shd w:val="clear" w:color="auto" w:fill="FFFFFF"/>
        <w:spacing w:after="120"/>
        <w:rPr>
          <w:rFonts w:asciiTheme="minorHAnsi" w:hAnsiTheme="minorHAnsi" w:cs="Times New Roman"/>
          <w:sz w:val="22"/>
          <w:szCs w:val="22"/>
        </w:rPr>
      </w:pPr>
      <w:bookmarkStart w:id="32" w:name="1910.1200(b)(4)(i)"/>
      <w:bookmarkEnd w:id="32"/>
      <w:r w:rsidRPr="006F0DEC">
        <w:rPr>
          <w:rFonts w:asciiTheme="minorHAnsi" w:hAnsiTheme="minorHAnsi"/>
          <w:b/>
          <w:bCs/>
          <w:color w:val="757575"/>
          <w:sz w:val="22"/>
          <w:szCs w:val="22"/>
        </w:rPr>
        <w:t>1910.1200(b)(4)(i)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ensure that labels on incoming containers of hazardous chemicals are not removed or defaced;</w:t>
      </w:r>
    </w:p>
    <w:p w:rsidR="00AC366C" w:rsidRPr="006F0DEC" w:rsidRDefault="00AC366C" w:rsidP="0085243B">
      <w:pPr>
        <w:shd w:val="clear" w:color="auto" w:fill="FFFFFF"/>
        <w:spacing w:after="120"/>
        <w:rPr>
          <w:rFonts w:asciiTheme="minorHAnsi" w:hAnsiTheme="minorHAnsi" w:cs="Times New Roman"/>
          <w:sz w:val="22"/>
          <w:szCs w:val="22"/>
        </w:rPr>
      </w:pPr>
      <w:bookmarkStart w:id="33" w:name="1910.1200(b)(4)(ii)"/>
      <w:bookmarkEnd w:id="33"/>
      <w:r w:rsidRPr="006F0DEC">
        <w:rPr>
          <w:rFonts w:asciiTheme="minorHAnsi" w:hAnsiTheme="minorHAnsi"/>
          <w:b/>
          <w:bCs/>
          <w:color w:val="757575"/>
          <w:sz w:val="22"/>
          <w:szCs w:val="22"/>
        </w:rPr>
        <w:t>1910.1200(b)(4)(ii)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maintain copies of any safety data sheets that are received with incoming shipments of the sealed containers of hazardous chemicals, shall obtain a safety data sheet as soon as possible for sealed containers of hazardous chemicals received without a safety data sheet if an employee requests the safety data sheet, and shall ensure that the safety data sheets are readily accessible during each work shift to employees when they are in their work area(s); and,</w:t>
      </w:r>
    </w:p>
    <w:p w:rsidR="00AC366C" w:rsidRPr="006F0DEC" w:rsidRDefault="00AC366C" w:rsidP="0085243B">
      <w:pPr>
        <w:shd w:val="clear" w:color="auto" w:fill="FFFFFF"/>
        <w:spacing w:after="120"/>
        <w:rPr>
          <w:rFonts w:asciiTheme="minorHAnsi" w:hAnsiTheme="minorHAnsi" w:cs="Times New Roman"/>
          <w:sz w:val="22"/>
          <w:szCs w:val="22"/>
        </w:rPr>
      </w:pPr>
      <w:bookmarkStart w:id="34" w:name="1910.1200(b)(4)(iii)"/>
      <w:bookmarkEnd w:id="34"/>
      <w:r w:rsidRPr="006F0DEC">
        <w:rPr>
          <w:rFonts w:asciiTheme="minorHAnsi" w:hAnsiTheme="minorHAnsi"/>
          <w:b/>
          <w:bCs/>
          <w:color w:val="757575"/>
          <w:sz w:val="22"/>
          <w:szCs w:val="22"/>
        </w:rPr>
        <w:lastRenderedPageBreak/>
        <w:t>1910.1200(b)(4)(iii)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ensure that employees are provided with information and training in accordance with paragraph (h) of this section (except for the location and availability of the written hazard communication program under paragraph (h)(2)(iii) of this section), to the extent necessary to protect them in the event of a spill or leak of a hazardous chemical from a sealed container.</w:t>
      </w:r>
    </w:p>
    <w:bookmarkStart w:id="35" w:name="1910.1200(b)(5)"/>
    <w:bookmarkEnd w:id="35"/>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"https://www.osha.gov/pls/oshaweb/owalink.query_links?src_doc_type=STANDARDS&amp;src_unique_file=1910_1200&amp;src_anchor_name=1910.1200(b)(5)"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1910.1200(b)(5)</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This section does not require labeling of the following chemicals:</w:t>
      </w:r>
    </w:p>
    <w:p w:rsidR="00AC366C" w:rsidRPr="006F0DEC" w:rsidRDefault="00AC366C" w:rsidP="0085243B">
      <w:pPr>
        <w:shd w:val="clear" w:color="auto" w:fill="FFFFFF"/>
        <w:spacing w:after="120"/>
        <w:rPr>
          <w:rFonts w:asciiTheme="minorHAnsi" w:hAnsiTheme="minorHAnsi" w:cs="Times New Roman"/>
          <w:sz w:val="22"/>
          <w:szCs w:val="22"/>
        </w:rPr>
      </w:pPr>
      <w:bookmarkStart w:id="36" w:name="1910.1200(b)(5)(i)"/>
      <w:bookmarkEnd w:id="36"/>
      <w:r w:rsidRPr="006F0DEC">
        <w:rPr>
          <w:rFonts w:asciiTheme="minorHAnsi" w:hAnsiTheme="minorHAnsi"/>
          <w:b/>
          <w:bCs/>
          <w:color w:val="757575"/>
          <w:sz w:val="22"/>
          <w:szCs w:val="22"/>
        </w:rPr>
        <w:t>1910.1200(b)(5)(i)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Any pesticide as such term is defined in the Federal Insecticide, Fungicide, and Rodenticide Act (7 U.S.C. 136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when subject to the labeling requirements of that Act and labeling regulations issued under that Act by the Environmental Protection Agency;</w:t>
      </w:r>
    </w:p>
    <w:bookmarkStart w:id="37" w:name="1910.1200(b)(5)(ii)"/>
    <w:bookmarkEnd w:id="37"/>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"https://www.osha.gov/pls/oshaweb/owalink.query_links?src_doc_type=STANDARDS&amp;src_unique_file=1910_1200&amp;src_anchor_name=1910.1200(b)(5)(ii)" </w:instrText>
      </w:r>
      <w:r w:rsidRPr="006F0DEC">
        <w:rPr>
          <w:rFonts w:asciiTheme="minorHAnsi" w:hAnsiTheme="minorHAnsi"/>
          <w:b/>
          <w:bCs/>
          <w:color w:val="000000"/>
          <w:sz w:val="22"/>
          <w:szCs w:val="22"/>
        </w:rPr>
        <w:fldChar w:fldCharType="separate"/>
      </w:r>
      <w:r w:rsidRPr="006F0DEC">
        <w:rPr>
          <w:rFonts w:asciiTheme="minorHAnsi" w:hAnsiTheme="minorHAnsi"/>
          <w:b/>
          <w:bCs/>
          <w:color w:val="757575"/>
          <w:sz w:val="22"/>
          <w:szCs w:val="22"/>
          <w:u w:val="single"/>
        </w:rPr>
        <w:t>1910.1200(b)(5)(ii)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Any chemical substance or mixture as such terms are defined in the Toxic Substances Control Act (15 U.S.C. 2601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when subject to the labeling requirements of that Act and labeling regulations issued under that Act by the Environmental Protection Agency;</w:t>
      </w:r>
    </w:p>
    <w:bookmarkStart w:id="38" w:name="1910.1200(b)(5)(iii)"/>
    <w:bookmarkEnd w:id="3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"https://www.osha.gov/pls/oshaweb/owalink.query_links?src_doc_type=STANDARDS&amp;src_unique_file=1910_1200&amp;src_anchor_name=1910.1200(b)(5)(iii)"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1910.1200(b)(5)(iii)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Any food, food additive, color additive, drug, cosmetic, or medical or veterinary device or product, including materials intended for use as ingredients in such products (</w:t>
      </w:r>
      <w:r w:rsidRPr="006F0DEC">
        <w:rPr>
          <w:rFonts w:asciiTheme="minorHAnsi" w:hAnsiTheme="minorHAnsi"/>
          <w:i/>
          <w:iCs/>
          <w:color w:val="000000"/>
          <w:sz w:val="22"/>
          <w:szCs w:val="22"/>
        </w:rPr>
        <w:t>e.g.</w:t>
      </w:r>
      <w:r w:rsidRPr="006F0DEC">
        <w:rPr>
          <w:rFonts w:asciiTheme="minorHAnsi" w:hAnsiTheme="minorHAnsi"/>
          <w:color w:val="000000"/>
          <w:sz w:val="22"/>
          <w:szCs w:val="22"/>
        </w:rPr>
        <w:t xml:space="preserve"> flavors and fragrances), as such terms are defined in the Federal Food, Drug, and Cosmetic Act (21 U.S.C. 301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xml:space="preserve">.) or the Virus-Serum-Toxin Act of 1913 (21 U.S.C. 151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and regulations issued under those Acts, when they are subject to the labeling requirements under those Acts by either the Food and Drug Administration or the Department of Agriculture;</w:t>
      </w:r>
    </w:p>
    <w:p w:rsidR="00AC366C" w:rsidRPr="006F0DEC" w:rsidRDefault="00AC366C" w:rsidP="0085243B">
      <w:pPr>
        <w:shd w:val="clear" w:color="auto" w:fill="FFFFFF"/>
        <w:spacing w:after="120"/>
        <w:rPr>
          <w:rFonts w:asciiTheme="minorHAnsi" w:hAnsiTheme="minorHAnsi" w:cs="Times New Roman"/>
          <w:sz w:val="22"/>
          <w:szCs w:val="22"/>
        </w:rPr>
      </w:pPr>
      <w:bookmarkStart w:id="39" w:name="1910.1200(b)(5)(iv)"/>
      <w:bookmarkEnd w:id="39"/>
      <w:r w:rsidRPr="006F0DEC">
        <w:rPr>
          <w:rFonts w:asciiTheme="minorHAnsi" w:hAnsiTheme="minorHAnsi"/>
          <w:b/>
          <w:bCs/>
          <w:color w:val="757575"/>
          <w:sz w:val="22"/>
          <w:szCs w:val="22"/>
        </w:rPr>
        <w:t>1910.1200(b)(5)(iv)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Any distilled spirits (beverage alcohols), wine, or malt beverage intended for nonindustrial use, as such terms are defined in the Federal Alcohol Administration Act (27 U.S.C. 201 et seq.) and regulations issued under that Act, when subject to the labeling requirements of that Act and labeling regulations issued under that Act by the Bureau of Alcohol, Tobacco, Firearms and Explosives;</w:t>
      </w:r>
    </w:p>
    <w:bookmarkStart w:id="40" w:name="1910.1200(b)(5)(v)"/>
    <w:bookmarkEnd w:id="4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"https://www.osha.gov/pls/oshaweb/owalink.query_links?src_doc_type=STANDARDS&amp;src_unique_file=1910_1200&amp;src_anchor_name=1910.1200(b)(5)(v)"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1910.1200(b)(5)(v)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Any consumer product or hazardous substance as those terms are defined in the Consumer Product Safety Act (15 U.S.C. 2051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xml:space="preserve">.) and Federal Hazardous Substances Act (15 U.S.C. 1261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respectively, when subject to a consumer product safety standard or labeling requirement of those Acts, or regulations issued under those Acts by the Consumer Product Safety Commission; and,</w:t>
      </w:r>
    </w:p>
    <w:p w:rsidR="00AC366C" w:rsidRPr="006F0DEC" w:rsidRDefault="00AC366C" w:rsidP="0085243B">
      <w:pPr>
        <w:shd w:val="clear" w:color="auto" w:fill="FFFFFF"/>
        <w:spacing w:after="120"/>
        <w:rPr>
          <w:rFonts w:asciiTheme="minorHAnsi" w:hAnsiTheme="minorHAnsi" w:cs="Times New Roman"/>
          <w:sz w:val="22"/>
          <w:szCs w:val="22"/>
        </w:rPr>
      </w:pPr>
      <w:bookmarkStart w:id="41" w:name="1910.1200(b)(5)(vi)"/>
      <w:bookmarkEnd w:id="41"/>
      <w:r w:rsidRPr="006F0DEC">
        <w:rPr>
          <w:rFonts w:asciiTheme="minorHAnsi" w:hAnsiTheme="minorHAnsi"/>
          <w:b/>
          <w:bCs/>
          <w:color w:val="757575"/>
          <w:sz w:val="22"/>
          <w:szCs w:val="22"/>
        </w:rPr>
        <w:t>1910.1200(b)(5)(vi)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Agricultural or vegetable seed treated with pesticides and labeled in accordance with the Federal Seed Act (7 U.S.C. 1551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and the labeling regulations issued under that Act by the Department of Agriculture.</w:t>
      </w:r>
    </w:p>
    <w:bookmarkStart w:id="42" w:name="1910.1200(b)(6)"/>
    <w:bookmarkEnd w:id="42"/>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This section does not apply to:</w:t>
      </w:r>
    </w:p>
    <w:bookmarkStart w:id="43" w:name="1910.1200(b)(6)(i)"/>
    <w:bookmarkEnd w:id="4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lastRenderedPageBreak/>
        <w:t xml:space="preserve">Any hazardous waste as such term is defined by the Solid Waste Disposal Act, as amended by the Resource Conservation and Recovery Act of 1976, as amended (42 U.S.C. 6901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when subject to regulations issued under that Act by the Environmental Protection Agency;</w:t>
      </w:r>
    </w:p>
    <w:p w:rsidR="00AC366C" w:rsidRPr="006F0DEC" w:rsidRDefault="00AC366C" w:rsidP="0085243B">
      <w:pPr>
        <w:shd w:val="clear" w:color="auto" w:fill="FFFFFF"/>
        <w:spacing w:after="120"/>
        <w:rPr>
          <w:rFonts w:asciiTheme="minorHAnsi" w:hAnsiTheme="minorHAnsi" w:cs="Times New Roman"/>
          <w:sz w:val="22"/>
          <w:szCs w:val="22"/>
        </w:rPr>
      </w:pPr>
      <w:bookmarkStart w:id="44" w:name="1910.1200(b)(6)(ii)"/>
      <w:bookmarkEnd w:id="44"/>
      <w:r w:rsidRPr="006F0DEC">
        <w:rPr>
          <w:rFonts w:asciiTheme="minorHAnsi" w:hAnsiTheme="minorHAnsi"/>
          <w:b/>
          <w:bCs/>
          <w:color w:val="757575"/>
          <w:sz w:val="22"/>
          <w:szCs w:val="22"/>
        </w:rPr>
        <w:t>1910.1200(b)(6)(ii)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Any hazardous substance as such term is defined by the Comprehensive Environmental Response, Compensation and Liability Act (CERCLA) (42 U.S.C. 9601 et seq.) when the hazardous substance is the focus of remedial or removal action being conducted under CERCLA in accordance with Environmental Protection Agency regulations.</w:t>
      </w:r>
    </w:p>
    <w:p w:rsidR="00AC366C" w:rsidRPr="006F0DEC" w:rsidRDefault="00AC366C" w:rsidP="0085243B">
      <w:pPr>
        <w:shd w:val="clear" w:color="auto" w:fill="FFFFFF"/>
        <w:spacing w:after="120"/>
        <w:rPr>
          <w:rFonts w:asciiTheme="minorHAnsi" w:hAnsiTheme="minorHAnsi" w:cs="Times New Roman"/>
          <w:sz w:val="22"/>
          <w:szCs w:val="22"/>
        </w:rPr>
      </w:pPr>
      <w:bookmarkStart w:id="45" w:name="1910.1200(b)(6)(iii)"/>
      <w:bookmarkEnd w:id="45"/>
      <w:r w:rsidRPr="006F0DEC">
        <w:rPr>
          <w:rFonts w:asciiTheme="minorHAnsi" w:hAnsiTheme="minorHAnsi"/>
          <w:b/>
          <w:bCs/>
          <w:color w:val="757575"/>
          <w:sz w:val="22"/>
          <w:szCs w:val="22"/>
        </w:rPr>
        <w:t>1910.1200(b)(6)(iii)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Tobacco or tobacco products;</w:t>
      </w:r>
    </w:p>
    <w:bookmarkStart w:id="46" w:name="1910.1200(b)(6)(iv)"/>
    <w:bookmarkEnd w:id="46"/>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"https://www.osha.gov/pls/oshaweb/owalink.query_links?src_doc_type=STANDARDS&amp;src_unique_file=1910_1200&amp;src_anchor_name=1910.1200(b)(6)(iv)" </w:instrText>
      </w:r>
      <w:r w:rsidRPr="006F0DEC">
        <w:rPr>
          <w:rFonts w:asciiTheme="minorHAnsi" w:hAnsiTheme="minorHAnsi"/>
          <w:b/>
          <w:bCs/>
          <w:color w:val="000000"/>
          <w:sz w:val="22"/>
          <w:szCs w:val="22"/>
        </w:rPr>
        <w:fldChar w:fldCharType="separate"/>
      </w:r>
      <w:r w:rsidRPr="006F0DEC">
        <w:rPr>
          <w:rFonts w:asciiTheme="minorHAnsi" w:hAnsiTheme="minorHAnsi"/>
          <w:b/>
          <w:bCs/>
          <w:color w:val="757575"/>
          <w:sz w:val="22"/>
          <w:szCs w:val="22"/>
          <w:u w:val="single"/>
        </w:rPr>
        <w:t>1910.1200(b)(6)(iv)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Wood or wood products, including lumber which will not be processed, where the chemical manufacturer or importer can establish that the only hazard they pose to employees is the potential for flammability or combustibility (wood or wood products which have been treated with a hazardous chemical covered by this standard, and wood which may be subsequently sawed or cut, generating dust, are not exempted);</w:t>
      </w:r>
    </w:p>
    <w:bookmarkStart w:id="47" w:name="1910.1200(b)(6)(v)"/>
    <w:bookmarkEnd w:id="47"/>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"https://www.osha.gov/pls/oshaweb/owalink.query_links?src_doc_type=STANDARDS&amp;src_unique_file=1910_1200&amp;src_anchor_name=1910.1200(b)(6)(v)"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Articles (as that term is defined in paragraph (c) of this section);</w:t>
      </w:r>
    </w:p>
    <w:bookmarkStart w:id="48" w:name="1910.1200(b)(6)(vi)"/>
    <w:bookmarkEnd w:id="4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"https://www.osha.gov/pls/oshaweb/owalink.query_links?src_doc_type=STANDARDS&amp;src_unique_file=1910_1200&amp;src_anchor_name=1910.1200(b)(6)(vi)"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1910.1200(b)(6)(vi)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Food or alcoholic beverages which are sold, used, or prepared in a retail establishment (such as a grocery store, restaurant, or drinking place), and foods intended for personal consumption by employees while in the workplace;</w:t>
      </w:r>
    </w:p>
    <w:bookmarkStart w:id="49" w:name="1910.1200(b)(6)(vii)"/>
    <w:bookmarkEnd w:id="4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"https://www.osha.gov/pls/oshaweb/owalink.query_links?src_doc_type=STANDARDS&amp;src_unique_file=1910_1200&amp;src_anchor_name=1910.1200(b)(6)(vii)"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1910.1200(b)(6)(vii)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Any drug, as that term is defined in the Federal Food, Drug, and Cosmetic Act (21 U.S.C. 301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when it is in solid, final form for direct administration to the patient (</w:t>
      </w:r>
      <w:r w:rsidRPr="006F0DEC">
        <w:rPr>
          <w:rFonts w:asciiTheme="minorHAnsi" w:hAnsiTheme="minorHAnsi"/>
          <w:i/>
          <w:iCs/>
          <w:color w:val="000000"/>
          <w:sz w:val="22"/>
          <w:szCs w:val="22"/>
        </w:rPr>
        <w:t>e.g.</w:t>
      </w:r>
      <w:r w:rsidRPr="006F0DEC">
        <w:rPr>
          <w:rFonts w:asciiTheme="minorHAnsi" w:hAnsiTheme="minorHAnsi"/>
          <w:color w:val="000000"/>
          <w:sz w:val="22"/>
          <w:szCs w:val="22"/>
        </w:rPr>
        <w:t>, tablets or pills); drugs which are packaged by the chemical manufacturer for sale to consumers in a retail establishment (</w:t>
      </w:r>
      <w:r w:rsidRPr="006F0DEC">
        <w:rPr>
          <w:rFonts w:asciiTheme="minorHAnsi" w:hAnsiTheme="minorHAnsi"/>
          <w:i/>
          <w:iCs/>
          <w:color w:val="000000"/>
          <w:sz w:val="22"/>
          <w:szCs w:val="22"/>
        </w:rPr>
        <w:t>e.g.</w:t>
      </w:r>
      <w:r w:rsidRPr="006F0DEC">
        <w:rPr>
          <w:rFonts w:asciiTheme="minorHAnsi" w:hAnsiTheme="minorHAnsi"/>
          <w:color w:val="000000"/>
          <w:sz w:val="22"/>
          <w:szCs w:val="22"/>
        </w:rPr>
        <w:t>, over-the-counter drugs); and drugs intended for personal consumption by employees while in the workplace (</w:t>
      </w:r>
      <w:r w:rsidRPr="006F0DEC">
        <w:rPr>
          <w:rFonts w:asciiTheme="minorHAnsi" w:hAnsiTheme="minorHAnsi"/>
          <w:i/>
          <w:iCs/>
          <w:color w:val="000000"/>
          <w:sz w:val="22"/>
          <w:szCs w:val="22"/>
        </w:rPr>
        <w:t>e.g.</w:t>
      </w:r>
      <w:r w:rsidRPr="006F0DEC">
        <w:rPr>
          <w:rFonts w:asciiTheme="minorHAnsi" w:hAnsiTheme="minorHAnsi"/>
          <w:color w:val="000000"/>
          <w:sz w:val="22"/>
          <w:szCs w:val="22"/>
        </w:rPr>
        <w:t>, first aid supplies);</w:t>
      </w:r>
    </w:p>
    <w:bookmarkStart w:id="50" w:name="1910.1200(b)(6)(viii)"/>
    <w:bookmarkEnd w:id="5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"https://www.osha.gov/pls/oshaweb/owalink.query_links?src_doc_type=STANDARDS&amp;src_unique_file=1910_1200&amp;src_anchor_name=1910.1200(b)(6)(viii)"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1910.1200(b)(6)(viii)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Cosmetics which are packaged for sale to consumers in a retail establishment, and cosmetics intended for personal consumption by employees while in the workplace;</w:t>
      </w:r>
    </w:p>
    <w:bookmarkStart w:id="51" w:name="1910.1200(b)(6)(ix)"/>
    <w:bookmarkEnd w:id="5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"https://www.osha.gov/pls/oshaweb/owalink.query_links?src_doc_type=STANDARDS&amp;src_unique_file=1910_1200&amp;src_anchor_name=1910.1200(b)(6)(ix)"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1910.1200(b)(6)(ix)</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Any consumer product or hazardous substance, as those terms are defined in the Consumer Product Safety Act (15 U.S.C. 2051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xml:space="preserve">.) and Federal Hazardous Substances Act (15 U.S.C. 1261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respectively, where the employer can show that it is used in the workplace for the purpose intended by the chemical manufacturer or importer of the product, and the use results in a duration and frequency of exposure which is not greater than the range of exposures that could reasonably be experienced by consumers when used for the purpose intended;</w:t>
      </w:r>
    </w:p>
    <w:p w:rsidR="00AC366C" w:rsidRPr="006F0DEC" w:rsidRDefault="00AC366C" w:rsidP="0085243B">
      <w:pPr>
        <w:shd w:val="clear" w:color="auto" w:fill="FFFFFF"/>
        <w:spacing w:after="120"/>
        <w:rPr>
          <w:rFonts w:asciiTheme="minorHAnsi" w:hAnsiTheme="minorHAnsi" w:cs="Times New Roman"/>
          <w:sz w:val="22"/>
          <w:szCs w:val="22"/>
        </w:rPr>
      </w:pPr>
      <w:bookmarkStart w:id="52" w:name="1910.1200(b)(6)(x)"/>
      <w:bookmarkEnd w:id="52"/>
      <w:r w:rsidRPr="006F0DEC">
        <w:rPr>
          <w:rFonts w:asciiTheme="minorHAnsi" w:hAnsiTheme="minorHAnsi"/>
          <w:b/>
          <w:bCs/>
          <w:color w:val="757575"/>
          <w:sz w:val="22"/>
          <w:szCs w:val="22"/>
        </w:rPr>
        <w:t>1910.1200(b)(6)(x)</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lastRenderedPageBreak/>
        <w:t>Nuisance particulates where the chemical manufacturer or importer can establish that they do not pose any physical or health hazard covered under this section;</w:t>
      </w:r>
    </w:p>
    <w:bookmarkStart w:id="53" w:name="1910.1200(b)(6)(xi)"/>
    <w:bookmarkEnd w:id="5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"https://www.osha.gov/pls/oshaweb/owalink.query_links?src_doc_type=STANDARDS&amp;src_unique_file=1910_1200&amp;src_anchor_name=1910.1200(b)(6)(xi)"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1910.1200(b)(6)(xi)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Ionizing and nonionizing radiation; and,</w:t>
      </w:r>
    </w:p>
    <w:p w:rsidR="00AC366C" w:rsidRPr="006F0DEC" w:rsidRDefault="00AC366C" w:rsidP="0085243B">
      <w:pPr>
        <w:shd w:val="clear" w:color="auto" w:fill="FFFFFF"/>
        <w:spacing w:after="120"/>
        <w:rPr>
          <w:rFonts w:asciiTheme="minorHAnsi" w:hAnsiTheme="minorHAnsi" w:cs="Times New Roman"/>
          <w:sz w:val="22"/>
          <w:szCs w:val="22"/>
        </w:rPr>
      </w:pPr>
      <w:bookmarkStart w:id="54" w:name="1910.1200(b)(6)(xii)"/>
      <w:bookmarkEnd w:id="54"/>
      <w:r w:rsidRPr="006F0DEC">
        <w:rPr>
          <w:rFonts w:asciiTheme="minorHAnsi" w:hAnsiTheme="minorHAnsi"/>
          <w:b/>
          <w:bCs/>
          <w:color w:val="757575"/>
          <w:sz w:val="22"/>
          <w:szCs w:val="22"/>
        </w:rPr>
        <w:t>1910.1200(b)(6)(xii)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Biological hazards.</w:t>
      </w:r>
    </w:p>
    <w:bookmarkStart w:id="55" w:name="1910.1200(c)"/>
    <w:bookmarkEnd w:id="55"/>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"https://www.osha.gov/pls/oshaweb/owalink.query_links?src_doc_type=STANDARDS&amp;src_unique_file=1910_1200&amp;src_anchor_name=1910.1200(c)"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1910.1200(c)</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Definitions</w:t>
      </w:r>
      <w:r w:rsidRPr="006F0DEC">
        <w:rPr>
          <w:rFonts w:asciiTheme="minorHAnsi" w:hAnsiTheme="minorHAnsi"/>
          <w:color w:val="000000"/>
          <w:sz w:val="22"/>
          <w:szCs w:val="22"/>
        </w:rPr>
        <w:t xml:space="preserve">. </w:t>
      </w:r>
      <w:r w:rsidRPr="006F0DEC">
        <w:rPr>
          <w:rFonts w:asciiTheme="minorHAnsi" w:hAnsiTheme="minorHAnsi"/>
          <w:i/>
          <w:iCs/>
          <w:color w:val="000000"/>
          <w:sz w:val="22"/>
          <w:szCs w:val="22"/>
        </w:rPr>
        <w:t>Article</w:t>
      </w:r>
      <w:r w:rsidRPr="006F0DEC">
        <w:rPr>
          <w:rFonts w:asciiTheme="minorHAnsi" w:hAnsiTheme="minorHAnsi"/>
          <w:color w:val="000000"/>
          <w:sz w:val="22"/>
          <w:szCs w:val="22"/>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w:t>
      </w:r>
      <w:r w:rsidRPr="006F0DEC">
        <w:rPr>
          <w:rFonts w:asciiTheme="minorHAnsi" w:hAnsiTheme="minorHAnsi"/>
          <w:i/>
          <w:iCs/>
          <w:color w:val="000000"/>
          <w:sz w:val="22"/>
          <w:szCs w:val="22"/>
        </w:rPr>
        <w:t>e.g.</w:t>
      </w:r>
      <w:r w:rsidRPr="006F0DEC">
        <w:rPr>
          <w:rFonts w:asciiTheme="minorHAnsi" w:hAnsiTheme="minorHAnsi"/>
          <w:color w:val="000000"/>
          <w:sz w:val="22"/>
          <w:szCs w:val="22"/>
        </w:rPr>
        <w:t xml:space="preserve">, minute or trace amounts of a hazardous chemical (as determined under paragraph (d) of this section), and does not pose a physical hazard or health risk to employees.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Assistant Secretary</w:t>
      </w:r>
      <w:r w:rsidRPr="006F0DEC">
        <w:rPr>
          <w:rFonts w:asciiTheme="minorHAnsi" w:hAnsiTheme="minorHAnsi"/>
          <w:color w:val="000000"/>
          <w:sz w:val="22"/>
          <w:szCs w:val="22"/>
        </w:rPr>
        <w:t xml:space="preserve"> means the Assistant Secretary of Labor for Occupational Safety and Health, U.S. Department of Labor, or designee.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Chemical</w:t>
      </w:r>
      <w:r w:rsidRPr="006F0DEC">
        <w:rPr>
          <w:rFonts w:asciiTheme="minorHAnsi" w:hAnsiTheme="minorHAnsi"/>
          <w:color w:val="000000"/>
          <w:sz w:val="22"/>
          <w:szCs w:val="22"/>
        </w:rPr>
        <w:t xml:space="preserve"> means any substance, or mixture of substances.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Chemical manufacturer</w:t>
      </w:r>
      <w:r w:rsidRPr="006F0DEC">
        <w:rPr>
          <w:rFonts w:asciiTheme="minorHAnsi" w:hAnsiTheme="minorHAnsi"/>
          <w:color w:val="000000"/>
          <w:sz w:val="22"/>
          <w:szCs w:val="22"/>
        </w:rPr>
        <w:t xml:space="preserve"> means an employer with a workplace where chemical(s) are produced for use or distribution.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Chemical name</w:t>
      </w:r>
      <w:r w:rsidRPr="006F0DEC">
        <w:rPr>
          <w:rFonts w:asciiTheme="minorHAnsi" w:hAnsiTheme="minorHAnsi"/>
          <w:color w:val="000000"/>
          <w:sz w:val="22"/>
          <w:szCs w:val="22"/>
        </w:rPr>
        <w:t xml:space="preserve"> means the scientific designation of a chemical in accordance with the nomenclature system developed by the International Union of Pure and Applied Chemistry (IUPAC) or the Chemical Abstracts Service (CAS) rules of nomenclature, or a name that will clearly identify the chemical for the purpose of conducting a hazard classification.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Classification</w:t>
      </w:r>
      <w:r w:rsidRPr="006F0DEC">
        <w:rPr>
          <w:rFonts w:asciiTheme="minorHAnsi" w:hAnsiTheme="minorHAnsi"/>
          <w:color w:val="000000"/>
          <w:sz w:val="22"/>
          <w:szCs w:val="22"/>
        </w:rPr>
        <w:t xml:space="preserve"> means to identify the relevant data regarding the hazards of a chemical; review those data to ascertain the hazards associated with the chemical; and decide whether the chemical will be classified as hazardous according to the definition of hazardous chemical in this section. In addition, classification for health and physical hazards includes the determination of the degree of hazard, where appropriate, by comparing the data with the criteria for health and physical hazards.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Commercial account</w:t>
      </w:r>
      <w:r w:rsidRPr="006F0DEC">
        <w:rPr>
          <w:rFonts w:asciiTheme="minorHAnsi" w:hAnsiTheme="minorHAnsi"/>
          <w:color w:val="000000"/>
          <w:sz w:val="22"/>
          <w:szCs w:val="22"/>
        </w:rPr>
        <w:t xml:space="preserve"> means an arrangement whereby a retail distributor sells hazardous chemicals to an employer, generally in large quantities over time and/or at costs that are below the regular retail price.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Common name</w:t>
      </w:r>
      <w:r w:rsidRPr="006F0DEC">
        <w:rPr>
          <w:rFonts w:asciiTheme="minorHAnsi" w:hAnsiTheme="minorHAnsi"/>
          <w:color w:val="000000"/>
          <w:sz w:val="22"/>
          <w:szCs w:val="22"/>
        </w:rPr>
        <w:t xml:space="preserve"> means any designation or identification such as code name, code number, trade name, brand name or generic name used to identify a chemical other than by its chemical name.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Container</w:t>
      </w:r>
      <w:r w:rsidRPr="006F0DEC">
        <w:rPr>
          <w:rFonts w:asciiTheme="minorHAnsi" w:hAnsiTheme="minorHAnsi"/>
          <w:color w:val="000000"/>
          <w:sz w:val="22"/>
          <w:szCs w:val="22"/>
        </w:rPr>
        <w:t xml:space="preserve"> means any bag, barrel, bottle, box, can, cylinder, drum, reaction vessel, storage tank, or the like that contains a hazardous chemical. For purposes of this section, pipes or piping systems, and engines, fuel tanks, or other operating systems in a vehicle, are not considered to be containers.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Designated representative</w:t>
      </w:r>
      <w:r w:rsidRPr="006F0DEC">
        <w:rPr>
          <w:rFonts w:asciiTheme="minorHAnsi" w:hAnsiTheme="minorHAnsi"/>
          <w:color w:val="000000"/>
          <w:sz w:val="22"/>
          <w:szCs w:val="22"/>
        </w:rPr>
        <w:t xml:space="preserve"> means any individual or organization to whom an employee gives written authorization to exercise such employee's rights under this section. A recognized or certified collective </w:t>
      </w:r>
      <w:r w:rsidRPr="006F0DEC">
        <w:rPr>
          <w:rFonts w:asciiTheme="minorHAnsi" w:hAnsiTheme="minorHAnsi"/>
          <w:color w:val="000000"/>
          <w:sz w:val="22"/>
          <w:szCs w:val="22"/>
        </w:rPr>
        <w:lastRenderedPageBreak/>
        <w:t xml:space="preserve">bargaining agent shall be treated automatically as a designated representative without regard to written employee authorization.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Director</w:t>
      </w:r>
      <w:r w:rsidRPr="006F0DEC">
        <w:rPr>
          <w:rFonts w:asciiTheme="minorHAnsi" w:hAnsiTheme="minorHAnsi"/>
          <w:color w:val="000000"/>
          <w:sz w:val="22"/>
          <w:szCs w:val="22"/>
        </w:rPr>
        <w:t xml:space="preserve"> means the Director, National Institute for Occupational Safety and Health, U.S. Department of Health and Human Services, or designee.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Distributor</w:t>
      </w:r>
      <w:r w:rsidRPr="006F0DEC">
        <w:rPr>
          <w:rFonts w:asciiTheme="minorHAnsi" w:hAnsiTheme="minorHAnsi"/>
          <w:color w:val="000000"/>
          <w:sz w:val="22"/>
          <w:szCs w:val="22"/>
        </w:rPr>
        <w:t xml:space="preserve"> means a business, other than a chemical manufacturer or importer, which supplies hazardous chemicals to other distributors or to employers.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Employee</w:t>
      </w:r>
      <w:r w:rsidRPr="006F0DEC">
        <w:rPr>
          <w:rFonts w:asciiTheme="minorHAnsi" w:hAnsiTheme="minorHAnsi"/>
          <w:color w:val="000000"/>
          <w:sz w:val="22"/>
          <w:szCs w:val="22"/>
        </w:rPr>
        <w:t xml:space="preserve"> means a worker who may be exposed to hazardous chemicals under normal operating conditions or in foreseeable emergencies. Workers such as office workers or bank tellers who encounter hazardous chemicals only in non-routine, isolated instances are not covered.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Employer</w:t>
      </w:r>
      <w:r w:rsidRPr="006F0DEC">
        <w:rPr>
          <w:rFonts w:asciiTheme="minorHAnsi" w:hAnsiTheme="minorHAnsi"/>
          <w:color w:val="000000"/>
          <w:sz w:val="22"/>
          <w:szCs w:val="22"/>
        </w:rPr>
        <w:t xml:space="preserve"> means a person engaged in a business where chemicals are either used, distributed, or are produced for use or distribution, including a contractor or subcontractor.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Exposure or exposed</w:t>
      </w:r>
      <w:r w:rsidRPr="006F0DEC">
        <w:rPr>
          <w:rFonts w:asciiTheme="minorHAnsi" w:hAnsiTheme="minorHAnsi"/>
          <w:color w:val="000000"/>
          <w:sz w:val="22"/>
          <w:szCs w:val="22"/>
        </w:rPr>
        <w:t xml:space="preserve"> means that an employee is subjected in the course of employment to a chemical that is a physical or health hazard, and includes potential ( </w:t>
      </w:r>
      <w:r w:rsidRPr="006F0DEC">
        <w:rPr>
          <w:rFonts w:asciiTheme="minorHAnsi" w:hAnsiTheme="minorHAnsi"/>
          <w:i/>
          <w:iCs/>
          <w:color w:val="000000"/>
          <w:sz w:val="22"/>
          <w:szCs w:val="22"/>
        </w:rPr>
        <w:t>e.g.</w:t>
      </w:r>
      <w:r w:rsidRPr="006F0DEC">
        <w:rPr>
          <w:rFonts w:asciiTheme="minorHAnsi" w:hAnsiTheme="minorHAnsi"/>
          <w:color w:val="000000"/>
          <w:sz w:val="22"/>
          <w:szCs w:val="22"/>
        </w:rPr>
        <w:t xml:space="preserve"> accidental or possible) exposure. "Subjected" in terms of health hazards includes any route of entry ( </w:t>
      </w:r>
      <w:r w:rsidRPr="006F0DEC">
        <w:rPr>
          <w:rFonts w:asciiTheme="minorHAnsi" w:hAnsiTheme="minorHAnsi"/>
          <w:i/>
          <w:iCs/>
          <w:color w:val="000000"/>
          <w:sz w:val="22"/>
          <w:szCs w:val="22"/>
        </w:rPr>
        <w:t>e.g.</w:t>
      </w:r>
      <w:r w:rsidRPr="006F0DEC">
        <w:rPr>
          <w:rFonts w:asciiTheme="minorHAnsi" w:hAnsiTheme="minorHAnsi"/>
          <w:color w:val="000000"/>
          <w:sz w:val="22"/>
          <w:szCs w:val="22"/>
        </w:rPr>
        <w:t xml:space="preserve"> inhalation, ingestion, skin contact or absorption.)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Foreseeable emergency</w:t>
      </w:r>
      <w:r w:rsidRPr="006F0DEC">
        <w:rPr>
          <w:rFonts w:asciiTheme="minorHAnsi" w:hAnsiTheme="minorHAnsi"/>
          <w:color w:val="000000"/>
          <w:sz w:val="22"/>
          <w:szCs w:val="22"/>
        </w:rPr>
        <w:t xml:space="preserve"> means any potential occurrence such as, but not limited to, equipment failure, rupture of containers, or failure of control equipment which could result in an uncontrolled release of a hazardous chemical into the workplace.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Hazard category</w:t>
      </w:r>
      <w:r w:rsidRPr="006F0DEC">
        <w:rPr>
          <w:rFonts w:asciiTheme="minorHAnsi" w:hAnsiTheme="minorHAnsi"/>
          <w:color w:val="000000"/>
          <w:sz w:val="22"/>
          <w:szCs w:val="22"/>
        </w:rPr>
        <w:t xml:space="preserve"> means the division of criteria within each hazard class, e.g., oral acute toxicity and flammable liquids include four hazard categories. These categories compare hazard severity within a hazard class and should not be taken as a comparison of hazard categories more generally.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Hazard class</w:t>
      </w:r>
      <w:r w:rsidRPr="006F0DEC">
        <w:rPr>
          <w:rFonts w:asciiTheme="minorHAnsi" w:hAnsiTheme="minorHAnsi"/>
          <w:color w:val="000000"/>
          <w:sz w:val="22"/>
          <w:szCs w:val="22"/>
        </w:rPr>
        <w:t xml:space="preserve"> means the nature of the physical or health hazards, e.g., flammable solid, carcinogen, oral acute toxicity.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Hazard not otherwise classified (HNOC)</w:t>
      </w:r>
      <w:r w:rsidRPr="006F0DEC">
        <w:rPr>
          <w:rFonts w:asciiTheme="minorHAnsi" w:hAnsiTheme="minorHAnsi"/>
          <w:color w:val="000000"/>
          <w:sz w:val="22"/>
          <w:szCs w:val="22"/>
        </w:rPr>
        <w:t xml:space="preserve"> means an adverse physical or health effect identified through evaluation of scientific evidence during the classification process that does not meet the specified criteria for the physical and health hazard classes addressed in this section. This does not extend coverage to adverse physical and health effects for which there is a hazard class addressed in this section, but the effect either falls below the cut-off value/concentration limit of the hazard class or is under a GHS hazard category that has not been adopted by OSHA (e.g., acute toxicity Category 5).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Hazard statement</w:t>
      </w:r>
      <w:r w:rsidRPr="006F0DEC">
        <w:rPr>
          <w:rFonts w:asciiTheme="minorHAnsi" w:hAnsiTheme="minorHAnsi"/>
          <w:color w:val="000000"/>
          <w:sz w:val="22"/>
          <w:szCs w:val="22"/>
        </w:rPr>
        <w:t xml:space="preserve"> means a statement assigned to a hazard class and category that describes the nature of the hazard(s) of a chemical, including, where appropriate, the degree of hazard.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Hazardous chemical</w:t>
      </w:r>
      <w:r w:rsidRPr="006F0DEC">
        <w:rPr>
          <w:rFonts w:asciiTheme="minorHAnsi" w:hAnsiTheme="minorHAnsi"/>
          <w:color w:val="000000"/>
          <w:sz w:val="22"/>
          <w:szCs w:val="22"/>
        </w:rPr>
        <w:t xml:space="preserve"> means any chemical which is classified as a physical hazard or a health hazard, a simple asphyxiant, combustible dust, pyrophoric gas, or hazard not otherwise classified.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Health hazard</w:t>
      </w:r>
      <w:r w:rsidRPr="006F0DEC">
        <w:rPr>
          <w:rFonts w:asciiTheme="minorHAnsi" w:hAnsiTheme="minorHAnsi"/>
          <w:color w:val="000000"/>
          <w:sz w:val="22"/>
          <w:szCs w:val="22"/>
        </w:rPr>
        <w:t xml:space="preserve"> means a chemical which is classified as posing one of the following hazardous effects: acute toxicity (any route of exposure); skin corrosion or irritation; serious eye damage or eye irritation; respiratory or skin sensitization; germ cell mutagenicity; carcinogenicity; reproductive toxicity; specific </w:t>
      </w:r>
      <w:r w:rsidRPr="006F0DEC">
        <w:rPr>
          <w:rFonts w:asciiTheme="minorHAnsi" w:hAnsiTheme="minorHAnsi"/>
          <w:color w:val="000000"/>
          <w:sz w:val="22"/>
          <w:szCs w:val="22"/>
        </w:rPr>
        <w:lastRenderedPageBreak/>
        <w:t xml:space="preserve">target organ toxicity (single or repeated exposure); or aspiration hazard. The criteria for determining whether a chemical is classified as a health hazard are detailed in Appendix A to §1910.1200¿Health Hazard Criteria.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Immediate use</w:t>
      </w:r>
      <w:r w:rsidRPr="006F0DEC">
        <w:rPr>
          <w:rFonts w:asciiTheme="minorHAnsi" w:hAnsiTheme="minorHAnsi"/>
          <w:color w:val="000000"/>
          <w:sz w:val="22"/>
          <w:szCs w:val="22"/>
        </w:rPr>
        <w:t xml:space="preserve"> means that the hazardous chemical will be under the control of and used only by the person who transfers it from a labeled container and only within the work shift in which it is transferred.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Importer</w:t>
      </w:r>
      <w:r w:rsidRPr="006F0DEC">
        <w:rPr>
          <w:rFonts w:asciiTheme="minorHAnsi" w:hAnsiTheme="minorHAnsi"/>
          <w:color w:val="000000"/>
          <w:sz w:val="22"/>
          <w:szCs w:val="22"/>
        </w:rPr>
        <w:t xml:space="preserve"> means the first business with employees within the Customs Territory of the United States which receives hazardous chemicals produced in other countries for the purpose of supplying them to distributors or employers within the United States.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Label</w:t>
      </w:r>
      <w:r w:rsidRPr="006F0DEC">
        <w:rPr>
          <w:rFonts w:asciiTheme="minorHAnsi" w:hAnsiTheme="minorHAnsi"/>
          <w:color w:val="000000"/>
          <w:sz w:val="22"/>
          <w:szCs w:val="22"/>
        </w:rPr>
        <w:t xml:space="preserve"> means an appropriate group of written, printed or graphic information elements concerning a hazardous chemical that is affixed to, printed on, or attached to the immediate container of a hazardous chemical, or to the outside packaging.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Label elements</w:t>
      </w:r>
      <w:r w:rsidRPr="006F0DEC">
        <w:rPr>
          <w:rFonts w:asciiTheme="minorHAnsi" w:hAnsiTheme="minorHAnsi"/>
          <w:color w:val="000000"/>
          <w:sz w:val="22"/>
          <w:szCs w:val="22"/>
        </w:rPr>
        <w:t xml:space="preserve"> means the specified pictogram, hazard statement, signal word and precautionary statement for each hazard class and category.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Mixture</w:t>
      </w:r>
      <w:r w:rsidRPr="006F0DEC">
        <w:rPr>
          <w:rFonts w:asciiTheme="minorHAnsi" w:hAnsiTheme="minorHAnsi"/>
          <w:color w:val="000000"/>
          <w:sz w:val="22"/>
          <w:szCs w:val="22"/>
        </w:rPr>
        <w:t xml:space="preserve"> means a combination or a solution composed of two or more substances in which they do not react.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Physical hazard</w:t>
      </w:r>
      <w:r w:rsidRPr="006F0DEC">
        <w:rPr>
          <w:rFonts w:asciiTheme="minorHAnsi" w:hAnsiTheme="minorHAnsi"/>
          <w:color w:val="000000"/>
          <w:sz w:val="22"/>
          <w:szCs w:val="22"/>
        </w:rPr>
        <w:t xml:space="preserve"> means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 See Appendix B to §1910.1200¿Physical Hazard Criteria.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Pictogram</w:t>
      </w:r>
      <w:r w:rsidRPr="006F0DEC">
        <w:rPr>
          <w:rFonts w:asciiTheme="minorHAnsi" w:hAnsiTheme="minorHAnsi"/>
          <w:color w:val="000000"/>
          <w:sz w:val="22"/>
          <w:szCs w:val="22"/>
        </w:rPr>
        <w:t xml:space="preserve"> means a composition that may include a symbol plus other graphic elements, such as a border, background pattern, or color, that is intended to convey specific information about the hazards of a chemical. Eight pictograms are designated under this standard for application to a hazard category.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Precautionary statement</w:t>
      </w:r>
      <w:r w:rsidRPr="006F0DEC">
        <w:rPr>
          <w:rFonts w:asciiTheme="minorHAnsi" w:hAnsiTheme="minorHAnsi"/>
          <w:color w:val="000000"/>
          <w:sz w:val="22"/>
          <w:szCs w:val="22"/>
        </w:rPr>
        <w:t xml:space="preserve"> means a phrase that describes recommended measures that should be taken to minimize or prevent adverse effects resulting from exposure to a hazardous chemical, or improper storage or handling.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Produce</w:t>
      </w:r>
      <w:r w:rsidRPr="006F0DEC">
        <w:rPr>
          <w:rFonts w:asciiTheme="minorHAnsi" w:hAnsiTheme="minorHAnsi"/>
          <w:color w:val="000000"/>
          <w:sz w:val="22"/>
          <w:szCs w:val="22"/>
        </w:rPr>
        <w:t xml:space="preserve"> means to manufacture, process, formulate, blend, extract, generate, emit, or repackage.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Product identifier</w:t>
      </w:r>
      <w:r w:rsidRPr="006F0DEC">
        <w:rPr>
          <w:rFonts w:asciiTheme="minorHAnsi" w:hAnsiTheme="minorHAnsi"/>
          <w:color w:val="000000"/>
          <w:sz w:val="22"/>
          <w:szCs w:val="22"/>
        </w:rPr>
        <w:t xml:space="preserve"> means the name or number used for a hazardous chemical on a label or in the SDS. It provides a unique means by which the user can identify the chemical. The product identifier used shall permit cross-references to be made among the list of hazardous chemicals required in the written hazard communication program, the label and the SDS.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Pyrophoric gas</w:t>
      </w:r>
      <w:r w:rsidRPr="006F0DEC">
        <w:rPr>
          <w:rFonts w:asciiTheme="minorHAnsi" w:hAnsiTheme="minorHAnsi"/>
          <w:color w:val="000000"/>
          <w:sz w:val="22"/>
          <w:szCs w:val="22"/>
        </w:rPr>
        <w:t xml:space="preserve"> means a chemical in a gaseous state that will ignite spontaneously in air at a temperature of 130 degrees F (54.4 degrees C) or below.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Responsible party</w:t>
      </w:r>
      <w:r w:rsidRPr="006F0DEC">
        <w:rPr>
          <w:rFonts w:asciiTheme="minorHAnsi" w:hAnsiTheme="minorHAnsi"/>
          <w:color w:val="000000"/>
          <w:sz w:val="22"/>
          <w:szCs w:val="22"/>
        </w:rPr>
        <w:t xml:space="preserve"> means someone who can provide additional information on the hazardous chemical and appropriate emergency procedures, if necessary.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Safety data sheet (SDS)</w:t>
      </w:r>
      <w:r w:rsidRPr="006F0DEC">
        <w:rPr>
          <w:rFonts w:asciiTheme="minorHAnsi" w:hAnsiTheme="minorHAnsi"/>
          <w:color w:val="000000"/>
          <w:sz w:val="22"/>
          <w:szCs w:val="22"/>
        </w:rPr>
        <w:t xml:space="preserve"> means written or printed material concerning a hazardous chemical that is </w:t>
      </w:r>
      <w:r w:rsidRPr="006F0DEC">
        <w:rPr>
          <w:rFonts w:asciiTheme="minorHAnsi" w:hAnsiTheme="minorHAnsi"/>
          <w:color w:val="000000"/>
          <w:sz w:val="22"/>
          <w:szCs w:val="22"/>
        </w:rPr>
        <w:lastRenderedPageBreak/>
        <w:t xml:space="preserve">prepared in accordance with paragraph (g) of this section.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Signal word</w:t>
      </w:r>
      <w:r w:rsidRPr="006F0DEC">
        <w:rPr>
          <w:rFonts w:asciiTheme="minorHAnsi" w:hAnsiTheme="minorHAnsi"/>
          <w:color w:val="000000"/>
          <w:sz w:val="22"/>
          <w:szCs w:val="22"/>
        </w:rPr>
        <w:t xml:space="preserve"> means a word used to indicate the relative level of severity of hazard and alert the reader to a potential hazard on the label. The signal words used in this section are "danger" and "warning." "Danger" is used for the more severe hazards, while "warning" is used for the less severe.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Simple asphyxiant</w:t>
      </w:r>
      <w:r w:rsidRPr="006F0DEC">
        <w:rPr>
          <w:rFonts w:asciiTheme="minorHAnsi" w:hAnsiTheme="minorHAnsi"/>
          <w:color w:val="000000"/>
          <w:sz w:val="22"/>
          <w:szCs w:val="22"/>
        </w:rPr>
        <w:t xml:space="preserve"> means a substance or mixture that displaces oxygen in the ambient atmosphere, and can thus cause oxygen deprivation in those who are exposed, leading to unconsciousness and death.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Specific chemical identity</w:t>
      </w:r>
      <w:r w:rsidRPr="006F0DEC">
        <w:rPr>
          <w:rFonts w:asciiTheme="minorHAnsi" w:hAnsiTheme="minorHAnsi"/>
          <w:color w:val="000000"/>
          <w:sz w:val="22"/>
          <w:szCs w:val="22"/>
        </w:rPr>
        <w:t xml:space="preserve"> means the chemical name, Chemical Abstracts Service (CAS) Registry Number, or any other information that reveals the precise chemical designation of the substance.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Substance</w:t>
      </w:r>
      <w:r w:rsidRPr="006F0DEC">
        <w:rPr>
          <w:rFonts w:asciiTheme="minorHAnsi" w:hAnsiTheme="minorHAnsi"/>
          <w:color w:val="000000"/>
          <w:sz w:val="22"/>
          <w:szCs w:val="22"/>
        </w:rPr>
        <w:t xml:space="preserve"> means chemical elements and their compounds in the natural state or obtained by any production process, including any additive necessary to preserve the stability of the product and any impurities deriving from the process used, but excluding any solvent which may be separated without affecting the stability of the substance or changing its composition.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Trade secret</w:t>
      </w:r>
      <w:r w:rsidRPr="006F0DEC">
        <w:rPr>
          <w:rFonts w:asciiTheme="minorHAnsi" w:hAnsiTheme="minorHAnsi"/>
          <w:color w:val="000000"/>
          <w:sz w:val="22"/>
          <w:szCs w:val="22"/>
        </w:rPr>
        <w:t xml:space="preserve"> means any confidential formula, pattern, process, device, information or compilation of information that is used in an employer's business, and that gives the employer an opportunity to obtain an advantage over competitors who do not know or use it. Appendix E to §1910.1200¿Definition of Trade Secret, sets out the criteria to be used in evaluating trade secrets.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Use</w:t>
      </w:r>
      <w:r w:rsidRPr="006F0DEC">
        <w:rPr>
          <w:rFonts w:asciiTheme="minorHAnsi" w:hAnsiTheme="minorHAnsi"/>
          <w:color w:val="000000"/>
          <w:sz w:val="22"/>
          <w:szCs w:val="22"/>
        </w:rPr>
        <w:t xml:space="preserve"> means to package, handle, react, emit, extract, generate as a byproduct, or transfer.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Work area</w:t>
      </w:r>
      <w:r w:rsidRPr="006F0DEC">
        <w:rPr>
          <w:rFonts w:asciiTheme="minorHAnsi" w:hAnsiTheme="minorHAnsi"/>
          <w:color w:val="000000"/>
          <w:sz w:val="22"/>
          <w:szCs w:val="22"/>
        </w:rPr>
        <w:t xml:space="preserve"> means a room or defined space in a workplace where hazardous chemicals are produced or used, and where employees are present. </w:t>
      </w:r>
      <w:r w:rsidRPr="006F0DEC">
        <w:rPr>
          <w:rFonts w:asciiTheme="minorHAnsi" w:hAnsiTheme="minorHAnsi"/>
          <w:color w:val="000000"/>
          <w:sz w:val="22"/>
          <w:szCs w:val="22"/>
        </w:rPr>
        <w:br/>
      </w:r>
      <w:r w:rsidRPr="006F0DEC">
        <w:rPr>
          <w:rFonts w:asciiTheme="minorHAnsi" w:hAnsiTheme="minorHAnsi"/>
          <w:color w:val="000000"/>
          <w:sz w:val="22"/>
          <w:szCs w:val="22"/>
        </w:rPr>
        <w:br/>
      </w:r>
      <w:r w:rsidRPr="006F0DEC">
        <w:rPr>
          <w:rFonts w:asciiTheme="minorHAnsi" w:hAnsiTheme="minorHAnsi"/>
          <w:i/>
          <w:iCs/>
          <w:color w:val="000000"/>
          <w:sz w:val="22"/>
          <w:szCs w:val="22"/>
        </w:rPr>
        <w:t>Workplace</w:t>
      </w:r>
      <w:r w:rsidRPr="006F0DEC">
        <w:rPr>
          <w:rFonts w:asciiTheme="minorHAnsi" w:hAnsiTheme="minorHAnsi"/>
          <w:color w:val="000000"/>
          <w:sz w:val="22"/>
          <w:szCs w:val="22"/>
        </w:rPr>
        <w:t xml:space="preserve"> means an establishment, job site, or project, at one geographical location containing one or more work areas.</w:t>
      </w:r>
    </w:p>
    <w:bookmarkStart w:id="56" w:name="1910.1200(d)"/>
    <w:bookmarkEnd w:id="56"/>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"https://www.osha.gov/pls/oshaweb/owalink.query_links?src_doc_type=STANDARDS&amp;src_unique_file=1910_1200&amp;src_anchor_name=1910.1200(d)"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1910.1200(d)</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Hazard classification</w:t>
      </w:r>
      <w:r w:rsidRPr="006F0DEC">
        <w:rPr>
          <w:rFonts w:asciiTheme="minorHAnsi" w:hAnsiTheme="minorHAnsi"/>
          <w:color w:val="000000"/>
          <w:sz w:val="22"/>
          <w:szCs w:val="22"/>
        </w:rPr>
        <w:t>.</w:t>
      </w:r>
    </w:p>
    <w:bookmarkStart w:id="57" w:name="1910.1200(d)(1)"/>
    <w:bookmarkEnd w:id="57"/>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"https://www.osha.gov/pls/oshaweb/owalink.query_links?src_doc_type=STANDARDS&amp;src_unique_file=1910_1200&amp;src_anchor_name=1910.1200(d)(1)"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1910.1200(d)(1)</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and importers shall evaluate chemicals produced in their workplaces or imported by them to classify the chemicals in accordance with this section. For each chemical, the chemical manufacturer or importer shall determine the hazard classes, and, where appropriate, the category of each class that apply to the chemical being classified. Employers are not required to classify chemicals unless they choose not to rely on the classification performed by the chemical manufacturer or importer for the chemical to satisfy this requirement.</w:t>
      </w:r>
    </w:p>
    <w:bookmarkStart w:id="58" w:name="1910.1200(d)(2)"/>
    <w:bookmarkEnd w:id="5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"https://www.osha.gov/pls/oshaweb/owalink.query_links?src_doc_type=STANDARDS&amp;src_unique_file=1910_1200&amp;src_anchor_name=1910.1200(d)(2)"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1910.1200(d)(2)</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importers or employers classifying chemicals shall identify and consider the full range of available scientific literature and other evidence concerning the potential hazards. There is no requirement to test the chemical to determine how to classify its hazards. Appendix A to § 1910.1200 shall be consulted for classification of health hazards, and Appendix B to § 1910.1200 shall be consulted for the classification of physical hazards.</w:t>
      </w:r>
    </w:p>
    <w:bookmarkStart w:id="59" w:name="1910.1200(d)(3)"/>
    <w:bookmarkEnd w:id="5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"https://www.osha.gov/pls/oshaweb/owalink.query_links?src_doc_type=STANDARDS&amp;src_unique_file=1910_1200&amp;src_anchor_name=1910.1200(d)(3)"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1910.1200(d)(3)</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lastRenderedPageBreak/>
        <w:t>Mixtures</w:t>
      </w:r>
      <w:r w:rsidRPr="006F0DEC">
        <w:rPr>
          <w:rFonts w:asciiTheme="minorHAnsi" w:hAnsiTheme="minorHAnsi"/>
          <w:color w:val="000000"/>
          <w:sz w:val="22"/>
          <w:szCs w:val="22"/>
        </w:rPr>
        <w:t>.</w:t>
      </w:r>
    </w:p>
    <w:bookmarkStart w:id="60" w:name="1910.1200(d)(3)(i)"/>
    <w:bookmarkEnd w:id="6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"https://www.osha.gov/pls/oshaweb/owalink.query_links?src_doc_type=STANDARDS&amp;src_unique_file=1910_1200&amp;src_anchor_name=1910.1200(d)(3)(i)"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1910.1200(d)(3)(i)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importers, or employers evaluating chemicals shall follow the procedures described in Appendices A and B to Sec. 1910.1200 to classify the hazards of the chemicals, including determinations regarding when mixtures of the classified chemicals are covered by this section.</w:t>
      </w:r>
    </w:p>
    <w:p w:rsidR="00AC366C" w:rsidRPr="006F0DEC" w:rsidRDefault="00AC366C" w:rsidP="0085243B">
      <w:pPr>
        <w:shd w:val="clear" w:color="auto" w:fill="FFFFFF"/>
        <w:spacing w:after="120"/>
        <w:rPr>
          <w:rFonts w:asciiTheme="minorHAnsi" w:hAnsiTheme="minorHAnsi" w:cs="Times New Roman"/>
          <w:sz w:val="22"/>
          <w:szCs w:val="22"/>
        </w:rPr>
      </w:pPr>
      <w:bookmarkStart w:id="61" w:name="1910.1200(d)(3)(ii)"/>
      <w:bookmarkEnd w:id="61"/>
      <w:r w:rsidRPr="006F0DEC">
        <w:rPr>
          <w:rFonts w:asciiTheme="minorHAnsi" w:hAnsiTheme="minorHAnsi"/>
          <w:b/>
          <w:bCs/>
          <w:color w:val="757575"/>
          <w:sz w:val="22"/>
          <w:szCs w:val="22"/>
        </w:rPr>
        <w:t>1910.1200(d)(3)(ii)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When classifying mixtures they produce or import, chemical manufacturers and importers of mixtures may rely on the information provided on the current safety data sheets of the </w:t>
      </w:r>
      <w:r w:rsidR="00E03727" w:rsidRPr="006F0DEC">
        <w:rPr>
          <w:rFonts w:asciiTheme="minorHAnsi" w:hAnsiTheme="minorHAnsi"/>
          <w:color w:val="000000"/>
          <w:sz w:val="22"/>
          <w:szCs w:val="22"/>
        </w:rPr>
        <w:t>individual ingredients</w:t>
      </w:r>
      <w:r w:rsidRPr="006F0DEC">
        <w:rPr>
          <w:rFonts w:asciiTheme="minorHAnsi" w:hAnsiTheme="minorHAnsi"/>
          <w:color w:val="000000"/>
          <w:sz w:val="22"/>
          <w:szCs w:val="22"/>
        </w:rPr>
        <w:t>, except where the chemical manufacturer or importer knows, or in the exercise of reasonable diligence should know, that the safety data sheet misstates or omits information required by this section.</w:t>
      </w:r>
    </w:p>
    <w:bookmarkStart w:id="62" w:name="1910.1200(e)"/>
    <w:bookmarkEnd w:id="62"/>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"https://www.osha.gov/pls/oshaweb/owalink.query_links?src_doc_type=STANDARDS&amp;src_unique_file=1910_1200&amp;src_anchor_name=1910.1200(e)"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1910.1200(e)</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Written hazard communication program</w:t>
      </w:r>
      <w:r w:rsidRPr="006F0DEC">
        <w:rPr>
          <w:rFonts w:asciiTheme="minorHAnsi" w:hAnsiTheme="minorHAnsi"/>
          <w:color w:val="000000"/>
          <w:sz w:val="22"/>
          <w:szCs w:val="22"/>
        </w:rPr>
        <w:t>.</w:t>
      </w:r>
    </w:p>
    <w:bookmarkStart w:id="63" w:name="1910.1200(e)(1)"/>
    <w:bookmarkEnd w:id="6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"https://www.osha.gov/pls/oshaweb/owalink.query_links?src_doc_type=STANDARDS&amp;src_unique_file=1910_1200&amp;src_anchor_name=1910.1200(e)(1)"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1910.1200(e)(1)</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develop, implement, and maintain at each workplace, a written hazard communication program which at least describes how the criteria specified in paragraphs (f), (g), and (h) of this section for labels and other forms of warning, safety data sheets, and employee information and training will be met, and which also includes the following:</w:t>
      </w:r>
    </w:p>
    <w:bookmarkStart w:id="64" w:name="1910.1200(e)(1)(i)"/>
    <w:bookmarkEnd w:id="64"/>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"https://www.osha.gov/pls/oshaweb/owalink.query_links?src_doc_type=STANDARDS&amp;src_unique_file=1910_1200&amp;src_anchor_name=1910.1200(e)(1)(i)" </w:instrText>
      </w:r>
      <w:r w:rsidRPr="006F0DEC">
        <w:rPr>
          <w:rFonts w:asciiTheme="minorHAnsi" w:hAnsiTheme="minorHAnsi"/>
          <w:b/>
          <w:bCs/>
          <w:color w:val="000000"/>
          <w:sz w:val="22"/>
          <w:szCs w:val="22"/>
        </w:rPr>
        <w:fldChar w:fldCharType="separate"/>
      </w:r>
      <w:r w:rsidRPr="006F0DEC">
        <w:rPr>
          <w:rFonts w:asciiTheme="minorHAnsi" w:hAnsiTheme="minorHAnsi"/>
          <w:b/>
          <w:bCs/>
          <w:color w:val="757575"/>
          <w:sz w:val="22"/>
          <w:szCs w:val="22"/>
          <w:u w:val="single"/>
        </w:rPr>
        <w:t>1910.1200(e)(1)(i)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 list of the hazardous chemicals known to be present using a product identifier that is referenced on the appropriate safety data sheet (the list may be compiled for the workplace as a whole or for individual work areas); and,</w:t>
      </w:r>
    </w:p>
    <w:p w:rsidR="00AC366C" w:rsidRPr="006F0DEC" w:rsidRDefault="00AC366C" w:rsidP="0085243B">
      <w:pPr>
        <w:shd w:val="clear" w:color="auto" w:fill="FFFFFF"/>
        <w:spacing w:after="120"/>
        <w:rPr>
          <w:rFonts w:asciiTheme="minorHAnsi" w:hAnsiTheme="minorHAnsi" w:cs="Times New Roman"/>
          <w:sz w:val="22"/>
          <w:szCs w:val="22"/>
        </w:rPr>
      </w:pPr>
      <w:bookmarkStart w:id="65" w:name="1910.1200(e)(1)(ii)"/>
      <w:bookmarkEnd w:id="65"/>
      <w:r w:rsidRPr="006F0DEC">
        <w:rPr>
          <w:rFonts w:asciiTheme="minorHAnsi" w:hAnsiTheme="minorHAnsi"/>
          <w:b/>
          <w:bCs/>
          <w:color w:val="757575"/>
          <w:sz w:val="22"/>
          <w:szCs w:val="22"/>
        </w:rPr>
        <w:t>1910.1200(e)(1)(ii)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methods the employer will use to inform employees of the hazards of non-routine tasks (for example, the cleaning of reactor vessels), and the hazards associated with chemicals contained in unlabeled pipes in their work areas.</w:t>
      </w:r>
    </w:p>
    <w:bookmarkStart w:id="66" w:name="1910.1200(e)(2)"/>
    <w:bookmarkEnd w:id="66"/>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"https://www.osha.gov/pls/oshaweb/owalink.query_links?src_doc_type=STANDARDS&amp;src_unique_file=1910_1200&amp;src_anchor_name=1910.1200(e)(2)"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1910.1200(e)(2)</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Multi-employer workplaces</w:t>
      </w:r>
      <w:r w:rsidRPr="006F0DEC">
        <w:rPr>
          <w:rFonts w:asciiTheme="minorHAnsi" w:hAnsiTheme="minorHAnsi"/>
          <w:color w:val="000000"/>
          <w:sz w:val="22"/>
          <w:szCs w:val="22"/>
        </w:rPr>
        <w:t>. Employers who produce, use, or store hazardous chemicals at a workplace in such a way that the employees of other employer(s) may be exposed (for example, employees of a construction contractor working on-site) shall additionally ensure that the hazard communication programs developed and implemented under this paragraph (e) include the following:</w:t>
      </w:r>
    </w:p>
    <w:p w:rsidR="00AC366C" w:rsidRPr="006F0DEC" w:rsidRDefault="00AC366C" w:rsidP="0085243B">
      <w:pPr>
        <w:shd w:val="clear" w:color="auto" w:fill="FFFFFF"/>
        <w:spacing w:after="120"/>
        <w:rPr>
          <w:rFonts w:asciiTheme="minorHAnsi" w:hAnsiTheme="minorHAnsi" w:cs="Times New Roman"/>
          <w:sz w:val="22"/>
          <w:szCs w:val="22"/>
        </w:rPr>
      </w:pPr>
      <w:bookmarkStart w:id="67" w:name="1910.1200(e)(2)(i)"/>
      <w:bookmarkEnd w:id="67"/>
      <w:r w:rsidRPr="006F0DEC">
        <w:rPr>
          <w:rFonts w:asciiTheme="minorHAnsi" w:hAnsiTheme="minorHAnsi"/>
          <w:b/>
          <w:bCs/>
          <w:color w:val="757575"/>
          <w:sz w:val="22"/>
          <w:szCs w:val="22"/>
        </w:rPr>
        <w:t>1910.1200(e)(2)(i)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methods the employer will use to provide the other employer(s) on-site access to safety data sheets for each hazardous chemical the other employer(s)' employees may be exposed to while working;</w:t>
      </w:r>
    </w:p>
    <w:p w:rsidR="00AC366C" w:rsidRPr="006F0DEC" w:rsidRDefault="00AC366C" w:rsidP="0085243B">
      <w:pPr>
        <w:shd w:val="clear" w:color="auto" w:fill="FFFFFF"/>
        <w:spacing w:after="120"/>
        <w:rPr>
          <w:rFonts w:asciiTheme="minorHAnsi" w:hAnsiTheme="minorHAnsi" w:cs="Times New Roman"/>
          <w:sz w:val="22"/>
          <w:szCs w:val="22"/>
        </w:rPr>
      </w:pPr>
      <w:bookmarkStart w:id="68" w:name="1910.1200(e)(2)(ii)"/>
      <w:bookmarkEnd w:id="68"/>
      <w:r w:rsidRPr="006F0DEC">
        <w:rPr>
          <w:rFonts w:asciiTheme="minorHAnsi" w:hAnsiTheme="minorHAnsi"/>
          <w:b/>
          <w:bCs/>
          <w:color w:val="757575"/>
          <w:sz w:val="22"/>
          <w:szCs w:val="22"/>
        </w:rPr>
        <w:t>1910.1200(e)(2)(ii)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methods the employer will use to inform the other employer(s) of any precautionary measures that need to be taken to protect employees during the workplace's normal operating conditions and in foreseeable emergencies; and,</w:t>
      </w:r>
    </w:p>
    <w:p w:rsidR="00AC366C" w:rsidRPr="006F0DEC" w:rsidRDefault="00AC366C" w:rsidP="0085243B">
      <w:pPr>
        <w:shd w:val="clear" w:color="auto" w:fill="FFFFFF"/>
        <w:spacing w:after="120"/>
        <w:rPr>
          <w:rFonts w:asciiTheme="minorHAnsi" w:hAnsiTheme="minorHAnsi" w:cs="Times New Roman"/>
          <w:sz w:val="22"/>
          <w:szCs w:val="22"/>
        </w:rPr>
      </w:pPr>
      <w:bookmarkStart w:id="69" w:name="1910.1200(e)(2)(iii)"/>
      <w:bookmarkEnd w:id="69"/>
      <w:r w:rsidRPr="006F0DEC">
        <w:rPr>
          <w:rFonts w:asciiTheme="minorHAnsi" w:hAnsiTheme="minorHAnsi"/>
          <w:b/>
          <w:bCs/>
          <w:color w:val="757575"/>
          <w:sz w:val="22"/>
          <w:szCs w:val="22"/>
        </w:rPr>
        <w:t>1910.1200(e)(2)(iii)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lastRenderedPageBreak/>
        <w:t>The methods the employer will use to inform the other employer(s) of the labeling system used in the workplace.</w:t>
      </w:r>
    </w:p>
    <w:p w:rsidR="00AC366C" w:rsidRPr="006F0DEC" w:rsidRDefault="00AC366C" w:rsidP="0085243B">
      <w:pPr>
        <w:shd w:val="clear" w:color="auto" w:fill="FFFFFF"/>
        <w:spacing w:after="120"/>
        <w:rPr>
          <w:rFonts w:asciiTheme="minorHAnsi" w:hAnsiTheme="minorHAnsi" w:cs="Times New Roman"/>
          <w:sz w:val="22"/>
          <w:szCs w:val="22"/>
        </w:rPr>
      </w:pPr>
      <w:bookmarkStart w:id="70" w:name="1910.1200(e)(3)"/>
      <w:bookmarkEnd w:id="70"/>
      <w:r w:rsidRPr="006F0DEC">
        <w:rPr>
          <w:rFonts w:asciiTheme="minorHAnsi" w:hAnsiTheme="minorHAnsi"/>
          <w:b/>
          <w:bCs/>
          <w:color w:val="757575"/>
          <w:sz w:val="22"/>
          <w:szCs w:val="22"/>
        </w:rPr>
        <w:t>1910.1200(e)(3)</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employer may rely on an existing hazard communication program to comply with these requirements, provided that it meets the criteria established in this paragraph (e).</w:t>
      </w:r>
    </w:p>
    <w:bookmarkStart w:id="71" w:name="1910.1200(e)(4)"/>
    <w:bookmarkEnd w:id="7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"https://www.osha.gov/pls/oshaweb/owalink.query_links?src_doc_type=STANDARDS&amp;src_unique_file=1910_1200&amp;src_anchor_name=1910.1200(e)(4)"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1910.1200(e)(4)</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employer shall make the written hazard communication program available, upon request, to employees, their designated representatives, the Assistant Secretary and the Director, in accordance with the requirements of 29 CFR 1910.1020 (e).</w:t>
      </w:r>
    </w:p>
    <w:p w:rsidR="00AC366C" w:rsidRPr="006F0DEC" w:rsidRDefault="00AC366C" w:rsidP="0085243B">
      <w:pPr>
        <w:shd w:val="clear" w:color="auto" w:fill="FFFFFF"/>
        <w:spacing w:after="120"/>
        <w:rPr>
          <w:rFonts w:asciiTheme="minorHAnsi" w:hAnsiTheme="minorHAnsi" w:cs="Times New Roman"/>
          <w:sz w:val="22"/>
          <w:szCs w:val="22"/>
        </w:rPr>
      </w:pPr>
      <w:bookmarkStart w:id="72" w:name="1910.1200(e)(5)"/>
      <w:bookmarkEnd w:id="72"/>
      <w:r w:rsidRPr="006F0DEC">
        <w:rPr>
          <w:rFonts w:asciiTheme="minorHAnsi" w:hAnsiTheme="minorHAnsi"/>
          <w:b/>
          <w:bCs/>
          <w:color w:val="757575"/>
          <w:sz w:val="22"/>
          <w:szCs w:val="22"/>
        </w:rPr>
        <w:t>1910.1200(e)(5)</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Where employees must travel between workplaces during a workshift, i.e., their work is carried out at more than one geographical location, the written hazard communication program may be kept at the primary workplace facility.</w:t>
      </w:r>
    </w:p>
    <w:bookmarkStart w:id="73" w:name="1910.1200(f)"/>
    <w:bookmarkEnd w:id="7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Labels and other forms of warning</w:t>
      </w:r>
      <w:r w:rsidRPr="006F0DEC">
        <w:rPr>
          <w:rFonts w:asciiTheme="minorHAnsi" w:hAnsiTheme="minorHAnsi"/>
          <w:color w:val="000000"/>
          <w:sz w:val="22"/>
          <w:szCs w:val="22"/>
        </w:rPr>
        <w:t>—</w:t>
      </w:r>
    </w:p>
    <w:bookmarkStart w:id="74" w:name="1910.1200(f)(1)"/>
    <w:bookmarkEnd w:id="74"/>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Labels on shipped containers</w:t>
      </w:r>
      <w:r w:rsidRPr="006F0DEC">
        <w:rPr>
          <w:rFonts w:asciiTheme="minorHAnsi" w:hAnsiTheme="minorHAnsi"/>
          <w:color w:val="000000"/>
          <w:sz w:val="22"/>
          <w:szCs w:val="22"/>
        </w:rPr>
        <w:t>. The chemical manufacturer, importer, or distributor shall ensure that each container of hazardous chemicals leaving the workplace is labeled, tagged, or marked. Hazards not otherwise classified do not have to be addressed on the container. Where the chemical manufacturer or importer is required to label, tag or mark the following information shall be provided:</w:t>
      </w:r>
    </w:p>
    <w:bookmarkStart w:id="75" w:name="1910.1200(f)(1)(i)"/>
    <w:bookmarkEnd w:id="75"/>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Product identifier;</w:t>
      </w:r>
    </w:p>
    <w:bookmarkStart w:id="76" w:name="1910.1200(f)(1)(ii)"/>
    <w:bookmarkEnd w:id="76"/>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Signal word;</w:t>
      </w:r>
    </w:p>
    <w:bookmarkStart w:id="77" w:name="1910.1200(f)(1)(iii)"/>
    <w:bookmarkEnd w:id="77"/>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"https://www.osha.gov/pls/oshaweb/owalink.query_links?src_doc_type=STANDARDS&amp;src_unique_file=1910_1200&amp;src_anchor_name=1910.1200(f)(1)(iii)"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1910.1200(f)(1)(iii)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Hazard statement(s);</w:t>
      </w:r>
    </w:p>
    <w:bookmarkStart w:id="78" w:name="1910.1200(f)(1)(iv)"/>
    <w:bookmarkEnd w:id="7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"https://www.osha.gov/pls/oshaweb/owalink.query_links?src_doc_type=STANDARDS&amp;src_unique_file=1910_1200&amp;src_anchor_name=1910.1200(f)(1)(iv)"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1910.1200(f)(1)(iv)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Pictogram(s);</w:t>
      </w:r>
    </w:p>
    <w:bookmarkStart w:id="79" w:name="1910.1200(f)(1)(v)"/>
    <w:bookmarkEnd w:id="7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"https://www.osha.gov/pls/oshaweb/owalink.query_links?src_doc_type=STANDARDS&amp;src_unique_file=1910_1200&amp;src_anchor_name=1910.1200(f)(1)(v)"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Precautionary statement(s); and,</w:t>
      </w:r>
    </w:p>
    <w:bookmarkStart w:id="80" w:name="1910.1200(f)(1)(vi)"/>
    <w:bookmarkEnd w:id="8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"https://www.osha.gov/pls/oshaweb/owalink.query_links?src_doc_type=STANDARDS&amp;src_unique_file=1910_1200&amp;src_anchor_name=1910.1200(f)(1)(vi)"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1910.1200(f)(1)(vi)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Name, address, and telephone number of the chemical manufacturer, importer, or other responsible party.</w:t>
      </w:r>
    </w:p>
    <w:bookmarkStart w:id="81" w:name="1910.1200(f)(2)"/>
    <w:bookmarkEnd w:id="8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"https://www.osha.gov/pls/oshaweb/owalink.query_links?src_doc_type=STANDARDS&amp;src_unique_file=1910_1200&amp;src_anchor_name=1910.1200(f)(2)"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1910.1200(f)(2)</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The chemical manufacturer, importer, or distributor shall ensure that the information provided under paragraphs (f)(1)(i) through (v) of this section is in accordance with Appendix C to § 1910.1200, for each </w:t>
      </w:r>
      <w:r w:rsidRPr="006F0DEC">
        <w:rPr>
          <w:rFonts w:asciiTheme="minorHAnsi" w:hAnsiTheme="minorHAnsi"/>
          <w:color w:val="000000"/>
          <w:sz w:val="22"/>
          <w:szCs w:val="22"/>
        </w:rPr>
        <w:lastRenderedPageBreak/>
        <w:t>hazard class and associated hazard category for the hazardous chemical, prominently displayed, and in English (other languages may also be included if appropriate).</w:t>
      </w:r>
    </w:p>
    <w:bookmarkStart w:id="82" w:name="1910.1200(f)(3)"/>
    <w:bookmarkEnd w:id="82"/>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"https://www.osha.gov/pls/oshaweb/owalink.query_links?src_doc_type=STANDARDS&amp;src_unique_file=1910_1200&amp;src_anchor_name=1910.1200(f)(3)"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1910.1200(f)(3)</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chemical manufacturer, importer, or distributor shall ensure that the information provided under paragraphs (f)(1)(ii) through (iv) of this section is located together on the label, tag, or mark.</w:t>
      </w:r>
    </w:p>
    <w:bookmarkStart w:id="83" w:name="1910.1200(f)(4)"/>
    <w:bookmarkEnd w:id="8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"https://www.osha.gov/pls/oshaweb/owalink.query_links?src_doc_type=STANDARDS&amp;src_unique_file=1910_1200&amp;src_anchor_name=1910.1200(f)(4)"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1910.1200(f)(4)</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Solid materials</w:t>
      </w:r>
      <w:r w:rsidRPr="006F0DEC">
        <w:rPr>
          <w:rFonts w:asciiTheme="minorHAnsi" w:hAnsiTheme="minorHAnsi"/>
          <w:color w:val="000000"/>
          <w:sz w:val="22"/>
          <w:szCs w:val="22"/>
        </w:rPr>
        <w:t>.</w:t>
      </w:r>
    </w:p>
    <w:p w:rsidR="00AC366C" w:rsidRPr="006F0DEC" w:rsidRDefault="00AC366C" w:rsidP="0085243B">
      <w:pPr>
        <w:shd w:val="clear" w:color="auto" w:fill="FFFFFF"/>
        <w:spacing w:after="120"/>
        <w:rPr>
          <w:rFonts w:asciiTheme="minorHAnsi" w:hAnsiTheme="minorHAnsi" w:cs="Times New Roman"/>
          <w:sz w:val="22"/>
          <w:szCs w:val="22"/>
        </w:rPr>
      </w:pPr>
      <w:bookmarkStart w:id="84" w:name="1910.1200(f)(4)(i)"/>
      <w:bookmarkEnd w:id="84"/>
      <w:r w:rsidRPr="006F0DEC">
        <w:rPr>
          <w:rFonts w:asciiTheme="minorHAnsi" w:hAnsiTheme="minorHAnsi"/>
          <w:b/>
          <w:bCs/>
          <w:color w:val="757575"/>
          <w:sz w:val="22"/>
          <w:szCs w:val="22"/>
        </w:rPr>
        <w:t>1910.1200(f)(4)(i)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For solid metal (such as a steel beam or a metal casting), solid wood, or plastic items that are not exempted as articles due to their downstream use, or shipments of whole grain, the required label may be transmitted to the customer at the time of the initial shipment, and need not be included with subsequent shipments to the same employer unless the information on the label changes;</w:t>
      </w:r>
    </w:p>
    <w:p w:rsidR="00AC366C" w:rsidRPr="006F0DEC" w:rsidRDefault="00AC366C" w:rsidP="0085243B">
      <w:pPr>
        <w:shd w:val="clear" w:color="auto" w:fill="FFFFFF"/>
        <w:spacing w:after="120"/>
        <w:rPr>
          <w:rFonts w:asciiTheme="minorHAnsi" w:hAnsiTheme="minorHAnsi" w:cs="Times New Roman"/>
          <w:sz w:val="22"/>
          <w:szCs w:val="22"/>
        </w:rPr>
      </w:pPr>
      <w:bookmarkStart w:id="85" w:name="1910.1200(f)(4)(ii)"/>
      <w:bookmarkEnd w:id="85"/>
      <w:r w:rsidRPr="006F0DEC">
        <w:rPr>
          <w:rFonts w:asciiTheme="minorHAnsi" w:hAnsiTheme="minorHAnsi"/>
          <w:b/>
          <w:bCs/>
          <w:color w:val="757575"/>
          <w:sz w:val="22"/>
          <w:szCs w:val="22"/>
        </w:rPr>
        <w:t>1910.1200(f)(4)(ii)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label may be transmitted with the initial shipment itself, or with the safety data sheet that is to be provided prior to or at the time of the first shipment; and,</w:t>
      </w:r>
    </w:p>
    <w:p w:rsidR="00AC366C" w:rsidRPr="006F0DEC" w:rsidRDefault="00AC366C" w:rsidP="0085243B">
      <w:pPr>
        <w:shd w:val="clear" w:color="auto" w:fill="FFFFFF"/>
        <w:spacing w:after="120"/>
        <w:rPr>
          <w:rFonts w:asciiTheme="minorHAnsi" w:hAnsiTheme="minorHAnsi" w:cs="Times New Roman"/>
          <w:sz w:val="22"/>
          <w:szCs w:val="22"/>
        </w:rPr>
      </w:pPr>
      <w:bookmarkStart w:id="86" w:name="1910.1200(f)(4)(iii)"/>
      <w:bookmarkEnd w:id="86"/>
      <w:r w:rsidRPr="006F0DEC">
        <w:rPr>
          <w:rFonts w:asciiTheme="minorHAnsi" w:hAnsiTheme="minorHAnsi"/>
          <w:b/>
          <w:bCs/>
          <w:color w:val="757575"/>
          <w:sz w:val="22"/>
          <w:szCs w:val="22"/>
        </w:rPr>
        <w:t>1910.1200(f)(4)(iii)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This exception to requiring labels on every container of hazardous chemicals is only for the solid material itself, and does not apply to hazardous chemicals used in conjunction with, or known to be present with, the material and to which employees handling the items in transit may be exposed (for example, cutting fluids or pesticides in grains).</w:t>
      </w:r>
    </w:p>
    <w:bookmarkStart w:id="87" w:name="1910.1200(f)(5)"/>
    <w:bookmarkEnd w:id="87"/>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"https://www.osha.gov/pls/oshaweb/owalink.query_links?src_doc_type=STANDARDS&amp;src_unique_file=1910_1200&amp;src_anchor_name=1910.1200(f)(5)"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1910.1200(f)(5)</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Chemical manufacturers, importers, or distributors shall ensure that each container of hazardous chemicals leaving the workplace is labeled, tagged, or marked in accordance with this section in a manner which does not conflict with the requirements of the Hazardous Materials Transportation Act (49 U.S.C. 1801 </w:t>
      </w:r>
      <w:r w:rsidRPr="006F0DEC">
        <w:rPr>
          <w:rFonts w:asciiTheme="minorHAnsi" w:hAnsiTheme="minorHAnsi"/>
          <w:i/>
          <w:iCs/>
          <w:color w:val="000000"/>
          <w:sz w:val="22"/>
          <w:szCs w:val="22"/>
        </w:rPr>
        <w:t>et seq</w:t>
      </w:r>
      <w:r w:rsidRPr="006F0DEC">
        <w:rPr>
          <w:rFonts w:asciiTheme="minorHAnsi" w:hAnsiTheme="minorHAnsi"/>
          <w:color w:val="000000"/>
          <w:sz w:val="22"/>
          <w:szCs w:val="22"/>
        </w:rPr>
        <w:t>.) and regulations issued under that Act by the Department of Transportation.</w:t>
      </w:r>
    </w:p>
    <w:bookmarkStart w:id="88" w:name="1910.1200(f)(6)"/>
    <w:bookmarkEnd w:id="8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"https://www.osha.gov/pls/oshaweb/owalink.query_links?src_doc_type=STANDARDS&amp;src_unique_file=1910_1200&amp;src_anchor_name=1910.1200(f)(6)"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1910.1200(f)(6)</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Workplace labeling. Except as provided in paragraphs (f)(7) and (f)(8) of this section, the employer shall ensure that each container of hazardous chemicals in the workplace is labeled, tagged or marked with either:</w:t>
      </w:r>
    </w:p>
    <w:bookmarkStart w:id="89" w:name="1910.1200(f)(6)(i)"/>
    <w:bookmarkEnd w:id="8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"https://www.osha.gov/pls/oshaweb/owalink.query_links?src_doc_type=STANDARDS&amp;src_unique_file=1910_1200&amp;src_anchor_name=1910.1200(f)(6)(i)"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1910.1200(f)(6)(i)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information specified under paragraphs (f)(1)(i) through (v) of this section for labels on shipped containers; or,</w:t>
      </w:r>
    </w:p>
    <w:bookmarkStart w:id="90" w:name="1910.1200(f)(6)(ii)"/>
    <w:bookmarkEnd w:id="9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"https://www.osha.gov/pls/oshaweb/owalink.query_links?src_doc_type=STANDARDS&amp;src_unique_file=1910_1200&amp;src_anchor_name=1910.1200(f)(6)(ii)"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1910.1200(f)(6)(ii)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Product identifier and words, pictures, symbols, or combination thereof, which provide at least general information regarding the hazards of the chemicals, and which, in conjunction with the other information immediately available to employees under the hazard communication program, will provide employees with the specific information regarding the physical and health hazards of the hazardous chemical.</w:t>
      </w:r>
    </w:p>
    <w:bookmarkStart w:id="91" w:name="1910.1200(f)(7)"/>
    <w:bookmarkEnd w:id="9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"https://www.osha.gov/pls/oshaweb/owalink.query_links?src_doc_type=STANDARDS&amp;src_unique_file=1910_1200&amp;src_anchor_name=1910.1200(f)(7)"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1910.1200(f)(7)</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lastRenderedPageBreak/>
        <w:t>The employer may use signs, placards, process sheets, batch tickets, operating procedures, or other such written materials in lieu of affixing labels to individual stationary process containers, as long as the alternative method identifies the containers to which it is applicable and conveys the information required by paragraph (f)(6) of this section to be on a label. The employer shall ensure the written materials are readily accessible to the employees in their work area throughout each work shift.</w:t>
      </w:r>
    </w:p>
    <w:p w:rsidR="00AC366C" w:rsidRPr="006F0DEC" w:rsidRDefault="00AC366C" w:rsidP="0085243B">
      <w:pPr>
        <w:shd w:val="clear" w:color="auto" w:fill="FFFFFF"/>
        <w:spacing w:after="120"/>
        <w:rPr>
          <w:rFonts w:asciiTheme="minorHAnsi" w:hAnsiTheme="minorHAnsi" w:cs="Times New Roman"/>
          <w:sz w:val="22"/>
          <w:szCs w:val="22"/>
        </w:rPr>
      </w:pPr>
      <w:bookmarkStart w:id="92" w:name="1910.1200(f)(8)"/>
      <w:bookmarkEnd w:id="92"/>
      <w:r w:rsidRPr="006F0DEC">
        <w:rPr>
          <w:rFonts w:asciiTheme="minorHAnsi" w:hAnsiTheme="minorHAnsi"/>
          <w:b/>
          <w:bCs/>
          <w:color w:val="757575"/>
          <w:sz w:val="22"/>
          <w:szCs w:val="22"/>
        </w:rPr>
        <w:t>1910.1200(f)(8)</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employer is not required to label portable containers into which hazardous chemicals are transferred from labeled containers, and which are intended only for the immediate use of the employee who performs the transfer. For purposes of this section, drugs which are dispensed by a pharmacy to a health care provider for direct administration to a patient are exempted from labeling.</w:t>
      </w:r>
    </w:p>
    <w:bookmarkStart w:id="93" w:name="1910.1200(f)(9)"/>
    <w:bookmarkEnd w:id="9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"https://www.osha.gov/pls/oshaweb/owalink.query_links?src_doc_type=STANDARDS&amp;src_unique_file=1910_1200&amp;src_anchor_name=1910.1200(f)(9)" </w:instrText>
      </w:r>
      <w:r w:rsidRPr="006F0DEC">
        <w:rPr>
          <w:rFonts w:asciiTheme="minorHAnsi" w:hAnsiTheme="minorHAnsi"/>
          <w:b/>
          <w:bCs/>
          <w:color w:val="000000"/>
          <w:sz w:val="22"/>
          <w:szCs w:val="22"/>
        </w:rPr>
        <w:fldChar w:fldCharType="separate"/>
      </w:r>
      <w:r w:rsidRPr="006F0DEC">
        <w:rPr>
          <w:rFonts w:asciiTheme="minorHAnsi" w:hAnsiTheme="minorHAnsi"/>
          <w:b/>
          <w:bCs/>
          <w:color w:val="757575"/>
          <w:sz w:val="22"/>
          <w:szCs w:val="22"/>
          <w:u w:val="single"/>
        </w:rPr>
        <w:t>1910.1200(f)(9)</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employer shall not remove or deface existing labels on incoming containers of hazardous chemicals, unless the container is immediately marked with the required information.</w:t>
      </w:r>
    </w:p>
    <w:p w:rsidR="00AC366C" w:rsidRPr="006F0DEC" w:rsidRDefault="00AC366C" w:rsidP="0085243B">
      <w:pPr>
        <w:shd w:val="clear" w:color="auto" w:fill="FFFFFF"/>
        <w:spacing w:after="120"/>
        <w:rPr>
          <w:rFonts w:asciiTheme="minorHAnsi" w:hAnsiTheme="minorHAnsi" w:cs="Times New Roman"/>
          <w:sz w:val="22"/>
          <w:szCs w:val="22"/>
        </w:rPr>
      </w:pPr>
      <w:bookmarkStart w:id="94" w:name="1910.1200(f)(10)"/>
      <w:bookmarkEnd w:id="94"/>
      <w:r w:rsidRPr="006F0DEC">
        <w:rPr>
          <w:rFonts w:asciiTheme="minorHAnsi" w:hAnsiTheme="minorHAnsi"/>
          <w:b/>
          <w:bCs/>
          <w:color w:val="757575"/>
          <w:sz w:val="22"/>
          <w:szCs w:val="22"/>
        </w:rPr>
        <w:t>1910.1200(f)(10)</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employer shall ensure that workplace labels or other forms of warning are legible, in English, and prominently displayed on the container, or readily available in the work area throughout each work shift. Employers having employees who speak other languages may add the information in their language to the material presented, as long as the information is presented in English as well.</w:t>
      </w:r>
    </w:p>
    <w:bookmarkStart w:id="95" w:name="1910.1200(f)(11)"/>
    <w:bookmarkEnd w:id="95"/>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"https://www.osha.gov/pls/oshaweb/owalink.query_links?src_doc_type=STANDARDS&amp;src_unique_file=1910_1200&amp;src_anchor_name=1910.1200(f)(11)"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1910.1200(f)(11)</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importers, distributors, or employers who become newly aware of any significant information regarding the hazards of a chemical shall revise the labels for the chemical within six months of becoming aware of the new information, and shall ensure that labels on containers of hazardous chemicals shipped after that time contain the new information. If the chemical is not currently produced or imported, the chemical manufacturer, importer, distributor, or employer shall add the information to the label before the chemical is shipped or introduced into the workplace again.</w:t>
      </w:r>
    </w:p>
    <w:bookmarkStart w:id="96" w:name="1910.1200(g)"/>
    <w:bookmarkEnd w:id="96"/>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Safety data sheets</w:t>
      </w:r>
      <w:r w:rsidRPr="006F0DEC">
        <w:rPr>
          <w:rFonts w:asciiTheme="minorHAnsi" w:hAnsiTheme="minorHAnsi"/>
          <w:color w:val="000000"/>
          <w:sz w:val="22"/>
          <w:szCs w:val="22"/>
        </w:rPr>
        <w:t>.</w:t>
      </w:r>
    </w:p>
    <w:bookmarkStart w:id="97" w:name="1910.1200(g)(1)"/>
    <w:bookmarkEnd w:id="97"/>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"https://www.osha.gov/pls/oshaweb/owalink.query_links?src_doc_type=STANDARDS&amp;src_unique_file=1910_1200&amp;src_anchor_name=1910.1200(g)(1)"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1910.1200(g)(1)</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and importers shall obtain or develop a safety data sheet for each hazardous chemical they produce or import. Employers shall have a safety data sheet in the workplace for each hazardous chemical which they use.</w:t>
      </w:r>
    </w:p>
    <w:bookmarkStart w:id="98" w:name="1910.1200(g)(2)"/>
    <w:bookmarkEnd w:id="9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"https://www.osha.gov/pls/oshaweb/owalink.query_links?src_doc_type=STANDARDS&amp;src_unique_file=1910_1200&amp;src_anchor_name=1910.1200(g)(2)"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1910.1200(g)(2)</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chemical manufacturer or importer preparing the safety data sheet shall ensure that it is in English (although the employer may maintain copies in other languages as well), and includes at least the following section numbers and headings, and associated information under each heading, in the order listed (</w:t>
      </w:r>
      <w:r w:rsidRPr="006F0DEC">
        <w:rPr>
          <w:rFonts w:asciiTheme="minorHAnsi" w:hAnsiTheme="minorHAnsi"/>
          <w:i/>
          <w:iCs/>
          <w:color w:val="000000"/>
          <w:sz w:val="22"/>
          <w:szCs w:val="22"/>
        </w:rPr>
        <w:t>See</w:t>
      </w:r>
      <w:r w:rsidRPr="006F0DEC">
        <w:rPr>
          <w:rFonts w:asciiTheme="minorHAnsi" w:hAnsiTheme="minorHAnsi"/>
          <w:color w:val="000000"/>
          <w:sz w:val="22"/>
          <w:szCs w:val="22"/>
        </w:rPr>
        <w:t xml:space="preserve"> Appendix D to § 1910.1200—Safety Data Sheets, for the specific content of each section of the safety data sheet):</w:t>
      </w:r>
    </w:p>
    <w:bookmarkStart w:id="99" w:name="1910.1200(g)(2)(i)"/>
    <w:bookmarkEnd w:id="9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"https://www.osha.gov/pls/oshaweb/owalink.query_links?src_doc_type=STANDARDS&amp;src_unique_file=1910_1200&amp;src_anchor_name=1910.1200(g)(2)(i)"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1910.1200(g)(2)(i)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1, Identification;</w:t>
      </w:r>
    </w:p>
    <w:p w:rsidR="00AC366C" w:rsidRPr="006F0DEC" w:rsidRDefault="00AC366C" w:rsidP="0085243B">
      <w:pPr>
        <w:shd w:val="clear" w:color="auto" w:fill="FFFFFF"/>
        <w:spacing w:after="120"/>
        <w:rPr>
          <w:rFonts w:asciiTheme="minorHAnsi" w:hAnsiTheme="minorHAnsi" w:cs="Times New Roman"/>
          <w:sz w:val="22"/>
          <w:szCs w:val="22"/>
        </w:rPr>
      </w:pPr>
      <w:bookmarkStart w:id="100" w:name="1910.1200(g)(2)(ii)"/>
      <w:bookmarkEnd w:id="100"/>
      <w:r w:rsidRPr="006F0DEC">
        <w:rPr>
          <w:rFonts w:asciiTheme="minorHAnsi" w:hAnsiTheme="minorHAnsi"/>
          <w:b/>
          <w:bCs/>
          <w:color w:val="757575"/>
          <w:sz w:val="22"/>
          <w:szCs w:val="22"/>
        </w:rPr>
        <w:t>1910.1200(g)(2)(ii)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lastRenderedPageBreak/>
        <w:t>Section 2, Hazard(s) identification;</w:t>
      </w:r>
    </w:p>
    <w:p w:rsidR="00AC366C" w:rsidRPr="006F0DEC" w:rsidRDefault="00AC366C" w:rsidP="0085243B">
      <w:pPr>
        <w:shd w:val="clear" w:color="auto" w:fill="FFFFFF"/>
        <w:spacing w:after="120"/>
        <w:rPr>
          <w:rFonts w:asciiTheme="minorHAnsi" w:hAnsiTheme="minorHAnsi" w:cs="Times New Roman"/>
          <w:sz w:val="22"/>
          <w:szCs w:val="22"/>
        </w:rPr>
      </w:pPr>
      <w:bookmarkStart w:id="101" w:name="1910.1200(g)(2)(iii)"/>
      <w:bookmarkEnd w:id="101"/>
      <w:r w:rsidRPr="006F0DEC">
        <w:rPr>
          <w:rFonts w:asciiTheme="minorHAnsi" w:hAnsiTheme="minorHAnsi"/>
          <w:b/>
          <w:bCs/>
          <w:color w:val="757575"/>
          <w:sz w:val="22"/>
          <w:szCs w:val="22"/>
        </w:rPr>
        <w:t>1910.1200(g)(2)(iii)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3, Composition/information on ingredients;</w:t>
      </w:r>
    </w:p>
    <w:p w:rsidR="00AC366C" w:rsidRPr="006F0DEC" w:rsidRDefault="00AC366C" w:rsidP="0085243B">
      <w:pPr>
        <w:shd w:val="clear" w:color="auto" w:fill="FFFFFF"/>
        <w:spacing w:after="120"/>
        <w:rPr>
          <w:rFonts w:asciiTheme="minorHAnsi" w:hAnsiTheme="minorHAnsi" w:cs="Times New Roman"/>
          <w:sz w:val="22"/>
          <w:szCs w:val="22"/>
        </w:rPr>
      </w:pPr>
      <w:bookmarkStart w:id="102" w:name="1910.1200(g)(2)(iv)"/>
      <w:bookmarkEnd w:id="102"/>
      <w:r w:rsidRPr="006F0DEC">
        <w:rPr>
          <w:rFonts w:asciiTheme="minorHAnsi" w:hAnsiTheme="minorHAnsi"/>
          <w:b/>
          <w:bCs/>
          <w:color w:val="757575"/>
          <w:sz w:val="22"/>
          <w:szCs w:val="22"/>
        </w:rPr>
        <w:t>1910.1200(g)(2)(iv)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4, First-aid measures;</w:t>
      </w:r>
    </w:p>
    <w:p w:rsidR="00AC366C" w:rsidRPr="006F0DEC" w:rsidRDefault="00AC366C" w:rsidP="0085243B">
      <w:pPr>
        <w:shd w:val="clear" w:color="auto" w:fill="FFFFFF"/>
        <w:spacing w:after="120"/>
        <w:rPr>
          <w:rFonts w:asciiTheme="minorHAnsi" w:hAnsiTheme="minorHAnsi" w:cs="Times New Roman"/>
          <w:sz w:val="22"/>
          <w:szCs w:val="22"/>
        </w:rPr>
      </w:pPr>
      <w:bookmarkStart w:id="103" w:name="1910.1200(g)(2)(v)"/>
      <w:bookmarkEnd w:id="103"/>
      <w:r w:rsidRPr="006F0DEC">
        <w:rPr>
          <w:rFonts w:asciiTheme="minorHAnsi" w:hAnsiTheme="minorHAnsi"/>
          <w:b/>
          <w:bCs/>
          <w:color w:val="757575"/>
          <w:sz w:val="22"/>
          <w:szCs w:val="22"/>
        </w:rPr>
        <w:t>1910.1200(g)(2)(v)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5, Fire-fighting measures;</w:t>
      </w:r>
    </w:p>
    <w:bookmarkStart w:id="104" w:name="1910.1200(g)(2)(vi)"/>
    <w:bookmarkEnd w:id="104"/>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"https://www.osha.gov/pls/oshaweb/owalink.query_links?src_doc_type=STANDARDS&amp;src_unique_file=1910_1200&amp;src_anchor_name=1910.1200(g)(2)(vi)"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1910.1200(g)(2)(vi)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6, Accidental release measures;</w:t>
      </w:r>
    </w:p>
    <w:p w:rsidR="00AC366C" w:rsidRPr="006F0DEC" w:rsidRDefault="00AC366C" w:rsidP="0085243B">
      <w:pPr>
        <w:shd w:val="clear" w:color="auto" w:fill="FFFFFF"/>
        <w:spacing w:after="120"/>
        <w:rPr>
          <w:rFonts w:asciiTheme="minorHAnsi" w:hAnsiTheme="minorHAnsi" w:cs="Times New Roman"/>
          <w:sz w:val="22"/>
          <w:szCs w:val="22"/>
        </w:rPr>
      </w:pPr>
      <w:bookmarkStart w:id="105" w:name="1910.1200(g)(2)(vii)"/>
      <w:bookmarkEnd w:id="105"/>
      <w:r w:rsidRPr="006F0DEC">
        <w:rPr>
          <w:rFonts w:asciiTheme="minorHAnsi" w:hAnsiTheme="minorHAnsi"/>
          <w:b/>
          <w:bCs/>
          <w:color w:val="757575"/>
          <w:sz w:val="22"/>
          <w:szCs w:val="22"/>
        </w:rPr>
        <w:t>1910.1200(g)(2)(vii)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7, Handling and storage;</w:t>
      </w:r>
    </w:p>
    <w:p w:rsidR="00AC366C" w:rsidRPr="006F0DEC" w:rsidRDefault="00AC366C" w:rsidP="0085243B">
      <w:pPr>
        <w:shd w:val="clear" w:color="auto" w:fill="FFFFFF"/>
        <w:spacing w:after="120"/>
        <w:rPr>
          <w:rFonts w:asciiTheme="minorHAnsi" w:hAnsiTheme="minorHAnsi" w:cs="Times New Roman"/>
          <w:sz w:val="22"/>
          <w:szCs w:val="22"/>
        </w:rPr>
      </w:pPr>
      <w:bookmarkStart w:id="106" w:name="1910.1200(g)(2)(viii)"/>
      <w:bookmarkEnd w:id="106"/>
      <w:r w:rsidRPr="006F0DEC">
        <w:rPr>
          <w:rFonts w:asciiTheme="minorHAnsi" w:hAnsiTheme="minorHAnsi"/>
          <w:b/>
          <w:bCs/>
          <w:color w:val="757575"/>
          <w:sz w:val="22"/>
          <w:szCs w:val="22"/>
        </w:rPr>
        <w:t>1910.1200(g)(2)(viii)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8, Exposure controls/personal protection;</w:t>
      </w:r>
    </w:p>
    <w:p w:rsidR="00AC366C" w:rsidRPr="006F0DEC" w:rsidRDefault="00AC366C" w:rsidP="0085243B">
      <w:pPr>
        <w:shd w:val="clear" w:color="auto" w:fill="FFFFFF"/>
        <w:spacing w:after="120"/>
        <w:rPr>
          <w:rFonts w:asciiTheme="minorHAnsi" w:hAnsiTheme="minorHAnsi" w:cs="Times New Roman"/>
          <w:sz w:val="22"/>
          <w:szCs w:val="22"/>
        </w:rPr>
      </w:pPr>
      <w:bookmarkStart w:id="107" w:name="1910.1200(g)(2)(ix)"/>
      <w:bookmarkEnd w:id="107"/>
      <w:r w:rsidRPr="006F0DEC">
        <w:rPr>
          <w:rFonts w:asciiTheme="minorHAnsi" w:hAnsiTheme="minorHAnsi"/>
          <w:b/>
          <w:bCs/>
          <w:color w:val="757575"/>
          <w:sz w:val="22"/>
          <w:szCs w:val="22"/>
        </w:rPr>
        <w:t>1910.1200(g)(2)(ix)</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9, Physical and chemical properties;</w:t>
      </w:r>
    </w:p>
    <w:bookmarkStart w:id="108" w:name="1910.1200(g)(2)(x)"/>
    <w:bookmarkEnd w:id="10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"https://www.osha.gov/pls/oshaweb/owalink.query_links?src_doc_type=STANDARDS&amp;src_unique_file=1910_1200&amp;src_anchor_name=1910.1200(g)(2)(x)"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1910.1200(g)(2)(x)</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10, Stability and reactivity;</w:t>
      </w:r>
    </w:p>
    <w:bookmarkStart w:id="109" w:name="1910.1200(g)(2)(xi)"/>
    <w:bookmarkEnd w:id="10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"https://www.osha.gov/pls/oshaweb/owalink.query_links?src_doc_type=STANDARDS&amp;src_unique_file=1910_1200&amp;src_anchor_name=1910.1200(g)(2)(xi)"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1910.1200(g)(2)(xi)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11, Toxicological information;</w:t>
      </w:r>
    </w:p>
    <w:bookmarkStart w:id="110" w:name="1910.1200(g)(2)(xii)"/>
    <w:bookmarkEnd w:id="11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"https://www.osha.gov/pls/oshaweb/owalink.query_links?src_doc_type=STANDARDS&amp;src_unique_file=1910_1200&amp;src_anchor_name=1910.1200(g)(2)(xii)"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1910.1200(g)(2)(xii)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12, Ecological information;</w:t>
      </w:r>
    </w:p>
    <w:p w:rsidR="00AC366C" w:rsidRPr="006F0DEC" w:rsidRDefault="00AC366C" w:rsidP="0085243B">
      <w:pPr>
        <w:shd w:val="clear" w:color="auto" w:fill="FFFFFF"/>
        <w:spacing w:after="120"/>
        <w:rPr>
          <w:rFonts w:asciiTheme="minorHAnsi" w:hAnsiTheme="minorHAnsi" w:cs="Times New Roman"/>
          <w:sz w:val="22"/>
          <w:szCs w:val="22"/>
        </w:rPr>
      </w:pPr>
      <w:bookmarkStart w:id="111" w:name="1910.1200(g)(2)(xiii)"/>
      <w:bookmarkEnd w:id="111"/>
      <w:r w:rsidRPr="006F0DEC">
        <w:rPr>
          <w:rFonts w:asciiTheme="minorHAnsi" w:hAnsiTheme="minorHAnsi"/>
          <w:b/>
          <w:bCs/>
          <w:color w:val="757575"/>
          <w:sz w:val="22"/>
          <w:szCs w:val="22"/>
        </w:rPr>
        <w:t>1910.1200(g)(2)(xiii)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13, Disposal considerations;</w:t>
      </w:r>
    </w:p>
    <w:p w:rsidR="00AC366C" w:rsidRPr="006F0DEC" w:rsidRDefault="00AC366C" w:rsidP="0085243B">
      <w:pPr>
        <w:shd w:val="clear" w:color="auto" w:fill="FFFFFF"/>
        <w:spacing w:after="120"/>
        <w:rPr>
          <w:rFonts w:asciiTheme="minorHAnsi" w:hAnsiTheme="minorHAnsi" w:cs="Times New Roman"/>
          <w:sz w:val="22"/>
          <w:szCs w:val="22"/>
        </w:rPr>
      </w:pPr>
      <w:bookmarkStart w:id="112" w:name="1910.1200(g)(2)(xiv)"/>
      <w:bookmarkEnd w:id="112"/>
      <w:r w:rsidRPr="006F0DEC">
        <w:rPr>
          <w:rFonts w:asciiTheme="minorHAnsi" w:hAnsiTheme="minorHAnsi"/>
          <w:b/>
          <w:bCs/>
          <w:color w:val="757575"/>
          <w:sz w:val="22"/>
          <w:szCs w:val="22"/>
        </w:rPr>
        <w:t>1910.1200(g)(2)(xiv)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14, Transport information;</w:t>
      </w:r>
    </w:p>
    <w:p w:rsidR="00AC366C" w:rsidRPr="006F0DEC" w:rsidRDefault="00AC366C" w:rsidP="0085243B">
      <w:pPr>
        <w:shd w:val="clear" w:color="auto" w:fill="FFFFFF"/>
        <w:spacing w:after="120"/>
        <w:rPr>
          <w:rFonts w:asciiTheme="minorHAnsi" w:hAnsiTheme="minorHAnsi" w:cs="Times New Roman"/>
          <w:sz w:val="22"/>
          <w:szCs w:val="22"/>
        </w:rPr>
      </w:pPr>
      <w:bookmarkStart w:id="113" w:name="1910.1200(g)(2)(xv)"/>
      <w:bookmarkEnd w:id="113"/>
      <w:r w:rsidRPr="006F0DEC">
        <w:rPr>
          <w:rFonts w:asciiTheme="minorHAnsi" w:hAnsiTheme="minorHAnsi"/>
          <w:b/>
          <w:bCs/>
          <w:color w:val="757575"/>
          <w:sz w:val="22"/>
          <w:szCs w:val="22"/>
        </w:rPr>
        <w:t>1910.1200(g)(2)(xv)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Section 15, Regulatory information; and</w:t>
      </w:r>
    </w:p>
    <w:p w:rsidR="00AC366C" w:rsidRPr="006F0DEC" w:rsidRDefault="00AC366C" w:rsidP="0085243B">
      <w:pPr>
        <w:shd w:val="clear" w:color="auto" w:fill="FFFFFF"/>
        <w:spacing w:after="120"/>
        <w:rPr>
          <w:rFonts w:asciiTheme="minorHAnsi" w:hAnsiTheme="minorHAnsi" w:cs="Times New Roman"/>
          <w:sz w:val="22"/>
          <w:szCs w:val="22"/>
        </w:rPr>
      </w:pPr>
      <w:bookmarkStart w:id="114" w:name="1910.1200(g)(2)(xvi)"/>
      <w:bookmarkEnd w:id="114"/>
      <w:r w:rsidRPr="006F0DEC">
        <w:rPr>
          <w:rFonts w:asciiTheme="minorHAnsi" w:hAnsiTheme="minorHAnsi"/>
          <w:b/>
          <w:bCs/>
          <w:color w:val="757575"/>
          <w:sz w:val="22"/>
          <w:szCs w:val="22"/>
        </w:rPr>
        <w:t>1910.1200(g)(2)(xvi)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Section 16, Other information, including date of preparation or last revision. </w:t>
      </w:r>
      <w:r w:rsidRPr="006F0DEC">
        <w:rPr>
          <w:rFonts w:asciiTheme="minorHAnsi" w:hAnsiTheme="minorHAnsi"/>
          <w:color w:val="000000"/>
          <w:sz w:val="22"/>
          <w:szCs w:val="22"/>
        </w:rPr>
        <w:br/>
      </w:r>
      <w:r w:rsidRPr="006F0DEC">
        <w:rPr>
          <w:rFonts w:asciiTheme="minorHAnsi" w:hAnsiTheme="minorHAnsi"/>
          <w:color w:val="000000"/>
          <w:sz w:val="22"/>
          <w:szCs w:val="22"/>
        </w:rPr>
        <w:br/>
        <w:t xml:space="preserve">Note 1 to paragraph (g)(2): To be consistent with the GHS, an SDS must also include the headings in paragraphs (g)(2)(xii) through (g)(2)(xv) in order. </w:t>
      </w:r>
      <w:r w:rsidRPr="006F0DEC">
        <w:rPr>
          <w:rFonts w:asciiTheme="minorHAnsi" w:hAnsiTheme="minorHAnsi"/>
          <w:color w:val="000000"/>
          <w:sz w:val="22"/>
          <w:szCs w:val="22"/>
        </w:rPr>
        <w:br/>
      </w:r>
      <w:r w:rsidRPr="006F0DEC">
        <w:rPr>
          <w:rFonts w:asciiTheme="minorHAnsi" w:hAnsiTheme="minorHAnsi"/>
          <w:color w:val="000000"/>
          <w:sz w:val="22"/>
          <w:szCs w:val="22"/>
        </w:rPr>
        <w:br/>
        <w:t>Note 2 to paragraph (g)(2): OSHA will not be enforcing information requirements in sections 12 through 15, as these areas are not under its jurisdiction.</w:t>
      </w:r>
    </w:p>
    <w:p w:rsidR="00AC366C" w:rsidRPr="006F0DEC" w:rsidRDefault="00AC366C" w:rsidP="0085243B">
      <w:pPr>
        <w:shd w:val="clear" w:color="auto" w:fill="FFFFFF"/>
        <w:spacing w:after="120"/>
        <w:rPr>
          <w:rFonts w:asciiTheme="minorHAnsi" w:hAnsiTheme="minorHAnsi" w:cs="Times New Roman"/>
          <w:sz w:val="22"/>
          <w:szCs w:val="22"/>
        </w:rPr>
      </w:pPr>
      <w:bookmarkStart w:id="115" w:name="1910.1200(g)(3)"/>
      <w:bookmarkEnd w:id="115"/>
      <w:r w:rsidRPr="006F0DEC">
        <w:rPr>
          <w:rFonts w:asciiTheme="minorHAnsi" w:hAnsiTheme="minorHAnsi"/>
          <w:b/>
          <w:bCs/>
          <w:color w:val="757575"/>
          <w:sz w:val="22"/>
          <w:szCs w:val="22"/>
        </w:rPr>
        <w:lastRenderedPageBreak/>
        <w:t>1910.1200(g)(3)</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no relevant information is found for any sub-heading within a section on the safety data sheet, the chemical manufacturer, importer or employer preparing the safety data sheet shall mark it to indicate that no applicable information was found.</w:t>
      </w:r>
    </w:p>
    <w:bookmarkStart w:id="116" w:name="1910.1200(g)(4)"/>
    <w:bookmarkEnd w:id="116"/>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"https://www.osha.gov/pls/oshaweb/owalink.query_links?src_doc_type=STANDARDS&amp;src_unique_file=1910_1200&amp;src_anchor_name=1910.1200(g)(4)"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1910.1200(g)(4)</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Where complex mixtures have similar hazards and contents (i.e. the chemical ingredients are essentially the same, but the specific composition varies from mixture to mixture), the chemical manufacturer, importer or employer may prepare one safety data sheet to apply to all of these similar mixtures.</w:t>
      </w:r>
    </w:p>
    <w:bookmarkStart w:id="117" w:name="1910.1200(g)(5)"/>
    <w:bookmarkEnd w:id="117"/>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"https://www.osha.gov/pls/oshaweb/owalink.query_links?src_doc_type=STANDARDS&amp;src_unique_file=1910_1200&amp;src_anchor_name=1910.1200(g)(5)"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1910.1200(g)(5)</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chemical manufacturer, importer or employer preparing the safety data sheet shall ensure that the information provided accurately reflects the scientific evidence used in making the hazard classification. If the chemical manufacturer, importer or employer preparing the safety data sheet becomes newly aware of any significant information regarding the hazards of a chemical, or ways to protect against the hazards, this new information shall be added to the safety data sheet within three months. If the chemical is not currently being produced or imported, the chemical manufacturer or importer shall add the information to the safety data sheet before the chemical is introduced into the workplace again.</w:t>
      </w:r>
    </w:p>
    <w:bookmarkStart w:id="118" w:name="1910.1200(g)(6)(i)"/>
    <w:bookmarkEnd w:id="118"/>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"https://www.osha.gov/pls/oshaweb/owalink.query_links?src_doc_type=STANDARDS&amp;src_unique_file=1910_1200&amp;src_anchor_name=1910.1200(g)(6)(i)"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1910.1200(g)(6)(i)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or importers shall ensure that distributors and employers are provided an appropriate safety data sheet with their initial shipment, and with the first shipment after a safety data sheet is updated;</w:t>
      </w:r>
    </w:p>
    <w:bookmarkStart w:id="119" w:name="1910.1200(g)(6)(ii)"/>
    <w:bookmarkEnd w:id="11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"https://www.osha.gov/pls/oshaweb/owalink.query_links?src_doc_type=STANDARDS&amp;src_unique_file=1910_1200&amp;src_anchor_name=1910.1200(g)(6)(ii)"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1910.1200(g)(6)(ii)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chemical manufacturer or importer shall either provide safety data sheets with the shipped containers or send them to the distributor or employer prior to or at the time of the shipment;</w:t>
      </w:r>
    </w:p>
    <w:p w:rsidR="00AC366C" w:rsidRPr="006F0DEC" w:rsidRDefault="00AC366C" w:rsidP="0085243B">
      <w:pPr>
        <w:shd w:val="clear" w:color="auto" w:fill="FFFFFF"/>
        <w:spacing w:after="120"/>
        <w:rPr>
          <w:rFonts w:asciiTheme="minorHAnsi" w:hAnsiTheme="minorHAnsi" w:cs="Times New Roman"/>
          <w:sz w:val="22"/>
          <w:szCs w:val="22"/>
        </w:rPr>
      </w:pPr>
      <w:bookmarkStart w:id="120" w:name="1910.1200(g)(6)(iii)"/>
      <w:bookmarkEnd w:id="120"/>
      <w:r w:rsidRPr="006F0DEC">
        <w:rPr>
          <w:rFonts w:asciiTheme="minorHAnsi" w:hAnsiTheme="minorHAnsi"/>
          <w:b/>
          <w:bCs/>
          <w:color w:val="757575"/>
          <w:sz w:val="22"/>
          <w:szCs w:val="22"/>
        </w:rPr>
        <w:t>1910.1200(g)(6)(iii)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the safety data sheet is not provided with a shipment that has been labeled as a hazardous chemical, the distributor or employer shall obtain one from the chemical manufacturer or importer as soon as possible; and,</w:t>
      </w:r>
    </w:p>
    <w:bookmarkStart w:id="121" w:name="1910.1200(g)(6)(iv)"/>
    <w:bookmarkEnd w:id="12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"https://www.osha.gov/pls/oshaweb/owalink.query_links?src_doc_type=STANDARDS&amp;src_unique_file=1910_1200&amp;src_anchor_name=1910.1200(g)(6)(iv)"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1910.1200(g)(6)(iv)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chemical manufacturer or importer shall also provide distributors or employers with a safety data sheet upon request.</w:t>
      </w:r>
    </w:p>
    <w:p w:rsidR="00AC366C" w:rsidRPr="006F0DEC" w:rsidRDefault="00AC366C" w:rsidP="0085243B">
      <w:pPr>
        <w:shd w:val="clear" w:color="auto" w:fill="FFFFFF"/>
        <w:spacing w:after="120"/>
        <w:rPr>
          <w:rFonts w:asciiTheme="minorHAnsi" w:hAnsiTheme="minorHAnsi" w:cs="Times New Roman"/>
          <w:sz w:val="22"/>
          <w:szCs w:val="22"/>
        </w:rPr>
      </w:pPr>
      <w:bookmarkStart w:id="122" w:name="1910.1200(g)(7)(i)"/>
      <w:bookmarkEnd w:id="122"/>
      <w:r w:rsidRPr="006F0DEC">
        <w:rPr>
          <w:rFonts w:asciiTheme="minorHAnsi" w:hAnsiTheme="minorHAnsi"/>
          <w:b/>
          <w:bCs/>
          <w:color w:val="757575"/>
          <w:sz w:val="22"/>
          <w:szCs w:val="22"/>
        </w:rPr>
        <w:t>1910.1200(g)(7)(i)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Distributors shall ensure that safety data sheets, and updated information, are provided to other distributors and employers with their initial shipment and with the first shipment after a safety data sheet is updated;</w:t>
      </w:r>
    </w:p>
    <w:p w:rsidR="00AC366C" w:rsidRPr="006F0DEC" w:rsidRDefault="00AC366C" w:rsidP="0085243B">
      <w:pPr>
        <w:shd w:val="clear" w:color="auto" w:fill="FFFFFF"/>
        <w:spacing w:after="120"/>
        <w:rPr>
          <w:rFonts w:asciiTheme="minorHAnsi" w:hAnsiTheme="minorHAnsi" w:cs="Times New Roman"/>
          <w:sz w:val="22"/>
          <w:szCs w:val="22"/>
        </w:rPr>
      </w:pPr>
      <w:bookmarkStart w:id="123" w:name="1910.1200(g)(7)(ii)"/>
      <w:bookmarkEnd w:id="123"/>
      <w:r w:rsidRPr="006F0DEC">
        <w:rPr>
          <w:rFonts w:asciiTheme="minorHAnsi" w:hAnsiTheme="minorHAnsi"/>
          <w:b/>
          <w:bCs/>
          <w:color w:val="757575"/>
          <w:sz w:val="22"/>
          <w:szCs w:val="22"/>
        </w:rPr>
        <w:t>1910.1200(g)(7)(ii)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distributor shall either provide safety data sheets with the shipped containers, or send them to the other distributor or employer prior to or at the time of the shipment;</w:t>
      </w:r>
    </w:p>
    <w:bookmarkStart w:id="124" w:name="1910.1200(g)(7)(iii)"/>
    <w:bookmarkEnd w:id="124"/>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"https://www.osha.gov/pls/oshaweb/owalink.query_links?src_doc_type=STANDARDS&amp;src_unique_file=1910_1200&amp;src_anchor_name=1910.1200(g)(7)(iii)"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1910.1200(g)(7)(iii)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lastRenderedPageBreak/>
        <w:t>Retail distributors selling hazardous chemicals to employers having a commercial account shall provide a safety data sheet to such employers upon request, and shall post a sign or otherwise inform them that a safety data sheet is available;</w:t>
      </w:r>
    </w:p>
    <w:p w:rsidR="00AC366C" w:rsidRPr="006F0DEC" w:rsidRDefault="00AC366C" w:rsidP="0085243B">
      <w:pPr>
        <w:shd w:val="clear" w:color="auto" w:fill="FFFFFF"/>
        <w:spacing w:after="120"/>
        <w:rPr>
          <w:rFonts w:asciiTheme="minorHAnsi" w:hAnsiTheme="minorHAnsi" w:cs="Times New Roman"/>
          <w:sz w:val="22"/>
          <w:szCs w:val="22"/>
        </w:rPr>
      </w:pPr>
      <w:bookmarkStart w:id="125" w:name="1910.1200(g)(7)(iv)"/>
      <w:bookmarkEnd w:id="125"/>
      <w:r w:rsidRPr="006F0DEC">
        <w:rPr>
          <w:rFonts w:asciiTheme="minorHAnsi" w:hAnsiTheme="minorHAnsi"/>
          <w:b/>
          <w:bCs/>
          <w:color w:val="757575"/>
          <w:sz w:val="22"/>
          <w:szCs w:val="22"/>
        </w:rPr>
        <w:t>1910.1200(g)(7)(iv)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Wholesale distributors selling hazardous chemicals to employers over-the-counter may also provide safety data sheets upon the request of the employer at the time of the over-the-counter purchase, and shall post a sign or otherwise inform such employers that a safety data sheet is available;</w:t>
      </w:r>
    </w:p>
    <w:p w:rsidR="00AC366C" w:rsidRPr="006F0DEC" w:rsidRDefault="00AC366C" w:rsidP="0085243B">
      <w:pPr>
        <w:shd w:val="clear" w:color="auto" w:fill="FFFFFF"/>
        <w:spacing w:after="120"/>
        <w:rPr>
          <w:rFonts w:asciiTheme="minorHAnsi" w:hAnsiTheme="minorHAnsi" w:cs="Times New Roman"/>
          <w:sz w:val="22"/>
          <w:szCs w:val="22"/>
        </w:rPr>
      </w:pPr>
      <w:bookmarkStart w:id="126" w:name="1910.1200(g)(7)(v)"/>
      <w:bookmarkEnd w:id="126"/>
      <w:r w:rsidRPr="006F0DEC">
        <w:rPr>
          <w:rFonts w:asciiTheme="minorHAnsi" w:hAnsiTheme="minorHAnsi"/>
          <w:b/>
          <w:bCs/>
          <w:color w:val="757575"/>
          <w:sz w:val="22"/>
          <w:szCs w:val="22"/>
        </w:rPr>
        <w:t>1910.1200(g)(7)(v)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an employer without a commercial account purchases a hazardous chemical from a retail distributor not required to have safety data sheets on file (i.e., the retail distributor does not have commercial accounts and does not use the materials), the retail distributor shall provide the employer, upon request, with the name, address, and telephone number of the chemical manufacturer, importer, or distributor from which a safety data sheet can be obtained;</w:t>
      </w:r>
    </w:p>
    <w:p w:rsidR="00AC366C" w:rsidRPr="006F0DEC" w:rsidRDefault="00AC366C" w:rsidP="0085243B">
      <w:pPr>
        <w:shd w:val="clear" w:color="auto" w:fill="FFFFFF"/>
        <w:spacing w:after="120"/>
        <w:rPr>
          <w:rFonts w:asciiTheme="minorHAnsi" w:hAnsiTheme="minorHAnsi" w:cs="Times New Roman"/>
          <w:sz w:val="22"/>
          <w:szCs w:val="22"/>
        </w:rPr>
      </w:pPr>
      <w:bookmarkStart w:id="127" w:name="1910.1200(g)(7)(vi)"/>
      <w:bookmarkEnd w:id="127"/>
      <w:r w:rsidRPr="006F0DEC">
        <w:rPr>
          <w:rFonts w:asciiTheme="minorHAnsi" w:hAnsiTheme="minorHAnsi"/>
          <w:b/>
          <w:bCs/>
          <w:color w:val="757575"/>
          <w:sz w:val="22"/>
          <w:szCs w:val="22"/>
        </w:rPr>
        <w:t>1910.1200(g)(7)(vi)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Wholesale distributors shall also provide safety data sheets to employers or other distributors upon request; and,</w:t>
      </w:r>
    </w:p>
    <w:p w:rsidR="00AC366C" w:rsidRPr="006F0DEC" w:rsidRDefault="00AC366C" w:rsidP="0085243B">
      <w:pPr>
        <w:shd w:val="clear" w:color="auto" w:fill="FFFFFF"/>
        <w:spacing w:after="120"/>
        <w:rPr>
          <w:rFonts w:asciiTheme="minorHAnsi" w:hAnsiTheme="minorHAnsi" w:cs="Times New Roman"/>
          <w:sz w:val="22"/>
          <w:szCs w:val="22"/>
        </w:rPr>
      </w:pPr>
      <w:bookmarkStart w:id="128" w:name="1910.1200(g)(7)(vii)"/>
      <w:bookmarkEnd w:id="128"/>
      <w:r w:rsidRPr="006F0DEC">
        <w:rPr>
          <w:rFonts w:asciiTheme="minorHAnsi" w:hAnsiTheme="minorHAnsi"/>
          <w:b/>
          <w:bCs/>
          <w:color w:val="757575"/>
          <w:sz w:val="22"/>
          <w:szCs w:val="22"/>
        </w:rPr>
        <w:t>1910.1200(g)(7)(vii)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importers, and distributors need not provide safety data sheets to retail distributors that have informed them that the retail distributor does not sell the product to commercial accounts or open the sealed container to use it in their own workplaces.</w:t>
      </w:r>
    </w:p>
    <w:bookmarkStart w:id="129" w:name="1910.1200(g)(8)"/>
    <w:bookmarkEnd w:id="12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"https://www.osha.gov/pls/oshaweb/owalink.query_links?src_doc_type=STANDARDS&amp;src_unique_file=1910_1200&amp;src_anchor_name=1910.1200(g)(8)"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1910.1200(g)(8)</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employer shall maintain in the workplace copies of the required safety data sheets for each hazardous chemical, and shall ensure that they are readily accessible during each work shift to employees when they are in their work area(s). (Electronic access and other alternatives to maintaining paper copies of the safety data sheets are permitted as long as no barriers to immediate employee access in each workplace are created by such options.)</w:t>
      </w:r>
    </w:p>
    <w:bookmarkStart w:id="130" w:name="1910.1200(g)(9)"/>
    <w:bookmarkEnd w:id="13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"https://www.osha.gov/pls/oshaweb/owalink.query_links?src_doc_type=STANDARDS&amp;src_unique_file=1910_1200&amp;src_anchor_name=1910.1200(g)(9)"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1910.1200(g)(9)</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Where employees must travel between workplaces during a workshift, </w:t>
      </w:r>
      <w:r w:rsidRPr="006F0DEC">
        <w:rPr>
          <w:rFonts w:asciiTheme="minorHAnsi" w:hAnsiTheme="minorHAnsi"/>
          <w:i/>
          <w:iCs/>
          <w:color w:val="000000"/>
          <w:sz w:val="22"/>
          <w:szCs w:val="22"/>
        </w:rPr>
        <w:t>i.e.</w:t>
      </w:r>
      <w:r w:rsidRPr="006F0DEC">
        <w:rPr>
          <w:rFonts w:asciiTheme="minorHAnsi" w:hAnsiTheme="minorHAnsi"/>
          <w:color w:val="000000"/>
          <w:sz w:val="22"/>
          <w:szCs w:val="22"/>
        </w:rPr>
        <w:t>, their work is carried out at more than one geographical location, the material safety data sheets may be kept at the primary workplace facility. In this situation, the employer shall ensure that employees can immediately obtain the required information in an emergency.</w:t>
      </w:r>
    </w:p>
    <w:bookmarkStart w:id="131" w:name="1910.1200(g)(10)"/>
    <w:bookmarkEnd w:id="13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"https://www.osha.gov/pls/oshaweb/owalink.query_links?src_doc_type=STANDARDS&amp;src_unique_file=1910_1200&amp;src_anchor_name=1910.1200(g)(10)"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1910.1200(g)(10)</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Safety data sheets may be kept in any form, including operating procedures, and may be designed to cover groups of hazardous chemicals in a work area where it may be more appropriate to address the hazards of a process rather than individual hazardous chemicals. However, the employer shall ensure that in all cases the required information is provided for each hazardous chemical, and is readily accessible during each work shift to employees when they are in their work area(s).</w:t>
      </w:r>
    </w:p>
    <w:p w:rsidR="00AC366C" w:rsidRPr="006F0DEC" w:rsidRDefault="00AC366C" w:rsidP="0085243B">
      <w:pPr>
        <w:shd w:val="clear" w:color="auto" w:fill="FFFFFF"/>
        <w:spacing w:after="120"/>
        <w:rPr>
          <w:rFonts w:asciiTheme="minorHAnsi" w:hAnsiTheme="minorHAnsi" w:cs="Times New Roman"/>
          <w:sz w:val="22"/>
          <w:szCs w:val="22"/>
        </w:rPr>
      </w:pPr>
      <w:bookmarkStart w:id="132" w:name="1910.1200(g)(11)"/>
      <w:bookmarkEnd w:id="132"/>
      <w:r w:rsidRPr="006F0DEC">
        <w:rPr>
          <w:rFonts w:asciiTheme="minorHAnsi" w:hAnsiTheme="minorHAnsi"/>
          <w:b/>
          <w:bCs/>
          <w:color w:val="757575"/>
          <w:sz w:val="22"/>
          <w:szCs w:val="22"/>
        </w:rPr>
        <w:t>1910.1200(g)(11)</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Safety data sheets shall also be made readily available, upon request, to designated representatives, the Assistant Secretary, and the Director, in accordance with the requirements of § 1910.1020(e).</w:t>
      </w:r>
    </w:p>
    <w:bookmarkStart w:id="133" w:name="1910.1200(h)"/>
    <w:bookmarkEnd w:id="13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lastRenderedPageBreak/>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"https://www.osha.gov/pls/oshaweb/owalink.query_links?src_doc_type=STANDARDS&amp;src_unique_file=1910_1200&amp;src_anchor_name=1910.1200(h)"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1910.1200(h)</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Employee information and training</w:t>
      </w:r>
      <w:r w:rsidRPr="006F0DEC">
        <w:rPr>
          <w:rFonts w:asciiTheme="minorHAnsi" w:hAnsiTheme="minorHAnsi"/>
          <w:color w:val="000000"/>
          <w:sz w:val="22"/>
          <w:szCs w:val="22"/>
        </w:rPr>
        <w:t>.</w:t>
      </w:r>
    </w:p>
    <w:p w:rsidR="00AC366C" w:rsidRPr="006F0DEC" w:rsidRDefault="00AC366C" w:rsidP="0085243B">
      <w:pPr>
        <w:shd w:val="clear" w:color="auto" w:fill="FFFFFF"/>
        <w:spacing w:after="120"/>
        <w:rPr>
          <w:rFonts w:asciiTheme="minorHAnsi" w:hAnsiTheme="minorHAnsi" w:cs="Times New Roman"/>
          <w:sz w:val="22"/>
          <w:szCs w:val="22"/>
        </w:rPr>
      </w:pPr>
      <w:bookmarkStart w:id="134" w:name="1910.1200(h)(1)"/>
      <w:bookmarkEnd w:id="134"/>
      <w:r w:rsidRPr="006F0DEC">
        <w:rPr>
          <w:rFonts w:asciiTheme="minorHAnsi" w:hAnsiTheme="minorHAnsi"/>
          <w:b/>
          <w:bCs/>
          <w:color w:val="757575"/>
          <w:sz w:val="22"/>
          <w:szCs w:val="22"/>
        </w:rPr>
        <w:t>1910.1200(h)(1)</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provide employees with effective information and training on hazardous chemicals in their work area at the time of their initial assignment, and whenever a new chemical hazard the employees have not previously been trained about is introduced into their work area. Information and training may be designed to cover categories of hazards (e.g., flammability, carcinogenicity) or specific chemicals. Chemical-specific information must always be available through labels and safety data sheets.</w:t>
      </w:r>
    </w:p>
    <w:p w:rsidR="00AC366C" w:rsidRPr="006F0DEC" w:rsidRDefault="00AC366C" w:rsidP="0085243B">
      <w:pPr>
        <w:shd w:val="clear" w:color="auto" w:fill="FFFFFF"/>
        <w:spacing w:after="120"/>
        <w:rPr>
          <w:rFonts w:asciiTheme="minorHAnsi" w:hAnsiTheme="minorHAnsi" w:cs="Times New Roman"/>
          <w:sz w:val="22"/>
          <w:szCs w:val="22"/>
        </w:rPr>
      </w:pPr>
      <w:bookmarkStart w:id="135" w:name="1910.1200(h)(2)"/>
      <w:bookmarkEnd w:id="135"/>
      <w:r w:rsidRPr="006F0DEC">
        <w:rPr>
          <w:rFonts w:asciiTheme="minorHAnsi" w:hAnsiTheme="minorHAnsi"/>
          <w:b/>
          <w:bCs/>
          <w:color w:val="757575"/>
          <w:sz w:val="22"/>
          <w:szCs w:val="22"/>
        </w:rPr>
        <w:t>1910.1200(h)(2)</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Information</w:t>
      </w:r>
      <w:r w:rsidRPr="006F0DEC">
        <w:rPr>
          <w:rFonts w:asciiTheme="minorHAnsi" w:hAnsiTheme="minorHAnsi"/>
          <w:color w:val="000000"/>
          <w:sz w:val="22"/>
          <w:szCs w:val="22"/>
        </w:rPr>
        <w:t>. Employees shall be informed of:</w:t>
      </w:r>
    </w:p>
    <w:p w:rsidR="00AC366C" w:rsidRPr="006F0DEC" w:rsidRDefault="00AC366C" w:rsidP="0085243B">
      <w:pPr>
        <w:shd w:val="clear" w:color="auto" w:fill="FFFFFF"/>
        <w:spacing w:after="120"/>
        <w:rPr>
          <w:rFonts w:asciiTheme="minorHAnsi" w:hAnsiTheme="minorHAnsi" w:cs="Times New Roman"/>
          <w:sz w:val="22"/>
          <w:szCs w:val="22"/>
        </w:rPr>
      </w:pPr>
      <w:bookmarkStart w:id="136" w:name="1910.1200(h)(2)(i)"/>
      <w:bookmarkEnd w:id="136"/>
      <w:r w:rsidRPr="006F0DEC">
        <w:rPr>
          <w:rFonts w:asciiTheme="minorHAnsi" w:hAnsiTheme="minorHAnsi"/>
          <w:b/>
          <w:bCs/>
          <w:color w:val="757575"/>
          <w:sz w:val="22"/>
          <w:szCs w:val="22"/>
        </w:rPr>
        <w:t>1910.1200(h)(2)(i)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requirements of this section;</w:t>
      </w:r>
    </w:p>
    <w:p w:rsidR="00AC366C" w:rsidRPr="006F0DEC" w:rsidRDefault="00AC366C" w:rsidP="0085243B">
      <w:pPr>
        <w:shd w:val="clear" w:color="auto" w:fill="FFFFFF"/>
        <w:spacing w:after="120"/>
        <w:rPr>
          <w:rFonts w:asciiTheme="minorHAnsi" w:hAnsiTheme="minorHAnsi" w:cs="Times New Roman"/>
          <w:sz w:val="22"/>
          <w:szCs w:val="22"/>
        </w:rPr>
      </w:pPr>
      <w:bookmarkStart w:id="137" w:name="1910.1200(h)(2)(ii)"/>
      <w:bookmarkEnd w:id="137"/>
      <w:r w:rsidRPr="006F0DEC">
        <w:rPr>
          <w:rFonts w:asciiTheme="minorHAnsi" w:hAnsiTheme="minorHAnsi"/>
          <w:b/>
          <w:bCs/>
          <w:color w:val="757575"/>
          <w:sz w:val="22"/>
          <w:szCs w:val="22"/>
        </w:rPr>
        <w:t>1910.1200(h)(2)(ii)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Any operations in their work area where hazardous chemicals are present; and,</w:t>
      </w:r>
    </w:p>
    <w:p w:rsidR="00AC366C" w:rsidRPr="006F0DEC" w:rsidRDefault="00AC366C" w:rsidP="0085243B">
      <w:pPr>
        <w:shd w:val="clear" w:color="auto" w:fill="FFFFFF"/>
        <w:spacing w:after="120"/>
        <w:rPr>
          <w:rFonts w:asciiTheme="minorHAnsi" w:hAnsiTheme="minorHAnsi" w:cs="Times New Roman"/>
          <w:sz w:val="22"/>
          <w:szCs w:val="22"/>
        </w:rPr>
      </w:pPr>
      <w:bookmarkStart w:id="138" w:name="1910.1200(h)(2)(iii)"/>
      <w:bookmarkEnd w:id="138"/>
      <w:r w:rsidRPr="006F0DEC">
        <w:rPr>
          <w:rFonts w:asciiTheme="minorHAnsi" w:hAnsiTheme="minorHAnsi"/>
          <w:b/>
          <w:bCs/>
          <w:color w:val="757575"/>
          <w:sz w:val="22"/>
          <w:szCs w:val="22"/>
        </w:rPr>
        <w:t>1910.1200(h)(2)(iii)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location and availability of the written hazard communication program, including the required list(s) of hazardous chemicals, and safety data sheets required by this section.</w:t>
      </w:r>
    </w:p>
    <w:bookmarkStart w:id="139" w:name="1910.1200(h)(3)"/>
    <w:bookmarkEnd w:id="139"/>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"https://www.osha.gov/pls/oshaweb/owalink.query_links?src_doc_type=STANDARDS&amp;src_unique_file=1910_1200&amp;src_anchor_name=1910.1200(h)(3)"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1910.1200(h)(3)</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Training</w:t>
      </w:r>
      <w:r w:rsidRPr="006F0DEC">
        <w:rPr>
          <w:rFonts w:asciiTheme="minorHAnsi" w:hAnsiTheme="minorHAnsi"/>
          <w:color w:val="000000"/>
          <w:sz w:val="22"/>
          <w:szCs w:val="22"/>
        </w:rPr>
        <w:t>. Employee training shall include at least:</w:t>
      </w:r>
    </w:p>
    <w:p w:rsidR="00AC366C" w:rsidRPr="006F0DEC" w:rsidRDefault="00AC366C" w:rsidP="0085243B">
      <w:pPr>
        <w:shd w:val="clear" w:color="auto" w:fill="FFFFFF"/>
        <w:spacing w:after="120"/>
        <w:rPr>
          <w:rFonts w:asciiTheme="minorHAnsi" w:hAnsiTheme="minorHAnsi" w:cs="Times New Roman"/>
          <w:sz w:val="22"/>
          <w:szCs w:val="22"/>
        </w:rPr>
      </w:pPr>
      <w:bookmarkStart w:id="140" w:name="1910.1200(h)(3)(i)"/>
      <w:bookmarkEnd w:id="140"/>
      <w:r w:rsidRPr="006F0DEC">
        <w:rPr>
          <w:rFonts w:asciiTheme="minorHAnsi" w:hAnsiTheme="minorHAnsi"/>
          <w:b/>
          <w:bCs/>
          <w:color w:val="757575"/>
          <w:sz w:val="22"/>
          <w:szCs w:val="22"/>
        </w:rPr>
        <w:t>1910.1200(h)(3)(i)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Methods and observations that may be used to detect the presence or release of a hazardous chemical in the work area (such as monitoring conducted by the employer, continuous monitoring devices, visual appearance or odor of hazardous chemicals when being released, etc.);</w:t>
      </w:r>
    </w:p>
    <w:p w:rsidR="00AC366C" w:rsidRPr="006F0DEC" w:rsidRDefault="00AC366C" w:rsidP="0085243B">
      <w:pPr>
        <w:shd w:val="clear" w:color="auto" w:fill="FFFFFF"/>
        <w:spacing w:after="120"/>
        <w:rPr>
          <w:rFonts w:asciiTheme="minorHAnsi" w:hAnsiTheme="minorHAnsi" w:cs="Times New Roman"/>
          <w:sz w:val="22"/>
          <w:szCs w:val="22"/>
        </w:rPr>
      </w:pPr>
      <w:bookmarkStart w:id="141" w:name="1910.1200(h)(3)(ii)"/>
      <w:bookmarkEnd w:id="141"/>
      <w:r w:rsidRPr="006F0DEC">
        <w:rPr>
          <w:rFonts w:asciiTheme="minorHAnsi" w:hAnsiTheme="minorHAnsi"/>
          <w:b/>
          <w:bCs/>
          <w:color w:val="757575"/>
          <w:sz w:val="22"/>
          <w:szCs w:val="22"/>
        </w:rPr>
        <w:t>1910.1200(h)(3)(ii)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physical, health, simple asphyxiation, combustible dust, and pyrophoric gas hazards, as well as hazards not otherwise classified, of the chemicals in the work area;</w:t>
      </w:r>
    </w:p>
    <w:p w:rsidR="00AC366C" w:rsidRPr="006F0DEC" w:rsidRDefault="00AC366C" w:rsidP="0085243B">
      <w:pPr>
        <w:shd w:val="clear" w:color="auto" w:fill="FFFFFF"/>
        <w:spacing w:after="120"/>
        <w:rPr>
          <w:rFonts w:asciiTheme="minorHAnsi" w:hAnsiTheme="minorHAnsi" w:cs="Times New Roman"/>
          <w:sz w:val="22"/>
          <w:szCs w:val="22"/>
        </w:rPr>
      </w:pPr>
      <w:bookmarkStart w:id="142" w:name="1910.1200(h)(3)(iii)"/>
      <w:bookmarkEnd w:id="142"/>
      <w:r w:rsidRPr="006F0DEC">
        <w:rPr>
          <w:rFonts w:asciiTheme="minorHAnsi" w:hAnsiTheme="minorHAnsi"/>
          <w:b/>
          <w:bCs/>
          <w:color w:val="757575"/>
          <w:sz w:val="22"/>
          <w:szCs w:val="22"/>
        </w:rPr>
        <w:t>1910.1200(h)(3)(iii)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measures employees can take to protect themselves from these hazards, including specific procedures the employer has implemented to protect employees from exposure to hazardous chemicals, such as appropriate work practices, emergency procedures, and personal protective equipment to be used; and,</w:t>
      </w:r>
    </w:p>
    <w:bookmarkStart w:id="143" w:name="1910.1200(h)(3)(iv)"/>
    <w:bookmarkEnd w:id="143"/>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"https://www.osha.gov/pls/oshaweb/owalink.query_links?src_doc_type=STANDARDS&amp;src_unique_file=1910_1200&amp;src_anchor_name=1910.1200(h)(3)(iv)"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1910.1200(h)(3)(iv)</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details of the hazard communication program developed by the employer, including an explanation of the labels received on shipped containers and the workplace labeling system used by their employer; the safety data sheet, including the order of information and how employees can obtain and use the appropriate hazard information.</w:t>
      </w:r>
    </w:p>
    <w:bookmarkStart w:id="144" w:name="1910.1200(i)"/>
    <w:bookmarkEnd w:id="144"/>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"https://www.osha.gov/pls/oshaweb/owalink.query_links?src_doc_type=STANDARDS&amp;src_unique_file=1910_1200&amp;src_anchor_name=1910.1200(i)"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1910.1200(i)</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lastRenderedPageBreak/>
        <w:t>Trade secrets</w:t>
      </w:r>
      <w:r w:rsidRPr="006F0DEC">
        <w:rPr>
          <w:rFonts w:asciiTheme="minorHAnsi" w:hAnsiTheme="minorHAnsi"/>
          <w:color w:val="000000"/>
          <w:sz w:val="22"/>
          <w:szCs w:val="22"/>
        </w:rPr>
        <w:t>.</w:t>
      </w:r>
    </w:p>
    <w:p w:rsidR="00AC366C" w:rsidRPr="006F0DEC" w:rsidRDefault="00AC366C" w:rsidP="0085243B">
      <w:pPr>
        <w:shd w:val="clear" w:color="auto" w:fill="FFFFFF"/>
        <w:spacing w:after="120"/>
        <w:rPr>
          <w:rFonts w:asciiTheme="minorHAnsi" w:hAnsiTheme="minorHAnsi" w:cs="Times New Roman"/>
          <w:sz w:val="22"/>
          <w:szCs w:val="22"/>
        </w:rPr>
      </w:pPr>
      <w:bookmarkStart w:id="145" w:name="1910.1200(i)(1)"/>
      <w:bookmarkEnd w:id="145"/>
      <w:r w:rsidRPr="006F0DEC">
        <w:rPr>
          <w:rFonts w:asciiTheme="minorHAnsi" w:hAnsiTheme="minorHAnsi"/>
          <w:b/>
          <w:bCs/>
          <w:color w:val="757575"/>
          <w:sz w:val="22"/>
          <w:szCs w:val="22"/>
        </w:rPr>
        <w:t>1910.1200(i)(1)</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chemical manufacturer, importer, or employer may withhold the specific chemical identity, including the chemical name, other specific identification of a hazardous chemical, or the exact percentage (concentration) of the substance in a mixture, from the safety data sheet, provided that:</w:t>
      </w:r>
    </w:p>
    <w:p w:rsidR="00AC366C" w:rsidRPr="006F0DEC" w:rsidRDefault="00AC366C" w:rsidP="0085243B">
      <w:pPr>
        <w:shd w:val="clear" w:color="auto" w:fill="FFFFFF"/>
        <w:spacing w:after="120"/>
        <w:rPr>
          <w:rFonts w:asciiTheme="minorHAnsi" w:hAnsiTheme="minorHAnsi" w:cs="Times New Roman"/>
          <w:sz w:val="22"/>
          <w:szCs w:val="22"/>
        </w:rPr>
      </w:pPr>
      <w:bookmarkStart w:id="146" w:name="1910.1200(i)(1)(i)"/>
      <w:bookmarkEnd w:id="146"/>
      <w:r w:rsidRPr="006F0DEC">
        <w:rPr>
          <w:rFonts w:asciiTheme="minorHAnsi" w:hAnsiTheme="minorHAnsi"/>
          <w:b/>
          <w:bCs/>
          <w:color w:val="757575"/>
          <w:sz w:val="22"/>
          <w:szCs w:val="22"/>
        </w:rPr>
        <w:t>1910.1200(i)(1)(i)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claim that the information withheld is a trade secret can be supported;</w:t>
      </w:r>
    </w:p>
    <w:p w:rsidR="00AC366C" w:rsidRPr="006F0DEC" w:rsidRDefault="00AC366C" w:rsidP="0085243B">
      <w:pPr>
        <w:shd w:val="clear" w:color="auto" w:fill="FFFFFF"/>
        <w:spacing w:after="120"/>
        <w:rPr>
          <w:rFonts w:asciiTheme="minorHAnsi" w:hAnsiTheme="minorHAnsi" w:cs="Times New Roman"/>
          <w:sz w:val="22"/>
          <w:szCs w:val="22"/>
        </w:rPr>
      </w:pPr>
      <w:bookmarkStart w:id="147" w:name="1910.1200(i)(1)(ii)"/>
      <w:bookmarkEnd w:id="147"/>
      <w:r w:rsidRPr="006F0DEC">
        <w:rPr>
          <w:rFonts w:asciiTheme="minorHAnsi" w:hAnsiTheme="minorHAnsi"/>
          <w:b/>
          <w:bCs/>
          <w:color w:val="757575"/>
          <w:sz w:val="22"/>
          <w:szCs w:val="22"/>
        </w:rPr>
        <w:t>1910.1200(i)(1)(ii)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Information contained in the safety data sheet concerning the properties and effects of the hazardous chemical is disclosed;</w:t>
      </w:r>
    </w:p>
    <w:p w:rsidR="00AC366C" w:rsidRPr="006F0DEC" w:rsidRDefault="00AC366C" w:rsidP="0085243B">
      <w:pPr>
        <w:shd w:val="clear" w:color="auto" w:fill="FFFFFF"/>
        <w:spacing w:after="120"/>
        <w:rPr>
          <w:rFonts w:asciiTheme="minorHAnsi" w:hAnsiTheme="minorHAnsi" w:cs="Times New Roman"/>
          <w:sz w:val="22"/>
          <w:szCs w:val="22"/>
        </w:rPr>
      </w:pPr>
      <w:bookmarkStart w:id="148" w:name="1910.1200(i)(1)(iii)"/>
      <w:bookmarkEnd w:id="148"/>
      <w:r w:rsidRPr="006F0DEC">
        <w:rPr>
          <w:rFonts w:asciiTheme="minorHAnsi" w:hAnsiTheme="minorHAnsi"/>
          <w:b/>
          <w:bCs/>
          <w:color w:val="757575"/>
          <w:sz w:val="22"/>
          <w:szCs w:val="22"/>
        </w:rPr>
        <w:t>1910.1200(i)(1)(iii)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safety data sheet indicates that the specific chemical identity and/or percentage of composition is being withheld as a trade secret; and,</w:t>
      </w:r>
    </w:p>
    <w:p w:rsidR="00AC366C" w:rsidRPr="006F0DEC" w:rsidRDefault="00AC366C" w:rsidP="0085243B">
      <w:pPr>
        <w:shd w:val="clear" w:color="auto" w:fill="FFFFFF"/>
        <w:spacing w:after="120"/>
        <w:rPr>
          <w:rFonts w:asciiTheme="minorHAnsi" w:hAnsiTheme="minorHAnsi" w:cs="Times New Roman"/>
          <w:sz w:val="22"/>
          <w:szCs w:val="22"/>
        </w:rPr>
      </w:pPr>
      <w:bookmarkStart w:id="149" w:name="1910.1200(i)(1)(iv)"/>
      <w:bookmarkEnd w:id="149"/>
      <w:r w:rsidRPr="006F0DEC">
        <w:rPr>
          <w:rFonts w:asciiTheme="minorHAnsi" w:hAnsiTheme="minorHAnsi"/>
          <w:b/>
          <w:bCs/>
          <w:color w:val="757575"/>
          <w:sz w:val="22"/>
          <w:szCs w:val="22"/>
        </w:rPr>
        <w:t>1910.1200(i)(1)(iv)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specific chemical identity and percentage is made available to health professionals, employees, and designated representatives in accordance with the applicable provisions of this paragraph (i).</w:t>
      </w:r>
    </w:p>
    <w:p w:rsidR="00AC366C" w:rsidRPr="006F0DEC" w:rsidRDefault="00AC366C" w:rsidP="0085243B">
      <w:pPr>
        <w:shd w:val="clear" w:color="auto" w:fill="FFFFFF"/>
        <w:spacing w:after="120"/>
        <w:rPr>
          <w:rFonts w:asciiTheme="minorHAnsi" w:hAnsiTheme="minorHAnsi" w:cs="Times New Roman"/>
          <w:sz w:val="22"/>
          <w:szCs w:val="22"/>
        </w:rPr>
      </w:pPr>
      <w:bookmarkStart w:id="150" w:name="1910.1200(i)(2)"/>
      <w:bookmarkEnd w:id="150"/>
      <w:r w:rsidRPr="006F0DEC">
        <w:rPr>
          <w:rFonts w:asciiTheme="minorHAnsi" w:hAnsiTheme="minorHAnsi"/>
          <w:b/>
          <w:bCs/>
          <w:color w:val="757575"/>
          <w:sz w:val="22"/>
          <w:szCs w:val="22"/>
        </w:rPr>
        <w:t>1910.1200(i)(2)</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Where a treating physician or nurse determines that a medical emergency exists and the specific chemical identity and/or specific percentage of composition of a hazardous chemical is necessary for emergency or first-aid treatment, the chemical manufacturer, importer, or employer shall immediately disclose the specific chemical identity or percentage composition of a trade secret chemical to that treating physician or nurse, regardless of the existence of a written statement of need or a confidentiality agreement. The chemical manufacturer, importer, or employer may require a written statement of need and confidentiality agreement, in accordance with the provisions of paragraphs (i)(3) and (4) of this section, as soon as circumstances permit.</w:t>
      </w:r>
    </w:p>
    <w:p w:rsidR="00AC366C" w:rsidRPr="006F0DEC" w:rsidRDefault="00AC366C" w:rsidP="0085243B">
      <w:pPr>
        <w:shd w:val="clear" w:color="auto" w:fill="FFFFFF"/>
        <w:spacing w:after="120"/>
        <w:rPr>
          <w:rFonts w:asciiTheme="minorHAnsi" w:hAnsiTheme="minorHAnsi" w:cs="Times New Roman"/>
          <w:sz w:val="22"/>
          <w:szCs w:val="22"/>
        </w:rPr>
      </w:pPr>
      <w:bookmarkStart w:id="151" w:name="1910.1200(i)(3)"/>
      <w:bookmarkEnd w:id="151"/>
      <w:r w:rsidRPr="006F0DEC">
        <w:rPr>
          <w:rFonts w:asciiTheme="minorHAnsi" w:hAnsiTheme="minorHAnsi"/>
          <w:b/>
          <w:bCs/>
          <w:color w:val="757575"/>
          <w:sz w:val="22"/>
          <w:szCs w:val="22"/>
        </w:rPr>
        <w:t>1910.1200(i)(3)</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In non-emergency situations, a chemical manufacturer, importer, or employer shall, upon request, disclose a specific chemical identity or percentage composition, otherwise permitted to be withheld under paragraph (i)(1) of this section, to a health professional (i.e. physician, industrial hygienist, toxicologist, epidemiologist, or occupational health nurse) providing medical or other occupational health services to exposed employee(s), and to employees or designated representatives, if:</w:t>
      </w:r>
    </w:p>
    <w:p w:rsidR="00AC366C" w:rsidRPr="006F0DEC" w:rsidRDefault="00AC366C" w:rsidP="0085243B">
      <w:pPr>
        <w:shd w:val="clear" w:color="auto" w:fill="FFFFFF"/>
        <w:spacing w:after="120"/>
        <w:rPr>
          <w:rFonts w:asciiTheme="minorHAnsi" w:hAnsiTheme="minorHAnsi" w:cs="Times New Roman"/>
          <w:sz w:val="22"/>
          <w:szCs w:val="22"/>
        </w:rPr>
      </w:pPr>
      <w:bookmarkStart w:id="152" w:name="1910.1200(i)(3)(i)"/>
      <w:bookmarkEnd w:id="152"/>
      <w:r w:rsidRPr="006F0DEC">
        <w:rPr>
          <w:rFonts w:asciiTheme="minorHAnsi" w:hAnsiTheme="minorHAnsi"/>
          <w:b/>
          <w:bCs/>
          <w:color w:val="757575"/>
          <w:sz w:val="22"/>
          <w:szCs w:val="22"/>
        </w:rPr>
        <w:t>1910.1200(i)(3)(i)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request is in writing;</w:t>
      </w:r>
    </w:p>
    <w:p w:rsidR="00AC366C" w:rsidRPr="006F0DEC" w:rsidRDefault="00AC366C" w:rsidP="0085243B">
      <w:pPr>
        <w:shd w:val="clear" w:color="auto" w:fill="FFFFFF"/>
        <w:spacing w:after="120"/>
        <w:rPr>
          <w:rFonts w:asciiTheme="minorHAnsi" w:hAnsiTheme="minorHAnsi" w:cs="Times New Roman"/>
          <w:sz w:val="22"/>
          <w:szCs w:val="22"/>
        </w:rPr>
      </w:pPr>
      <w:bookmarkStart w:id="153" w:name="1910.1200(i)(3)(ii)"/>
      <w:bookmarkEnd w:id="153"/>
      <w:r w:rsidRPr="006F0DEC">
        <w:rPr>
          <w:rFonts w:asciiTheme="minorHAnsi" w:hAnsiTheme="minorHAnsi"/>
          <w:b/>
          <w:bCs/>
          <w:color w:val="757575"/>
          <w:sz w:val="22"/>
          <w:szCs w:val="22"/>
        </w:rPr>
        <w:t>1910.1200(i)(3)(ii)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request describes with reasonable detail one or more of the following occupational health needs for the information:</w:t>
      </w:r>
    </w:p>
    <w:p w:rsidR="00AC366C" w:rsidRPr="006F0DEC" w:rsidRDefault="00AC366C" w:rsidP="0085243B">
      <w:pPr>
        <w:shd w:val="clear" w:color="auto" w:fill="FFFFFF"/>
        <w:spacing w:after="120"/>
        <w:rPr>
          <w:rFonts w:asciiTheme="minorHAnsi" w:hAnsiTheme="minorHAnsi" w:cs="Times New Roman"/>
          <w:sz w:val="22"/>
          <w:szCs w:val="22"/>
        </w:rPr>
      </w:pPr>
      <w:bookmarkStart w:id="154" w:name="1910.1200(i)(3)(ii)(A)"/>
      <w:bookmarkEnd w:id="154"/>
      <w:r w:rsidRPr="006F0DEC">
        <w:rPr>
          <w:rFonts w:asciiTheme="minorHAnsi" w:hAnsiTheme="minorHAnsi"/>
          <w:b/>
          <w:bCs/>
          <w:color w:val="757575"/>
          <w:sz w:val="22"/>
          <w:szCs w:val="22"/>
        </w:rPr>
        <w:t>1910.1200(i)(3)(ii)(A)</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 assess the hazards of the chemicals to which employees will be exposed;</w:t>
      </w:r>
    </w:p>
    <w:p w:rsidR="00AC366C" w:rsidRPr="006F0DEC" w:rsidRDefault="00AC366C" w:rsidP="0085243B">
      <w:pPr>
        <w:shd w:val="clear" w:color="auto" w:fill="FFFFFF"/>
        <w:spacing w:after="120"/>
        <w:rPr>
          <w:rFonts w:asciiTheme="minorHAnsi" w:hAnsiTheme="minorHAnsi" w:cs="Times New Roman"/>
          <w:sz w:val="22"/>
          <w:szCs w:val="22"/>
        </w:rPr>
      </w:pPr>
      <w:bookmarkStart w:id="155" w:name="1910.1200(i)(3)(ii)(B)"/>
      <w:bookmarkEnd w:id="155"/>
      <w:r w:rsidRPr="006F0DEC">
        <w:rPr>
          <w:rFonts w:asciiTheme="minorHAnsi" w:hAnsiTheme="minorHAnsi"/>
          <w:b/>
          <w:bCs/>
          <w:color w:val="757575"/>
          <w:sz w:val="22"/>
          <w:szCs w:val="22"/>
        </w:rPr>
        <w:lastRenderedPageBreak/>
        <w:t>1910.1200(i)(3)(ii)(B)</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 conduct or assess sampling of the workplace atmosphere to determine employee exposure levels;</w:t>
      </w:r>
    </w:p>
    <w:p w:rsidR="00AC366C" w:rsidRPr="006F0DEC" w:rsidRDefault="00AC366C" w:rsidP="0085243B">
      <w:pPr>
        <w:shd w:val="clear" w:color="auto" w:fill="FFFFFF"/>
        <w:spacing w:after="120"/>
        <w:rPr>
          <w:rFonts w:asciiTheme="minorHAnsi" w:hAnsiTheme="minorHAnsi" w:cs="Times New Roman"/>
          <w:sz w:val="22"/>
          <w:szCs w:val="22"/>
        </w:rPr>
      </w:pPr>
      <w:bookmarkStart w:id="156" w:name="1910.1200(i)(3)(ii)(C)"/>
      <w:bookmarkEnd w:id="156"/>
      <w:r w:rsidRPr="006F0DEC">
        <w:rPr>
          <w:rFonts w:asciiTheme="minorHAnsi" w:hAnsiTheme="minorHAnsi"/>
          <w:b/>
          <w:bCs/>
          <w:color w:val="757575"/>
          <w:sz w:val="22"/>
          <w:szCs w:val="22"/>
        </w:rPr>
        <w:t>1910.1200(i)(3)(ii)(C)</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 conduct pre-assignment or periodic medical surveillance of exposed employees;</w:t>
      </w:r>
    </w:p>
    <w:p w:rsidR="00AC366C" w:rsidRPr="006F0DEC" w:rsidRDefault="00AC366C" w:rsidP="0085243B">
      <w:pPr>
        <w:shd w:val="clear" w:color="auto" w:fill="FFFFFF"/>
        <w:spacing w:after="120"/>
        <w:rPr>
          <w:rFonts w:asciiTheme="minorHAnsi" w:hAnsiTheme="minorHAnsi" w:cs="Times New Roman"/>
          <w:sz w:val="22"/>
          <w:szCs w:val="22"/>
        </w:rPr>
      </w:pPr>
      <w:bookmarkStart w:id="157" w:name="1910.1200(i)(3)(ii)(D)"/>
      <w:bookmarkEnd w:id="157"/>
      <w:r w:rsidRPr="006F0DEC">
        <w:rPr>
          <w:rFonts w:asciiTheme="minorHAnsi" w:hAnsiTheme="minorHAnsi"/>
          <w:b/>
          <w:bCs/>
          <w:color w:val="757575"/>
          <w:sz w:val="22"/>
          <w:szCs w:val="22"/>
        </w:rPr>
        <w:t>1910.1200(i)(3)(ii)(D)</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 provide medical treatment to exposed employees;</w:t>
      </w:r>
    </w:p>
    <w:p w:rsidR="00AC366C" w:rsidRPr="006F0DEC" w:rsidRDefault="00AC366C" w:rsidP="0085243B">
      <w:pPr>
        <w:shd w:val="clear" w:color="auto" w:fill="FFFFFF"/>
        <w:spacing w:after="120"/>
        <w:rPr>
          <w:rFonts w:asciiTheme="minorHAnsi" w:hAnsiTheme="minorHAnsi" w:cs="Times New Roman"/>
          <w:sz w:val="22"/>
          <w:szCs w:val="22"/>
        </w:rPr>
      </w:pPr>
      <w:bookmarkStart w:id="158" w:name="1910.1200(i)(3)(ii)(E)"/>
      <w:bookmarkEnd w:id="158"/>
      <w:r w:rsidRPr="006F0DEC">
        <w:rPr>
          <w:rFonts w:asciiTheme="minorHAnsi" w:hAnsiTheme="minorHAnsi"/>
          <w:b/>
          <w:bCs/>
          <w:color w:val="757575"/>
          <w:sz w:val="22"/>
          <w:szCs w:val="22"/>
        </w:rPr>
        <w:t>1910.1200(i)(3)(ii)(E)</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 select or assess appropriate personal protective equipment for exposed employees;</w:t>
      </w:r>
    </w:p>
    <w:p w:rsidR="00AC366C" w:rsidRPr="006F0DEC" w:rsidRDefault="00AC366C" w:rsidP="0085243B">
      <w:pPr>
        <w:shd w:val="clear" w:color="auto" w:fill="FFFFFF"/>
        <w:spacing w:after="120"/>
        <w:rPr>
          <w:rFonts w:asciiTheme="minorHAnsi" w:hAnsiTheme="minorHAnsi" w:cs="Times New Roman"/>
          <w:sz w:val="22"/>
          <w:szCs w:val="22"/>
        </w:rPr>
      </w:pPr>
      <w:bookmarkStart w:id="159" w:name="1910.1200(i)(3)(ii)(F)"/>
      <w:bookmarkEnd w:id="159"/>
      <w:r w:rsidRPr="006F0DEC">
        <w:rPr>
          <w:rFonts w:asciiTheme="minorHAnsi" w:hAnsiTheme="minorHAnsi"/>
          <w:b/>
          <w:bCs/>
          <w:color w:val="757575"/>
          <w:sz w:val="22"/>
          <w:szCs w:val="22"/>
        </w:rPr>
        <w:t>1910.1200(i)(3)(ii)(F)</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 design or assess engineering controls or other protective measures for exposed employees; and,</w:t>
      </w:r>
    </w:p>
    <w:p w:rsidR="00AC366C" w:rsidRPr="006F0DEC" w:rsidRDefault="00AC366C" w:rsidP="0085243B">
      <w:pPr>
        <w:shd w:val="clear" w:color="auto" w:fill="FFFFFF"/>
        <w:spacing w:after="120"/>
        <w:rPr>
          <w:rFonts w:asciiTheme="minorHAnsi" w:hAnsiTheme="minorHAnsi" w:cs="Times New Roman"/>
          <w:sz w:val="22"/>
          <w:szCs w:val="22"/>
        </w:rPr>
      </w:pPr>
      <w:bookmarkStart w:id="160" w:name="1910.1200(i)(3)(ii)(G)"/>
      <w:bookmarkEnd w:id="160"/>
      <w:r w:rsidRPr="006F0DEC">
        <w:rPr>
          <w:rFonts w:asciiTheme="minorHAnsi" w:hAnsiTheme="minorHAnsi"/>
          <w:b/>
          <w:bCs/>
          <w:color w:val="757575"/>
          <w:sz w:val="22"/>
          <w:szCs w:val="22"/>
        </w:rPr>
        <w:t>1910.1200(i)(3)(ii)(G)</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To conduct studies to determine the health effects of exposure.</w:t>
      </w:r>
    </w:p>
    <w:p w:rsidR="00AC366C" w:rsidRPr="006F0DEC" w:rsidRDefault="00AC366C" w:rsidP="0085243B">
      <w:pPr>
        <w:shd w:val="clear" w:color="auto" w:fill="FFFFFF"/>
        <w:spacing w:after="120"/>
        <w:rPr>
          <w:rFonts w:asciiTheme="minorHAnsi" w:hAnsiTheme="minorHAnsi" w:cs="Times New Roman"/>
          <w:sz w:val="22"/>
          <w:szCs w:val="22"/>
        </w:rPr>
      </w:pPr>
      <w:bookmarkStart w:id="161" w:name="1910.1200(i)(3)(iii)"/>
      <w:bookmarkEnd w:id="161"/>
      <w:r w:rsidRPr="006F0DEC">
        <w:rPr>
          <w:rFonts w:asciiTheme="minorHAnsi" w:hAnsiTheme="minorHAnsi"/>
          <w:b/>
          <w:bCs/>
          <w:color w:val="757575"/>
          <w:sz w:val="22"/>
          <w:szCs w:val="22"/>
        </w:rPr>
        <w:t>1910.1200(i)(3)(iii)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request explains in detail why the disclosure of the specific chemical identity or percentage composition is essential and that, in lieu thereof, the disclosure of the following information to the health professional, employee, or designated representative, would not satisfy the purposes described in paragraph (i)(3)(ii) of this section:</w:t>
      </w:r>
    </w:p>
    <w:p w:rsidR="00AC366C" w:rsidRPr="006F0DEC" w:rsidRDefault="00AC366C" w:rsidP="0085243B">
      <w:pPr>
        <w:shd w:val="clear" w:color="auto" w:fill="FFFFFF"/>
        <w:spacing w:after="120"/>
        <w:rPr>
          <w:rFonts w:asciiTheme="minorHAnsi" w:hAnsiTheme="minorHAnsi" w:cs="Times New Roman"/>
          <w:sz w:val="22"/>
          <w:szCs w:val="22"/>
        </w:rPr>
      </w:pPr>
      <w:bookmarkStart w:id="162" w:name="1910.1200(i)(3)(iii)(A)"/>
      <w:bookmarkEnd w:id="162"/>
      <w:r w:rsidRPr="006F0DEC">
        <w:rPr>
          <w:rFonts w:asciiTheme="minorHAnsi" w:hAnsiTheme="minorHAnsi"/>
          <w:b/>
          <w:bCs/>
          <w:color w:val="757575"/>
          <w:sz w:val="22"/>
          <w:szCs w:val="22"/>
        </w:rPr>
        <w:t>1910.1200(i)(3)(iii)(A)</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properties and effects of the chemical;</w:t>
      </w:r>
    </w:p>
    <w:p w:rsidR="00AC366C" w:rsidRPr="006F0DEC" w:rsidRDefault="00AC366C" w:rsidP="0085243B">
      <w:pPr>
        <w:shd w:val="clear" w:color="auto" w:fill="FFFFFF"/>
        <w:spacing w:after="120"/>
        <w:rPr>
          <w:rFonts w:asciiTheme="minorHAnsi" w:hAnsiTheme="minorHAnsi" w:cs="Times New Roman"/>
          <w:sz w:val="22"/>
          <w:szCs w:val="22"/>
        </w:rPr>
      </w:pPr>
      <w:bookmarkStart w:id="163" w:name="1910.1200(i)(3)(iii)(B)"/>
      <w:bookmarkEnd w:id="163"/>
      <w:r w:rsidRPr="006F0DEC">
        <w:rPr>
          <w:rFonts w:asciiTheme="minorHAnsi" w:hAnsiTheme="minorHAnsi"/>
          <w:b/>
          <w:bCs/>
          <w:color w:val="757575"/>
          <w:sz w:val="22"/>
          <w:szCs w:val="22"/>
        </w:rPr>
        <w:t>1910.1200(i)(3)(iii)(B)</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Measures for controlling workers' exposure to the chemical;</w:t>
      </w:r>
    </w:p>
    <w:p w:rsidR="00AC366C" w:rsidRPr="006F0DEC" w:rsidRDefault="00AC366C" w:rsidP="0085243B">
      <w:pPr>
        <w:shd w:val="clear" w:color="auto" w:fill="FFFFFF"/>
        <w:spacing w:after="120"/>
        <w:rPr>
          <w:rFonts w:asciiTheme="minorHAnsi" w:hAnsiTheme="minorHAnsi" w:cs="Times New Roman"/>
          <w:sz w:val="22"/>
          <w:szCs w:val="22"/>
        </w:rPr>
      </w:pPr>
      <w:bookmarkStart w:id="164" w:name="1910.1200(i)(3)(iii)(C)"/>
      <w:bookmarkEnd w:id="164"/>
      <w:r w:rsidRPr="006F0DEC">
        <w:rPr>
          <w:rFonts w:asciiTheme="minorHAnsi" w:hAnsiTheme="minorHAnsi"/>
          <w:b/>
          <w:bCs/>
          <w:color w:val="757575"/>
          <w:sz w:val="22"/>
          <w:szCs w:val="22"/>
        </w:rPr>
        <w:t>1910.1200(i)(3)(iii)(C)</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Methods of monitoring and analyzing worker exposure to the chemical; and,</w:t>
      </w:r>
    </w:p>
    <w:p w:rsidR="00AC366C" w:rsidRPr="006F0DEC" w:rsidRDefault="00AC366C" w:rsidP="0085243B">
      <w:pPr>
        <w:shd w:val="clear" w:color="auto" w:fill="FFFFFF"/>
        <w:spacing w:after="120"/>
        <w:rPr>
          <w:rFonts w:asciiTheme="minorHAnsi" w:hAnsiTheme="minorHAnsi" w:cs="Times New Roman"/>
          <w:sz w:val="22"/>
          <w:szCs w:val="22"/>
        </w:rPr>
      </w:pPr>
      <w:bookmarkStart w:id="165" w:name="1910.1200(i)(3)(iii)(D)"/>
      <w:bookmarkEnd w:id="165"/>
      <w:r w:rsidRPr="006F0DEC">
        <w:rPr>
          <w:rFonts w:asciiTheme="minorHAnsi" w:hAnsiTheme="minorHAnsi"/>
          <w:b/>
          <w:bCs/>
          <w:color w:val="757575"/>
          <w:sz w:val="22"/>
          <w:szCs w:val="22"/>
        </w:rPr>
        <w:t>1910.1200(i)(3)(iii)(D)</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Methods of diagnosing and treating harmful exposures to the chemical;</w:t>
      </w:r>
    </w:p>
    <w:p w:rsidR="00AC366C" w:rsidRPr="006F0DEC" w:rsidRDefault="00AC366C" w:rsidP="0085243B">
      <w:pPr>
        <w:shd w:val="clear" w:color="auto" w:fill="FFFFFF"/>
        <w:spacing w:after="120"/>
        <w:rPr>
          <w:rFonts w:asciiTheme="minorHAnsi" w:hAnsiTheme="minorHAnsi" w:cs="Times New Roman"/>
          <w:sz w:val="22"/>
          <w:szCs w:val="22"/>
        </w:rPr>
      </w:pPr>
      <w:bookmarkStart w:id="166" w:name="1910.1200(i)(3)(iv)"/>
      <w:bookmarkEnd w:id="166"/>
      <w:r w:rsidRPr="006F0DEC">
        <w:rPr>
          <w:rFonts w:asciiTheme="minorHAnsi" w:hAnsiTheme="minorHAnsi"/>
          <w:b/>
          <w:bCs/>
          <w:color w:val="757575"/>
          <w:sz w:val="22"/>
          <w:szCs w:val="22"/>
        </w:rPr>
        <w:t>1910.1200(i)(3)(iv)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request includes a description of the procedures to be used to maintain the confidentiality of the disclosed information; and,</w:t>
      </w:r>
    </w:p>
    <w:p w:rsidR="00AC366C" w:rsidRPr="006F0DEC" w:rsidRDefault="00AC366C" w:rsidP="0085243B">
      <w:pPr>
        <w:shd w:val="clear" w:color="auto" w:fill="FFFFFF"/>
        <w:spacing w:after="120"/>
        <w:rPr>
          <w:rFonts w:asciiTheme="minorHAnsi" w:hAnsiTheme="minorHAnsi" w:cs="Times New Roman"/>
          <w:sz w:val="22"/>
          <w:szCs w:val="22"/>
        </w:rPr>
      </w:pPr>
      <w:bookmarkStart w:id="167" w:name="1910.1200(i)(3)(v)"/>
      <w:bookmarkEnd w:id="167"/>
      <w:r w:rsidRPr="006F0DEC">
        <w:rPr>
          <w:rFonts w:asciiTheme="minorHAnsi" w:hAnsiTheme="minorHAnsi"/>
          <w:b/>
          <w:bCs/>
          <w:color w:val="757575"/>
          <w:sz w:val="22"/>
          <w:szCs w:val="22"/>
        </w:rPr>
        <w:t>1910.1200(i)(3)(v)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health professional, and the employer or contractor of the services of the health professional (i.e. downstream employer, labor organization, or individual employee), employee,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(i)(6) of this section, except as authorized by the terms of the agreement or by the chemical manufacturer, importer, or employer.</w:t>
      </w:r>
    </w:p>
    <w:p w:rsidR="00AC366C" w:rsidRPr="006F0DEC" w:rsidRDefault="00AC366C" w:rsidP="0085243B">
      <w:pPr>
        <w:shd w:val="clear" w:color="auto" w:fill="FFFFFF"/>
        <w:spacing w:after="120"/>
        <w:rPr>
          <w:rFonts w:asciiTheme="minorHAnsi" w:hAnsiTheme="minorHAnsi" w:cs="Times New Roman"/>
          <w:sz w:val="22"/>
          <w:szCs w:val="22"/>
        </w:rPr>
      </w:pPr>
      <w:bookmarkStart w:id="168" w:name="1910.1200(i)(4)"/>
      <w:bookmarkEnd w:id="168"/>
      <w:r w:rsidRPr="006F0DEC">
        <w:rPr>
          <w:rFonts w:asciiTheme="minorHAnsi" w:hAnsiTheme="minorHAnsi"/>
          <w:b/>
          <w:bCs/>
          <w:color w:val="757575"/>
          <w:sz w:val="22"/>
          <w:szCs w:val="22"/>
        </w:rPr>
        <w:lastRenderedPageBreak/>
        <w:t>1910.1200(i)(4)</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confidentiality agreement authorized by paragraph (i)(3)(iv) of this section:</w:t>
      </w:r>
    </w:p>
    <w:p w:rsidR="00AC366C" w:rsidRPr="006F0DEC" w:rsidRDefault="00AC366C" w:rsidP="0085243B">
      <w:pPr>
        <w:shd w:val="clear" w:color="auto" w:fill="FFFFFF"/>
        <w:spacing w:after="120"/>
        <w:rPr>
          <w:rFonts w:asciiTheme="minorHAnsi" w:hAnsiTheme="minorHAnsi" w:cs="Times New Roman"/>
          <w:sz w:val="22"/>
          <w:szCs w:val="22"/>
        </w:rPr>
      </w:pPr>
      <w:bookmarkStart w:id="169" w:name="1910.1200(i)(4)(i)"/>
      <w:bookmarkEnd w:id="169"/>
      <w:r w:rsidRPr="006F0DEC">
        <w:rPr>
          <w:rFonts w:asciiTheme="minorHAnsi" w:hAnsiTheme="minorHAnsi"/>
          <w:b/>
          <w:bCs/>
          <w:color w:val="757575"/>
          <w:sz w:val="22"/>
          <w:szCs w:val="22"/>
        </w:rPr>
        <w:t>1910.1200(i)(4)(i)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May restrict the use of the information to the health purposes indicated in the written statement of need;</w:t>
      </w:r>
    </w:p>
    <w:p w:rsidR="00AC366C" w:rsidRPr="006F0DEC" w:rsidRDefault="00AC366C" w:rsidP="0085243B">
      <w:pPr>
        <w:shd w:val="clear" w:color="auto" w:fill="FFFFFF"/>
        <w:spacing w:after="120"/>
        <w:rPr>
          <w:rFonts w:asciiTheme="minorHAnsi" w:hAnsiTheme="minorHAnsi" w:cs="Times New Roman"/>
          <w:sz w:val="22"/>
          <w:szCs w:val="22"/>
        </w:rPr>
      </w:pPr>
      <w:bookmarkStart w:id="170" w:name="1910.1200(i)(4)(ii)"/>
      <w:bookmarkEnd w:id="170"/>
      <w:r w:rsidRPr="006F0DEC">
        <w:rPr>
          <w:rFonts w:asciiTheme="minorHAnsi" w:hAnsiTheme="minorHAnsi"/>
          <w:b/>
          <w:bCs/>
          <w:color w:val="757575"/>
          <w:sz w:val="22"/>
          <w:szCs w:val="22"/>
        </w:rPr>
        <w:t>1910.1200(i)(4)(ii)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May provide for appropriate legal remedies in the event of a breach of the agreement, including stipulation of a reasonable pre-estimate of likely damages; and,</w:t>
      </w:r>
    </w:p>
    <w:p w:rsidR="00AC366C" w:rsidRPr="006F0DEC" w:rsidRDefault="00AC366C" w:rsidP="0085243B">
      <w:pPr>
        <w:shd w:val="clear" w:color="auto" w:fill="FFFFFF"/>
        <w:spacing w:after="120"/>
        <w:rPr>
          <w:rFonts w:asciiTheme="minorHAnsi" w:hAnsiTheme="minorHAnsi" w:cs="Times New Roman"/>
          <w:sz w:val="22"/>
          <w:szCs w:val="22"/>
        </w:rPr>
      </w:pPr>
      <w:bookmarkStart w:id="171" w:name="1910.1200(i)(4)(iii)"/>
      <w:bookmarkEnd w:id="171"/>
      <w:r w:rsidRPr="006F0DEC">
        <w:rPr>
          <w:rFonts w:asciiTheme="minorHAnsi" w:hAnsiTheme="minorHAnsi"/>
          <w:b/>
          <w:bCs/>
          <w:color w:val="757575"/>
          <w:sz w:val="22"/>
          <w:szCs w:val="22"/>
        </w:rPr>
        <w:t>1910.1200(i)(4)(iii)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May not include requirements for the posting of a penalty bond.</w:t>
      </w:r>
    </w:p>
    <w:p w:rsidR="00AC366C" w:rsidRPr="006F0DEC" w:rsidRDefault="00AC366C" w:rsidP="0085243B">
      <w:pPr>
        <w:shd w:val="clear" w:color="auto" w:fill="FFFFFF"/>
        <w:spacing w:after="120"/>
        <w:rPr>
          <w:rFonts w:asciiTheme="minorHAnsi" w:hAnsiTheme="minorHAnsi" w:cs="Times New Roman"/>
          <w:sz w:val="22"/>
          <w:szCs w:val="22"/>
        </w:rPr>
      </w:pPr>
      <w:bookmarkStart w:id="172" w:name="1910.1200(i)(5)"/>
      <w:bookmarkEnd w:id="172"/>
      <w:r w:rsidRPr="006F0DEC">
        <w:rPr>
          <w:rFonts w:asciiTheme="minorHAnsi" w:hAnsiTheme="minorHAnsi"/>
          <w:b/>
          <w:bCs/>
          <w:color w:val="757575"/>
          <w:sz w:val="22"/>
          <w:szCs w:val="22"/>
        </w:rPr>
        <w:t>1910.1200(i)(5)</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Nothing in this standard is meant to preclude the parties from pursuing non-contractual remedies to the extent permitted by law.</w:t>
      </w:r>
    </w:p>
    <w:p w:rsidR="00AC366C" w:rsidRPr="006F0DEC" w:rsidRDefault="00AC366C" w:rsidP="0085243B">
      <w:pPr>
        <w:shd w:val="clear" w:color="auto" w:fill="FFFFFF"/>
        <w:spacing w:after="120"/>
        <w:rPr>
          <w:rFonts w:asciiTheme="minorHAnsi" w:hAnsiTheme="minorHAnsi" w:cs="Times New Roman"/>
          <w:sz w:val="22"/>
          <w:szCs w:val="22"/>
        </w:rPr>
      </w:pPr>
      <w:bookmarkStart w:id="173" w:name="1910.1200(i)(6)"/>
      <w:bookmarkEnd w:id="173"/>
      <w:r w:rsidRPr="006F0DEC">
        <w:rPr>
          <w:rFonts w:asciiTheme="minorHAnsi" w:hAnsiTheme="minorHAnsi"/>
          <w:b/>
          <w:bCs/>
          <w:color w:val="757575"/>
          <w:sz w:val="22"/>
          <w:szCs w:val="22"/>
        </w:rPr>
        <w:t>1910.1200(i)(6)</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the health professional, employee, or designated representative receiving the trade secret information decides that there is a need to disclose it to OSHA, the chemical manufacturer, importer, or employer who provided the information shall be informed by the health professional, employee, or designated representative prior to, or at the same time as, such disclosure.</w:t>
      </w:r>
    </w:p>
    <w:p w:rsidR="00AC366C" w:rsidRPr="006F0DEC" w:rsidRDefault="00AC366C" w:rsidP="0085243B">
      <w:pPr>
        <w:shd w:val="clear" w:color="auto" w:fill="FFFFFF"/>
        <w:spacing w:after="120"/>
        <w:rPr>
          <w:rFonts w:asciiTheme="minorHAnsi" w:hAnsiTheme="minorHAnsi" w:cs="Times New Roman"/>
          <w:sz w:val="22"/>
          <w:szCs w:val="22"/>
        </w:rPr>
      </w:pPr>
      <w:bookmarkStart w:id="174" w:name="1910.1200(i)(7)"/>
      <w:bookmarkEnd w:id="174"/>
      <w:r w:rsidRPr="006F0DEC">
        <w:rPr>
          <w:rFonts w:asciiTheme="minorHAnsi" w:hAnsiTheme="minorHAnsi"/>
          <w:b/>
          <w:bCs/>
          <w:color w:val="757575"/>
          <w:sz w:val="22"/>
          <w:szCs w:val="22"/>
        </w:rPr>
        <w:t>1910.1200(i)(7)</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the chemical manufacturer, importer, or employer denies a written request for disclosure of a specific chemical identity or percentage composition, the denial must:</w:t>
      </w:r>
    </w:p>
    <w:p w:rsidR="00AC366C" w:rsidRPr="006F0DEC" w:rsidRDefault="00AC366C" w:rsidP="0085243B">
      <w:pPr>
        <w:shd w:val="clear" w:color="auto" w:fill="FFFFFF"/>
        <w:spacing w:after="120"/>
        <w:rPr>
          <w:rFonts w:asciiTheme="minorHAnsi" w:hAnsiTheme="minorHAnsi" w:cs="Times New Roman"/>
          <w:sz w:val="22"/>
          <w:szCs w:val="22"/>
        </w:rPr>
      </w:pPr>
      <w:bookmarkStart w:id="175" w:name="1910.1200(i)(7)(i)"/>
      <w:bookmarkEnd w:id="175"/>
      <w:r w:rsidRPr="006F0DEC">
        <w:rPr>
          <w:rFonts w:asciiTheme="minorHAnsi" w:hAnsiTheme="minorHAnsi"/>
          <w:b/>
          <w:bCs/>
          <w:color w:val="757575"/>
          <w:sz w:val="22"/>
          <w:szCs w:val="22"/>
        </w:rPr>
        <w:t>1910.1200(i)(7)(i)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Be provided to the health professional, employee, or designated representative, within thirty days of the request;</w:t>
      </w:r>
    </w:p>
    <w:p w:rsidR="00AC366C" w:rsidRPr="006F0DEC" w:rsidRDefault="00AC366C" w:rsidP="0085243B">
      <w:pPr>
        <w:shd w:val="clear" w:color="auto" w:fill="FFFFFF"/>
        <w:spacing w:after="120"/>
        <w:rPr>
          <w:rFonts w:asciiTheme="minorHAnsi" w:hAnsiTheme="minorHAnsi" w:cs="Times New Roman"/>
          <w:sz w:val="22"/>
          <w:szCs w:val="22"/>
        </w:rPr>
      </w:pPr>
      <w:bookmarkStart w:id="176" w:name="1910.1200(i)(7)(ii)"/>
      <w:bookmarkEnd w:id="176"/>
      <w:r w:rsidRPr="006F0DEC">
        <w:rPr>
          <w:rFonts w:asciiTheme="minorHAnsi" w:hAnsiTheme="minorHAnsi"/>
          <w:b/>
          <w:bCs/>
          <w:color w:val="757575"/>
          <w:sz w:val="22"/>
          <w:szCs w:val="22"/>
        </w:rPr>
        <w:t>1910.1200(i)(7)(ii)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Be in writing;</w:t>
      </w:r>
    </w:p>
    <w:p w:rsidR="00AC366C" w:rsidRPr="006F0DEC" w:rsidRDefault="00AC366C" w:rsidP="0085243B">
      <w:pPr>
        <w:shd w:val="clear" w:color="auto" w:fill="FFFFFF"/>
        <w:spacing w:after="120"/>
        <w:rPr>
          <w:rFonts w:asciiTheme="minorHAnsi" w:hAnsiTheme="minorHAnsi" w:cs="Times New Roman"/>
          <w:sz w:val="22"/>
          <w:szCs w:val="22"/>
        </w:rPr>
      </w:pPr>
      <w:bookmarkStart w:id="177" w:name="1910.1200(i)(7)(iii)"/>
      <w:bookmarkEnd w:id="177"/>
      <w:r w:rsidRPr="006F0DEC">
        <w:rPr>
          <w:rFonts w:asciiTheme="minorHAnsi" w:hAnsiTheme="minorHAnsi"/>
          <w:b/>
          <w:bCs/>
          <w:color w:val="757575"/>
          <w:sz w:val="22"/>
          <w:szCs w:val="22"/>
        </w:rPr>
        <w:t>1910.1200(i)(7)(iii)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Include evidence to support the claim that the specific chemical identity or percent of composition is a trade secret;</w:t>
      </w:r>
    </w:p>
    <w:p w:rsidR="00AC366C" w:rsidRPr="006F0DEC" w:rsidRDefault="00AC366C" w:rsidP="0085243B">
      <w:pPr>
        <w:shd w:val="clear" w:color="auto" w:fill="FFFFFF"/>
        <w:spacing w:after="120"/>
        <w:rPr>
          <w:rFonts w:asciiTheme="minorHAnsi" w:hAnsiTheme="minorHAnsi" w:cs="Times New Roman"/>
          <w:sz w:val="22"/>
          <w:szCs w:val="22"/>
        </w:rPr>
      </w:pPr>
      <w:bookmarkStart w:id="178" w:name="1910.1200(i)(7)(iv)"/>
      <w:bookmarkEnd w:id="178"/>
      <w:r w:rsidRPr="006F0DEC">
        <w:rPr>
          <w:rFonts w:asciiTheme="minorHAnsi" w:hAnsiTheme="minorHAnsi"/>
          <w:b/>
          <w:bCs/>
          <w:color w:val="757575"/>
          <w:sz w:val="22"/>
          <w:szCs w:val="22"/>
        </w:rPr>
        <w:t>1910.1200(i)(7)(iv)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State the specific reasons why the request is being denied; and,</w:t>
      </w:r>
    </w:p>
    <w:p w:rsidR="00AC366C" w:rsidRPr="006F0DEC" w:rsidRDefault="00AC366C" w:rsidP="0085243B">
      <w:pPr>
        <w:shd w:val="clear" w:color="auto" w:fill="FFFFFF"/>
        <w:spacing w:after="120"/>
        <w:rPr>
          <w:rFonts w:asciiTheme="minorHAnsi" w:hAnsiTheme="minorHAnsi" w:cs="Times New Roman"/>
          <w:sz w:val="22"/>
          <w:szCs w:val="22"/>
        </w:rPr>
      </w:pPr>
      <w:bookmarkStart w:id="179" w:name="1910.1200(i)(7)(v)"/>
      <w:bookmarkEnd w:id="179"/>
      <w:r w:rsidRPr="006F0DEC">
        <w:rPr>
          <w:rFonts w:asciiTheme="minorHAnsi" w:hAnsiTheme="minorHAnsi"/>
          <w:b/>
          <w:bCs/>
          <w:color w:val="757575"/>
          <w:sz w:val="22"/>
          <w:szCs w:val="22"/>
        </w:rPr>
        <w:t>1910.1200(i)(7)(v)</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Explain in detail how alternative information may satisfy the specific medical or occupational health need without revealing the trade secret.</w:t>
      </w:r>
    </w:p>
    <w:p w:rsidR="00AC366C" w:rsidRPr="006F0DEC" w:rsidRDefault="00AC366C" w:rsidP="0085243B">
      <w:pPr>
        <w:shd w:val="clear" w:color="auto" w:fill="FFFFFF"/>
        <w:spacing w:after="120"/>
        <w:rPr>
          <w:rFonts w:asciiTheme="minorHAnsi" w:hAnsiTheme="minorHAnsi" w:cs="Times New Roman"/>
          <w:sz w:val="22"/>
          <w:szCs w:val="22"/>
        </w:rPr>
      </w:pPr>
      <w:bookmarkStart w:id="180" w:name="1910.1200(i)(8)"/>
      <w:bookmarkEnd w:id="180"/>
      <w:r w:rsidRPr="006F0DEC">
        <w:rPr>
          <w:rFonts w:asciiTheme="minorHAnsi" w:hAnsiTheme="minorHAnsi"/>
          <w:b/>
          <w:bCs/>
          <w:color w:val="757575"/>
          <w:sz w:val="22"/>
          <w:szCs w:val="22"/>
        </w:rPr>
        <w:t>1910.1200(i)(8)</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lastRenderedPageBreak/>
        <w:t>The health professional, employee, or designated representative whose request for information is denied under paragraph (i)(3) of this section may refer the request and the written denial of the request to OSHA for consideration.</w:t>
      </w:r>
    </w:p>
    <w:p w:rsidR="00AC366C" w:rsidRPr="006F0DEC" w:rsidRDefault="00AC366C" w:rsidP="0085243B">
      <w:pPr>
        <w:shd w:val="clear" w:color="auto" w:fill="FFFFFF"/>
        <w:spacing w:after="120"/>
        <w:rPr>
          <w:rFonts w:asciiTheme="minorHAnsi" w:hAnsiTheme="minorHAnsi" w:cs="Times New Roman"/>
          <w:sz w:val="22"/>
          <w:szCs w:val="22"/>
        </w:rPr>
      </w:pPr>
      <w:bookmarkStart w:id="181" w:name="1910.1200(i)(9)"/>
      <w:bookmarkEnd w:id="181"/>
      <w:r w:rsidRPr="006F0DEC">
        <w:rPr>
          <w:rFonts w:asciiTheme="minorHAnsi" w:hAnsiTheme="minorHAnsi"/>
          <w:b/>
          <w:bCs/>
          <w:color w:val="757575"/>
          <w:sz w:val="22"/>
          <w:szCs w:val="22"/>
        </w:rPr>
        <w:t>1910.1200(i)(9)</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When a health professional, employee, or designated representative refers the denial to OSHA under paragraph (i)(8) of this section, OSHA shall consider the evidence to determine if:</w:t>
      </w:r>
    </w:p>
    <w:p w:rsidR="00AC366C" w:rsidRPr="006F0DEC" w:rsidRDefault="00AC366C" w:rsidP="0085243B">
      <w:pPr>
        <w:shd w:val="clear" w:color="auto" w:fill="FFFFFF"/>
        <w:spacing w:after="120"/>
        <w:rPr>
          <w:rFonts w:asciiTheme="minorHAnsi" w:hAnsiTheme="minorHAnsi" w:cs="Times New Roman"/>
          <w:sz w:val="22"/>
          <w:szCs w:val="22"/>
        </w:rPr>
      </w:pPr>
      <w:bookmarkStart w:id="182" w:name="1910.1200(i)(9)(i)"/>
      <w:bookmarkEnd w:id="182"/>
      <w:r w:rsidRPr="006F0DEC">
        <w:rPr>
          <w:rFonts w:asciiTheme="minorHAnsi" w:hAnsiTheme="minorHAnsi"/>
          <w:b/>
          <w:bCs/>
          <w:color w:val="757575"/>
          <w:sz w:val="22"/>
          <w:szCs w:val="22"/>
        </w:rPr>
        <w:t>1910.1200(i)(9)(i)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chemical manufacturer, importer, or employer has supported the claim that the specific chemical identity or percentage composition is a trade secret;</w:t>
      </w:r>
    </w:p>
    <w:p w:rsidR="00AC366C" w:rsidRPr="006F0DEC" w:rsidRDefault="00AC366C" w:rsidP="0085243B">
      <w:pPr>
        <w:shd w:val="clear" w:color="auto" w:fill="FFFFFF"/>
        <w:spacing w:after="120"/>
        <w:rPr>
          <w:rFonts w:asciiTheme="minorHAnsi" w:hAnsiTheme="minorHAnsi" w:cs="Times New Roman"/>
          <w:sz w:val="22"/>
          <w:szCs w:val="22"/>
        </w:rPr>
      </w:pPr>
      <w:bookmarkStart w:id="183" w:name="1910.1200(i)(9)(ii)"/>
      <w:bookmarkEnd w:id="183"/>
      <w:r w:rsidRPr="006F0DEC">
        <w:rPr>
          <w:rFonts w:asciiTheme="minorHAnsi" w:hAnsiTheme="minorHAnsi"/>
          <w:b/>
          <w:bCs/>
          <w:color w:val="757575"/>
          <w:sz w:val="22"/>
          <w:szCs w:val="22"/>
        </w:rPr>
        <w:t>1910.1200(i)(9)(ii)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health professional, employee, or designated representative has supported the claim that there is a medical or occupational health need for the information; and,</w:t>
      </w:r>
    </w:p>
    <w:p w:rsidR="00AC366C" w:rsidRPr="006F0DEC" w:rsidRDefault="00AC366C" w:rsidP="0085243B">
      <w:pPr>
        <w:shd w:val="clear" w:color="auto" w:fill="FFFFFF"/>
        <w:spacing w:after="120"/>
        <w:rPr>
          <w:rFonts w:asciiTheme="minorHAnsi" w:hAnsiTheme="minorHAnsi" w:cs="Times New Roman"/>
          <w:sz w:val="22"/>
          <w:szCs w:val="22"/>
        </w:rPr>
      </w:pPr>
      <w:bookmarkStart w:id="184" w:name="1910.1200(i)(9)(iii)"/>
      <w:bookmarkEnd w:id="184"/>
      <w:r w:rsidRPr="006F0DEC">
        <w:rPr>
          <w:rFonts w:asciiTheme="minorHAnsi" w:hAnsiTheme="minorHAnsi"/>
          <w:b/>
          <w:bCs/>
          <w:color w:val="757575"/>
          <w:sz w:val="22"/>
          <w:szCs w:val="22"/>
        </w:rPr>
        <w:t>1910.1200(i)(9)(iii)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The health professional, employee or designated representative has demonstrated adequate means to protect the confidentiality.</w:t>
      </w:r>
    </w:p>
    <w:p w:rsidR="00AC366C" w:rsidRPr="006F0DEC" w:rsidRDefault="00AC366C" w:rsidP="0085243B">
      <w:pPr>
        <w:shd w:val="clear" w:color="auto" w:fill="FFFFFF"/>
        <w:spacing w:after="120"/>
        <w:rPr>
          <w:rFonts w:asciiTheme="minorHAnsi" w:hAnsiTheme="minorHAnsi" w:cs="Times New Roman"/>
          <w:sz w:val="22"/>
          <w:szCs w:val="22"/>
        </w:rPr>
      </w:pPr>
      <w:bookmarkStart w:id="185" w:name="1910.1200(i)(10)(i)"/>
      <w:bookmarkEnd w:id="185"/>
      <w:r w:rsidRPr="006F0DEC">
        <w:rPr>
          <w:rFonts w:asciiTheme="minorHAnsi" w:hAnsiTheme="minorHAnsi"/>
          <w:b/>
          <w:bCs/>
          <w:color w:val="757575"/>
          <w:sz w:val="22"/>
          <w:szCs w:val="22"/>
        </w:rPr>
        <w:t>1910.1200(i)(10)(i)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OSHA determines that the specific chemical identity or percentage composition requested under paragraph (i)(3) of this section is not a "bona fide" trade secret, or that it is a trade secret, but the requesting health professional, employee, or designated representative has a legitimate medical or occupational health need for the information, has executed a written confidentiality agreement, and has shown adequate means to protect the confidentiality of the information, the chemical manufacturer, importer, or employer will be subject to citation by OSHA.</w:t>
      </w:r>
    </w:p>
    <w:p w:rsidR="00AC366C" w:rsidRPr="006F0DEC" w:rsidRDefault="00AC366C" w:rsidP="0085243B">
      <w:pPr>
        <w:shd w:val="clear" w:color="auto" w:fill="FFFFFF"/>
        <w:spacing w:after="120"/>
        <w:rPr>
          <w:rFonts w:asciiTheme="minorHAnsi" w:hAnsiTheme="minorHAnsi" w:cs="Times New Roman"/>
          <w:sz w:val="22"/>
          <w:szCs w:val="22"/>
        </w:rPr>
      </w:pPr>
      <w:bookmarkStart w:id="186" w:name="1910.1200(i)(10)(ii)"/>
      <w:bookmarkEnd w:id="186"/>
      <w:r w:rsidRPr="006F0DEC">
        <w:rPr>
          <w:rFonts w:asciiTheme="minorHAnsi" w:hAnsiTheme="minorHAnsi"/>
          <w:b/>
          <w:bCs/>
          <w:color w:val="757575"/>
          <w:sz w:val="22"/>
          <w:szCs w:val="22"/>
        </w:rPr>
        <w:t>1910.1200(i)(10)(ii)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a chemical manufacturer, importer, or employer demonstrates to OSHA that the execution of a confidentiality agreement would not provide sufficient protection against the potential harm from the unauthorized disclosure of a trade secret, the Assistant Secretary may issue such orders or impose such additional limitations or conditions upon the disclosure of the requested chemical information as may be appropriate to assure that the occupational health services are provided without an undue risk of harm to the chemical manufacturer, importer, or employer.</w:t>
      </w:r>
    </w:p>
    <w:p w:rsidR="00AC366C" w:rsidRPr="006F0DEC" w:rsidRDefault="00AC366C" w:rsidP="0085243B">
      <w:pPr>
        <w:shd w:val="clear" w:color="auto" w:fill="FFFFFF"/>
        <w:spacing w:after="120"/>
        <w:rPr>
          <w:rFonts w:asciiTheme="minorHAnsi" w:hAnsiTheme="minorHAnsi" w:cs="Times New Roman"/>
          <w:sz w:val="22"/>
          <w:szCs w:val="22"/>
        </w:rPr>
      </w:pPr>
      <w:bookmarkStart w:id="187" w:name="1910.1200(i)(11)"/>
      <w:bookmarkEnd w:id="187"/>
      <w:r w:rsidRPr="006F0DEC">
        <w:rPr>
          <w:rFonts w:asciiTheme="minorHAnsi" w:hAnsiTheme="minorHAnsi"/>
          <w:b/>
          <w:bCs/>
          <w:color w:val="757575"/>
          <w:sz w:val="22"/>
          <w:szCs w:val="22"/>
        </w:rPr>
        <w:t>1910.1200(i)(11)</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If a citation for a failure to release trade secret information is contested by the chemical manufacturer, importer, or employer, the matter will be adjudicated before the Occupational Safety and Health Review Commission in accordance with the Act's enforcement scheme and the applicable Commission rules of procedure. In accordance with the Commission rules, when a chemical manufacturer, importer, or employer continues to withhold the information during the contest, the Administrative Law Judge may review the citation and supporting documentation "in camera" or issue appropriate orders to protect the confidentiality of such matters.</w:t>
      </w:r>
    </w:p>
    <w:p w:rsidR="00AC366C" w:rsidRPr="006F0DEC" w:rsidRDefault="00AC366C" w:rsidP="0085243B">
      <w:pPr>
        <w:shd w:val="clear" w:color="auto" w:fill="FFFFFF"/>
        <w:spacing w:after="120"/>
        <w:rPr>
          <w:rFonts w:asciiTheme="minorHAnsi" w:hAnsiTheme="minorHAnsi" w:cs="Times New Roman"/>
          <w:sz w:val="22"/>
          <w:szCs w:val="22"/>
        </w:rPr>
      </w:pPr>
      <w:bookmarkStart w:id="188" w:name="1910.1200(i)(12)"/>
      <w:bookmarkEnd w:id="188"/>
      <w:r w:rsidRPr="006F0DEC">
        <w:rPr>
          <w:rFonts w:asciiTheme="minorHAnsi" w:hAnsiTheme="minorHAnsi"/>
          <w:b/>
          <w:bCs/>
          <w:color w:val="757575"/>
          <w:sz w:val="22"/>
          <w:szCs w:val="22"/>
        </w:rPr>
        <w:t>1910.1200(i)(12)</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Notwithstanding the existence of a trade secret claim, a chemical manufacturer, importer, or employer shall, upon request, disclose to the Assistant Secretary any information which this section requires the chemical manufacturer, importer, or employer to make available. Where there is a trade secret claim, </w:t>
      </w:r>
      <w:r w:rsidRPr="006F0DEC">
        <w:rPr>
          <w:rFonts w:asciiTheme="minorHAnsi" w:hAnsiTheme="minorHAnsi"/>
          <w:color w:val="000000"/>
          <w:sz w:val="22"/>
          <w:szCs w:val="22"/>
        </w:rPr>
        <w:lastRenderedPageBreak/>
        <w:t>such claim shall be made no later than at the time the information is provided to the Assistant Secretary so that suitable determinations of trade secret status can be made and the necessary protections can be implemented.</w:t>
      </w:r>
    </w:p>
    <w:p w:rsidR="00AC366C" w:rsidRPr="006F0DEC" w:rsidRDefault="00AC366C" w:rsidP="0085243B">
      <w:pPr>
        <w:shd w:val="clear" w:color="auto" w:fill="FFFFFF"/>
        <w:spacing w:after="120"/>
        <w:rPr>
          <w:rFonts w:asciiTheme="minorHAnsi" w:hAnsiTheme="minorHAnsi" w:cs="Times New Roman"/>
          <w:sz w:val="22"/>
          <w:szCs w:val="22"/>
        </w:rPr>
      </w:pPr>
      <w:bookmarkStart w:id="189" w:name="1910.1200(i)(13)"/>
      <w:bookmarkEnd w:id="189"/>
      <w:r w:rsidRPr="006F0DEC">
        <w:rPr>
          <w:rFonts w:asciiTheme="minorHAnsi" w:hAnsiTheme="minorHAnsi"/>
          <w:b/>
          <w:bCs/>
          <w:color w:val="757575"/>
          <w:sz w:val="22"/>
          <w:szCs w:val="22"/>
        </w:rPr>
        <w:t>1910.1200(i)(13)</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Nothing in this paragraph shall be construed as requiring the disclosure under any circumstances of process information which is a trade secret.</w:t>
      </w:r>
    </w:p>
    <w:bookmarkStart w:id="190" w:name="1910.1200(j)"/>
    <w:bookmarkEnd w:id="190"/>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"https://www.osha.gov/pls/oshaweb/owalink.query_links?src_doc_type=STANDARDS&amp;src_unique_file=1910_1200&amp;src_anchor_name=1910.1200(j)"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1910.1200(j)</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i/>
          <w:iCs/>
          <w:color w:val="000000"/>
          <w:sz w:val="22"/>
          <w:szCs w:val="22"/>
        </w:rPr>
        <w:t>Effective dates</w:t>
      </w:r>
      <w:r w:rsidRPr="006F0DEC">
        <w:rPr>
          <w:rFonts w:asciiTheme="minorHAnsi" w:hAnsiTheme="minorHAnsi"/>
          <w:color w:val="000000"/>
          <w:sz w:val="22"/>
          <w:szCs w:val="22"/>
        </w:rPr>
        <w:t>.</w:t>
      </w:r>
    </w:p>
    <w:bookmarkStart w:id="191" w:name="1910.1200(j)(1)"/>
    <w:bookmarkEnd w:id="191"/>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"https://www.osha.gov/pls/oshaweb/owalink.query_links?src_doc_type=STANDARDS&amp;src_unique_file=1910_1200&amp;src_anchor_name=1910.1200(j)(1)"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1910.1200(j)(1)</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Employers shall train employees regarding the new label elements and safety data sheets format by December 1, 2013.</w:t>
      </w:r>
    </w:p>
    <w:bookmarkStart w:id="192" w:name="1910.1200(j)(2)"/>
    <w:bookmarkEnd w:id="192"/>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b/>
          <w:bCs/>
          <w:color w:val="000000"/>
          <w:sz w:val="22"/>
          <w:szCs w:val="22"/>
        </w:rPr>
        <w:fldChar w:fldCharType="begin"/>
      </w:r>
      <w:r w:rsidRPr="006F0DEC">
        <w:rPr>
          <w:rFonts w:asciiTheme="minorHAnsi" w:hAnsiTheme="minorHAnsi"/>
          <w:b/>
          <w:bCs/>
          <w:color w:val="000000"/>
          <w:sz w:val="22"/>
          <w:szCs w:val="22"/>
        </w:rPr>
        <w:instrText xml:space="preserve"> HYPERLINK "https://www.osha.gov/pls/oshaweb/owalink.query_links?src_doc_type=STANDARDS&amp;src_unique_file=1910_1200&amp;src_anchor_name=1910.1200(j)(2)" </w:instrText>
      </w:r>
      <w:r w:rsidRPr="006F0DEC">
        <w:rPr>
          <w:rFonts w:asciiTheme="minorHAnsi" w:hAnsiTheme="minorHAnsi"/>
          <w:b/>
          <w:bCs/>
          <w:color w:val="000000"/>
          <w:sz w:val="22"/>
          <w:szCs w:val="22"/>
        </w:rPr>
        <w:fldChar w:fldCharType="separate"/>
      </w:r>
      <w:r w:rsidRPr="006F0DEC">
        <w:rPr>
          <w:rFonts w:asciiTheme="minorHAnsi" w:hAnsiTheme="minorHAnsi"/>
          <w:b/>
          <w:bCs/>
          <w:color w:val="003399"/>
          <w:sz w:val="22"/>
          <w:szCs w:val="22"/>
          <w:u w:val="single"/>
        </w:rPr>
        <w:t>1910.1200(j)(2)</w:t>
      </w:r>
      <w:r w:rsidRPr="006F0DEC">
        <w:rPr>
          <w:rFonts w:asciiTheme="minorHAnsi" w:hAnsiTheme="minorHAnsi"/>
          <w:b/>
          <w:bCs/>
          <w:color w:val="000000"/>
          <w:sz w:val="22"/>
          <w:szCs w:val="22"/>
        </w:rPr>
        <w:fldChar w:fldCharType="end"/>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Chemical manufacturers, importers, distributors, and employers shall be in compliance with all modified provisions of this section no later than June 1, 2015, except:</w:t>
      </w:r>
    </w:p>
    <w:p w:rsidR="00AC366C" w:rsidRPr="006F0DEC" w:rsidRDefault="00AC366C" w:rsidP="0085243B">
      <w:pPr>
        <w:shd w:val="clear" w:color="auto" w:fill="FFFFFF"/>
        <w:spacing w:after="120"/>
        <w:rPr>
          <w:rFonts w:asciiTheme="minorHAnsi" w:hAnsiTheme="minorHAnsi" w:cs="Times New Roman"/>
          <w:sz w:val="22"/>
          <w:szCs w:val="22"/>
        </w:rPr>
      </w:pPr>
      <w:bookmarkStart w:id="193" w:name="1910.1200(j)(2)(i)"/>
      <w:bookmarkEnd w:id="193"/>
      <w:r w:rsidRPr="006F0DEC">
        <w:rPr>
          <w:rFonts w:asciiTheme="minorHAnsi" w:hAnsiTheme="minorHAnsi"/>
          <w:b/>
          <w:bCs/>
          <w:color w:val="757575"/>
          <w:sz w:val="22"/>
          <w:szCs w:val="22"/>
        </w:rPr>
        <w:t>1910.1200(j)(2)(i)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After December 1, 2015, the distributor shall not ship containers labeled by the chemical manufacturer or importer unless the label has been modified to comply with paragraph (f)(1) of this section.</w:t>
      </w:r>
    </w:p>
    <w:p w:rsidR="00AC366C" w:rsidRPr="006F0DEC" w:rsidRDefault="00AC366C" w:rsidP="0085243B">
      <w:pPr>
        <w:shd w:val="clear" w:color="auto" w:fill="FFFFFF"/>
        <w:spacing w:after="120"/>
        <w:rPr>
          <w:rFonts w:asciiTheme="minorHAnsi" w:hAnsiTheme="minorHAnsi" w:cs="Times New Roman"/>
          <w:sz w:val="22"/>
          <w:szCs w:val="22"/>
        </w:rPr>
      </w:pPr>
      <w:bookmarkStart w:id="194" w:name="1910.1200(j)(2)(ii)"/>
      <w:bookmarkEnd w:id="194"/>
      <w:r w:rsidRPr="006F0DEC">
        <w:rPr>
          <w:rFonts w:asciiTheme="minorHAnsi" w:hAnsiTheme="minorHAnsi"/>
          <w:b/>
          <w:bCs/>
          <w:color w:val="757575"/>
          <w:sz w:val="22"/>
          <w:szCs w:val="22"/>
        </w:rPr>
        <w:t>1910.1200(j)(2)(ii)</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All employers shall, as necessary, update any alternative workplace labeling used under paragraph (f)(6) of this section, update the hazard communication program required by paragraph (h)(1), and provide any additional employee training in accordance with paragraph (h)(3) for newly identified physical or health hazards no later than June 1, 2016.</w:t>
      </w:r>
    </w:p>
    <w:p w:rsidR="00AC366C" w:rsidRPr="006F0DEC" w:rsidRDefault="00AC366C" w:rsidP="0085243B">
      <w:pPr>
        <w:shd w:val="clear" w:color="auto" w:fill="FFFFFF"/>
        <w:spacing w:after="120"/>
        <w:rPr>
          <w:rFonts w:asciiTheme="minorHAnsi" w:hAnsiTheme="minorHAnsi" w:cs="Times New Roman"/>
          <w:sz w:val="22"/>
          <w:szCs w:val="22"/>
        </w:rPr>
      </w:pPr>
      <w:bookmarkStart w:id="195" w:name="1910.1200(j)(3)"/>
      <w:bookmarkEnd w:id="195"/>
      <w:r w:rsidRPr="006F0DEC">
        <w:rPr>
          <w:rFonts w:asciiTheme="minorHAnsi" w:hAnsiTheme="minorHAnsi"/>
          <w:b/>
          <w:bCs/>
          <w:color w:val="757575"/>
          <w:sz w:val="22"/>
          <w:szCs w:val="22"/>
        </w:rPr>
        <w:t>1910.1200(j)(3)</w:t>
      </w:r>
    </w:p>
    <w:p w:rsidR="00AC366C" w:rsidRPr="006F0DEC" w:rsidRDefault="00AC366C" w:rsidP="0085243B">
      <w:pPr>
        <w:shd w:val="clear" w:color="auto" w:fill="FFFFFF"/>
        <w:spacing w:after="120"/>
        <w:rPr>
          <w:rFonts w:asciiTheme="minorHAnsi" w:hAnsiTheme="minorHAnsi" w:cs="Times New Roman"/>
          <w:sz w:val="22"/>
          <w:szCs w:val="22"/>
        </w:rPr>
      </w:pPr>
      <w:r w:rsidRPr="006F0DEC">
        <w:rPr>
          <w:rFonts w:asciiTheme="minorHAnsi" w:hAnsiTheme="minorHAnsi"/>
          <w:color w:val="000000"/>
          <w:sz w:val="22"/>
          <w:szCs w:val="22"/>
        </w:rPr>
        <w:t xml:space="preserve">Chemical manufacturers, importers, distributors, and employers may comply with either § 1910.1200 revised as of October 1, 2011, or the current version of this standard, or both during the transition period. </w:t>
      </w:r>
      <w:r w:rsidRPr="006F0DEC">
        <w:rPr>
          <w:rFonts w:asciiTheme="minorHAnsi" w:hAnsiTheme="minorHAnsi"/>
          <w:color w:val="000000"/>
          <w:sz w:val="22"/>
          <w:szCs w:val="22"/>
        </w:rPr>
        <w:br/>
      </w:r>
      <w:r w:rsidRPr="006F0DEC">
        <w:rPr>
          <w:rFonts w:asciiTheme="minorHAnsi" w:hAnsiTheme="minorHAnsi"/>
          <w:color w:val="000000"/>
          <w:sz w:val="22"/>
          <w:szCs w:val="22"/>
        </w:rPr>
        <w:br/>
        <w:t>[59 FR 17479, April 13, 1994; 59 FR 65947, Dec. 22, 1994; 61 FR 5507, Feb. 13, 1996; 77 FR 17785, March 26, 2012]</w:t>
      </w:r>
    </w:p>
    <w:p w:rsidR="00AC366C" w:rsidRPr="006F0DEC" w:rsidRDefault="00DA5BEC" w:rsidP="00B132E1">
      <w:pPr>
        <w:shd w:val="clear" w:color="auto" w:fill="FFFFFF"/>
        <w:spacing w:before="300" w:after="300" w:line="285" w:lineRule="atLeast"/>
        <w:rPr>
          <w:rFonts w:asciiTheme="minorHAnsi" w:hAnsiTheme="minorHAnsi"/>
          <w:color w:val="000000"/>
          <w:sz w:val="22"/>
          <w:szCs w:val="22"/>
        </w:rPr>
      </w:pPr>
      <w:r w:rsidRPr="006F0DEC">
        <w:rPr>
          <w:rFonts w:asciiTheme="minorHAnsi" w:hAnsiTheme="minorHAnsi"/>
          <w:color w:val="000000"/>
          <w:sz w:val="22"/>
          <w:szCs w:val="22"/>
        </w:rPr>
        <w:pict>
          <v:rect id="_x0000_i1025" style="width:0;height:1.5pt" o:hralign="center" o:hrstd="t" o:hr="t" fillcolor="#a0a0a0" stroked="f"/>
        </w:pict>
      </w:r>
    </w:p>
    <w:p w:rsidR="00AC366C" w:rsidRPr="006F0DEC" w:rsidRDefault="00AC366C" w:rsidP="00B132E1">
      <w:pPr>
        <w:shd w:val="clear" w:color="auto" w:fill="FFFFFF"/>
        <w:spacing w:after="150" w:line="285" w:lineRule="atLeast"/>
        <w:rPr>
          <w:rFonts w:asciiTheme="minorHAnsi" w:hAnsiTheme="minorHAnsi"/>
          <w:color w:val="000000"/>
          <w:sz w:val="22"/>
          <w:szCs w:val="22"/>
        </w:rPr>
      </w:pPr>
      <w:r w:rsidRPr="006F0DEC">
        <w:rPr>
          <w:rFonts w:asciiTheme="minorHAnsi" w:hAnsiTheme="minorHAnsi"/>
          <w:color w:val="000000"/>
          <w:sz w:val="22"/>
          <w:szCs w:val="22"/>
        </w:rPr>
        <w:t xml:space="preserve">* </w:t>
      </w:r>
      <w:r w:rsidRPr="006F0DEC">
        <w:rPr>
          <w:rFonts w:asciiTheme="minorHAnsi" w:hAnsiTheme="minorHAnsi"/>
          <w:b/>
          <w:bCs/>
          <w:color w:val="000000"/>
          <w:sz w:val="22"/>
          <w:szCs w:val="22"/>
        </w:rPr>
        <w:t>Accessibility Assistance:</w:t>
      </w:r>
      <w:r w:rsidRPr="006F0DEC">
        <w:rPr>
          <w:rFonts w:asciiTheme="minorHAnsi" w:hAnsiTheme="minorHAnsi"/>
          <w:color w:val="000000"/>
          <w:sz w:val="22"/>
          <w:szCs w:val="22"/>
        </w:rPr>
        <w:t xml:space="preserve"> Contact the OSHA Directorate of Standards and Guidance at 202-693-1950 for assistance accessing PDF materials.</w:t>
      </w:r>
    </w:p>
    <w:p w:rsidR="00AC366C" w:rsidRPr="006F0DEC" w:rsidRDefault="00AC366C" w:rsidP="00B132E1">
      <w:pPr>
        <w:shd w:val="clear" w:color="auto" w:fill="FFFFFF"/>
        <w:spacing w:line="285" w:lineRule="atLeast"/>
        <w:rPr>
          <w:rFonts w:asciiTheme="minorHAnsi" w:hAnsiTheme="minorHAnsi"/>
          <w:color w:val="000000"/>
          <w:sz w:val="22"/>
          <w:szCs w:val="22"/>
        </w:rPr>
      </w:pPr>
      <w:r w:rsidRPr="006F0DEC">
        <w:rPr>
          <w:rFonts w:asciiTheme="minorHAnsi" w:hAnsiTheme="minorHAnsi"/>
          <w:color w:val="000000"/>
          <w:sz w:val="22"/>
          <w:szCs w:val="22"/>
        </w:rPr>
        <w:t>[78 FR 9313, Feb. 8, 2013]</w:t>
      </w:r>
    </w:p>
    <w:p w:rsidR="003D0A2F" w:rsidRPr="006F0DEC" w:rsidRDefault="003D0A2F" w:rsidP="00B132E1">
      <w:pPr>
        <w:rPr>
          <w:rFonts w:asciiTheme="minorHAnsi" w:hAnsiTheme="minorHAnsi"/>
          <w:sz w:val="22"/>
          <w:szCs w:val="22"/>
        </w:rPr>
      </w:pPr>
    </w:p>
    <w:p w:rsidR="00FF6B29" w:rsidRPr="006F0DEC" w:rsidRDefault="00FF6B29" w:rsidP="00B132E1">
      <w:pPr>
        <w:rPr>
          <w:rFonts w:asciiTheme="minorHAnsi" w:hAnsiTheme="minorHAnsi"/>
          <w:sz w:val="22"/>
          <w:szCs w:val="22"/>
        </w:rPr>
      </w:pPr>
      <w:r w:rsidRPr="006F0DEC">
        <w:rPr>
          <w:rFonts w:asciiTheme="minorHAnsi" w:hAnsiTheme="minorHAnsi"/>
          <w:sz w:val="22"/>
          <w:szCs w:val="22"/>
        </w:rPr>
        <w:t>For the most current version of the</w:t>
      </w:r>
      <w:r w:rsidR="00CA0AC4" w:rsidRPr="006F0DEC">
        <w:rPr>
          <w:rFonts w:asciiTheme="minorHAnsi" w:hAnsiTheme="minorHAnsi"/>
          <w:sz w:val="22"/>
          <w:szCs w:val="22"/>
        </w:rPr>
        <w:t xml:space="preserve"> regulation, go to ecfr.gov</w:t>
      </w:r>
    </w:p>
    <w:p w:rsidR="00CA0AC4" w:rsidRPr="006F0DEC" w:rsidRDefault="00DA5BEC" w:rsidP="00B132E1">
      <w:pPr>
        <w:rPr>
          <w:rFonts w:asciiTheme="minorHAnsi" w:hAnsiTheme="minorHAnsi"/>
          <w:sz w:val="22"/>
          <w:szCs w:val="22"/>
        </w:rPr>
      </w:pPr>
      <w:hyperlink r:id="rId33" w:history="1">
        <w:r w:rsidR="00CA0AC4" w:rsidRPr="006F0DEC">
          <w:rPr>
            <w:rStyle w:val="Hyperlink"/>
            <w:rFonts w:asciiTheme="minorHAnsi" w:hAnsiTheme="minorHAnsi"/>
            <w:sz w:val="22"/>
            <w:szCs w:val="22"/>
          </w:rPr>
          <w:t>https://www.ecfr.gov/cgi-bin/text-idx?SID=c66439d899544ae982b30d5951ed72bf&amp;mc=true&amp;node=se29.6.1910_11200&amp;rgn=div8</w:t>
        </w:r>
      </w:hyperlink>
      <w:r w:rsidR="00CA0AC4" w:rsidRPr="006F0DEC">
        <w:rPr>
          <w:rFonts w:asciiTheme="minorHAnsi" w:hAnsiTheme="minorHAnsi"/>
          <w:sz w:val="22"/>
          <w:szCs w:val="22"/>
        </w:rPr>
        <w:t xml:space="preserve"> </w:t>
      </w:r>
    </w:p>
    <w:p w:rsidR="002B0E68" w:rsidRPr="006F0DEC" w:rsidRDefault="003D0A2F" w:rsidP="00235B45">
      <w:pPr>
        <w:pStyle w:val="Heading1"/>
        <w:rPr>
          <w:rFonts w:asciiTheme="minorHAnsi" w:hAnsiTheme="minorHAnsi"/>
          <w:sz w:val="22"/>
          <w:szCs w:val="22"/>
        </w:rPr>
      </w:pPr>
      <w:r w:rsidRPr="006F0DEC">
        <w:rPr>
          <w:rFonts w:asciiTheme="minorHAnsi" w:hAnsiTheme="minorHAnsi"/>
          <w:sz w:val="22"/>
          <w:szCs w:val="22"/>
        </w:rPr>
        <w:br w:type="page"/>
      </w:r>
      <w:bookmarkStart w:id="196" w:name="_Toc482101469"/>
      <w:r w:rsidR="002B0E68" w:rsidRPr="006F0DEC">
        <w:rPr>
          <w:rFonts w:asciiTheme="minorHAnsi" w:hAnsiTheme="minorHAnsi"/>
          <w:sz w:val="22"/>
          <w:szCs w:val="22"/>
        </w:rPr>
        <w:lastRenderedPageBreak/>
        <w:t>Hazard Communication Checklist</w:t>
      </w:r>
      <w:bookmarkEnd w:id="196"/>
    </w:p>
    <w:p w:rsidR="002B0E68" w:rsidRPr="006F0DEC" w:rsidRDefault="002B0E68" w:rsidP="00B132E1">
      <w:pPr>
        <w:rPr>
          <w:rFonts w:asciiTheme="minorHAnsi" w:hAnsiTheme="minorHAnsi"/>
          <w:sz w:val="22"/>
          <w:szCs w:val="22"/>
        </w:rPr>
      </w:pP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Has a list of all hazardous chemicals in the workplace been prepared?</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Does the company have a method for updating the hazardous chemical list?</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Has the company obtained or developed a safety data sheet for each hazardous chemical used?</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Are procedures in place to ensure labeling for containers of hazardous chemicals?</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Are employees aware of the requirements of the Hazard Communication Standard and information specific to their workplace?</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Are employees familiar with the hazards of the chemicals in their workplace?</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Have employees been informed of the hazards associated with performing non-routine tasks?</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Do employees understand how to detect the presence or release of hazardous chemicals in their workplace?</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Are employees trained about proper work practices and personal protective equipment in relation to the hazardous chemicals in their work area?</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Does the training program provide information on appropriate first aid, emergency procedures, and the likely symptoms of overexposure?</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Does the training program include an explanation of labels and warnings that are used in each work area?</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Does the training describe where employees obtain data sheets and how employees use them?</w:t>
      </w:r>
    </w:p>
    <w:p w:rsidR="002B0E68" w:rsidRPr="006F0DEC" w:rsidRDefault="002B0E68"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Is a system in place to ensure that new employees are trained before beginning work?</w:t>
      </w:r>
    </w:p>
    <w:p w:rsidR="00E03727" w:rsidRPr="006F0DEC" w:rsidRDefault="00E03727"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Is a system in place to identify new hazardous chemicals before they are introduced into a work area?</w:t>
      </w:r>
    </w:p>
    <w:p w:rsidR="00E03727" w:rsidRPr="006F0DEC" w:rsidRDefault="00E03727" w:rsidP="00235B45">
      <w:pPr>
        <w:numPr>
          <w:ilvl w:val="0"/>
          <w:numId w:val="7"/>
        </w:numPr>
        <w:spacing w:line="360" w:lineRule="auto"/>
        <w:ind w:left="180" w:hanging="540"/>
        <w:rPr>
          <w:rFonts w:asciiTheme="minorHAnsi" w:hAnsiTheme="minorHAnsi"/>
          <w:sz w:val="22"/>
          <w:szCs w:val="22"/>
        </w:rPr>
      </w:pPr>
      <w:r w:rsidRPr="006F0DEC">
        <w:rPr>
          <w:rFonts w:asciiTheme="minorHAnsi" w:hAnsiTheme="minorHAnsi"/>
          <w:sz w:val="22"/>
          <w:szCs w:val="22"/>
        </w:rPr>
        <w:t>Is a system in place to inform employees of the hazards associated with newly introduced chemicals?</w:t>
      </w:r>
    </w:p>
    <w:p w:rsidR="00CE034F" w:rsidRPr="006F0DEC" w:rsidRDefault="00CE034F" w:rsidP="00B132E1">
      <w:pPr>
        <w:rPr>
          <w:rFonts w:asciiTheme="minorHAnsi" w:hAnsiTheme="minorHAnsi"/>
          <w:sz w:val="22"/>
          <w:szCs w:val="22"/>
        </w:rPr>
      </w:pPr>
    </w:p>
    <w:p w:rsidR="005C49D7" w:rsidRPr="006F0DEC" w:rsidRDefault="005C49D7" w:rsidP="00B132E1">
      <w:pPr>
        <w:rPr>
          <w:rFonts w:asciiTheme="minorHAnsi" w:hAnsiTheme="minorHAnsi"/>
          <w:sz w:val="22"/>
          <w:szCs w:val="22"/>
        </w:rPr>
      </w:pPr>
    </w:p>
    <w:sectPr w:rsidR="005C49D7" w:rsidRPr="006F0DEC" w:rsidSect="00B132E1">
      <w:headerReference w:type="even" r:id="rId34"/>
      <w:headerReference w:type="default" r:id="rId3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BEC" w:rsidRDefault="00DA5BEC">
      <w:r>
        <w:separator/>
      </w:r>
    </w:p>
  </w:endnote>
  <w:endnote w:type="continuationSeparator" w:id="0">
    <w:p w:rsidR="00DA5BEC" w:rsidRDefault="00DA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Univers 55">
    <w:altName w:val="Univers 55"/>
    <w:panose1 w:val="00000000000000000000"/>
    <w:charset w:val="00"/>
    <w:family w:val="swiss"/>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BEC" w:rsidRDefault="00DA5BEC">
      <w:r>
        <w:separator/>
      </w:r>
    </w:p>
  </w:footnote>
  <w:footnote w:type="continuationSeparator" w:id="0">
    <w:p w:rsidR="00DA5BEC" w:rsidRDefault="00DA5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EC" w:rsidRDefault="00DA5BEC">
    <w:pPr>
      <w:pStyle w:val="Header"/>
      <w:framePr w:w="576" w:wrap="around" w:vAnchor="page" w:hAnchor="page" w:x="10816" w:y="895"/>
      <w:jc w:val="right"/>
      <w:rPr>
        <w:rStyle w:val="PageNumber"/>
      </w:rPr>
    </w:pPr>
    <w:r>
      <w:rPr>
        <w:rStyle w:val="PageNumber"/>
      </w:rPr>
      <w:fldChar w:fldCharType="begin"/>
    </w:r>
    <w:r>
      <w:rPr>
        <w:rStyle w:val="PageNumber"/>
      </w:rPr>
      <w:instrText xml:space="preserve">PAGE  </w:instrText>
    </w:r>
    <w:r>
      <w:rPr>
        <w:rStyle w:val="PageNumber"/>
      </w:rPr>
      <w:fldChar w:fldCharType="end"/>
    </w:r>
  </w:p>
  <w:p w:rsidR="00DA5BEC" w:rsidRDefault="00DA5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EC" w:rsidRDefault="00DA5BEC">
    <w:pPr>
      <w:pStyle w:val="Header"/>
      <w:framePr w:w="576" w:wrap="around" w:vAnchor="page" w:hAnchor="page" w:x="10816" w:y="895"/>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56921">
      <w:rPr>
        <w:rStyle w:val="PageNumber"/>
        <w:noProof/>
      </w:rPr>
      <w:t>21</w:t>
    </w:r>
    <w:r>
      <w:rPr>
        <w:rStyle w:val="PageNumber"/>
      </w:rPr>
      <w:fldChar w:fldCharType="end"/>
    </w:r>
  </w:p>
  <w:p w:rsidR="00DA5BEC" w:rsidRDefault="00DA5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00D9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9893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456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E5020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C244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0255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278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E2A1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AA5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83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F6D9A"/>
    <w:multiLevelType w:val="hybridMultilevel"/>
    <w:tmpl w:val="EE8C1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A1605"/>
    <w:multiLevelType w:val="hybridMultilevel"/>
    <w:tmpl w:val="C2ACFB24"/>
    <w:lvl w:ilvl="0" w:tplc="375AD97A">
      <w:start w:val="1"/>
      <w:numFmt w:val="bullet"/>
      <w:lvlText w:val="•"/>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A88B9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569C9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4E147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1A4EC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1C05C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B8B5E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207E0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006A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8000EE"/>
    <w:multiLevelType w:val="hybridMultilevel"/>
    <w:tmpl w:val="9B6C0E70"/>
    <w:lvl w:ilvl="0" w:tplc="5F56E558">
      <w:start w:val="1"/>
      <w:numFmt w:val="bullet"/>
      <w:lvlText w:val="•"/>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58466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143C9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E8876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98036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D0D52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A0629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ECBC1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ECFA2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3550405"/>
    <w:multiLevelType w:val="hybridMultilevel"/>
    <w:tmpl w:val="BE4CF0A0"/>
    <w:lvl w:ilvl="0" w:tplc="AA922A38">
      <w:start w:val="1"/>
      <w:numFmt w:val="bullet"/>
      <w:lvlText w:val="•"/>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42A4C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FA006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A48BF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F2F8B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FC424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2A290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26930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44134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DB3542"/>
    <w:multiLevelType w:val="multilevel"/>
    <w:tmpl w:val="5F0A874A"/>
    <w:lvl w:ilvl="0">
      <w:start w:val="8"/>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72F780F"/>
    <w:multiLevelType w:val="hybridMultilevel"/>
    <w:tmpl w:val="53485420"/>
    <w:lvl w:ilvl="0" w:tplc="BBBA3EBE">
      <w:start w:val="1"/>
      <w:numFmt w:val="bullet"/>
      <w:lvlText w:val="•"/>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4CCA5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FED44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FA6EB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D083D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B274B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D4954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C41A0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FC57F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5E23DC"/>
    <w:multiLevelType w:val="hybridMultilevel"/>
    <w:tmpl w:val="E48ED9C6"/>
    <w:lvl w:ilvl="0" w:tplc="15885EE0">
      <w:start w:val="1"/>
      <w:numFmt w:val="bullet"/>
      <w:lvlText w:val="•"/>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AE833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D23E0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30856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D8428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DC52D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3E8A5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92783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26D4A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0CE1954"/>
    <w:multiLevelType w:val="hybridMultilevel"/>
    <w:tmpl w:val="AD72A0DE"/>
    <w:lvl w:ilvl="0" w:tplc="DBDC4B62">
      <w:start w:val="1"/>
      <w:numFmt w:val="bullet"/>
      <w:lvlText w:val="•"/>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6834F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78DCA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8C609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6C011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88750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0C4C3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FE1FB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8A6C7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13"/>
  </w:num>
  <w:num w:numId="3">
    <w:abstractNumId w:val="16"/>
  </w:num>
  <w:num w:numId="4">
    <w:abstractNumId w:val="17"/>
  </w:num>
  <w:num w:numId="5">
    <w:abstractNumId w:val="15"/>
  </w:num>
  <w:num w:numId="6">
    <w:abstractNumId w:val="11"/>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96"/>
    <w:rsid w:val="00006B1E"/>
    <w:rsid w:val="00010D03"/>
    <w:rsid w:val="00030677"/>
    <w:rsid w:val="00064E0F"/>
    <w:rsid w:val="000672C5"/>
    <w:rsid w:val="000A1ACB"/>
    <w:rsid w:val="000B39BE"/>
    <w:rsid w:val="000E6527"/>
    <w:rsid w:val="001377AE"/>
    <w:rsid w:val="001707B4"/>
    <w:rsid w:val="001C348F"/>
    <w:rsid w:val="00235B45"/>
    <w:rsid w:val="00280F5E"/>
    <w:rsid w:val="00287EA7"/>
    <w:rsid w:val="002B0E68"/>
    <w:rsid w:val="002F459B"/>
    <w:rsid w:val="00375C04"/>
    <w:rsid w:val="003A6831"/>
    <w:rsid w:val="003B5B7D"/>
    <w:rsid w:val="003D0A2F"/>
    <w:rsid w:val="00405C19"/>
    <w:rsid w:val="004217F4"/>
    <w:rsid w:val="00453F56"/>
    <w:rsid w:val="0047296D"/>
    <w:rsid w:val="00530A74"/>
    <w:rsid w:val="0057010A"/>
    <w:rsid w:val="00587C42"/>
    <w:rsid w:val="005C49D7"/>
    <w:rsid w:val="00656921"/>
    <w:rsid w:val="0068116F"/>
    <w:rsid w:val="00682996"/>
    <w:rsid w:val="00697D2E"/>
    <w:rsid w:val="006F0DEC"/>
    <w:rsid w:val="007036C8"/>
    <w:rsid w:val="0076385E"/>
    <w:rsid w:val="007C3A1D"/>
    <w:rsid w:val="007F009B"/>
    <w:rsid w:val="0080083C"/>
    <w:rsid w:val="00830C54"/>
    <w:rsid w:val="0085243B"/>
    <w:rsid w:val="00891473"/>
    <w:rsid w:val="009A58D1"/>
    <w:rsid w:val="009A71C5"/>
    <w:rsid w:val="00A21B36"/>
    <w:rsid w:val="00A97F88"/>
    <w:rsid w:val="00AC366C"/>
    <w:rsid w:val="00AE058D"/>
    <w:rsid w:val="00AE429C"/>
    <w:rsid w:val="00B12CD6"/>
    <w:rsid w:val="00B132E1"/>
    <w:rsid w:val="00B56752"/>
    <w:rsid w:val="00BD2233"/>
    <w:rsid w:val="00BF7CEB"/>
    <w:rsid w:val="00C11D9F"/>
    <w:rsid w:val="00C14704"/>
    <w:rsid w:val="00CA0AC4"/>
    <w:rsid w:val="00CA47F2"/>
    <w:rsid w:val="00CE034F"/>
    <w:rsid w:val="00CE503C"/>
    <w:rsid w:val="00D27687"/>
    <w:rsid w:val="00D34E3C"/>
    <w:rsid w:val="00D34F53"/>
    <w:rsid w:val="00D35936"/>
    <w:rsid w:val="00D847F0"/>
    <w:rsid w:val="00DA5BEC"/>
    <w:rsid w:val="00DA61EB"/>
    <w:rsid w:val="00DE793D"/>
    <w:rsid w:val="00E03727"/>
    <w:rsid w:val="00EE268A"/>
    <w:rsid w:val="00F675C8"/>
    <w:rsid w:val="00F81043"/>
    <w:rsid w:val="00F8699D"/>
    <w:rsid w:val="00F922BA"/>
    <w:rsid w:val="00FF1004"/>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F6779FB-4567-44B2-B609-B998F8A9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2E1"/>
    <w:rPr>
      <w:rFonts w:ascii="Helvetica" w:hAnsi="Helvetica" w:cs="Helvetica"/>
      <w:sz w:val="24"/>
    </w:rPr>
  </w:style>
  <w:style w:type="paragraph" w:styleId="Heading1">
    <w:name w:val="heading 1"/>
    <w:basedOn w:val="Normal"/>
    <w:next w:val="Normal"/>
    <w:link w:val="Heading1Char"/>
    <w:uiPriority w:val="9"/>
    <w:unhideWhenUsed/>
    <w:qFormat/>
    <w:rsid w:val="005C49D7"/>
    <w:pPr>
      <w:outlineLvl w:val="0"/>
    </w:pPr>
    <w:rPr>
      <w:b/>
    </w:rPr>
  </w:style>
  <w:style w:type="paragraph" w:styleId="Heading2">
    <w:name w:val="heading 2"/>
    <w:basedOn w:val="Normal"/>
    <w:next w:val="Normal"/>
    <w:link w:val="Heading2Char"/>
    <w:unhideWhenUsed/>
    <w:qFormat/>
    <w:rsid w:val="005C49D7"/>
    <w:pP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0A1ACB"/>
    <w:pPr>
      <w:autoSpaceDE w:val="0"/>
      <w:autoSpaceDN w:val="0"/>
      <w:adjustRightInd w:val="0"/>
    </w:pPr>
    <w:rPr>
      <w:rFonts w:ascii="Univers 55" w:hAnsi="Univers 55" w:cs="Univers 55"/>
      <w:color w:val="000000"/>
      <w:sz w:val="24"/>
      <w:szCs w:val="24"/>
    </w:rPr>
  </w:style>
  <w:style w:type="paragraph" w:customStyle="1" w:styleId="Pa3">
    <w:name w:val="Pa3"/>
    <w:basedOn w:val="Default"/>
    <w:next w:val="Default"/>
    <w:uiPriority w:val="99"/>
    <w:rsid w:val="000A1ACB"/>
    <w:pPr>
      <w:spacing w:line="200" w:lineRule="atLeast"/>
    </w:pPr>
    <w:rPr>
      <w:rFonts w:cs="Times New Roman"/>
      <w:color w:val="auto"/>
    </w:rPr>
  </w:style>
  <w:style w:type="paragraph" w:customStyle="1" w:styleId="Pa4">
    <w:name w:val="Pa4"/>
    <w:basedOn w:val="Default"/>
    <w:next w:val="Default"/>
    <w:uiPriority w:val="99"/>
    <w:rsid w:val="000A1ACB"/>
    <w:pPr>
      <w:spacing w:line="220" w:lineRule="atLeast"/>
    </w:pPr>
    <w:rPr>
      <w:rFonts w:cs="Times New Roman"/>
      <w:color w:val="auto"/>
    </w:rPr>
  </w:style>
  <w:style w:type="paragraph" w:customStyle="1" w:styleId="Pa5">
    <w:name w:val="Pa5"/>
    <w:basedOn w:val="Default"/>
    <w:next w:val="Default"/>
    <w:uiPriority w:val="99"/>
    <w:rsid w:val="000A1ACB"/>
    <w:pPr>
      <w:spacing w:line="200" w:lineRule="atLeast"/>
    </w:pPr>
    <w:rPr>
      <w:rFonts w:cs="Times New Roman"/>
      <w:color w:val="auto"/>
    </w:rPr>
  </w:style>
  <w:style w:type="character" w:customStyle="1" w:styleId="A4">
    <w:name w:val="A4"/>
    <w:uiPriority w:val="99"/>
    <w:rsid w:val="000A1ACB"/>
    <w:rPr>
      <w:rFonts w:cs="Univers 55"/>
      <w:color w:val="000000"/>
      <w:sz w:val="20"/>
      <w:szCs w:val="20"/>
    </w:rPr>
  </w:style>
  <w:style w:type="paragraph" w:customStyle="1" w:styleId="Pa6">
    <w:name w:val="Pa6"/>
    <w:basedOn w:val="Default"/>
    <w:next w:val="Default"/>
    <w:uiPriority w:val="99"/>
    <w:rsid w:val="000A1ACB"/>
    <w:pPr>
      <w:spacing w:line="200" w:lineRule="atLeast"/>
    </w:pPr>
    <w:rPr>
      <w:rFonts w:cs="Times New Roman"/>
      <w:color w:val="auto"/>
    </w:rPr>
  </w:style>
  <w:style w:type="paragraph" w:customStyle="1" w:styleId="Pa8">
    <w:name w:val="Pa8"/>
    <w:basedOn w:val="Default"/>
    <w:next w:val="Default"/>
    <w:uiPriority w:val="99"/>
    <w:rsid w:val="000A1ACB"/>
    <w:pPr>
      <w:spacing w:line="200" w:lineRule="atLeast"/>
    </w:pPr>
    <w:rPr>
      <w:rFonts w:cs="Times New Roman"/>
      <w:color w:val="auto"/>
    </w:rPr>
  </w:style>
  <w:style w:type="paragraph" w:customStyle="1" w:styleId="Pa0">
    <w:name w:val="Pa0"/>
    <w:basedOn w:val="Default"/>
    <w:next w:val="Default"/>
    <w:uiPriority w:val="99"/>
    <w:rsid w:val="000A1ACB"/>
    <w:pPr>
      <w:spacing w:line="240" w:lineRule="atLeast"/>
    </w:pPr>
    <w:rPr>
      <w:rFonts w:cs="Times New Roman"/>
      <w:color w:val="auto"/>
    </w:rPr>
  </w:style>
  <w:style w:type="character" w:customStyle="1" w:styleId="A0">
    <w:name w:val="A0"/>
    <w:uiPriority w:val="99"/>
    <w:rsid w:val="000A1ACB"/>
    <w:rPr>
      <w:rFonts w:ascii="Univers 45 Light" w:hAnsi="Univers 45 Light" w:cs="Univers 45 Light"/>
      <w:color w:val="000000"/>
      <w:sz w:val="147"/>
      <w:szCs w:val="147"/>
    </w:rPr>
  </w:style>
  <w:style w:type="character" w:customStyle="1" w:styleId="A6">
    <w:name w:val="A6"/>
    <w:uiPriority w:val="99"/>
    <w:rsid w:val="000A1ACB"/>
    <w:rPr>
      <w:rFonts w:ascii="Univers 45 Light" w:hAnsi="Univers 45 Light" w:cs="Univers 45 Light"/>
      <w:b/>
      <w:bCs/>
      <w:color w:val="000000"/>
      <w:sz w:val="19"/>
      <w:szCs w:val="19"/>
    </w:rPr>
  </w:style>
  <w:style w:type="paragraph" w:styleId="BalloonText">
    <w:name w:val="Balloon Text"/>
    <w:basedOn w:val="Normal"/>
    <w:link w:val="BalloonTextChar"/>
    <w:semiHidden/>
    <w:unhideWhenUsed/>
    <w:rsid w:val="00587C42"/>
    <w:rPr>
      <w:rFonts w:ascii="Segoe UI" w:hAnsi="Segoe UI" w:cs="Segoe UI"/>
      <w:sz w:val="18"/>
      <w:szCs w:val="18"/>
    </w:rPr>
  </w:style>
  <w:style w:type="character" w:customStyle="1" w:styleId="BalloonTextChar">
    <w:name w:val="Balloon Text Char"/>
    <w:basedOn w:val="DefaultParagraphFont"/>
    <w:link w:val="BalloonText"/>
    <w:semiHidden/>
    <w:rsid w:val="00587C42"/>
    <w:rPr>
      <w:rFonts w:ascii="Segoe UI" w:hAnsi="Segoe UI" w:cs="Segoe UI"/>
      <w:sz w:val="18"/>
      <w:szCs w:val="18"/>
    </w:rPr>
  </w:style>
  <w:style w:type="character" w:customStyle="1" w:styleId="Heading1Char">
    <w:name w:val="Heading 1 Char"/>
    <w:basedOn w:val="DefaultParagraphFont"/>
    <w:link w:val="Heading1"/>
    <w:uiPriority w:val="9"/>
    <w:rsid w:val="005C49D7"/>
    <w:rPr>
      <w:rFonts w:ascii="Helvetica" w:hAnsi="Helvetica" w:cs="Helvetica"/>
      <w:b/>
      <w:sz w:val="24"/>
    </w:rPr>
  </w:style>
  <w:style w:type="character" w:styleId="Hyperlink">
    <w:name w:val="Hyperlink"/>
    <w:uiPriority w:val="99"/>
    <w:unhideWhenUsed/>
    <w:rsid w:val="00AC366C"/>
    <w:rPr>
      <w:strike w:val="0"/>
      <w:dstrike w:val="0"/>
      <w:color w:val="003399"/>
      <w:u w:val="single"/>
      <w:effect w:val="none"/>
    </w:rPr>
  </w:style>
  <w:style w:type="character" w:styleId="Emphasis">
    <w:name w:val="Emphasis"/>
    <w:uiPriority w:val="20"/>
    <w:qFormat/>
    <w:rsid w:val="00AC366C"/>
    <w:rPr>
      <w:i/>
      <w:iCs/>
    </w:rPr>
  </w:style>
  <w:style w:type="character" w:styleId="Strong">
    <w:name w:val="Strong"/>
    <w:uiPriority w:val="22"/>
    <w:qFormat/>
    <w:rsid w:val="00AC366C"/>
    <w:rPr>
      <w:b/>
      <w:bCs/>
    </w:rPr>
  </w:style>
  <w:style w:type="character" w:customStyle="1" w:styleId="blackten">
    <w:name w:val="blackten"/>
    <w:rsid w:val="00AC366C"/>
  </w:style>
  <w:style w:type="paragraph" w:customStyle="1" w:styleId="blackten1">
    <w:name w:val="blackten1"/>
    <w:basedOn w:val="Normal"/>
    <w:rsid w:val="00AC366C"/>
    <w:pPr>
      <w:spacing w:after="150"/>
    </w:pPr>
    <w:rPr>
      <w:rFonts w:ascii="Times New Roman" w:hAnsi="Times New Roman" w:cs="Times New Roman"/>
      <w:szCs w:val="24"/>
    </w:rPr>
  </w:style>
  <w:style w:type="character" w:customStyle="1" w:styleId="Heading2Char">
    <w:name w:val="Heading 2 Char"/>
    <w:basedOn w:val="DefaultParagraphFont"/>
    <w:link w:val="Heading2"/>
    <w:rsid w:val="005C49D7"/>
    <w:rPr>
      <w:rFonts w:ascii="Helvetica" w:hAnsi="Helvetica" w:cs="Helvetica"/>
      <w:b/>
      <w:sz w:val="24"/>
    </w:rPr>
  </w:style>
  <w:style w:type="paragraph" w:styleId="TOCHeading">
    <w:name w:val="TOC Heading"/>
    <w:basedOn w:val="Heading1"/>
    <w:next w:val="Normal"/>
    <w:uiPriority w:val="39"/>
    <w:unhideWhenUsed/>
    <w:qFormat/>
    <w:rsid w:val="00FF1004"/>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F1004"/>
    <w:pPr>
      <w:spacing w:after="100"/>
    </w:pPr>
  </w:style>
  <w:style w:type="paragraph" w:styleId="TOC2">
    <w:name w:val="toc 2"/>
    <w:basedOn w:val="Normal"/>
    <w:next w:val="Normal"/>
    <w:autoRedefine/>
    <w:uiPriority w:val="39"/>
    <w:unhideWhenUsed/>
    <w:rsid w:val="00FF1004"/>
    <w:pPr>
      <w:spacing w:after="100"/>
      <w:ind w:left="240"/>
    </w:pPr>
  </w:style>
  <w:style w:type="paragraph" w:customStyle="1" w:styleId="body">
    <w:name w:val=".body"/>
    <w:basedOn w:val="Normal"/>
    <w:link w:val="bodyChar"/>
    <w:qFormat/>
    <w:rsid w:val="00AE058D"/>
    <w:pPr>
      <w:spacing w:after="200" w:line="276" w:lineRule="auto"/>
    </w:pPr>
    <w:rPr>
      <w:rFonts w:ascii="Calibri" w:eastAsia="Calibri" w:hAnsi="Calibri" w:cs="Times New Roman"/>
      <w:color w:val="000000"/>
      <w:sz w:val="20"/>
    </w:rPr>
  </w:style>
  <w:style w:type="character" w:customStyle="1" w:styleId="bodyChar">
    <w:name w:val=".body Char"/>
    <w:link w:val="body"/>
    <w:rsid w:val="00AE058D"/>
    <w:rPr>
      <w:rFonts w:ascii="Calibri" w:eastAsia="Calibri" w:hAnsi="Calibri"/>
      <w:color w:val="000000"/>
    </w:rPr>
  </w:style>
  <w:style w:type="character" w:styleId="FollowedHyperlink">
    <w:name w:val="FollowedHyperlink"/>
    <w:basedOn w:val="DefaultParagraphFont"/>
    <w:semiHidden/>
    <w:unhideWhenUsed/>
    <w:rsid w:val="006F0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763587">
      <w:bodyDiv w:val="1"/>
      <w:marLeft w:val="0"/>
      <w:marRight w:val="0"/>
      <w:marTop w:val="0"/>
      <w:marBottom w:val="0"/>
      <w:divBdr>
        <w:top w:val="none" w:sz="0" w:space="0" w:color="auto"/>
        <w:left w:val="none" w:sz="0" w:space="0" w:color="auto"/>
        <w:bottom w:val="none" w:sz="0" w:space="0" w:color="auto"/>
        <w:right w:val="none" w:sz="0" w:space="0" w:color="auto"/>
      </w:divBdr>
    </w:div>
    <w:div w:id="604383902">
      <w:bodyDiv w:val="1"/>
      <w:marLeft w:val="0"/>
      <w:marRight w:val="0"/>
      <w:marTop w:val="0"/>
      <w:marBottom w:val="0"/>
      <w:divBdr>
        <w:top w:val="none" w:sz="0" w:space="0" w:color="auto"/>
        <w:left w:val="none" w:sz="0" w:space="0" w:color="auto"/>
        <w:bottom w:val="none" w:sz="0" w:space="0" w:color="auto"/>
        <w:right w:val="none" w:sz="0" w:space="0" w:color="auto"/>
      </w:divBdr>
      <w:divsChild>
        <w:div w:id="1269505217">
          <w:marLeft w:val="0"/>
          <w:marRight w:val="0"/>
          <w:marTop w:val="0"/>
          <w:marBottom w:val="0"/>
          <w:divBdr>
            <w:top w:val="single" w:sz="2" w:space="0" w:color="FFFFFF"/>
            <w:left w:val="single" w:sz="2" w:space="0" w:color="FFFFFF"/>
            <w:bottom w:val="single" w:sz="2" w:space="0" w:color="FFFFFF"/>
            <w:right w:val="single" w:sz="2" w:space="0" w:color="FFFFFF"/>
          </w:divBdr>
          <w:divsChild>
            <w:div w:id="631666655">
              <w:marLeft w:val="0"/>
              <w:marRight w:val="0"/>
              <w:marTop w:val="0"/>
              <w:marBottom w:val="0"/>
              <w:divBdr>
                <w:top w:val="none" w:sz="0" w:space="0" w:color="auto"/>
                <w:left w:val="none" w:sz="0" w:space="0" w:color="auto"/>
                <w:bottom w:val="none" w:sz="0" w:space="0" w:color="auto"/>
                <w:right w:val="none" w:sz="0" w:space="0" w:color="auto"/>
              </w:divBdr>
              <w:divsChild>
                <w:div w:id="885415733">
                  <w:marLeft w:val="0"/>
                  <w:marRight w:val="0"/>
                  <w:marTop w:val="0"/>
                  <w:marBottom w:val="150"/>
                  <w:divBdr>
                    <w:top w:val="none" w:sz="0" w:space="0" w:color="auto"/>
                    <w:left w:val="none" w:sz="0" w:space="0" w:color="auto"/>
                    <w:bottom w:val="none" w:sz="0" w:space="0" w:color="auto"/>
                    <w:right w:val="none" w:sz="0" w:space="0" w:color="auto"/>
                  </w:divBdr>
                  <w:divsChild>
                    <w:div w:id="1650133533">
                      <w:blockQuote w:val="1"/>
                      <w:marLeft w:val="0"/>
                      <w:marRight w:val="0"/>
                      <w:marTop w:val="0"/>
                      <w:marBottom w:val="300"/>
                      <w:divBdr>
                        <w:top w:val="none" w:sz="0" w:space="0" w:color="auto"/>
                        <w:left w:val="none" w:sz="0" w:space="0" w:color="auto"/>
                        <w:bottom w:val="none" w:sz="0" w:space="0" w:color="auto"/>
                        <w:right w:val="none" w:sz="0" w:space="0" w:color="auto"/>
                      </w:divBdr>
                    </w:div>
                    <w:div w:id="1970161345">
                      <w:blockQuote w:val="1"/>
                      <w:marLeft w:val="0"/>
                      <w:marRight w:val="0"/>
                      <w:marTop w:val="0"/>
                      <w:marBottom w:val="300"/>
                      <w:divBdr>
                        <w:top w:val="none" w:sz="0" w:space="0" w:color="auto"/>
                        <w:left w:val="none" w:sz="0" w:space="0" w:color="auto"/>
                        <w:bottom w:val="none" w:sz="0" w:space="0" w:color="auto"/>
                        <w:right w:val="none" w:sz="0" w:space="0" w:color="auto"/>
                      </w:divBdr>
                    </w:div>
                    <w:div w:id="1742559030">
                      <w:blockQuote w:val="1"/>
                      <w:marLeft w:val="0"/>
                      <w:marRight w:val="0"/>
                      <w:marTop w:val="0"/>
                      <w:marBottom w:val="300"/>
                      <w:divBdr>
                        <w:top w:val="none" w:sz="0" w:space="0" w:color="auto"/>
                        <w:left w:val="none" w:sz="0" w:space="0" w:color="auto"/>
                        <w:bottom w:val="none" w:sz="0" w:space="0" w:color="auto"/>
                        <w:right w:val="none" w:sz="0" w:space="0" w:color="auto"/>
                      </w:divBdr>
                    </w:div>
                    <w:div w:id="1198809420">
                      <w:blockQuote w:val="1"/>
                      <w:marLeft w:val="0"/>
                      <w:marRight w:val="0"/>
                      <w:marTop w:val="0"/>
                      <w:marBottom w:val="300"/>
                      <w:divBdr>
                        <w:top w:val="none" w:sz="0" w:space="0" w:color="auto"/>
                        <w:left w:val="none" w:sz="0" w:space="0" w:color="auto"/>
                        <w:bottom w:val="none" w:sz="0" w:space="0" w:color="auto"/>
                        <w:right w:val="none" w:sz="0" w:space="0" w:color="auto"/>
                      </w:divBdr>
                    </w:div>
                    <w:div w:id="866988152">
                      <w:blockQuote w:val="1"/>
                      <w:marLeft w:val="0"/>
                      <w:marRight w:val="0"/>
                      <w:marTop w:val="0"/>
                      <w:marBottom w:val="300"/>
                      <w:divBdr>
                        <w:top w:val="none" w:sz="0" w:space="0" w:color="auto"/>
                        <w:left w:val="none" w:sz="0" w:space="0" w:color="auto"/>
                        <w:bottom w:val="none" w:sz="0" w:space="0" w:color="auto"/>
                        <w:right w:val="none" w:sz="0" w:space="0" w:color="auto"/>
                      </w:divBdr>
                    </w:div>
                    <w:div w:id="135227322">
                      <w:blockQuote w:val="1"/>
                      <w:marLeft w:val="0"/>
                      <w:marRight w:val="0"/>
                      <w:marTop w:val="0"/>
                      <w:marBottom w:val="300"/>
                      <w:divBdr>
                        <w:top w:val="none" w:sz="0" w:space="0" w:color="auto"/>
                        <w:left w:val="none" w:sz="0" w:space="0" w:color="auto"/>
                        <w:bottom w:val="none" w:sz="0" w:space="0" w:color="auto"/>
                        <w:right w:val="none" w:sz="0" w:space="0" w:color="auto"/>
                      </w:divBdr>
                    </w:div>
                    <w:div w:id="1626158923">
                      <w:blockQuote w:val="1"/>
                      <w:marLeft w:val="0"/>
                      <w:marRight w:val="0"/>
                      <w:marTop w:val="0"/>
                      <w:marBottom w:val="300"/>
                      <w:divBdr>
                        <w:top w:val="none" w:sz="0" w:space="0" w:color="auto"/>
                        <w:left w:val="none" w:sz="0" w:space="0" w:color="auto"/>
                        <w:bottom w:val="none" w:sz="0" w:space="0" w:color="auto"/>
                        <w:right w:val="none" w:sz="0" w:space="0" w:color="auto"/>
                      </w:divBdr>
                    </w:div>
                    <w:div w:id="1547528389">
                      <w:blockQuote w:val="1"/>
                      <w:marLeft w:val="0"/>
                      <w:marRight w:val="0"/>
                      <w:marTop w:val="0"/>
                      <w:marBottom w:val="300"/>
                      <w:divBdr>
                        <w:top w:val="none" w:sz="0" w:space="0" w:color="auto"/>
                        <w:left w:val="none" w:sz="0" w:space="0" w:color="auto"/>
                        <w:bottom w:val="none" w:sz="0" w:space="0" w:color="auto"/>
                        <w:right w:val="none" w:sz="0" w:space="0" w:color="auto"/>
                      </w:divBdr>
                    </w:div>
                    <w:div w:id="1941789726">
                      <w:blockQuote w:val="1"/>
                      <w:marLeft w:val="0"/>
                      <w:marRight w:val="0"/>
                      <w:marTop w:val="0"/>
                      <w:marBottom w:val="300"/>
                      <w:divBdr>
                        <w:top w:val="none" w:sz="0" w:space="0" w:color="auto"/>
                        <w:left w:val="none" w:sz="0" w:space="0" w:color="auto"/>
                        <w:bottom w:val="none" w:sz="0" w:space="0" w:color="auto"/>
                        <w:right w:val="none" w:sz="0" w:space="0" w:color="auto"/>
                      </w:divBdr>
                    </w:div>
                    <w:div w:id="55591659">
                      <w:blockQuote w:val="1"/>
                      <w:marLeft w:val="0"/>
                      <w:marRight w:val="0"/>
                      <w:marTop w:val="0"/>
                      <w:marBottom w:val="300"/>
                      <w:divBdr>
                        <w:top w:val="none" w:sz="0" w:space="0" w:color="auto"/>
                        <w:left w:val="none" w:sz="0" w:space="0" w:color="auto"/>
                        <w:bottom w:val="none" w:sz="0" w:space="0" w:color="auto"/>
                        <w:right w:val="none" w:sz="0" w:space="0" w:color="auto"/>
                      </w:divBdr>
                    </w:div>
                    <w:div w:id="1454983925">
                      <w:blockQuote w:val="1"/>
                      <w:marLeft w:val="0"/>
                      <w:marRight w:val="0"/>
                      <w:marTop w:val="0"/>
                      <w:marBottom w:val="300"/>
                      <w:divBdr>
                        <w:top w:val="none" w:sz="0" w:space="0" w:color="auto"/>
                        <w:left w:val="none" w:sz="0" w:space="0" w:color="auto"/>
                        <w:bottom w:val="none" w:sz="0" w:space="0" w:color="auto"/>
                        <w:right w:val="none" w:sz="0" w:space="0" w:color="auto"/>
                      </w:divBdr>
                    </w:div>
                    <w:div w:id="842479544">
                      <w:blockQuote w:val="1"/>
                      <w:marLeft w:val="0"/>
                      <w:marRight w:val="0"/>
                      <w:marTop w:val="0"/>
                      <w:marBottom w:val="300"/>
                      <w:divBdr>
                        <w:top w:val="none" w:sz="0" w:space="0" w:color="auto"/>
                        <w:left w:val="none" w:sz="0" w:space="0" w:color="auto"/>
                        <w:bottom w:val="none" w:sz="0" w:space="0" w:color="auto"/>
                        <w:right w:val="none" w:sz="0" w:space="0" w:color="auto"/>
                      </w:divBdr>
                    </w:div>
                    <w:div w:id="886337101">
                      <w:blockQuote w:val="1"/>
                      <w:marLeft w:val="0"/>
                      <w:marRight w:val="0"/>
                      <w:marTop w:val="0"/>
                      <w:marBottom w:val="300"/>
                      <w:divBdr>
                        <w:top w:val="none" w:sz="0" w:space="0" w:color="auto"/>
                        <w:left w:val="none" w:sz="0" w:space="0" w:color="auto"/>
                        <w:bottom w:val="none" w:sz="0" w:space="0" w:color="auto"/>
                        <w:right w:val="none" w:sz="0" w:space="0" w:color="auto"/>
                      </w:divBdr>
                    </w:div>
                    <w:div w:id="885798709">
                      <w:blockQuote w:val="1"/>
                      <w:marLeft w:val="0"/>
                      <w:marRight w:val="0"/>
                      <w:marTop w:val="0"/>
                      <w:marBottom w:val="300"/>
                      <w:divBdr>
                        <w:top w:val="none" w:sz="0" w:space="0" w:color="auto"/>
                        <w:left w:val="none" w:sz="0" w:space="0" w:color="auto"/>
                        <w:bottom w:val="none" w:sz="0" w:space="0" w:color="auto"/>
                        <w:right w:val="none" w:sz="0" w:space="0" w:color="auto"/>
                      </w:divBdr>
                    </w:div>
                    <w:div w:id="386144160">
                      <w:blockQuote w:val="1"/>
                      <w:marLeft w:val="0"/>
                      <w:marRight w:val="0"/>
                      <w:marTop w:val="0"/>
                      <w:marBottom w:val="300"/>
                      <w:divBdr>
                        <w:top w:val="none" w:sz="0" w:space="0" w:color="auto"/>
                        <w:left w:val="none" w:sz="0" w:space="0" w:color="auto"/>
                        <w:bottom w:val="none" w:sz="0" w:space="0" w:color="auto"/>
                        <w:right w:val="none" w:sz="0" w:space="0" w:color="auto"/>
                      </w:divBdr>
                    </w:div>
                    <w:div w:id="1508254193">
                      <w:blockQuote w:val="1"/>
                      <w:marLeft w:val="0"/>
                      <w:marRight w:val="0"/>
                      <w:marTop w:val="0"/>
                      <w:marBottom w:val="300"/>
                      <w:divBdr>
                        <w:top w:val="none" w:sz="0" w:space="0" w:color="auto"/>
                        <w:left w:val="none" w:sz="0" w:space="0" w:color="auto"/>
                        <w:bottom w:val="none" w:sz="0" w:space="0" w:color="auto"/>
                        <w:right w:val="none" w:sz="0" w:space="0" w:color="auto"/>
                      </w:divBdr>
                    </w:div>
                    <w:div w:id="1037318194">
                      <w:blockQuote w:val="1"/>
                      <w:marLeft w:val="0"/>
                      <w:marRight w:val="0"/>
                      <w:marTop w:val="0"/>
                      <w:marBottom w:val="300"/>
                      <w:divBdr>
                        <w:top w:val="none" w:sz="0" w:space="0" w:color="auto"/>
                        <w:left w:val="none" w:sz="0" w:space="0" w:color="auto"/>
                        <w:bottom w:val="none" w:sz="0" w:space="0" w:color="auto"/>
                        <w:right w:val="none" w:sz="0" w:space="0" w:color="auto"/>
                      </w:divBdr>
                    </w:div>
                    <w:div w:id="2009602276">
                      <w:blockQuote w:val="1"/>
                      <w:marLeft w:val="0"/>
                      <w:marRight w:val="0"/>
                      <w:marTop w:val="0"/>
                      <w:marBottom w:val="300"/>
                      <w:divBdr>
                        <w:top w:val="none" w:sz="0" w:space="0" w:color="auto"/>
                        <w:left w:val="none" w:sz="0" w:space="0" w:color="auto"/>
                        <w:bottom w:val="none" w:sz="0" w:space="0" w:color="auto"/>
                        <w:right w:val="none" w:sz="0" w:space="0" w:color="auto"/>
                      </w:divBdr>
                    </w:div>
                    <w:div w:id="1630623548">
                      <w:blockQuote w:val="1"/>
                      <w:marLeft w:val="0"/>
                      <w:marRight w:val="0"/>
                      <w:marTop w:val="0"/>
                      <w:marBottom w:val="300"/>
                      <w:divBdr>
                        <w:top w:val="none" w:sz="0" w:space="0" w:color="auto"/>
                        <w:left w:val="none" w:sz="0" w:space="0" w:color="auto"/>
                        <w:bottom w:val="none" w:sz="0" w:space="0" w:color="auto"/>
                        <w:right w:val="none" w:sz="0" w:space="0" w:color="auto"/>
                      </w:divBdr>
                    </w:div>
                    <w:div w:id="1224172949">
                      <w:blockQuote w:val="1"/>
                      <w:marLeft w:val="0"/>
                      <w:marRight w:val="0"/>
                      <w:marTop w:val="0"/>
                      <w:marBottom w:val="300"/>
                      <w:divBdr>
                        <w:top w:val="none" w:sz="0" w:space="0" w:color="auto"/>
                        <w:left w:val="none" w:sz="0" w:space="0" w:color="auto"/>
                        <w:bottom w:val="none" w:sz="0" w:space="0" w:color="auto"/>
                        <w:right w:val="none" w:sz="0" w:space="0" w:color="auto"/>
                      </w:divBdr>
                    </w:div>
                    <w:div w:id="698436182">
                      <w:blockQuote w:val="1"/>
                      <w:marLeft w:val="0"/>
                      <w:marRight w:val="0"/>
                      <w:marTop w:val="0"/>
                      <w:marBottom w:val="300"/>
                      <w:divBdr>
                        <w:top w:val="none" w:sz="0" w:space="0" w:color="auto"/>
                        <w:left w:val="none" w:sz="0" w:space="0" w:color="auto"/>
                        <w:bottom w:val="none" w:sz="0" w:space="0" w:color="auto"/>
                        <w:right w:val="none" w:sz="0" w:space="0" w:color="auto"/>
                      </w:divBdr>
                    </w:div>
                    <w:div w:id="1647471831">
                      <w:blockQuote w:val="1"/>
                      <w:marLeft w:val="0"/>
                      <w:marRight w:val="0"/>
                      <w:marTop w:val="0"/>
                      <w:marBottom w:val="300"/>
                      <w:divBdr>
                        <w:top w:val="none" w:sz="0" w:space="0" w:color="auto"/>
                        <w:left w:val="none" w:sz="0" w:space="0" w:color="auto"/>
                        <w:bottom w:val="none" w:sz="0" w:space="0" w:color="auto"/>
                        <w:right w:val="none" w:sz="0" w:space="0" w:color="auto"/>
                      </w:divBdr>
                    </w:div>
                    <w:div w:id="711534522">
                      <w:blockQuote w:val="1"/>
                      <w:marLeft w:val="0"/>
                      <w:marRight w:val="0"/>
                      <w:marTop w:val="0"/>
                      <w:marBottom w:val="300"/>
                      <w:divBdr>
                        <w:top w:val="none" w:sz="0" w:space="0" w:color="auto"/>
                        <w:left w:val="none" w:sz="0" w:space="0" w:color="auto"/>
                        <w:bottom w:val="none" w:sz="0" w:space="0" w:color="auto"/>
                        <w:right w:val="none" w:sz="0" w:space="0" w:color="auto"/>
                      </w:divBdr>
                    </w:div>
                    <w:div w:id="431708734">
                      <w:blockQuote w:val="1"/>
                      <w:marLeft w:val="0"/>
                      <w:marRight w:val="0"/>
                      <w:marTop w:val="0"/>
                      <w:marBottom w:val="300"/>
                      <w:divBdr>
                        <w:top w:val="none" w:sz="0" w:space="0" w:color="auto"/>
                        <w:left w:val="none" w:sz="0" w:space="0" w:color="auto"/>
                        <w:bottom w:val="none" w:sz="0" w:space="0" w:color="auto"/>
                        <w:right w:val="none" w:sz="0" w:space="0" w:color="auto"/>
                      </w:divBdr>
                    </w:div>
                    <w:div w:id="418840942">
                      <w:blockQuote w:val="1"/>
                      <w:marLeft w:val="0"/>
                      <w:marRight w:val="0"/>
                      <w:marTop w:val="0"/>
                      <w:marBottom w:val="300"/>
                      <w:divBdr>
                        <w:top w:val="none" w:sz="0" w:space="0" w:color="auto"/>
                        <w:left w:val="none" w:sz="0" w:space="0" w:color="auto"/>
                        <w:bottom w:val="none" w:sz="0" w:space="0" w:color="auto"/>
                        <w:right w:val="none" w:sz="0" w:space="0" w:color="auto"/>
                      </w:divBdr>
                    </w:div>
                    <w:div w:id="1376655846">
                      <w:blockQuote w:val="1"/>
                      <w:marLeft w:val="0"/>
                      <w:marRight w:val="0"/>
                      <w:marTop w:val="0"/>
                      <w:marBottom w:val="300"/>
                      <w:divBdr>
                        <w:top w:val="none" w:sz="0" w:space="0" w:color="auto"/>
                        <w:left w:val="none" w:sz="0" w:space="0" w:color="auto"/>
                        <w:bottom w:val="none" w:sz="0" w:space="0" w:color="auto"/>
                        <w:right w:val="none" w:sz="0" w:space="0" w:color="auto"/>
                      </w:divBdr>
                    </w:div>
                    <w:div w:id="707025629">
                      <w:blockQuote w:val="1"/>
                      <w:marLeft w:val="0"/>
                      <w:marRight w:val="0"/>
                      <w:marTop w:val="0"/>
                      <w:marBottom w:val="300"/>
                      <w:divBdr>
                        <w:top w:val="none" w:sz="0" w:space="0" w:color="auto"/>
                        <w:left w:val="none" w:sz="0" w:space="0" w:color="auto"/>
                        <w:bottom w:val="none" w:sz="0" w:space="0" w:color="auto"/>
                        <w:right w:val="none" w:sz="0" w:space="0" w:color="auto"/>
                      </w:divBdr>
                    </w:div>
                    <w:div w:id="25953680">
                      <w:blockQuote w:val="1"/>
                      <w:marLeft w:val="0"/>
                      <w:marRight w:val="0"/>
                      <w:marTop w:val="0"/>
                      <w:marBottom w:val="300"/>
                      <w:divBdr>
                        <w:top w:val="none" w:sz="0" w:space="0" w:color="auto"/>
                        <w:left w:val="none" w:sz="0" w:space="0" w:color="auto"/>
                        <w:bottom w:val="none" w:sz="0" w:space="0" w:color="auto"/>
                        <w:right w:val="none" w:sz="0" w:space="0" w:color="auto"/>
                      </w:divBdr>
                    </w:div>
                    <w:div w:id="2001880794">
                      <w:blockQuote w:val="1"/>
                      <w:marLeft w:val="0"/>
                      <w:marRight w:val="0"/>
                      <w:marTop w:val="0"/>
                      <w:marBottom w:val="300"/>
                      <w:divBdr>
                        <w:top w:val="none" w:sz="0" w:space="0" w:color="auto"/>
                        <w:left w:val="none" w:sz="0" w:space="0" w:color="auto"/>
                        <w:bottom w:val="none" w:sz="0" w:space="0" w:color="auto"/>
                        <w:right w:val="none" w:sz="0" w:space="0" w:color="auto"/>
                      </w:divBdr>
                    </w:div>
                    <w:div w:id="1090006214">
                      <w:blockQuote w:val="1"/>
                      <w:marLeft w:val="0"/>
                      <w:marRight w:val="0"/>
                      <w:marTop w:val="0"/>
                      <w:marBottom w:val="300"/>
                      <w:divBdr>
                        <w:top w:val="none" w:sz="0" w:space="0" w:color="auto"/>
                        <w:left w:val="none" w:sz="0" w:space="0" w:color="auto"/>
                        <w:bottom w:val="none" w:sz="0" w:space="0" w:color="auto"/>
                        <w:right w:val="none" w:sz="0" w:space="0" w:color="auto"/>
                      </w:divBdr>
                    </w:div>
                    <w:div w:id="1132209046">
                      <w:blockQuote w:val="1"/>
                      <w:marLeft w:val="0"/>
                      <w:marRight w:val="0"/>
                      <w:marTop w:val="0"/>
                      <w:marBottom w:val="300"/>
                      <w:divBdr>
                        <w:top w:val="none" w:sz="0" w:space="0" w:color="auto"/>
                        <w:left w:val="none" w:sz="0" w:space="0" w:color="auto"/>
                        <w:bottom w:val="none" w:sz="0" w:space="0" w:color="auto"/>
                        <w:right w:val="none" w:sz="0" w:space="0" w:color="auto"/>
                      </w:divBdr>
                    </w:div>
                    <w:div w:id="1398548516">
                      <w:blockQuote w:val="1"/>
                      <w:marLeft w:val="0"/>
                      <w:marRight w:val="0"/>
                      <w:marTop w:val="0"/>
                      <w:marBottom w:val="300"/>
                      <w:divBdr>
                        <w:top w:val="none" w:sz="0" w:space="0" w:color="auto"/>
                        <w:left w:val="none" w:sz="0" w:space="0" w:color="auto"/>
                        <w:bottom w:val="none" w:sz="0" w:space="0" w:color="auto"/>
                        <w:right w:val="none" w:sz="0" w:space="0" w:color="auto"/>
                      </w:divBdr>
                    </w:div>
                    <w:div w:id="2097944973">
                      <w:blockQuote w:val="1"/>
                      <w:marLeft w:val="0"/>
                      <w:marRight w:val="0"/>
                      <w:marTop w:val="0"/>
                      <w:marBottom w:val="300"/>
                      <w:divBdr>
                        <w:top w:val="none" w:sz="0" w:space="0" w:color="auto"/>
                        <w:left w:val="none" w:sz="0" w:space="0" w:color="auto"/>
                        <w:bottom w:val="none" w:sz="0" w:space="0" w:color="auto"/>
                        <w:right w:val="none" w:sz="0" w:space="0" w:color="auto"/>
                      </w:divBdr>
                    </w:div>
                    <w:div w:id="1344816753">
                      <w:blockQuote w:val="1"/>
                      <w:marLeft w:val="0"/>
                      <w:marRight w:val="0"/>
                      <w:marTop w:val="0"/>
                      <w:marBottom w:val="300"/>
                      <w:divBdr>
                        <w:top w:val="none" w:sz="0" w:space="0" w:color="auto"/>
                        <w:left w:val="none" w:sz="0" w:space="0" w:color="auto"/>
                        <w:bottom w:val="none" w:sz="0" w:space="0" w:color="auto"/>
                        <w:right w:val="none" w:sz="0" w:space="0" w:color="auto"/>
                      </w:divBdr>
                    </w:div>
                    <w:div w:id="156500592">
                      <w:blockQuote w:val="1"/>
                      <w:marLeft w:val="0"/>
                      <w:marRight w:val="0"/>
                      <w:marTop w:val="0"/>
                      <w:marBottom w:val="300"/>
                      <w:divBdr>
                        <w:top w:val="none" w:sz="0" w:space="0" w:color="auto"/>
                        <w:left w:val="none" w:sz="0" w:space="0" w:color="auto"/>
                        <w:bottom w:val="none" w:sz="0" w:space="0" w:color="auto"/>
                        <w:right w:val="none" w:sz="0" w:space="0" w:color="auto"/>
                      </w:divBdr>
                    </w:div>
                    <w:div w:id="299041403">
                      <w:blockQuote w:val="1"/>
                      <w:marLeft w:val="0"/>
                      <w:marRight w:val="0"/>
                      <w:marTop w:val="0"/>
                      <w:marBottom w:val="300"/>
                      <w:divBdr>
                        <w:top w:val="none" w:sz="0" w:space="0" w:color="auto"/>
                        <w:left w:val="none" w:sz="0" w:space="0" w:color="auto"/>
                        <w:bottom w:val="none" w:sz="0" w:space="0" w:color="auto"/>
                        <w:right w:val="none" w:sz="0" w:space="0" w:color="auto"/>
                      </w:divBdr>
                    </w:div>
                    <w:div w:id="910391390">
                      <w:blockQuote w:val="1"/>
                      <w:marLeft w:val="0"/>
                      <w:marRight w:val="0"/>
                      <w:marTop w:val="0"/>
                      <w:marBottom w:val="300"/>
                      <w:divBdr>
                        <w:top w:val="none" w:sz="0" w:space="0" w:color="auto"/>
                        <w:left w:val="none" w:sz="0" w:space="0" w:color="auto"/>
                        <w:bottom w:val="none" w:sz="0" w:space="0" w:color="auto"/>
                        <w:right w:val="none" w:sz="0" w:space="0" w:color="auto"/>
                      </w:divBdr>
                    </w:div>
                    <w:div w:id="1589848870">
                      <w:blockQuote w:val="1"/>
                      <w:marLeft w:val="0"/>
                      <w:marRight w:val="0"/>
                      <w:marTop w:val="0"/>
                      <w:marBottom w:val="300"/>
                      <w:divBdr>
                        <w:top w:val="none" w:sz="0" w:space="0" w:color="auto"/>
                        <w:left w:val="none" w:sz="0" w:space="0" w:color="auto"/>
                        <w:bottom w:val="none" w:sz="0" w:space="0" w:color="auto"/>
                        <w:right w:val="none" w:sz="0" w:space="0" w:color="auto"/>
                      </w:divBdr>
                    </w:div>
                    <w:div w:id="1586038923">
                      <w:blockQuote w:val="1"/>
                      <w:marLeft w:val="0"/>
                      <w:marRight w:val="0"/>
                      <w:marTop w:val="0"/>
                      <w:marBottom w:val="300"/>
                      <w:divBdr>
                        <w:top w:val="none" w:sz="0" w:space="0" w:color="auto"/>
                        <w:left w:val="none" w:sz="0" w:space="0" w:color="auto"/>
                        <w:bottom w:val="none" w:sz="0" w:space="0" w:color="auto"/>
                        <w:right w:val="none" w:sz="0" w:space="0" w:color="auto"/>
                      </w:divBdr>
                    </w:div>
                    <w:div w:id="995762779">
                      <w:blockQuote w:val="1"/>
                      <w:marLeft w:val="0"/>
                      <w:marRight w:val="0"/>
                      <w:marTop w:val="0"/>
                      <w:marBottom w:val="300"/>
                      <w:divBdr>
                        <w:top w:val="none" w:sz="0" w:space="0" w:color="auto"/>
                        <w:left w:val="none" w:sz="0" w:space="0" w:color="auto"/>
                        <w:bottom w:val="none" w:sz="0" w:space="0" w:color="auto"/>
                        <w:right w:val="none" w:sz="0" w:space="0" w:color="auto"/>
                      </w:divBdr>
                    </w:div>
                    <w:div w:id="552425309">
                      <w:blockQuote w:val="1"/>
                      <w:marLeft w:val="0"/>
                      <w:marRight w:val="0"/>
                      <w:marTop w:val="0"/>
                      <w:marBottom w:val="300"/>
                      <w:divBdr>
                        <w:top w:val="none" w:sz="0" w:space="0" w:color="auto"/>
                        <w:left w:val="none" w:sz="0" w:space="0" w:color="auto"/>
                        <w:bottom w:val="none" w:sz="0" w:space="0" w:color="auto"/>
                        <w:right w:val="none" w:sz="0" w:space="0" w:color="auto"/>
                      </w:divBdr>
                    </w:div>
                    <w:div w:id="845173315">
                      <w:blockQuote w:val="1"/>
                      <w:marLeft w:val="0"/>
                      <w:marRight w:val="0"/>
                      <w:marTop w:val="0"/>
                      <w:marBottom w:val="300"/>
                      <w:divBdr>
                        <w:top w:val="none" w:sz="0" w:space="0" w:color="auto"/>
                        <w:left w:val="none" w:sz="0" w:space="0" w:color="auto"/>
                        <w:bottom w:val="none" w:sz="0" w:space="0" w:color="auto"/>
                        <w:right w:val="none" w:sz="0" w:space="0" w:color="auto"/>
                      </w:divBdr>
                    </w:div>
                    <w:div w:id="2118526380">
                      <w:blockQuote w:val="1"/>
                      <w:marLeft w:val="0"/>
                      <w:marRight w:val="0"/>
                      <w:marTop w:val="0"/>
                      <w:marBottom w:val="300"/>
                      <w:divBdr>
                        <w:top w:val="none" w:sz="0" w:space="0" w:color="auto"/>
                        <w:left w:val="none" w:sz="0" w:space="0" w:color="auto"/>
                        <w:bottom w:val="none" w:sz="0" w:space="0" w:color="auto"/>
                        <w:right w:val="none" w:sz="0" w:space="0" w:color="auto"/>
                      </w:divBdr>
                    </w:div>
                    <w:div w:id="1540893743">
                      <w:blockQuote w:val="1"/>
                      <w:marLeft w:val="0"/>
                      <w:marRight w:val="0"/>
                      <w:marTop w:val="0"/>
                      <w:marBottom w:val="300"/>
                      <w:divBdr>
                        <w:top w:val="none" w:sz="0" w:space="0" w:color="auto"/>
                        <w:left w:val="none" w:sz="0" w:space="0" w:color="auto"/>
                        <w:bottom w:val="none" w:sz="0" w:space="0" w:color="auto"/>
                        <w:right w:val="none" w:sz="0" w:space="0" w:color="auto"/>
                      </w:divBdr>
                    </w:div>
                    <w:div w:id="225991757">
                      <w:blockQuote w:val="1"/>
                      <w:marLeft w:val="0"/>
                      <w:marRight w:val="0"/>
                      <w:marTop w:val="0"/>
                      <w:marBottom w:val="300"/>
                      <w:divBdr>
                        <w:top w:val="none" w:sz="0" w:space="0" w:color="auto"/>
                        <w:left w:val="none" w:sz="0" w:space="0" w:color="auto"/>
                        <w:bottom w:val="none" w:sz="0" w:space="0" w:color="auto"/>
                        <w:right w:val="none" w:sz="0" w:space="0" w:color="auto"/>
                      </w:divBdr>
                    </w:div>
                    <w:div w:id="515117896">
                      <w:blockQuote w:val="1"/>
                      <w:marLeft w:val="0"/>
                      <w:marRight w:val="0"/>
                      <w:marTop w:val="0"/>
                      <w:marBottom w:val="300"/>
                      <w:divBdr>
                        <w:top w:val="none" w:sz="0" w:space="0" w:color="auto"/>
                        <w:left w:val="none" w:sz="0" w:space="0" w:color="auto"/>
                        <w:bottom w:val="none" w:sz="0" w:space="0" w:color="auto"/>
                        <w:right w:val="none" w:sz="0" w:space="0" w:color="auto"/>
                      </w:divBdr>
                    </w:div>
                    <w:div w:id="1316883851">
                      <w:blockQuote w:val="1"/>
                      <w:marLeft w:val="0"/>
                      <w:marRight w:val="0"/>
                      <w:marTop w:val="0"/>
                      <w:marBottom w:val="300"/>
                      <w:divBdr>
                        <w:top w:val="none" w:sz="0" w:space="0" w:color="auto"/>
                        <w:left w:val="none" w:sz="0" w:space="0" w:color="auto"/>
                        <w:bottom w:val="none" w:sz="0" w:space="0" w:color="auto"/>
                        <w:right w:val="none" w:sz="0" w:space="0" w:color="auto"/>
                      </w:divBdr>
                    </w:div>
                    <w:div w:id="689141692">
                      <w:blockQuote w:val="1"/>
                      <w:marLeft w:val="0"/>
                      <w:marRight w:val="0"/>
                      <w:marTop w:val="0"/>
                      <w:marBottom w:val="300"/>
                      <w:divBdr>
                        <w:top w:val="none" w:sz="0" w:space="0" w:color="auto"/>
                        <w:left w:val="none" w:sz="0" w:space="0" w:color="auto"/>
                        <w:bottom w:val="none" w:sz="0" w:space="0" w:color="auto"/>
                        <w:right w:val="none" w:sz="0" w:space="0" w:color="auto"/>
                      </w:divBdr>
                    </w:div>
                    <w:div w:id="501819343">
                      <w:blockQuote w:val="1"/>
                      <w:marLeft w:val="0"/>
                      <w:marRight w:val="0"/>
                      <w:marTop w:val="0"/>
                      <w:marBottom w:val="300"/>
                      <w:divBdr>
                        <w:top w:val="none" w:sz="0" w:space="0" w:color="auto"/>
                        <w:left w:val="none" w:sz="0" w:space="0" w:color="auto"/>
                        <w:bottom w:val="none" w:sz="0" w:space="0" w:color="auto"/>
                        <w:right w:val="none" w:sz="0" w:space="0" w:color="auto"/>
                      </w:divBdr>
                    </w:div>
                    <w:div w:id="1333483891">
                      <w:blockQuote w:val="1"/>
                      <w:marLeft w:val="0"/>
                      <w:marRight w:val="0"/>
                      <w:marTop w:val="0"/>
                      <w:marBottom w:val="300"/>
                      <w:divBdr>
                        <w:top w:val="none" w:sz="0" w:space="0" w:color="auto"/>
                        <w:left w:val="none" w:sz="0" w:space="0" w:color="auto"/>
                        <w:bottom w:val="none" w:sz="0" w:space="0" w:color="auto"/>
                        <w:right w:val="none" w:sz="0" w:space="0" w:color="auto"/>
                      </w:divBdr>
                    </w:div>
                    <w:div w:id="1020425394">
                      <w:blockQuote w:val="1"/>
                      <w:marLeft w:val="0"/>
                      <w:marRight w:val="0"/>
                      <w:marTop w:val="0"/>
                      <w:marBottom w:val="300"/>
                      <w:divBdr>
                        <w:top w:val="none" w:sz="0" w:space="0" w:color="auto"/>
                        <w:left w:val="none" w:sz="0" w:space="0" w:color="auto"/>
                        <w:bottom w:val="none" w:sz="0" w:space="0" w:color="auto"/>
                        <w:right w:val="none" w:sz="0" w:space="0" w:color="auto"/>
                      </w:divBdr>
                    </w:div>
                    <w:div w:id="108476146">
                      <w:blockQuote w:val="1"/>
                      <w:marLeft w:val="0"/>
                      <w:marRight w:val="0"/>
                      <w:marTop w:val="0"/>
                      <w:marBottom w:val="300"/>
                      <w:divBdr>
                        <w:top w:val="none" w:sz="0" w:space="0" w:color="auto"/>
                        <w:left w:val="none" w:sz="0" w:space="0" w:color="auto"/>
                        <w:bottom w:val="none" w:sz="0" w:space="0" w:color="auto"/>
                        <w:right w:val="none" w:sz="0" w:space="0" w:color="auto"/>
                      </w:divBdr>
                    </w:div>
                    <w:div w:id="1943562824">
                      <w:blockQuote w:val="1"/>
                      <w:marLeft w:val="0"/>
                      <w:marRight w:val="0"/>
                      <w:marTop w:val="0"/>
                      <w:marBottom w:val="300"/>
                      <w:divBdr>
                        <w:top w:val="none" w:sz="0" w:space="0" w:color="auto"/>
                        <w:left w:val="none" w:sz="0" w:space="0" w:color="auto"/>
                        <w:bottom w:val="none" w:sz="0" w:space="0" w:color="auto"/>
                        <w:right w:val="none" w:sz="0" w:space="0" w:color="auto"/>
                      </w:divBdr>
                    </w:div>
                    <w:div w:id="2090542543">
                      <w:blockQuote w:val="1"/>
                      <w:marLeft w:val="0"/>
                      <w:marRight w:val="0"/>
                      <w:marTop w:val="0"/>
                      <w:marBottom w:val="300"/>
                      <w:divBdr>
                        <w:top w:val="none" w:sz="0" w:space="0" w:color="auto"/>
                        <w:left w:val="none" w:sz="0" w:space="0" w:color="auto"/>
                        <w:bottom w:val="none" w:sz="0" w:space="0" w:color="auto"/>
                        <w:right w:val="none" w:sz="0" w:space="0" w:color="auto"/>
                      </w:divBdr>
                    </w:div>
                    <w:div w:id="148443513">
                      <w:blockQuote w:val="1"/>
                      <w:marLeft w:val="0"/>
                      <w:marRight w:val="0"/>
                      <w:marTop w:val="0"/>
                      <w:marBottom w:val="300"/>
                      <w:divBdr>
                        <w:top w:val="none" w:sz="0" w:space="0" w:color="auto"/>
                        <w:left w:val="none" w:sz="0" w:space="0" w:color="auto"/>
                        <w:bottom w:val="none" w:sz="0" w:space="0" w:color="auto"/>
                        <w:right w:val="none" w:sz="0" w:space="0" w:color="auto"/>
                      </w:divBdr>
                    </w:div>
                    <w:div w:id="1648049452">
                      <w:blockQuote w:val="1"/>
                      <w:marLeft w:val="0"/>
                      <w:marRight w:val="0"/>
                      <w:marTop w:val="0"/>
                      <w:marBottom w:val="300"/>
                      <w:divBdr>
                        <w:top w:val="none" w:sz="0" w:space="0" w:color="auto"/>
                        <w:left w:val="none" w:sz="0" w:space="0" w:color="auto"/>
                        <w:bottom w:val="none" w:sz="0" w:space="0" w:color="auto"/>
                        <w:right w:val="none" w:sz="0" w:space="0" w:color="auto"/>
                      </w:divBdr>
                    </w:div>
                    <w:div w:id="1305350768">
                      <w:blockQuote w:val="1"/>
                      <w:marLeft w:val="0"/>
                      <w:marRight w:val="0"/>
                      <w:marTop w:val="0"/>
                      <w:marBottom w:val="300"/>
                      <w:divBdr>
                        <w:top w:val="none" w:sz="0" w:space="0" w:color="auto"/>
                        <w:left w:val="none" w:sz="0" w:space="0" w:color="auto"/>
                        <w:bottom w:val="none" w:sz="0" w:space="0" w:color="auto"/>
                        <w:right w:val="none" w:sz="0" w:space="0" w:color="auto"/>
                      </w:divBdr>
                    </w:div>
                    <w:div w:id="1515680585">
                      <w:blockQuote w:val="1"/>
                      <w:marLeft w:val="0"/>
                      <w:marRight w:val="0"/>
                      <w:marTop w:val="0"/>
                      <w:marBottom w:val="300"/>
                      <w:divBdr>
                        <w:top w:val="none" w:sz="0" w:space="0" w:color="auto"/>
                        <w:left w:val="none" w:sz="0" w:space="0" w:color="auto"/>
                        <w:bottom w:val="none" w:sz="0" w:space="0" w:color="auto"/>
                        <w:right w:val="none" w:sz="0" w:space="0" w:color="auto"/>
                      </w:divBdr>
                    </w:div>
                    <w:div w:id="1943563633">
                      <w:blockQuote w:val="1"/>
                      <w:marLeft w:val="0"/>
                      <w:marRight w:val="0"/>
                      <w:marTop w:val="0"/>
                      <w:marBottom w:val="300"/>
                      <w:divBdr>
                        <w:top w:val="none" w:sz="0" w:space="0" w:color="auto"/>
                        <w:left w:val="none" w:sz="0" w:space="0" w:color="auto"/>
                        <w:bottom w:val="none" w:sz="0" w:space="0" w:color="auto"/>
                        <w:right w:val="none" w:sz="0" w:space="0" w:color="auto"/>
                      </w:divBdr>
                    </w:div>
                    <w:div w:id="951789256">
                      <w:blockQuote w:val="1"/>
                      <w:marLeft w:val="0"/>
                      <w:marRight w:val="0"/>
                      <w:marTop w:val="0"/>
                      <w:marBottom w:val="300"/>
                      <w:divBdr>
                        <w:top w:val="none" w:sz="0" w:space="0" w:color="auto"/>
                        <w:left w:val="none" w:sz="0" w:space="0" w:color="auto"/>
                        <w:bottom w:val="none" w:sz="0" w:space="0" w:color="auto"/>
                        <w:right w:val="none" w:sz="0" w:space="0" w:color="auto"/>
                      </w:divBdr>
                    </w:div>
                    <w:div w:id="1456869994">
                      <w:blockQuote w:val="1"/>
                      <w:marLeft w:val="0"/>
                      <w:marRight w:val="0"/>
                      <w:marTop w:val="0"/>
                      <w:marBottom w:val="300"/>
                      <w:divBdr>
                        <w:top w:val="none" w:sz="0" w:space="0" w:color="auto"/>
                        <w:left w:val="none" w:sz="0" w:space="0" w:color="auto"/>
                        <w:bottom w:val="none" w:sz="0" w:space="0" w:color="auto"/>
                        <w:right w:val="none" w:sz="0" w:space="0" w:color="auto"/>
                      </w:divBdr>
                    </w:div>
                    <w:div w:id="1888294790">
                      <w:blockQuote w:val="1"/>
                      <w:marLeft w:val="0"/>
                      <w:marRight w:val="0"/>
                      <w:marTop w:val="0"/>
                      <w:marBottom w:val="300"/>
                      <w:divBdr>
                        <w:top w:val="none" w:sz="0" w:space="0" w:color="auto"/>
                        <w:left w:val="none" w:sz="0" w:space="0" w:color="auto"/>
                        <w:bottom w:val="none" w:sz="0" w:space="0" w:color="auto"/>
                        <w:right w:val="none" w:sz="0" w:space="0" w:color="auto"/>
                      </w:divBdr>
                    </w:div>
                    <w:div w:id="2105101302">
                      <w:blockQuote w:val="1"/>
                      <w:marLeft w:val="0"/>
                      <w:marRight w:val="0"/>
                      <w:marTop w:val="0"/>
                      <w:marBottom w:val="300"/>
                      <w:divBdr>
                        <w:top w:val="none" w:sz="0" w:space="0" w:color="auto"/>
                        <w:left w:val="none" w:sz="0" w:space="0" w:color="auto"/>
                        <w:bottom w:val="none" w:sz="0" w:space="0" w:color="auto"/>
                        <w:right w:val="none" w:sz="0" w:space="0" w:color="auto"/>
                      </w:divBdr>
                    </w:div>
                    <w:div w:id="1208643964">
                      <w:blockQuote w:val="1"/>
                      <w:marLeft w:val="0"/>
                      <w:marRight w:val="0"/>
                      <w:marTop w:val="0"/>
                      <w:marBottom w:val="300"/>
                      <w:divBdr>
                        <w:top w:val="none" w:sz="0" w:space="0" w:color="auto"/>
                        <w:left w:val="none" w:sz="0" w:space="0" w:color="auto"/>
                        <w:bottom w:val="none" w:sz="0" w:space="0" w:color="auto"/>
                        <w:right w:val="none" w:sz="0" w:space="0" w:color="auto"/>
                      </w:divBdr>
                    </w:div>
                    <w:div w:id="1280574304">
                      <w:blockQuote w:val="1"/>
                      <w:marLeft w:val="0"/>
                      <w:marRight w:val="0"/>
                      <w:marTop w:val="0"/>
                      <w:marBottom w:val="300"/>
                      <w:divBdr>
                        <w:top w:val="none" w:sz="0" w:space="0" w:color="auto"/>
                        <w:left w:val="none" w:sz="0" w:space="0" w:color="auto"/>
                        <w:bottom w:val="none" w:sz="0" w:space="0" w:color="auto"/>
                        <w:right w:val="none" w:sz="0" w:space="0" w:color="auto"/>
                      </w:divBdr>
                    </w:div>
                    <w:div w:id="2039353731">
                      <w:blockQuote w:val="1"/>
                      <w:marLeft w:val="0"/>
                      <w:marRight w:val="0"/>
                      <w:marTop w:val="0"/>
                      <w:marBottom w:val="300"/>
                      <w:divBdr>
                        <w:top w:val="none" w:sz="0" w:space="0" w:color="auto"/>
                        <w:left w:val="none" w:sz="0" w:space="0" w:color="auto"/>
                        <w:bottom w:val="none" w:sz="0" w:space="0" w:color="auto"/>
                        <w:right w:val="none" w:sz="0" w:space="0" w:color="auto"/>
                      </w:divBdr>
                    </w:div>
                    <w:div w:id="1729303543">
                      <w:blockQuote w:val="1"/>
                      <w:marLeft w:val="0"/>
                      <w:marRight w:val="0"/>
                      <w:marTop w:val="0"/>
                      <w:marBottom w:val="300"/>
                      <w:divBdr>
                        <w:top w:val="none" w:sz="0" w:space="0" w:color="auto"/>
                        <w:left w:val="none" w:sz="0" w:space="0" w:color="auto"/>
                        <w:bottom w:val="none" w:sz="0" w:space="0" w:color="auto"/>
                        <w:right w:val="none" w:sz="0" w:space="0" w:color="auto"/>
                      </w:divBdr>
                    </w:div>
                    <w:div w:id="2055695275">
                      <w:blockQuote w:val="1"/>
                      <w:marLeft w:val="0"/>
                      <w:marRight w:val="0"/>
                      <w:marTop w:val="0"/>
                      <w:marBottom w:val="300"/>
                      <w:divBdr>
                        <w:top w:val="none" w:sz="0" w:space="0" w:color="auto"/>
                        <w:left w:val="none" w:sz="0" w:space="0" w:color="auto"/>
                        <w:bottom w:val="none" w:sz="0" w:space="0" w:color="auto"/>
                        <w:right w:val="none" w:sz="0" w:space="0" w:color="auto"/>
                      </w:divBdr>
                    </w:div>
                    <w:div w:id="706220962">
                      <w:blockQuote w:val="1"/>
                      <w:marLeft w:val="0"/>
                      <w:marRight w:val="0"/>
                      <w:marTop w:val="0"/>
                      <w:marBottom w:val="300"/>
                      <w:divBdr>
                        <w:top w:val="none" w:sz="0" w:space="0" w:color="auto"/>
                        <w:left w:val="none" w:sz="0" w:space="0" w:color="auto"/>
                        <w:bottom w:val="none" w:sz="0" w:space="0" w:color="auto"/>
                        <w:right w:val="none" w:sz="0" w:space="0" w:color="auto"/>
                      </w:divBdr>
                    </w:div>
                    <w:div w:id="1295595778">
                      <w:blockQuote w:val="1"/>
                      <w:marLeft w:val="0"/>
                      <w:marRight w:val="0"/>
                      <w:marTop w:val="0"/>
                      <w:marBottom w:val="300"/>
                      <w:divBdr>
                        <w:top w:val="none" w:sz="0" w:space="0" w:color="auto"/>
                        <w:left w:val="none" w:sz="0" w:space="0" w:color="auto"/>
                        <w:bottom w:val="none" w:sz="0" w:space="0" w:color="auto"/>
                        <w:right w:val="none" w:sz="0" w:space="0" w:color="auto"/>
                      </w:divBdr>
                    </w:div>
                    <w:div w:id="229273236">
                      <w:blockQuote w:val="1"/>
                      <w:marLeft w:val="0"/>
                      <w:marRight w:val="0"/>
                      <w:marTop w:val="0"/>
                      <w:marBottom w:val="300"/>
                      <w:divBdr>
                        <w:top w:val="none" w:sz="0" w:space="0" w:color="auto"/>
                        <w:left w:val="none" w:sz="0" w:space="0" w:color="auto"/>
                        <w:bottom w:val="none" w:sz="0" w:space="0" w:color="auto"/>
                        <w:right w:val="none" w:sz="0" w:space="0" w:color="auto"/>
                      </w:divBdr>
                    </w:div>
                    <w:div w:id="982664425">
                      <w:blockQuote w:val="1"/>
                      <w:marLeft w:val="0"/>
                      <w:marRight w:val="0"/>
                      <w:marTop w:val="0"/>
                      <w:marBottom w:val="300"/>
                      <w:divBdr>
                        <w:top w:val="none" w:sz="0" w:space="0" w:color="auto"/>
                        <w:left w:val="none" w:sz="0" w:space="0" w:color="auto"/>
                        <w:bottom w:val="none" w:sz="0" w:space="0" w:color="auto"/>
                        <w:right w:val="none" w:sz="0" w:space="0" w:color="auto"/>
                      </w:divBdr>
                    </w:div>
                    <w:div w:id="922254034">
                      <w:blockQuote w:val="1"/>
                      <w:marLeft w:val="0"/>
                      <w:marRight w:val="0"/>
                      <w:marTop w:val="0"/>
                      <w:marBottom w:val="300"/>
                      <w:divBdr>
                        <w:top w:val="none" w:sz="0" w:space="0" w:color="auto"/>
                        <w:left w:val="none" w:sz="0" w:space="0" w:color="auto"/>
                        <w:bottom w:val="none" w:sz="0" w:space="0" w:color="auto"/>
                        <w:right w:val="none" w:sz="0" w:space="0" w:color="auto"/>
                      </w:divBdr>
                    </w:div>
                    <w:div w:id="1968706645">
                      <w:blockQuote w:val="1"/>
                      <w:marLeft w:val="0"/>
                      <w:marRight w:val="0"/>
                      <w:marTop w:val="0"/>
                      <w:marBottom w:val="300"/>
                      <w:divBdr>
                        <w:top w:val="none" w:sz="0" w:space="0" w:color="auto"/>
                        <w:left w:val="none" w:sz="0" w:space="0" w:color="auto"/>
                        <w:bottom w:val="none" w:sz="0" w:space="0" w:color="auto"/>
                        <w:right w:val="none" w:sz="0" w:space="0" w:color="auto"/>
                      </w:divBdr>
                    </w:div>
                    <w:div w:id="360278191">
                      <w:blockQuote w:val="1"/>
                      <w:marLeft w:val="0"/>
                      <w:marRight w:val="0"/>
                      <w:marTop w:val="0"/>
                      <w:marBottom w:val="300"/>
                      <w:divBdr>
                        <w:top w:val="none" w:sz="0" w:space="0" w:color="auto"/>
                        <w:left w:val="none" w:sz="0" w:space="0" w:color="auto"/>
                        <w:bottom w:val="none" w:sz="0" w:space="0" w:color="auto"/>
                        <w:right w:val="none" w:sz="0" w:space="0" w:color="auto"/>
                      </w:divBdr>
                    </w:div>
                    <w:div w:id="932477120">
                      <w:blockQuote w:val="1"/>
                      <w:marLeft w:val="0"/>
                      <w:marRight w:val="0"/>
                      <w:marTop w:val="0"/>
                      <w:marBottom w:val="300"/>
                      <w:divBdr>
                        <w:top w:val="none" w:sz="0" w:space="0" w:color="auto"/>
                        <w:left w:val="none" w:sz="0" w:space="0" w:color="auto"/>
                        <w:bottom w:val="none" w:sz="0" w:space="0" w:color="auto"/>
                        <w:right w:val="none" w:sz="0" w:space="0" w:color="auto"/>
                      </w:divBdr>
                    </w:div>
                    <w:div w:id="2099787155">
                      <w:blockQuote w:val="1"/>
                      <w:marLeft w:val="0"/>
                      <w:marRight w:val="0"/>
                      <w:marTop w:val="0"/>
                      <w:marBottom w:val="300"/>
                      <w:divBdr>
                        <w:top w:val="none" w:sz="0" w:space="0" w:color="auto"/>
                        <w:left w:val="none" w:sz="0" w:space="0" w:color="auto"/>
                        <w:bottom w:val="none" w:sz="0" w:space="0" w:color="auto"/>
                        <w:right w:val="none" w:sz="0" w:space="0" w:color="auto"/>
                      </w:divBdr>
                    </w:div>
                    <w:div w:id="1561790108">
                      <w:blockQuote w:val="1"/>
                      <w:marLeft w:val="0"/>
                      <w:marRight w:val="0"/>
                      <w:marTop w:val="0"/>
                      <w:marBottom w:val="300"/>
                      <w:divBdr>
                        <w:top w:val="none" w:sz="0" w:space="0" w:color="auto"/>
                        <w:left w:val="none" w:sz="0" w:space="0" w:color="auto"/>
                        <w:bottom w:val="none" w:sz="0" w:space="0" w:color="auto"/>
                        <w:right w:val="none" w:sz="0" w:space="0" w:color="auto"/>
                      </w:divBdr>
                    </w:div>
                    <w:div w:id="114688543">
                      <w:blockQuote w:val="1"/>
                      <w:marLeft w:val="0"/>
                      <w:marRight w:val="0"/>
                      <w:marTop w:val="0"/>
                      <w:marBottom w:val="300"/>
                      <w:divBdr>
                        <w:top w:val="none" w:sz="0" w:space="0" w:color="auto"/>
                        <w:left w:val="none" w:sz="0" w:space="0" w:color="auto"/>
                        <w:bottom w:val="none" w:sz="0" w:space="0" w:color="auto"/>
                        <w:right w:val="none" w:sz="0" w:space="0" w:color="auto"/>
                      </w:divBdr>
                    </w:div>
                    <w:div w:id="1702977128">
                      <w:blockQuote w:val="1"/>
                      <w:marLeft w:val="0"/>
                      <w:marRight w:val="0"/>
                      <w:marTop w:val="0"/>
                      <w:marBottom w:val="300"/>
                      <w:divBdr>
                        <w:top w:val="none" w:sz="0" w:space="0" w:color="auto"/>
                        <w:left w:val="none" w:sz="0" w:space="0" w:color="auto"/>
                        <w:bottom w:val="none" w:sz="0" w:space="0" w:color="auto"/>
                        <w:right w:val="none" w:sz="0" w:space="0" w:color="auto"/>
                      </w:divBdr>
                    </w:div>
                    <w:div w:id="1922249044">
                      <w:blockQuote w:val="1"/>
                      <w:marLeft w:val="0"/>
                      <w:marRight w:val="0"/>
                      <w:marTop w:val="0"/>
                      <w:marBottom w:val="300"/>
                      <w:divBdr>
                        <w:top w:val="none" w:sz="0" w:space="0" w:color="auto"/>
                        <w:left w:val="none" w:sz="0" w:space="0" w:color="auto"/>
                        <w:bottom w:val="none" w:sz="0" w:space="0" w:color="auto"/>
                        <w:right w:val="none" w:sz="0" w:space="0" w:color="auto"/>
                      </w:divBdr>
                    </w:div>
                    <w:div w:id="2001155358">
                      <w:blockQuote w:val="1"/>
                      <w:marLeft w:val="0"/>
                      <w:marRight w:val="0"/>
                      <w:marTop w:val="0"/>
                      <w:marBottom w:val="300"/>
                      <w:divBdr>
                        <w:top w:val="none" w:sz="0" w:space="0" w:color="auto"/>
                        <w:left w:val="none" w:sz="0" w:space="0" w:color="auto"/>
                        <w:bottom w:val="none" w:sz="0" w:space="0" w:color="auto"/>
                        <w:right w:val="none" w:sz="0" w:space="0" w:color="auto"/>
                      </w:divBdr>
                    </w:div>
                    <w:div w:id="1624534759">
                      <w:blockQuote w:val="1"/>
                      <w:marLeft w:val="0"/>
                      <w:marRight w:val="0"/>
                      <w:marTop w:val="0"/>
                      <w:marBottom w:val="300"/>
                      <w:divBdr>
                        <w:top w:val="none" w:sz="0" w:space="0" w:color="auto"/>
                        <w:left w:val="none" w:sz="0" w:space="0" w:color="auto"/>
                        <w:bottom w:val="none" w:sz="0" w:space="0" w:color="auto"/>
                        <w:right w:val="none" w:sz="0" w:space="0" w:color="auto"/>
                      </w:divBdr>
                    </w:div>
                    <w:div w:id="712537513">
                      <w:blockQuote w:val="1"/>
                      <w:marLeft w:val="0"/>
                      <w:marRight w:val="0"/>
                      <w:marTop w:val="0"/>
                      <w:marBottom w:val="300"/>
                      <w:divBdr>
                        <w:top w:val="none" w:sz="0" w:space="0" w:color="auto"/>
                        <w:left w:val="none" w:sz="0" w:space="0" w:color="auto"/>
                        <w:bottom w:val="none" w:sz="0" w:space="0" w:color="auto"/>
                        <w:right w:val="none" w:sz="0" w:space="0" w:color="auto"/>
                      </w:divBdr>
                    </w:div>
                    <w:div w:id="2129855436">
                      <w:blockQuote w:val="1"/>
                      <w:marLeft w:val="0"/>
                      <w:marRight w:val="0"/>
                      <w:marTop w:val="0"/>
                      <w:marBottom w:val="300"/>
                      <w:divBdr>
                        <w:top w:val="none" w:sz="0" w:space="0" w:color="auto"/>
                        <w:left w:val="none" w:sz="0" w:space="0" w:color="auto"/>
                        <w:bottom w:val="none" w:sz="0" w:space="0" w:color="auto"/>
                        <w:right w:val="none" w:sz="0" w:space="0" w:color="auto"/>
                      </w:divBdr>
                    </w:div>
                    <w:div w:id="803692682">
                      <w:blockQuote w:val="1"/>
                      <w:marLeft w:val="0"/>
                      <w:marRight w:val="0"/>
                      <w:marTop w:val="0"/>
                      <w:marBottom w:val="300"/>
                      <w:divBdr>
                        <w:top w:val="none" w:sz="0" w:space="0" w:color="auto"/>
                        <w:left w:val="none" w:sz="0" w:space="0" w:color="auto"/>
                        <w:bottom w:val="none" w:sz="0" w:space="0" w:color="auto"/>
                        <w:right w:val="none" w:sz="0" w:space="0" w:color="auto"/>
                      </w:divBdr>
                    </w:div>
                    <w:div w:id="819007222">
                      <w:blockQuote w:val="1"/>
                      <w:marLeft w:val="0"/>
                      <w:marRight w:val="0"/>
                      <w:marTop w:val="0"/>
                      <w:marBottom w:val="300"/>
                      <w:divBdr>
                        <w:top w:val="none" w:sz="0" w:space="0" w:color="auto"/>
                        <w:left w:val="none" w:sz="0" w:space="0" w:color="auto"/>
                        <w:bottom w:val="none" w:sz="0" w:space="0" w:color="auto"/>
                        <w:right w:val="none" w:sz="0" w:space="0" w:color="auto"/>
                      </w:divBdr>
                    </w:div>
                    <w:div w:id="254246388">
                      <w:blockQuote w:val="1"/>
                      <w:marLeft w:val="0"/>
                      <w:marRight w:val="0"/>
                      <w:marTop w:val="0"/>
                      <w:marBottom w:val="300"/>
                      <w:divBdr>
                        <w:top w:val="none" w:sz="0" w:space="0" w:color="auto"/>
                        <w:left w:val="none" w:sz="0" w:space="0" w:color="auto"/>
                        <w:bottom w:val="none" w:sz="0" w:space="0" w:color="auto"/>
                        <w:right w:val="none" w:sz="0" w:space="0" w:color="auto"/>
                      </w:divBdr>
                    </w:div>
                    <w:div w:id="384379312">
                      <w:blockQuote w:val="1"/>
                      <w:marLeft w:val="0"/>
                      <w:marRight w:val="0"/>
                      <w:marTop w:val="0"/>
                      <w:marBottom w:val="300"/>
                      <w:divBdr>
                        <w:top w:val="none" w:sz="0" w:space="0" w:color="auto"/>
                        <w:left w:val="none" w:sz="0" w:space="0" w:color="auto"/>
                        <w:bottom w:val="none" w:sz="0" w:space="0" w:color="auto"/>
                        <w:right w:val="none" w:sz="0" w:space="0" w:color="auto"/>
                      </w:divBdr>
                    </w:div>
                    <w:div w:id="1796022264">
                      <w:blockQuote w:val="1"/>
                      <w:marLeft w:val="0"/>
                      <w:marRight w:val="0"/>
                      <w:marTop w:val="0"/>
                      <w:marBottom w:val="300"/>
                      <w:divBdr>
                        <w:top w:val="none" w:sz="0" w:space="0" w:color="auto"/>
                        <w:left w:val="none" w:sz="0" w:space="0" w:color="auto"/>
                        <w:bottom w:val="none" w:sz="0" w:space="0" w:color="auto"/>
                        <w:right w:val="none" w:sz="0" w:space="0" w:color="auto"/>
                      </w:divBdr>
                    </w:div>
                    <w:div w:id="243340929">
                      <w:blockQuote w:val="1"/>
                      <w:marLeft w:val="0"/>
                      <w:marRight w:val="0"/>
                      <w:marTop w:val="0"/>
                      <w:marBottom w:val="300"/>
                      <w:divBdr>
                        <w:top w:val="none" w:sz="0" w:space="0" w:color="auto"/>
                        <w:left w:val="none" w:sz="0" w:space="0" w:color="auto"/>
                        <w:bottom w:val="none" w:sz="0" w:space="0" w:color="auto"/>
                        <w:right w:val="none" w:sz="0" w:space="0" w:color="auto"/>
                      </w:divBdr>
                    </w:div>
                    <w:div w:id="1487553074">
                      <w:blockQuote w:val="1"/>
                      <w:marLeft w:val="0"/>
                      <w:marRight w:val="0"/>
                      <w:marTop w:val="0"/>
                      <w:marBottom w:val="300"/>
                      <w:divBdr>
                        <w:top w:val="none" w:sz="0" w:space="0" w:color="auto"/>
                        <w:left w:val="none" w:sz="0" w:space="0" w:color="auto"/>
                        <w:bottom w:val="none" w:sz="0" w:space="0" w:color="auto"/>
                        <w:right w:val="none" w:sz="0" w:space="0" w:color="auto"/>
                      </w:divBdr>
                    </w:div>
                    <w:div w:id="242224607">
                      <w:blockQuote w:val="1"/>
                      <w:marLeft w:val="0"/>
                      <w:marRight w:val="0"/>
                      <w:marTop w:val="0"/>
                      <w:marBottom w:val="300"/>
                      <w:divBdr>
                        <w:top w:val="none" w:sz="0" w:space="0" w:color="auto"/>
                        <w:left w:val="none" w:sz="0" w:space="0" w:color="auto"/>
                        <w:bottom w:val="none" w:sz="0" w:space="0" w:color="auto"/>
                        <w:right w:val="none" w:sz="0" w:space="0" w:color="auto"/>
                      </w:divBdr>
                    </w:div>
                    <w:div w:id="800153714">
                      <w:blockQuote w:val="1"/>
                      <w:marLeft w:val="0"/>
                      <w:marRight w:val="0"/>
                      <w:marTop w:val="0"/>
                      <w:marBottom w:val="300"/>
                      <w:divBdr>
                        <w:top w:val="none" w:sz="0" w:space="0" w:color="auto"/>
                        <w:left w:val="none" w:sz="0" w:space="0" w:color="auto"/>
                        <w:bottom w:val="none" w:sz="0" w:space="0" w:color="auto"/>
                        <w:right w:val="none" w:sz="0" w:space="0" w:color="auto"/>
                      </w:divBdr>
                    </w:div>
                    <w:div w:id="386030600">
                      <w:blockQuote w:val="1"/>
                      <w:marLeft w:val="0"/>
                      <w:marRight w:val="0"/>
                      <w:marTop w:val="0"/>
                      <w:marBottom w:val="300"/>
                      <w:divBdr>
                        <w:top w:val="none" w:sz="0" w:space="0" w:color="auto"/>
                        <w:left w:val="none" w:sz="0" w:space="0" w:color="auto"/>
                        <w:bottom w:val="none" w:sz="0" w:space="0" w:color="auto"/>
                        <w:right w:val="none" w:sz="0" w:space="0" w:color="auto"/>
                      </w:divBdr>
                    </w:div>
                    <w:div w:id="930166434">
                      <w:blockQuote w:val="1"/>
                      <w:marLeft w:val="0"/>
                      <w:marRight w:val="0"/>
                      <w:marTop w:val="0"/>
                      <w:marBottom w:val="300"/>
                      <w:divBdr>
                        <w:top w:val="none" w:sz="0" w:space="0" w:color="auto"/>
                        <w:left w:val="none" w:sz="0" w:space="0" w:color="auto"/>
                        <w:bottom w:val="none" w:sz="0" w:space="0" w:color="auto"/>
                        <w:right w:val="none" w:sz="0" w:space="0" w:color="auto"/>
                      </w:divBdr>
                    </w:div>
                    <w:div w:id="111247154">
                      <w:blockQuote w:val="1"/>
                      <w:marLeft w:val="0"/>
                      <w:marRight w:val="0"/>
                      <w:marTop w:val="0"/>
                      <w:marBottom w:val="300"/>
                      <w:divBdr>
                        <w:top w:val="none" w:sz="0" w:space="0" w:color="auto"/>
                        <w:left w:val="none" w:sz="0" w:space="0" w:color="auto"/>
                        <w:bottom w:val="none" w:sz="0" w:space="0" w:color="auto"/>
                        <w:right w:val="none" w:sz="0" w:space="0" w:color="auto"/>
                      </w:divBdr>
                    </w:div>
                    <w:div w:id="1315573027">
                      <w:blockQuote w:val="1"/>
                      <w:marLeft w:val="0"/>
                      <w:marRight w:val="0"/>
                      <w:marTop w:val="0"/>
                      <w:marBottom w:val="300"/>
                      <w:divBdr>
                        <w:top w:val="none" w:sz="0" w:space="0" w:color="auto"/>
                        <w:left w:val="none" w:sz="0" w:space="0" w:color="auto"/>
                        <w:bottom w:val="none" w:sz="0" w:space="0" w:color="auto"/>
                        <w:right w:val="none" w:sz="0" w:space="0" w:color="auto"/>
                      </w:divBdr>
                    </w:div>
                    <w:div w:id="2050689374">
                      <w:blockQuote w:val="1"/>
                      <w:marLeft w:val="0"/>
                      <w:marRight w:val="0"/>
                      <w:marTop w:val="0"/>
                      <w:marBottom w:val="300"/>
                      <w:divBdr>
                        <w:top w:val="none" w:sz="0" w:space="0" w:color="auto"/>
                        <w:left w:val="none" w:sz="0" w:space="0" w:color="auto"/>
                        <w:bottom w:val="none" w:sz="0" w:space="0" w:color="auto"/>
                        <w:right w:val="none" w:sz="0" w:space="0" w:color="auto"/>
                      </w:divBdr>
                    </w:div>
                    <w:div w:id="1574586639">
                      <w:blockQuote w:val="1"/>
                      <w:marLeft w:val="0"/>
                      <w:marRight w:val="0"/>
                      <w:marTop w:val="0"/>
                      <w:marBottom w:val="300"/>
                      <w:divBdr>
                        <w:top w:val="none" w:sz="0" w:space="0" w:color="auto"/>
                        <w:left w:val="none" w:sz="0" w:space="0" w:color="auto"/>
                        <w:bottom w:val="none" w:sz="0" w:space="0" w:color="auto"/>
                        <w:right w:val="none" w:sz="0" w:space="0" w:color="auto"/>
                      </w:divBdr>
                    </w:div>
                    <w:div w:id="1370885273">
                      <w:blockQuote w:val="1"/>
                      <w:marLeft w:val="0"/>
                      <w:marRight w:val="0"/>
                      <w:marTop w:val="0"/>
                      <w:marBottom w:val="300"/>
                      <w:divBdr>
                        <w:top w:val="none" w:sz="0" w:space="0" w:color="auto"/>
                        <w:left w:val="none" w:sz="0" w:space="0" w:color="auto"/>
                        <w:bottom w:val="none" w:sz="0" w:space="0" w:color="auto"/>
                        <w:right w:val="none" w:sz="0" w:space="0" w:color="auto"/>
                      </w:divBdr>
                    </w:div>
                    <w:div w:id="1570918189">
                      <w:blockQuote w:val="1"/>
                      <w:marLeft w:val="0"/>
                      <w:marRight w:val="0"/>
                      <w:marTop w:val="0"/>
                      <w:marBottom w:val="300"/>
                      <w:divBdr>
                        <w:top w:val="none" w:sz="0" w:space="0" w:color="auto"/>
                        <w:left w:val="none" w:sz="0" w:space="0" w:color="auto"/>
                        <w:bottom w:val="none" w:sz="0" w:space="0" w:color="auto"/>
                        <w:right w:val="none" w:sz="0" w:space="0" w:color="auto"/>
                      </w:divBdr>
                    </w:div>
                    <w:div w:id="185142894">
                      <w:blockQuote w:val="1"/>
                      <w:marLeft w:val="0"/>
                      <w:marRight w:val="0"/>
                      <w:marTop w:val="0"/>
                      <w:marBottom w:val="300"/>
                      <w:divBdr>
                        <w:top w:val="none" w:sz="0" w:space="0" w:color="auto"/>
                        <w:left w:val="none" w:sz="0" w:space="0" w:color="auto"/>
                        <w:bottom w:val="none" w:sz="0" w:space="0" w:color="auto"/>
                        <w:right w:val="none" w:sz="0" w:space="0" w:color="auto"/>
                      </w:divBdr>
                    </w:div>
                    <w:div w:id="443422972">
                      <w:blockQuote w:val="1"/>
                      <w:marLeft w:val="0"/>
                      <w:marRight w:val="0"/>
                      <w:marTop w:val="0"/>
                      <w:marBottom w:val="300"/>
                      <w:divBdr>
                        <w:top w:val="none" w:sz="0" w:space="0" w:color="auto"/>
                        <w:left w:val="none" w:sz="0" w:space="0" w:color="auto"/>
                        <w:bottom w:val="none" w:sz="0" w:space="0" w:color="auto"/>
                        <w:right w:val="none" w:sz="0" w:space="0" w:color="auto"/>
                      </w:divBdr>
                    </w:div>
                    <w:div w:id="349524726">
                      <w:blockQuote w:val="1"/>
                      <w:marLeft w:val="0"/>
                      <w:marRight w:val="0"/>
                      <w:marTop w:val="0"/>
                      <w:marBottom w:val="300"/>
                      <w:divBdr>
                        <w:top w:val="none" w:sz="0" w:space="0" w:color="auto"/>
                        <w:left w:val="none" w:sz="0" w:space="0" w:color="auto"/>
                        <w:bottom w:val="none" w:sz="0" w:space="0" w:color="auto"/>
                        <w:right w:val="none" w:sz="0" w:space="0" w:color="auto"/>
                      </w:divBdr>
                    </w:div>
                    <w:div w:id="1519000314">
                      <w:blockQuote w:val="1"/>
                      <w:marLeft w:val="0"/>
                      <w:marRight w:val="0"/>
                      <w:marTop w:val="0"/>
                      <w:marBottom w:val="300"/>
                      <w:divBdr>
                        <w:top w:val="none" w:sz="0" w:space="0" w:color="auto"/>
                        <w:left w:val="none" w:sz="0" w:space="0" w:color="auto"/>
                        <w:bottom w:val="none" w:sz="0" w:space="0" w:color="auto"/>
                        <w:right w:val="none" w:sz="0" w:space="0" w:color="auto"/>
                      </w:divBdr>
                    </w:div>
                    <w:div w:id="168830481">
                      <w:blockQuote w:val="1"/>
                      <w:marLeft w:val="0"/>
                      <w:marRight w:val="0"/>
                      <w:marTop w:val="0"/>
                      <w:marBottom w:val="300"/>
                      <w:divBdr>
                        <w:top w:val="none" w:sz="0" w:space="0" w:color="auto"/>
                        <w:left w:val="none" w:sz="0" w:space="0" w:color="auto"/>
                        <w:bottom w:val="none" w:sz="0" w:space="0" w:color="auto"/>
                        <w:right w:val="none" w:sz="0" w:space="0" w:color="auto"/>
                      </w:divBdr>
                    </w:div>
                    <w:div w:id="1655335067">
                      <w:blockQuote w:val="1"/>
                      <w:marLeft w:val="0"/>
                      <w:marRight w:val="0"/>
                      <w:marTop w:val="0"/>
                      <w:marBottom w:val="300"/>
                      <w:divBdr>
                        <w:top w:val="none" w:sz="0" w:space="0" w:color="auto"/>
                        <w:left w:val="none" w:sz="0" w:space="0" w:color="auto"/>
                        <w:bottom w:val="none" w:sz="0" w:space="0" w:color="auto"/>
                        <w:right w:val="none" w:sz="0" w:space="0" w:color="auto"/>
                      </w:divBdr>
                    </w:div>
                    <w:div w:id="777144033">
                      <w:blockQuote w:val="1"/>
                      <w:marLeft w:val="0"/>
                      <w:marRight w:val="0"/>
                      <w:marTop w:val="0"/>
                      <w:marBottom w:val="300"/>
                      <w:divBdr>
                        <w:top w:val="none" w:sz="0" w:space="0" w:color="auto"/>
                        <w:left w:val="none" w:sz="0" w:space="0" w:color="auto"/>
                        <w:bottom w:val="none" w:sz="0" w:space="0" w:color="auto"/>
                        <w:right w:val="none" w:sz="0" w:space="0" w:color="auto"/>
                      </w:divBdr>
                    </w:div>
                    <w:div w:id="835850708">
                      <w:blockQuote w:val="1"/>
                      <w:marLeft w:val="0"/>
                      <w:marRight w:val="0"/>
                      <w:marTop w:val="0"/>
                      <w:marBottom w:val="300"/>
                      <w:divBdr>
                        <w:top w:val="none" w:sz="0" w:space="0" w:color="auto"/>
                        <w:left w:val="none" w:sz="0" w:space="0" w:color="auto"/>
                        <w:bottom w:val="none" w:sz="0" w:space="0" w:color="auto"/>
                        <w:right w:val="none" w:sz="0" w:space="0" w:color="auto"/>
                      </w:divBdr>
                    </w:div>
                    <w:div w:id="1980767667">
                      <w:blockQuote w:val="1"/>
                      <w:marLeft w:val="0"/>
                      <w:marRight w:val="0"/>
                      <w:marTop w:val="0"/>
                      <w:marBottom w:val="300"/>
                      <w:divBdr>
                        <w:top w:val="none" w:sz="0" w:space="0" w:color="auto"/>
                        <w:left w:val="none" w:sz="0" w:space="0" w:color="auto"/>
                        <w:bottom w:val="none" w:sz="0" w:space="0" w:color="auto"/>
                        <w:right w:val="none" w:sz="0" w:space="0" w:color="auto"/>
                      </w:divBdr>
                    </w:div>
                    <w:div w:id="1947694330">
                      <w:blockQuote w:val="1"/>
                      <w:marLeft w:val="0"/>
                      <w:marRight w:val="0"/>
                      <w:marTop w:val="0"/>
                      <w:marBottom w:val="300"/>
                      <w:divBdr>
                        <w:top w:val="none" w:sz="0" w:space="0" w:color="auto"/>
                        <w:left w:val="none" w:sz="0" w:space="0" w:color="auto"/>
                        <w:bottom w:val="none" w:sz="0" w:space="0" w:color="auto"/>
                        <w:right w:val="none" w:sz="0" w:space="0" w:color="auto"/>
                      </w:divBdr>
                    </w:div>
                    <w:div w:id="1199314213">
                      <w:blockQuote w:val="1"/>
                      <w:marLeft w:val="0"/>
                      <w:marRight w:val="0"/>
                      <w:marTop w:val="0"/>
                      <w:marBottom w:val="300"/>
                      <w:divBdr>
                        <w:top w:val="none" w:sz="0" w:space="0" w:color="auto"/>
                        <w:left w:val="none" w:sz="0" w:space="0" w:color="auto"/>
                        <w:bottom w:val="none" w:sz="0" w:space="0" w:color="auto"/>
                        <w:right w:val="none" w:sz="0" w:space="0" w:color="auto"/>
                      </w:divBdr>
                    </w:div>
                    <w:div w:id="1153333742">
                      <w:blockQuote w:val="1"/>
                      <w:marLeft w:val="0"/>
                      <w:marRight w:val="0"/>
                      <w:marTop w:val="0"/>
                      <w:marBottom w:val="300"/>
                      <w:divBdr>
                        <w:top w:val="none" w:sz="0" w:space="0" w:color="auto"/>
                        <w:left w:val="none" w:sz="0" w:space="0" w:color="auto"/>
                        <w:bottom w:val="none" w:sz="0" w:space="0" w:color="auto"/>
                        <w:right w:val="none" w:sz="0" w:space="0" w:color="auto"/>
                      </w:divBdr>
                    </w:div>
                    <w:div w:id="1364863349">
                      <w:blockQuote w:val="1"/>
                      <w:marLeft w:val="0"/>
                      <w:marRight w:val="0"/>
                      <w:marTop w:val="0"/>
                      <w:marBottom w:val="300"/>
                      <w:divBdr>
                        <w:top w:val="none" w:sz="0" w:space="0" w:color="auto"/>
                        <w:left w:val="none" w:sz="0" w:space="0" w:color="auto"/>
                        <w:bottom w:val="none" w:sz="0" w:space="0" w:color="auto"/>
                        <w:right w:val="none" w:sz="0" w:space="0" w:color="auto"/>
                      </w:divBdr>
                    </w:div>
                    <w:div w:id="105932076">
                      <w:blockQuote w:val="1"/>
                      <w:marLeft w:val="0"/>
                      <w:marRight w:val="0"/>
                      <w:marTop w:val="0"/>
                      <w:marBottom w:val="300"/>
                      <w:divBdr>
                        <w:top w:val="none" w:sz="0" w:space="0" w:color="auto"/>
                        <w:left w:val="none" w:sz="0" w:space="0" w:color="auto"/>
                        <w:bottom w:val="none" w:sz="0" w:space="0" w:color="auto"/>
                        <w:right w:val="none" w:sz="0" w:space="0" w:color="auto"/>
                      </w:divBdr>
                    </w:div>
                    <w:div w:id="2039810744">
                      <w:blockQuote w:val="1"/>
                      <w:marLeft w:val="0"/>
                      <w:marRight w:val="0"/>
                      <w:marTop w:val="0"/>
                      <w:marBottom w:val="300"/>
                      <w:divBdr>
                        <w:top w:val="none" w:sz="0" w:space="0" w:color="auto"/>
                        <w:left w:val="none" w:sz="0" w:space="0" w:color="auto"/>
                        <w:bottom w:val="none" w:sz="0" w:space="0" w:color="auto"/>
                        <w:right w:val="none" w:sz="0" w:space="0" w:color="auto"/>
                      </w:divBdr>
                    </w:div>
                    <w:div w:id="1124037364">
                      <w:blockQuote w:val="1"/>
                      <w:marLeft w:val="0"/>
                      <w:marRight w:val="0"/>
                      <w:marTop w:val="0"/>
                      <w:marBottom w:val="300"/>
                      <w:divBdr>
                        <w:top w:val="none" w:sz="0" w:space="0" w:color="auto"/>
                        <w:left w:val="none" w:sz="0" w:space="0" w:color="auto"/>
                        <w:bottom w:val="none" w:sz="0" w:space="0" w:color="auto"/>
                        <w:right w:val="none" w:sz="0" w:space="0" w:color="auto"/>
                      </w:divBdr>
                    </w:div>
                    <w:div w:id="417212074">
                      <w:blockQuote w:val="1"/>
                      <w:marLeft w:val="0"/>
                      <w:marRight w:val="0"/>
                      <w:marTop w:val="0"/>
                      <w:marBottom w:val="300"/>
                      <w:divBdr>
                        <w:top w:val="none" w:sz="0" w:space="0" w:color="auto"/>
                        <w:left w:val="none" w:sz="0" w:space="0" w:color="auto"/>
                        <w:bottom w:val="none" w:sz="0" w:space="0" w:color="auto"/>
                        <w:right w:val="none" w:sz="0" w:space="0" w:color="auto"/>
                      </w:divBdr>
                    </w:div>
                    <w:div w:id="1307398716">
                      <w:blockQuote w:val="1"/>
                      <w:marLeft w:val="0"/>
                      <w:marRight w:val="0"/>
                      <w:marTop w:val="0"/>
                      <w:marBottom w:val="300"/>
                      <w:divBdr>
                        <w:top w:val="none" w:sz="0" w:space="0" w:color="auto"/>
                        <w:left w:val="none" w:sz="0" w:space="0" w:color="auto"/>
                        <w:bottom w:val="none" w:sz="0" w:space="0" w:color="auto"/>
                        <w:right w:val="none" w:sz="0" w:space="0" w:color="auto"/>
                      </w:divBdr>
                    </w:div>
                    <w:div w:id="1687631272">
                      <w:blockQuote w:val="1"/>
                      <w:marLeft w:val="0"/>
                      <w:marRight w:val="0"/>
                      <w:marTop w:val="0"/>
                      <w:marBottom w:val="300"/>
                      <w:divBdr>
                        <w:top w:val="none" w:sz="0" w:space="0" w:color="auto"/>
                        <w:left w:val="none" w:sz="0" w:space="0" w:color="auto"/>
                        <w:bottom w:val="none" w:sz="0" w:space="0" w:color="auto"/>
                        <w:right w:val="none" w:sz="0" w:space="0" w:color="auto"/>
                      </w:divBdr>
                    </w:div>
                    <w:div w:id="2136024547">
                      <w:blockQuote w:val="1"/>
                      <w:marLeft w:val="0"/>
                      <w:marRight w:val="0"/>
                      <w:marTop w:val="0"/>
                      <w:marBottom w:val="300"/>
                      <w:divBdr>
                        <w:top w:val="none" w:sz="0" w:space="0" w:color="auto"/>
                        <w:left w:val="none" w:sz="0" w:space="0" w:color="auto"/>
                        <w:bottom w:val="none" w:sz="0" w:space="0" w:color="auto"/>
                        <w:right w:val="none" w:sz="0" w:space="0" w:color="auto"/>
                      </w:divBdr>
                    </w:div>
                    <w:div w:id="211624414">
                      <w:blockQuote w:val="1"/>
                      <w:marLeft w:val="0"/>
                      <w:marRight w:val="0"/>
                      <w:marTop w:val="0"/>
                      <w:marBottom w:val="300"/>
                      <w:divBdr>
                        <w:top w:val="none" w:sz="0" w:space="0" w:color="auto"/>
                        <w:left w:val="none" w:sz="0" w:space="0" w:color="auto"/>
                        <w:bottom w:val="none" w:sz="0" w:space="0" w:color="auto"/>
                        <w:right w:val="none" w:sz="0" w:space="0" w:color="auto"/>
                      </w:divBdr>
                    </w:div>
                    <w:div w:id="1086926560">
                      <w:blockQuote w:val="1"/>
                      <w:marLeft w:val="0"/>
                      <w:marRight w:val="0"/>
                      <w:marTop w:val="0"/>
                      <w:marBottom w:val="300"/>
                      <w:divBdr>
                        <w:top w:val="none" w:sz="0" w:space="0" w:color="auto"/>
                        <w:left w:val="none" w:sz="0" w:space="0" w:color="auto"/>
                        <w:bottom w:val="none" w:sz="0" w:space="0" w:color="auto"/>
                        <w:right w:val="none" w:sz="0" w:space="0" w:color="auto"/>
                      </w:divBdr>
                    </w:div>
                    <w:div w:id="1618871776">
                      <w:blockQuote w:val="1"/>
                      <w:marLeft w:val="0"/>
                      <w:marRight w:val="0"/>
                      <w:marTop w:val="0"/>
                      <w:marBottom w:val="300"/>
                      <w:divBdr>
                        <w:top w:val="none" w:sz="0" w:space="0" w:color="auto"/>
                        <w:left w:val="none" w:sz="0" w:space="0" w:color="auto"/>
                        <w:bottom w:val="none" w:sz="0" w:space="0" w:color="auto"/>
                        <w:right w:val="none" w:sz="0" w:space="0" w:color="auto"/>
                      </w:divBdr>
                    </w:div>
                    <w:div w:id="1868516486">
                      <w:blockQuote w:val="1"/>
                      <w:marLeft w:val="0"/>
                      <w:marRight w:val="0"/>
                      <w:marTop w:val="0"/>
                      <w:marBottom w:val="300"/>
                      <w:divBdr>
                        <w:top w:val="none" w:sz="0" w:space="0" w:color="auto"/>
                        <w:left w:val="none" w:sz="0" w:space="0" w:color="auto"/>
                        <w:bottom w:val="none" w:sz="0" w:space="0" w:color="auto"/>
                        <w:right w:val="none" w:sz="0" w:space="0" w:color="auto"/>
                      </w:divBdr>
                    </w:div>
                    <w:div w:id="1570455585">
                      <w:blockQuote w:val="1"/>
                      <w:marLeft w:val="0"/>
                      <w:marRight w:val="0"/>
                      <w:marTop w:val="0"/>
                      <w:marBottom w:val="300"/>
                      <w:divBdr>
                        <w:top w:val="none" w:sz="0" w:space="0" w:color="auto"/>
                        <w:left w:val="none" w:sz="0" w:space="0" w:color="auto"/>
                        <w:bottom w:val="none" w:sz="0" w:space="0" w:color="auto"/>
                        <w:right w:val="none" w:sz="0" w:space="0" w:color="auto"/>
                      </w:divBdr>
                    </w:div>
                    <w:div w:id="1253201008">
                      <w:blockQuote w:val="1"/>
                      <w:marLeft w:val="0"/>
                      <w:marRight w:val="0"/>
                      <w:marTop w:val="0"/>
                      <w:marBottom w:val="300"/>
                      <w:divBdr>
                        <w:top w:val="none" w:sz="0" w:space="0" w:color="auto"/>
                        <w:left w:val="none" w:sz="0" w:space="0" w:color="auto"/>
                        <w:bottom w:val="none" w:sz="0" w:space="0" w:color="auto"/>
                        <w:right w:val="none" w:sz="0" w:space="0" w:color="auto"/>
                      </w:divBdr>
                    </w:div>
                    <w:div w:id="1764766503">
                      <w:blockQuote w:val="1"/>
                      <w:marLeft w:val="0"/>
                      <w:marRight w:val="0"/>
                      <w:marTop w:val="0"/>
                      <w:marBottom w:val="300"/>
                      <w:divBdr>
                        <w:top w:val="none" w:sz="0" w:space="0" w:color="auto"/>
                        <w:left w:val="none" w:sz="0" w:space="0" w:color="auto"/>
                        <w:bottom w:val="none" w:sz="0" w:space="0" w:color="auto"/>
                        <w:right w:val="none" w:sz="0" w:space="0" w:color="auto"/>
                      </w:divBdr>
                    </w:div>
                    <w:div w:id="1930961942">
                      <w:blockQuote w:val="1"/>
                      <w:marLeft w:val="0"/>
                      <w:marRight w:val="0"/>
                      <w:marTop w:val="0"/>
                      <w:marBottom w:val="300"/>
                      <w:divBdr>
                        <w:top w:val="none" w:sz="0" w:space="0" w:color="auto"/>
                        <w:left w:val="none" w:sz="0" w:space="0" w:color="auto"/>
                        <w:bottom w:val="none" w:sz="0" w:space="0" w:color="auto"/>
                        <w:right w:val="none" w:sz="0" w:space="0" w:color="auto"/>
                      </w:divBdr>
                    </w:div>
                    <w:div w:id="58092227">
                      <w:blockQuote w:val="1"/>
                      <w:marLeft w:val="0"/>
                      <w:marRight w:val="0"/>
                      <w:marTop w:val="0"/>
                      <w:marBottom w:val="300"/>
                      <w:divBdr>
                        <w:top w:val="none" w:sz="0" w:space="0" w:color="auto"/>
                        <w:left w:val="none" w:sz="0" w:space="0" w:color="auto"/>
                        <w:bottom w:val="none" w:sz="0" w:space="0" w:color="auto"/>
                        <w:right w:val="none" w:sz="0" w:space="0" w:color="auto"/>
                      </w:divBdr>
                    </w:div>
                    <w:div w:id="1859274501">
                      <w:blockQuote w:val="1"/>
                      <w:marLeft w:val="0"/>
                      <w:marRight w:val="0"/>
                      <w:marTop w:val="0"/>
                      <w:marBottom w:val="300"/>
                      <w:divBdr>
                        <w:top w:val="none" w:sz="0" w:space="0" w:color="auto"/>
                        <w:left w:val="none" w:sz="0" w:space="0" w:color="auto"/>
                        <w:bottom w:val="none" w:sz="0" w:space="0" w:color="auto"/>
                        <w:right w:val="none" w:sz="0" w:space="0" w:color="auto"/>
                      </w:divBdr>
                    </w:div>
                    <w:div w:id="819155243">
                      <w:blockQuote w:val="1"/>
                      <w:marLeft w:val="0"/>
                      <w:marRight w:val="0"/>
                      <w:marTop w:val="0"/>
                      <w:marBottom w:val="300"/>
                      <w:divBdr>
                        <w:top w:val="none" w:sz="0" w:space="0" w:color="auto"/>
                        <w:left w:val="none" w:sz="0" w:space="0" w:color="auto"/>
                        <w:bottom w:val="none" w:sz="0" w:space="0" w:color="auto"/>
                        <w:right w:val="none" w:sz="0" w:space="0" w:color="auto"/>
                      </w:divBdr>
                    </w:div>
                    <w:div w:id="1990087258">
                      <w:blockQuote w:val="1"/>
                      <w:marLeft w:val="0"/>
                      <w:marRight w:val="0"/>
                      <w:marTop w:val="0"/>
                      <w:marBottom w:val="300"/>
                      <w:divBdr>
                        <w:top w:val="none" w:sz="0" w:space="0" w:color="auto"/>
                        <w:left w:val="none" w:sz="0" w:space="0" w:color="auto"/>
                        <w:bottom w:val="none" w:sz="0" w:space="0" w:color="auto"/>
                        <w:right w:val="none" w:sz="0" w:space="0" w:color="auto"/>
                      </w:divBdr>
                    </w:div>
                    <w:div w:id="2036298118">
                      <w:blockQuote w:val="1"/>
                      <w:marLeft w:val="0"/>
                      <w:marRight w:val="0"/>
                      <w:marTop w:val="0"/>
                      <w:marBottom w:val="300"/>
                      <w:divBdr>
                        <w:top w:val="none" w:sz="0" w:space="0" w:color="auto"/>
                        <w:left w:val="none" w:sz="0" w:space="0" w:color="auto"/>
                        <w:bottom w:val="none" w:sz="0" w:space="0" w:color="auto"/>
                        <w:right w:val="none" w:sz="0" w:space="0" w:color="auto"/>
                      </w:divBdr>
                    </w:div>
                    <w:div w:id="1102721127">
                      <w:blockQuote w:val="1"/>
                      <w:marLeft w:val="0"/>
                      <w:marRight w:val="0"/>
                      <w:marTop w:val="0"/>
                      <w:marBottom w:val="300"/>
                      <w:divBdr>
                        <w:top w:val="none" w:sz="0" w:space="0" w:color="auto"/>
                        <w:left w:val="none" w:sz="0" w:space="0" w:color="auto"/>
                        <w:bottom w:val="none" w:sz="0" w:space="0" w:color="auto"/>
                        <w:right w:val="none" w:sz="0" w:space="0" w:color="auto"/>
                      </w:divBdr>
                    </w:div>
                    <w:div w:id="1700885963">
                      <w:blockQuote w:val="1"/>
                      <w:marLeft w:val="0"/>
                      <w:marRight w:val="0"/>
                      <w:marTop w:val="0"/>
                      <w:marBottom w:val="300"/>
                      <w:divBdr>
                        <w:top w:val="none" w:sz="0" w:space="0" w:color="auto"/>
                        <w:left w:val="none" w:sz="0" w:space="0" w:color="auto"/>
                        <w:bottom w:val="none" w:sz="0" w:space="0" w:color="auto"/>
                        <w:right w:val="none" w:sz="0" w:space="0" w:color="auto"/>
                      </w:divBdr>
                    </w:div>
                    <w:div w:id="403797800">
                      <w:blockQuote w:val="1"/>
                      <w:marLeft w:val="0"/>
                      <w:marRight w:val="0"/>
                      <w:marTop w:val="0"/>
                      <w:marBottom w:val="300"/>
                      <w:divBdr>
                        <w:top w:val="none" w:sz="0" w:space="0" w:color="auto"/>
                        <w:left w:val="none" w:sz="0" w:space="0" w:color="auto"/>
                        <w:bottom w:val="none" w:sz="0" w:space="0" w:color="auto"/>
                        <w:right w:val="none" w:sz="0" w:space="0" w:color="auto"/>
                      </w:divBdr>
                    </w:div>
                    <w:div w:id="1509563763">
                      <w:blockQuote w:val="1"/>
                      <w:marLeft w:val="0"/>
                      <w:marRight w:val="0"/>
                      <w:marTop w:val="0"/>
                      <w:marBottom w:val="300"/>
                      <w:divBdr>
                        <w:top w:val="none" w:sz="0" w:space="0" w:color="auto"/>
                        <w:left w:val="none" w:sz="0" w:space="0" w:color="auto"/>
                        <w:bottom w:val="none" w:sz="0" w:space="0" w:color="auto"/>
                        <w:right w:val="none" w:sz="0" w:space="0" w:color="auto"/>
                      </w:divBdr>
                    </w:div>
                    <w:div w:id="1403916500">
                      <w:blockQuote w:val="1"/>
                      <w:marLeft w:val="0"/>
                      <w:marRight w:val="0"/>
                      <w:marTop w:val="0"/>
                      <w:marBottom w:val="300"/>
                      <w:divBdr>
                        <w:top w:val="none" w:sz="0" w:space="0" w:color="auto"/>
                        <w:left w:val="none" w:sz="0" w:space="0" w:color="auto"/>
                        <w:bottom w:val="none" w:sz="0" w:space="0" w:color="auto"/>
                        <w:right w:val="none" w:sz="0" w:space="0" w:color="auto"/>
                      </w:divBdr>
                    </w:div>
                    <w:div w:id="422457147">
                      <w:blockQuote w:val="1"/>
                      <w:marLeft w:val="0"/>
                      <w:marRight w:val="0"/>
                      <w:marTop w:val="0"/>
                      <w:marBottom w:val="300"/>
                      <w:divBdr>
                        <w:top w:val="none" w:sz="0" w:space="0" w:color="auto"/>
                        <w:left w:val="none" w:sz="0" w:space="0" w:color="auto"/>
                        <w:bottom w:val="none" w:sz="0" w:space="0" w:color="auto"/>
                        <w:right w:val="none" w:sz="0" w:space="0" w:color="auto"/>
                      </w:divBdr>
                    </w:div>
                    <w:div w:id="1855613431">
                      <w:blockQuote w:val="1"/>
                      <w:marLeft w:val="0"/>
                      <w:marRight w:val="0"/>
                      <w:marTop w:val="0"/>
                      <w:marBottom w:val="300"/>
                      <w:divBdr>
                        <w:top w:val="none" w:sz="0" w:space="0" w:color="auto"/>
                        <w:left w:val="none" w:sz="0" w:space="0" w:color="auto"/>
                        <w:bottom w:val="none" w:sz="0" w:space="0" w:color="auto"/>
                        <w:right w:val="none" w:sz="0" w:space="0" w:color="auto"/>
                      </w:divBdr>
                    </w:div>
                    <w:div w:id="1468888569">
                      <w:blockQuote w:val="1"/>
                      <w:marLeft w:val="0"/>
                      <w:marRight w:val="0"/>
                      <w:marTop w:val="0"/>
                      <w:marBottom w:val="300"/>
                      <w:divBdr>
                        <w:top w:val="none" w:sz="0" w:space="0" w:color="auto"/>
                        <w:left w:val="none" w:sz="0" w:space="0" w:color="auto"/>
                        <w:bottom w:val="none" w:sz="0" w:space="0" w:color="auto"/>
                        <w:right w:val="none" w:sz="0" w:space="0" w:color="auto"/>
                      </w:divBdr>
                    </w:div>
                    <w:div w:id="135949880">
                      <w:blockQuote w:val="1"/>
                      <w:marLeft w:val="0"/>
                      <w:marRight w:val="0"/>
                      <w:marTop w:val="0"/>
                      <w:marBottom w:val="300"/>
                      <w:divBdr>
                        <w:top w:val="none" w:sz="0" w:space="0" w:color="auto"/>
                        <w:left w:val="none" w:sz="0" w:space="0" w:color="auto"/>
                        <w:bottom w:val="none" w:sz="0" w:space="0" w:color="auto"/>
                        <w:right w:val="none" w:sz="0" w:space="0" w:color="auto"/>
                      </w:divBdr>
                    </w:div>
                    <w:div w:id="95442782">
                      <w:blockQuote w:val="1"/>
                      <w:marLeft w:val="0"/>
                      <w:marRight w:val="0"/>
                      <w:marTop w:val="0"/>
                      <w:marBottom w:val="300"/>
                      <w:divBdr>
                        <w:top w:val="none" w:sz="0" w:space="0" w:color="auto"/>
                        <w:left w:val="none" w:sz="0" w:space="0" w:color="auto"/>
                        <w:bottom w:val="none" w:sz="0" w:space="0" w:color="auto"/>
                        <w:right w:val="none" w:sz="0" w:space="0" w:color="auto"/>
                      </w:divBdr>
                    </w:div>
                    <w:div w:id="1664506301">
                      <w:blockQuote w:val="1"/>
                      <w:marLeft w:val="0"/>
                      <w:marRight w:val="0"/>
                      <w:marTop w:val="0"/>
                      <w:marBottom w:val="300"/>
                      <w:divBdr>
                        <w:top w:val="none" w:sz="0" w:space="0" w:color="auto"/>
                        <w:left w:val="none" w:sz="0" w:space="0" w:color="auto"/>
                        <w:bottom w:val="none" w:sz="0" w:space="0" w:color="auto"/>
                        <w:right w:val="none" w:sz="0" w:space="0" w:color="auto"/>
                      </w:divBdr>
                    </w:div>
                    <w:div w:id="949748347">
                      <w:blockQuote w:val="1"/>
                      <w:marLeft w:val="0"/>
                      <w:marRight w:val="0"/>
                      <w:marTop w:val="0"/>
                      <w:marBottom w:val="300"/>
                      <w:divBdr>
                        <w:top w:val="none" w:sz="0" w:space="0" w:color="auto"/>
                        <w:left w:val="none" w:sz="0" w:space="0" w:color="auto"/>
                        <w:bottom w:val="none" w:sz="0" w:space="0" w:color="auto"/>
                        <w:right w:val="none" w:sz="0" w:space="0" w:color="auto"/>
                      </w:divBdr>
                    </w:div>
                    <w:div w:id="1012875645">
                      <w:blockQuote w:val="1"/>
                      <w:marLeft w:val="0"/>
                      <w:marRight w:val="0"/>
                      <w:marTop w:val="0"/>
                      <w:marBottom w:val="300"/>
                      <w:divBdr>
                        <w:top w:val="none" w:sz="0" w:space="0" w:color="auto"/>
                        <w:left w:val="none" w:sz="0" w:space="0" w:color="auto"/>
                        <w:bottom w:val="none" w:sz="0" w:space="0" w:color="auto"/>
                        <w:right w:val="none" w:sz="0" w:space="0" w:color="auto"/>
                      </w:divBdr>
                    </w:div>
                    <w:div w:id="42297050">
                      <w:blockQuote w:val="1"/>
                      <w:marLeft w:val="0"/>
                      <w:marRight w:val="0"/>
                      <w:marTop w:val="0"/>
                      <w:marBottom w:val="300"/>
                      <w:divBdr>
                        <w:top w:val="none" w:sz="0" w:space="0" w:color="auto"/>
                        <w:left w:val="none" w:sz="0" w:space="0" w:color="auto"/>
                        <w:bottom w:val="none" w:sz="0" w:space="0" w:color="auto"/>
                        <w:right w:val="none" w:sz="0" w:space="0" w:color="auto"/>
                      </w:divBdr>
                    </w:div>
                    <w:div w:id="1609308509">
                      <w:blockQuote w:val="1"/>
                      <w:marLeft w:val="0"/>
                      <w:marRight w:val="0"/>
                      <w:marTop w:val="0"/>
                      <w:marBottom w:val="300"/>
                      <w:divBdr>
                        <w:top w:val="none" w:sz="0" w:space="0" w:color="auto"/>
                        <w:left w:val="none" w:sz="0" w:space="0" w:color="auto"/>
                        <w:bottom w:val="none" w:sz="0" w:space="0" w:color="auto"/>
                        <w:right w:val="none" w:sz="0" w:space="0" w:color="auto"/>
                      </w:divBdr>
                    </w:div>
                    <w:div w:id="612597085">
                      <w:blockQuote w:val="1"/>
                      <w:marLeft w:val="0"/>
                      <w:marRight w:val="0"/>
                      <w:marTop w:val="0"/>
                      <w:marBottom w:val="300"/>
                      <w:divBdr>
                        <w:top w:val="none" w:sz="0" w:space="0" w:color="auto"/>
                        <w:left w:val="none" w:sz="0" w:space="0" w:color="auto"/>
                        <w:bottom w:val="none" w:sz="0" w:space="0" w:color="auto"/>
                        <w:right w:val="none" w:sz="0" w:space="0" w:color="auto"/>
                      </w:divBdr>
                    </w:div>
                    <w:div w:id="2078085585">
                      <w:blockQuote w:val="1"/>
                      <w:marLeft w:val="0"/>
                      <w:marRight w:val="0"/>
                      <w:marTop w:val="0"/>
                      <w:marBottom w:val="300"/>
                      <w:divBdr>
                        <w:top w:val="none" w:sz="0" w:space="0" w:color="auto"/>
                        <w:left w:val="none" w:sz="0" w:space="0" w:color="auto"/>
                        <w:bottom w:val="none" w:sz="0" w:space="0" w:color="auto"/>
                        <w:right w:val="none" w:sz="0" w:space="0" w:color="auto"/>
                      </w:divBdr>
                    </w:div>
                    <w:div w:id="2069256526">
                      <w:blockQuote w:val="1"/>
                      <w:marLeft w:val="0"/>
                      <w:marRight w:val="0"/>
                      <w:marTop w:val="0"/>
                      <w:marBottom w:val="300"/>
                      <w:divBdr>
                        <w:top w:val="none" w:sz="0" w:space="0" w:color="auto"/>
                        <w:left w:val="none" w:sz="0" w:space="0" w:color="auto"/>
                        <w:bottom w:val="none" w:sz="0" w:space="0" w:color="auto"/>
                        <w:right w:val="none" w:sz="0" w:space="0" w:color="auto"/>
                      </w:divBdr>
                    </w:div>
                    <w:div w:id="762145468">
                      <w:blockQuote w:val="1"/>
                      <w:marLeft w:val="0"/>
                      <w:marRight w:val="0"/>
                      <w:marTop w:val="0"/>
                      <w:marBottom w:val="300"/>
                      <w:divBdr>
                        <w:top w:val="none" w:sz="0" w:space="0" w:color="auto"/>
                        <w:left w:val="none" w:sz="0" w:space="0" w:color="auto"/>
                        <w:bottom w:val="none" w:sz="0" w:space="0" w:color="auto"/>
                        <w:right w:val="none" w:sz="0" w:space="0" w:color="auto"/>
                      </w:divBdr>
                    </w:div>
                    <w:div w:id="1392654810">
                      <w:blockQuote w:val="1"/>
                      <w:marLeft w:val="0"/>
                      <w:marRight w:val="0"/>
                      <w:marTop w:val="0"/>
                      <w:marBottom w:val="300"/>
                      <w:divBdr>
                        <w:top w:val="none" w:sz="0" w:space="0" w:color="auto"/>
                        <w:left w:val="none" w:sz="0" w:space="0" w:color="auto"/>
                        <w:bottom w:val="none" w:sz="0" w:space="0" w:color="auto"/>
                        <w:right w:val="none" w:sz="0" w:space="0" w:color="auto"/>
                      </w:divBdr>
                    </w:div>
                    <w:div w:id="1770664116">
                      <w:blockQuote w:val="1"/>
                      <w:marLeft w:val="0"/>
                      <w:marRight w:val="0"/>
                      <w:marTop w:val="0"/>
                      <w:marBottom w:val="300"/>
                      <w:divBdr>
                        <w:top w:val="none" w:sz="0" w:space="0" w:color="auto"/>
                        <w:left w:val="none" w:sz="0" w:space="0" w:color="auto"/>
                        <w:bottom w:val="none" w:sz="0" w:space="0" w:color="auto"/>
                        <w:right w:val="none" w:sz="0" w:space="0" w:color="auto"/>
                      </w:divBdr>
                    </w:div>
                    <w:div w:id="1936816269">
                      <w:blockQuote w:val="1"/>
                      <w:marLeft w:val="0"/>
                      <w:marRight w:val="0"/>
                      <w:marTop w:val="0"/>
                      <w:marBottom w:val="300"/>
                      <w:divBdr>
                        <w:top w:val="none" w:sz="0" w:space="0" w:color="auto"/>
                        <w:left w:val="none" w:sz="0" w:space="0" w:color="auto"/>
                        <w:bottom w:val="none" w:sz="0" w:space="0" w:color="auto"/>
                        <w:right w:val="none" w:sz="0" w:space="0" w:color="auto"/>
                      </w:divBdr>
                    </w:div>
                    <w:div w:id="1490825113">
                      <w:blockQuote w:val="1"/>
                      <w:marLeft w:val="0"/>
                      <w:marRight w:val="0"/>
                      <w:marTop w:val="0"/>
                      <w:marBottom w:val="300"/>
                      <w:divBdr>
                        <w:top w:val="none" w:sz="0" w:space="0" w:color="auto"/>
                        <w:left w:val="none" w:sz="0" w:space="0" w:color="auto"/>
                        <w:bottom w:val="none" w:sz="0" w:space="0" w:color="auto"/>
                        <w:right w:val="none" w:sz="0" w:space="0" w:color="auto"/>
                      </w:divBdr>
                    </w:div>
                    <w:div w:id="558127397">
                      <w:blockQuote w:val="1"/>
                      <w:marLeft w:val="0"/>
                      <w:marRight w:val="0"/>
                      <w:marTop w:val="0"/>
                      <w:marBottom w:val="300"/>
                      <w:divBdr>
                        <w:top w:val="none" w:sz="0" w:space="0" w:color="auto"/>
                        <w:left w:val="none" w:sz="0" w:space="0" w:color="auto"/>
                        <w:bottom w:val="none" w:sz="0" w:space="0" w:color="auto"/>
                        <w:right w:val="none" w:sz="0" w:space="0" w:color="auto"/>
                      </w:divBdr>
                    </w:div>
                    <w:div w:id="320238940">
                      <w:blockQuote w:val="1"/>
                      <w:marLeft w:val="0"/>
                      <w:marRight w:val="0"/>
                      <w:marTop w:val="0"/>
                      <w:marBottom w:val="300"/>
                      <w:divBdr>
                        <w:top w:val="none" w:sz="0" w:space="0" w:color="auto"/>
                        <w:left w:val="none" w:sz="0" w:space="0" w:color="auto"/>
                        <w:bottom w:val="none" w:sz="0" w:space="0" w:color="auto"/>
                        <w:right w:val="none" w:sz="0" w:space="0" w:color="auto"/>
                      </w:divBdr>
                    </w:div>
                    <w:div w:id="1835760326">
                      <w:blockQuote w:val="1"/>
                      <w:marLeft w:val="0"/>
                      <w:marRight w:val="0"/>
                      <w:marTop w:val="0"/>
                      <w:marBottom w:val="300"/>
                      <w:divBdr>
                        <w:top w:val="none" w:sz="0" w:space="0" w:color="auto"/>
                        <w:left w:val="none" w:sz="0" w:space="0" w:color="auto"/>
                        <w:bottom w:val="none" w:sz="0" w:space="0" w:color="auto"/>
                        <w:right w:val="none" w:sz="0" w:space="0" w:color="auto"/>
                      </w:divBdr>
                    </w:div>
                    <w:div w:id="600067276">
                      <w:blockQuote w:val="1"/>
                      <w:marLeft w:val="0"/>
                      <w:marRight w:val="0"/>
                      <w:marTop w:val="0"/>
                      <w:marBottom w:val="300"/>
                      <w:divBdr>
                        <w:top w:val="none" w:sz="0" w:space="0" w:color="auto"/>
                        <w:left w:val="none" w:sz="0" w:space="0" w:color="auto"/>
                        <w:bottom w:val="none" w:sz="0" w:space="0" w:color="auto"/>
                        <w:right w:val="none" w:sz="0" w:space="0" w:color="auto"/>
                      </w:divBdr>
                    </w:div>
                    <w:div w:id="1485389420">
                      <w:blockQuote w:val="1"/>
                      <w:marLeft w:val="0"/>
                      <w:marRight w:val="0"/>
                      <w:marTop w:val="0"/>
                      <w:marBottom w:val="300"/>
                      <w:divBdr>
                        <w:top w:val="none" w:sz="0" w:space="0" w:color="auto"/>
                        <w:left w:val="none" w:sz="0" w:space="0" w:color="auto"/>
                        <w:bottom w:val="none" w:sz="0" w:space="0" w:color="auto"/>
                        <w:right w:val="none" w:sz="0" w:space="0" w:color="auto"/>
                      </w:divBdr>
                    </w:div>
                    <w:div w:id="1423186737">
                      <w:blockQuote w:val="1"/>
                      <w:marLeft w:val="0"/>
                      <w:marRight w:val="0"/>
                      <w:marTop w:val="0"/>
                      <w:marBottom w:val="300"/>
                      <w:divBdr>
                        <w:top w:val="none" w:sz="0" w:space="0" w:color="auto"/>
                        <w:left w:val="none" w:sz="0" w:space="0" w:color="auto"/>
                        <w:bottom w:val="none" w:sz="0" w:space="0" w:color="auto"/>
                        <w:right w:val="none" w:sz="0" w:space="0" w:color="auto"/>
                      </w:divBdr>
                    </w:div>
                    <w:div w:id="1217477056">
                      <w:blockQuote w:val="1"/>
                      <w:marLeft w:val="0"/>
                      <w:marRight w:val="0"/>
                      <w:marTop w:val="0"/>
                      <w:marBottom w:val="300"/>
                      <w:divBdr>
                        <w:top w:val="none" w:sz="0" w:space="0" w:color="auto"/>
                        <w:left w:val="none" w:sz="0" w:space="0" w:color="auto"/>
                        <w:bottom w:val="none" w:sz="0" w:space="0" w:color="auto"/>
                        <w:right w:val="none" w:sz="0" w:space="0" w:color="auto"/>
                      </w:divBdr>
                    </w:div>
                    <w:div w:id="398796537">
                      <w:blockQuote w:val="1"/>
                      <w:marLeft w:val="0"/>
                      <w:marRight w:val="0"/>
                      <w:marTop w:val="0"/>
                      <w:marBottom w:val="300"/>
                      <w:divBdr>
                        <w:top w:val="none" w:sz="0" w:space="0" w:color="auto"/>
                        <w:left w:val="none" w:sz="0" w:space="0" w:color="auto"/>
                        <w:bottom w:val="none" w:sz="0" w:space="0" w:color="auto"/>
                        <w:right w:val="none" w:sz="0" w:space="0" w:color="auto"/>
                      </w:divBdr>
                    </w:div>
                    <w:div w:id="730344334">
                      <w:blockQuote w:val="1"/>
                      <w:marLeft w:val="0"/>
                      <w:marRight w:val="0"/>
                      <w:marTop w:val="0"/>
                      <w:marBottom w:val="300"/>
                      <w:divBdr>
                        <w:top w:val="none" w:sz="0" w:space="0" w:color="auto"/>
                        <w:left w:val="none" w:sz="0" w:space="0" w:color="auto"/>
                        <w:bottom w:val="none" w:sz="0" w:space="0" w:color="auto"/>
                        <w:right w:val="none" w:sz="0" w:space="0" w:color="auto"/>
                      </w:divBdr>
                    </w:div>
                    <w:div w:id="107817716">
                      <w:blockQuote w:val="1"/>
                      <w:marLeft w:val="0"/>
                      <w:marRight w:val="0"/>
                      <w:marTop w:val="0"/>
                      <w:marBottom w:val="300"/>
                      <w:divBdr>
                        <w:top w:val="none" w:sz="0" w:space="0" w:color="auto"/>
                        <w:left w:val="none" w:sz="0" w:space="0" w:color="auto"/>
                        <w:bottom w:val="none" w:sz="0" w:space="0" w:color="auto"/>
                        <w:right w:val="none" w:sz="0" w:space="0" w:color="auto"/>
                      </w:divBdr>
                    </w:div>
                    <w:div w:id="1431006242">
                      <w:blockQuote w:val="1"/>
                      <w:marLeft w:val="0"/>
                      <w:marRight w:val="0"/>
                      <w:marTop w:val="0"/>
                      <w:marBottom w:val="300"/>
                      <w:divBdr>
                        <w:top w:val="none" w:sz="0" w:space="0" w:color="auto"/>
                        <w:left w:val="none" w:sz="0" w:space="0" w:color="auto"/>
                        <w:bottom w:val="none" w:sz="0" w:space="0" w:color="auto"/>
                        <w:right w:val="none" w:sz="0" w:space="0" w:color="auto"/>
                      </w:divBdr>
                    </w:div>
                    <w:div w:id="1880168853">
                      <w:blockQuote w:val="1"/>
                      <w:marLeft w:val="0"/>
                      <w:marRight w:val="0"/>
                      <w:marTop w:val="0"/>
                      <w:marBottom w:val="300"/>
                      <w:divBdr>
                        <w:top w:val="none" w:sz="0" w:space="0" w:color="auto"/>
                        <w:left w:val="none" w:sz="0" w:space="0" w:color="auto"/>
                        <w:bottom w:val="none" w:sz="0" w:space="0" w:color="auto"/>
                        <w:right w:val="none" w:sz="0" w:space="0" w:color="auto"/>
                      </w:divBdr>
                    </w:div>
                    <w:div w:id="123668590">
                      <w:blockQuote w:val="1"/>
                      <w:marLeft w:val="0"/>
                      <w:marRight w:val="0"/>
                      <w:marTop w:val="0"/>
                      <w:marBottom w:val="300"/>
                      <w:divBdr>
                        <w:top w:val="none" w:sz="0" w:space="0" w:color="auto"/>
                        <w:left w:val="none" w:sz="0" w:space="0" w:color="auto"/>
                        <w:bottom w:val="none" w:sz="0" w:space="0" w:color="auto"/>
                        <w:right w:val="none" w:sz="0" w:space="0" w:color="auto"/>
                      </w:divBdr>
                    </w:div>
                    <w:div w:id="1661733976">
                      <w:blockQuote w:val="1"/>
                      <w:marLeft w:val="0"/>
                      <w:marRight w:val="0"/>
                      <w:marTop w:val="0"/>
                      <w:marBottom w:val="300"/>
                      <w:divBdr>
                        <w:top w:val="none" w:sz="0" w:space="0" w:color="auto"/>
                        <w:left w:val="none" w:sz="0" w:space="0" w:color="auto"/>
                        <w:bottom w:val="none" w:sz="0" w:space="0" w:color="auto"/>
                        <w:right w:val="none" w:sz="0" w:space="0" w:color="auto"/>
                      </w:divBdr>
                    </w:div>
                    <w:div w:id="137696933">
                      <w:blockQuote w:val="1"/>
                      <w:marLeft w:val="0"/>
                      <w:marRight w:val="0"/>
                      <w:marTop w:val="0"/>
                      <w:marBottom w:val="300"/>
                      <w:divBdr>
                        <w:top w:val="none" w:sz="0" w:space="0" w:color="auto"/>
                        <w:left w:val="none" w:sz="0" w:space="0" w:color="auto"/>
                        <w:bottom w:val="none" w:sz="0" w:space="0" w:color="auto"/>
                        <w:right w:val="none" w:sz="0" w:space="0" w:color="auto"/>
                      </w:divBdr>
                    </w:div>
                    <w:div w:id="1211461062">
                      <w:blockQuote w:val="1"/>
                      <w:marLeft w:val="0"/>
                      <w:marRight w:val="0"/>
                      <w:marTop w:val="0"/>
                      <w:marBottom w:val="300"/>
                      <w:divBdr>
                        <w:top w:val="none" w:sz="0" w:space="0" w:color="auto"/>
                        <w:left w:val="none" w:sz="0" w:space="0" w:color="auto"/>
                        <w:bottom w:val="none" w:sz="0" w:space="0" w:color="auto"/>
                        <w:right w:val="none" w:sz="0" w:space="0" w:color="auto"/>
                      </w:divBdr>
                    </w:div>
                    <w:div w:id="1771319174">
                      <w:blockQuote w:val="1"/>
                      <w:marLeft w:val="0"/>
                      <w:marRight w:val="0"/>
                      <w:marTop w:val="0"/>
                      <w:marBottom w:val="300"/>
                      <w:divBdr>
                        <w:top w:val="none" w:sz="0" w:space="0" w:color="auto"/>
                        <w:left w:val="none" w:sz="0" w:space="0" w:color="auto"/>
                        <w:bottom w:val="none" w:sz="0" w:space="0" w:color="auto"/>
                        <w:right w:val="none" w:sz="0" w:space="0" w:color="auto"/>
                      </w:divBdr>
                    </w:div>
                    <w:div w:id="724718397">
                      <w:blockQuote w:val="1"/>
                      <w:marLeft w:val="0"/>
                      <w:marRight w:val="0"/>
                      <w:marTop w:val="0"/>
                      <w:marBottom w:val="300"/>
                      <w:divBdr>
                        <w:top w:val="none" w:sz="0" w:space="0" w:color="auto"/>
                        <w:left w:val="none" w:sz="0" w:space="0" w:color="auto"/>
                        <w:bottom w:val="none" w:sz="0" w:space="0" w:color="auto"/>
                        <w:right w:val="none" w:sz="0" w:space="0" w:color="auto"/>
                      </w:divBdr>
                    </w:div>
                    <w:div w:id="180731588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gov/dol/insafe"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osha.gov/Publications/OSHA3695.pdf"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in.gov/dol/insafe" TargetMode="External"/><Relationship Id="rId17" Type="http://schemas.openxmlformats.org/officeDocument/2006/relationships/image" Target="media/image6.png"/><Relationship Id="rId25" Type="http://schemas.openxmlformats.org/officeDocument/2006/relationships/hyperlink" Target="http://www.osha.gov/dsg/hazcom" TargetMode="External"/><Relationship Id="rId33" Type="http://schemas.openxmlformats.org/officeDocument/2006/relationships/hyperlink" Target="https://www.ecfr.gov/cgi-bin/text-idx?SID=c66439d899544ae982b30d5951ed72bf&amp;mc=true&amp;node=se29.6.1910_11200&amp;rgn=div8"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osha.gov/dsg/ha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afe@dol.in.gov" TargetMode="External"/><Relationship Id="rId24" Type="http://schemas.openxmlformats.org/officeDocument/2006/relationships/hyperlink" Target="http://www.osha.gov/dsg/hazcom" TargetMode="External"/><Relationship Id="rId32" Type="http://schemas.openxmlformats.org/officeDocument/2006/relationships/hyperlink" Target="https://www.osha.gov/dsg/hazcom/hazcom_1994.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osha.gov/pls/oshaweb/owadisp.show_document?p_table=STANDARDS&amp;p_id=10099" TargetMode="External"/><Relationship Id="rId28" Type="http://schemas.openxmlformats.org/officeDocument/2006/relationships/hyperlink" Target="http://www.osha.gov/Publications/OSHA3695.pdf"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hyperlink" Target="https://www.osha.gov/dsg/hazcom/index.html" TargetMode="External"/><Relationship Id="rId4" Type="http://schemas.openxmlformats.org/officeDocument/2006/relationships/settings" Target="settings.xml"/><Relationship Id="rId9" Type="http://schemas.openxmlformats.org/officeDocument/2006/relationships/hyperlink" Target="mailto:insafe@dol.in.gov" TargetMode="External"/><Relationship Id="rId14" Type="http://schemas.openxmlformats.org/officeDocument/2006/relationships/image" Target="media/image3.png"/><Relationship Id="rId22" Type="http://schemas.openxmlformats.org/officeDocument/2006/relationships/hyperlink" Target="https://www.osha.gov/pls/oshaweb/owadisp.show_document?p_table=STANDARDS&amp;p_id=10099" TargetMode="External"/><Relationship Id="rId27" Type="http://schemas.openxmlformats.org/officeDocument/2006/relationships/hyperlink" Target="http://www.osha.gov/Publications/OSHA3695.pdf" TargetMode="External"/><Relationship Id="rId30" Type="http://schemas.openxmlformats.org/officeDocument/2006/relationships/hyperlink" Target="https://www.osha.gov/pls/oshaweb/owadisp.show_document?p_table=FEDERAL_REGISTER&amp;p_id=22607"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D319-8202-426F-9261-35EB25B2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44</Pages>
  <Words>13148</Words>
  <Characters>90620</Characters>
  <Application>Microsoft Office Word</Application>
  <DocSecurity>0</DocSecurity>
  <Lines>755</Lines>
  <Paragraphs>207</Paragraphs>
  <ScaleCrop>false</ScaleCrop>
  <HeadingPairs>
    <vt:vector size="2" baseType="variant">
      <vt:variant>
        <vt:lpstr>Title</vt:lpstr>
      </vt:variant>
      <vt:variant>
        <vt:i4>1</vt:i4>
      </vt:variant>
    </vt:vector>
  </HeadingPairs>
  <TitlesOfParts>
    <vt:vector size="1" baseType="lpstr">
      <vt:lpstr>Haz Com Program</vt:lpstr>
    </vt:vector>
  </TitlesOfParts>
  <Company>State of Indiana</Company>
  <LinksUpToDate>false</LinksUpToDate>
  <CharactersWithSpaces>103561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 Com Program</dc:title>
  <dc:subject/>
  <dc:creator>Ken Haselwander</dc:creator>
  <cp:keywords/>
  <dc:description/>
  <cp:lastModifiedBy>Taylor, Curtis</cp:lastModifiedBy>
  <cp:revision>15</cp:revision>
  <cp:lastPrinted>2017-04-28T17:14:00Z</cp:lastPrinted>
  <dcterms:created xsi:type="dcterms:W3CDTF">2017-05-09T16:52:00Z</dcterms:created>
  <dcterms:modified xsi:type="dcterms:W3CDTF">2017-05-09T19:44:00Z</dcterms:modified>
</cp:coreProperties>
</file>