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2DF" w:rsidRPr="00890BE3" w:rsidRDefault="00785BC0" w:rsidP="00E542DF">
      <w:pPr>
        <w:spacing w:after="240"/>
        <w:rPr>
          <w:rFonts w:asciiTheme="majorHAnsi" w:hAnsiTheme="majorHAnsi"/>
          <w:noProof/>
        </w:rPr>
      </w:pPr>
      <w:r>
        <w:rPr>
          <w:noProof/>
        </w:rPr>
        <w:drawing>
          <wp:inline distT="0" distB="0" distL="0" distR="0">
            <wp:extent cx="5943600" cy="800100"/>
            <wp:effectExtent l="0" t="0" r="0" b="0"/>
            <wp:docPr id="45" name="Picture 45" descr="LetterheadWithoutlin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Withoutlines.wm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E542DF" w:rsidRPr="00890BE3" w:rsidRDefault="00E542DF" w:rsidP="00E542DF">
      <w:pPr>
        <w:spacing w:after="240"/>
        <w:jc w:val="center"/>
        <w:rPr>
          <w:rFonts w:asciiTheme="majorHAnsi" w:hAnsiTheme="majorHAnsi"/>
          <w:noProof/>
        </w:rPr>
      </w:pPr>
    </w:p>
    <w:p w:rsidR="00E542DF" w:rsidRPr="00890BE3" w:rsidRDefault="00E542DF" w:rsidP="00E542DF">
      <w:pPr>
        <w:spacing w:after="240"/>
        <w:jc w:val="center"/>
        <w:rPr>
          <w:rFonts w:asciiTheme="majorHAnsi" w:hAnsiTheme="majorHAnsi"/>
          <w:noProof/>
        </w:rPr>
      </w:pPr>
    </w:p>
    <w:p w:rsidR="00E542DF" w:rsidRPr="00890BE3" w:rsidRDefault="00E542DF" w:rsidP="00785BC0">
      <w:pPr>
        <w:spacing w:after="240"/>
        <w:rPr>
          <w:rFonts w:asciiTheme="majorHAnsi" w:hAnsiTheme="majorHAnsi" w:cs="Helvetica"/>
          <w:b/>
          <w:noProof/>
          <w:sz w:val="72"/>
          <w:szCs w:val="72"/>
        </w:rPr>
      </w:pPr>
      <w:bookmarkStart w:id="0" w:name="_GoBack"/>
      <w:bookmarkEnd w:id="0"/>
    </w:p>
    <w:p w:rsidR="00E542DF" w:rsidRPr="00890BE3" w:rsidRDefault="00F948D4" w:rsidP="00E542DF">
      <w:pPr>
        <w:spacing w:after="240"/>
        <w:jc w:val="center"/>
        <w:rPr>
          <w:rFonts w:asciiTheme="majorHAnsi" w:hAnsiTheme="majorHAnsi" w:cs="Helvetica"/>
          <w:b/>
          <w:noProof/>
          <w:sz w:val="72"/>
          <w:szCs w:val="72"/>
        </w:rPr>
      </w:pPr>
      <w:r>
        <w:rPr>
          <w:rFonts w:asciiTheme="majorHAnsi" w:hAnsiTheme="majorHAnsi" w:cs="Helvetica"/>
          <w:b/>
          <w:noProof/>
          <w:sz w:val="72"/>
          <w:szCs w:val="72"/>
        </w:rPr>
        <mc:AlternateContent>
          <mc:Choice Requires="wps">
            <w:drawing>
              <wp:anchor distT="0" distB="0" distL="114300" distR="114300" simplePos="0" relativeHeight="251658240" behindDoc="0" locked="0" layoutInCell="1" allowOverlap="1">
                <wp:simplePos x="0" y="0"/>
                <wp:positionH relativeFrom="column">
                  <wp:posOffset>274320</wp:posOffset>
                </wp:positionH>
                <wp:positionV relativeFrom="paragraph">
                  <wp:posOffset>209550</wp:posOffset>
                </wp:positionV>
                <wp:extent cx="6226175" cy="3796030"/>
                <wp:effectExtent l="57150" t="19050" r="79375" b="9017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175" cy="3796030"/>
                        </a:xfrm>
                        <a:prstGeom prst="roundRect">
                          <a:avLst/>
                        </a:prstGeom>
                        <a:solidFill>
                          <a:srgbClr val="1D1060"/>
                        </a:solidFill>
                        <a:ln>
                          <a:solidFill>
                            <a:schemeClr val="accent1">
                              <a:lumMod val="50000"/>
                            </a:schemeClr>
                          </a:solidFill>
                        </a:ln>
                      </wps:spPr>
                      <wps:style>
                        <a:lnRef idx="1">
                          <a:schemeClr val="accent1"/>
                        </a:lnRef>
                        <a:fillRef idx="3">
                          <a:schemeClr val="accent1"/>
                        </a:fillRef>
                        <a:effectRef idx="2">
                          <a:schemeClr val="accent1"/>
                        </a:effectRef>
                        <a:fontRef idx="minor">
                          <a:schemeClr val="lt1"/>
                        </a:fontRef>
                      </wps:style>
                      <wps:txbx>
                        <w:txbxContent>
                          <w:p w:rsidR="00440D51" w:rsidRDefault="00440D51" w:rsidP="00E542DF">
                            <w:pPr>
                              <w:shd w:val="clear" w:color="auto" w:fill="1D115D"/>
                              <w:spacing w:after="240"/>
                              <w:jc w:val="center"/>
                              <w:rPr>
                                <w:rFonts w:asciiTheme="minorHAnsi" w:hAnsiTheme="minorHAnsi" w:cs="Helvetica"/>
                                <w:b/>
                                <w:noProof/>
                                <w:color w:val="FFFFFF" w:themeColor="background1"/>
                                <w:sz w:val="16"/>
                                <w:szCs w:val="16"/>
                              </w:rPr>
                            </w:pPr>
                          </w:p>
                          <w:p w:rsidR="00440D51" w:rsidRPr="00551815" w:rsidRDefault="00440D51" w:rsidP="00F948D4">
                            <w:pPr>
                              <w:spacing w:after="240"/>
                              <w:jc w:val="center"/>
                              <w:rPr>
                                <w:rFonts w:asciiTheme="minorHAnsi" w:hAnsiTheme="minorHAnsi" w:cstheme="minorHAnsi"/>
                                <w:b/>
                                <w:noProof/>
                                <w:color w:val="FFFFFF" w:themeColor="background1"/>
                                <w:sz w:val="72"/>
                                <w:szCs w:val="72"/>
                              </w:rPr>
                            </w:pPr>
                            <w:r w:rsidRPr="00551815">
                              <w:rPr>
                                <w:rFonts w:asciiTheme="minorHAnsi" w:hAnsiTheme="minorHAnsi" w:cstheme="minorHAnsi"/>
                                <w:b/>
                                <w:noProof/>
                                <w:color w:val="FFFFFF" w:themeColor="background1"/>
                                <w:sz w:val="72"/>
                                <w:szCs w:val="72"/>
                              </w:rPr>
                              <w:t>Indiana Academic Standards</w:t>
                            </w:r>
                            <w:r>
                              <w:rPr>
                                <w:rFonts w:asciiTheme="minorHAnsi" w:hAnsiTheme="minorHAnsi" w:cstheme="minorHAnsi"/>
                                <w:b/>
                                <w:noProof/>
                                <w:color w:val="FFFFFF" w:themeColor="background1"/>
                                <w:sz w:val="72"/>
                                <w:szCs w:val="72"/>
                              </w:rPr>
                              <w:t xml:space="preserve"> Resource Guide</w:t>
                            </w:r>
                          </w:p>
                          <w:p w:rsidR="00440D51" w:rsidRDefault="00440D51" w:rsidP="00E542DF">
                            <w:pPr>
                              <w:spacing w:after="240"/>
                              <w:jc w:val="center"/>
                              <w:rPr>
                                <w:rFonts w:asciiTheme="minorHAnsi" w:hAnsiTheme="minorHAnsi" w:cstheme="minorHAnsi"/>
                                <w:b/>
                                <w:noProof/>
                                <w:color w:val="FFFFFF" w:themeColor="background1"/>
                                <w:sz w:val="52"/>
                                <w:szCs w:val="52"/>
                              </w:rPr>
                            </w:pPr>
                            <w:r>
                              <w:rPr>
                                <w:rFonts w:asciiTheme="minorHAnsi" w:hAnsiTheme="minorHAnsi" w:cstheme="minorHAnsi"/>
                                <w:b/>
                                <w:noProof/>
                                <w:color w:val="FFFFFF" w:themeColor="background1"/>
                                <w:sz w:val="52"/>
                                <w:szCs w:val="52"/>
                              </w:rPr>
                              <w:t>Grade 4</w:t>
                            </w:r>
                          </w:p>
                          <w:p w:rsidR="00440D51" w:rsidRDefault="00440D51" w:rsidP="00E542DF">
                            <w:pPr>
                              <w:spacing w:after="240"/>
                              <w:jc w:val="center"/>
                              <w:rPr>
                                <w:rFonts w:asciiTheme="minorHAnsi" w:hAnsiTheme="minorHAnsi" w:cstheme="minorHAnsi"/>
                                <w:b/>
                                <w:noProof/>
                                <w:color w:val="FFFFFF" w:themeColor="background1"/>
                                <w:sz w:val="32"/>
                                <w:szCs w:val="32"/>
                              </w:rPr>
                            </w:pPr>
                            <w:r>
                              <w:rPr>
                                <w:rFonts w:asciiTheme="minorHAnsi" w:hAnsiTheme="minorHAnsi" w:cstheme="minorHAnsi"/>
                                <w:b/>
                                <w:noProof/>
                                <w:color w:val="FFFFFF" w:themeColor="background1"/>
                                <w:sz w:val="32"/>
                                <w:szCs w:val="32"/>
                              </w:rPr>
                              <w:t>Indiana in the Nation and the World</w:t>
                            </w:r>
                          </w:p>
                          <w:p w:rsidR="00440D51" w:rsidRPr="00383A36" w:rsidRDefault="00440D51" w:rsidP="00E542DF">
                            <w:pPr>
                              <w:spacing w:after="240"/>
                              <w:jc w:val="center"/>
                              <w:rPr>
                                <w:rFonts w:ascii="Bradley Hand ITC" w:hAnsi="Bradley Hand ITC" w:cstheme="minorHAnsi"/>
                                <w:b/>
                                <w:noProof/>
                                <w:color w:val="FFFFFF" w:themeColor="background1"/>
                                <w:sz w:val="32"/>
                                <w:szCs w:val="32"/>
                              </w:rPr>
                            </w:pPr>
                            <w:r>
                              <w:rPr>
                                <w:rFonts w:ascii="Bradley Hand ITC" w:hAnsi="Bradley Hand ITC" w:cstheme="minorHAnsi"/>
                                <w:b/>
                                <w:noProof/>
                                <w:color w:val="FFFFFF" w:themeColor="background1"/>
                                <w:sz w:val="32"/>
                                <w:szCs w:val="32"/>
                              </w:rPr>
                              <w:t>Updated April 2016</w:t>
                            </w:r>
                          </w:p>
                          <w:p w:rsidR="00440D51" w:rsidRPr="00D156DE" w:rsidRDefault="00440D51" w:rsidP="00E542DF">
                            <w:pPr>
                              <w:spacing w:after="240"/>
                              <w:jc w:val="center"/>
                              <w:rPr>
                                <w:rFonts w:asciiTheme="minorHAnsi" w:hAnsiTheme="minorHAnsi" w:cstheme="minorHAnsi"/>
                                <w:b/>
                                <w:noProof/>
                                <w:color w:val="FFFFFF" w:themeColor="background1"/>
                                <w:sz w:val="44"/>
                                <w:szCs w:val="44"/>
                              </w:rPr>
                            </w:pPr>
                          </w:p>
                          <w:p w:rsidR="00440D51" w:rsidRDefault="00440D51" w:rsidP="00E542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4" o:spid="_x0000_s1026" style="position:absolute;left:0;text-align:left;margin-left:21.6pt;margin-top:16.5pt;width:490.25pt;height:29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" fillcolor="#1d1060" strokecolor="#243f60 [1604]">
                <v:shadow on="t" color="black" opacity="22937f" origin=",.5" offset="0,.63889mm"/>
                <v:path arrowok="t"/>
                <v:textbox>
                  <w:txbxContent>
                    <w:p w:rsidR="00440D51" w:rsidRDefault="00440D51" w:rsidP="00E542DF">
                      <w:pPr>
                        <w:shd w:val="clear" w:color="auto" w:fill="1D115D"/>
                        <w:spacing w:after="240"/>
                        <w:jc w:val="center"/>
                        <w:rPr>
                          <w:rFonts w:asciiTheme="minorHAnsi" w:hAnsiTheme="minorHAnsi" w:cs="Helvetica"/>
                          <w:b/>
                          <w:noProof/>
                          <w:color w:val="FFFFFF" w:themeColor="background1"/>
                          <w:sz w:val="16"/>
                          <w:szCs w:val="16"/>
                        </w:rPr>
                      </w:pPr>
                    </w:p>
                    <w:p w:rsidR="00440D51" w:rsidRPr="00551815" w:rsidRDefault="00440D51" w:rsidP="00F948D4">
                      <w:pPr>
                        <w:spacing w:after="240"/>
                        <w:jc w:val="center"/>
                        <w:rPr>
                          <w:rFonts w:asciiTheme="minorHAnsi" w:hAnsiTheme="minorHAnsi" w:cstheme="minorHAnsi"/>
                          <w:b/>
                          <w:noProof/>
                          <w:color w:val="FFFFFF" w:themeColor="background1"/>
                          <w:sz w:val="72"/>
                          <w:szCs w:val="72"/>
                        </w:rPr>
                      </w:pPr>
                      <w:r w:rsidRPr="00551815">
                        <w:rPr>
                          <w:rFonts w:asciiTheme="minorHAnsi" w:hAnsiTheme="minorHAnsi" w:cstheme="minorHAnsi"/>
                          <w:b/>
                          <w:noProof/>
                          <w:color w:val="FFFFFF" w:themeColor="background1"/>
                          <w:sz w:val="72"/>
                          <w:szCs w:val="72"/>
                        </w:rPr>
                        <w:t>Indiana Academic Standards</w:t>
                      </w:r>
                      <w:r>
                        <w:rPr>
                          <w:rFonts w:asciiTheme="minorHAnsi" w:hAnsiTheme="minorHAnsi" w:cstheme="minorHAnsi"/>
                          <w:b/>
                          <w:noProof/>
                          <w:color w:val="FFFFFF" w:themeColor="background1"/>
                          <w:sz w:val="72"/>
                          <w:szCs w:val="72"/>
                        </w:rPr>
                        <w:t xml:space="preserve"> Resource Guide</w:t>
                      </w:r>
                    </w:p>
                    <w:p w:rsidR="00440D51" w:rsidRDefault="00440D51" w:rsidP="00E542DF">
                      <w:pPr>
                        <w:spacing w:after="240"/>
                        <w:jc w:val="center"/>
                        <w:rPr>
                          <w:rFonts w:asciiTheme="minorHAnsi" w:hAnsiTheme="minorHAnsi" w:cstheme="minorHAnsi"/>
                          <w:b/>
                          <w:noProof/>
                          <w:color w:val="FFFFFF" w:themeColor="background1"/>
                          <w:sz w:val="52"/>
                          <w:szCs w:val="52"/>
                        </w:rPr>
                      </w:pPr>
                      <w:r>
                        <w:rPr>
                          <w:rFonts w:asciiTheme="minorHAnsi" w:hAnsiTheme="minorHAnsi" w:cstheme="minorHAnsi"/>
                          <w:b/>
                          <w:noProof/>
                          <w:color w:val="FFFFFF" w:themeColor="background1"/>
                          <w:sz w:val="52"/>
                          <w:szCs w:val="52"/>
                        </w:rPr>
                        <w:t>Grade 4</w:t>
                      </w:r>
                    </w:p>
                    <w:p w:rsidR="00440D51" w:rsidRDefault="00440D51" w:rsidP="00E542DF">
                      <w:pPr>
                        <w:spacing w:after="240"/>
                        <w:jc w:val="center"/>
                        <w:rPr>
                          <w:rFonts w:asciiTheme="minorHAnsi" w:hAnsiTheme="minorHAnsi" w:cstheme="minorHAnsi"/>
                          <w:b/>
                          <w:noProof/>
                          <w:color w:val="FFFFFF" w:themeColor="background1"/>
                          <w:sz w:val="32"/>
                          <w:szCs w:val="32"/>
                        </w:rPr>
                      </w:pPr>
                      <w:r>
                        <w:rPr>
                          <w:rFonts w:asciiTheme="minorHAnsi" w:hAnsiTheme="minorHAnsi" w:cstheme="minorHAnsi"/>
                          <w:b/>
                          <w:noProof/>
                          <w:color w:val="FFFFFF" w:themeColor="background1"/>
                          <w:sz w:val="32"/>
                          <w:szCs w:val="32"/>
                        </w:rPr>
                        <w:t>Indiana in the Nation and the World</w:t>
                      </w:r>
                    </w:p>
                    <w:p w:rsidR="00440D51" w:rsidRPr="00383A36" w:rsidRDefault="00440D51" w:rsidP="00E542DF">
                      <w:pPr>
                        <w:spacing w:after="240"/>
                        <w:jc w:val="center"/>
                        <w:rPr>
                          <w:rFonts w:ascii="Bradley Hand ITC" w:hAnsi="Bradley Hand ITC" w:cstheme="minorHAnsi"/>
                          <w:b/>
                          <w:noProof/>
                          <w:color w:val="FFFFFF" w:themeColor="background1"/>
                          <w:sz w:val="32"/>
                          <w:szCs w:val="32"/>
                        </w:rPr>
                      </w:pPr>
                      <w:r>
                        <w:rPr>
                          <w:rFonts w:ascii="Bradley Hand ITC" w:hAnsi="Bradley Hand ITC" w:cstheme="minorHAnsi"/>
                          <w:b/>
                          <w:noProof/>
                          <w:color w:val="FFFFFF" w:themeColor="background1"/>
                          <w:sz w:val="32"/>
                          <w:szCs w:val="32"/>
                        </w:rPr>
                        <w:t>Updated April 2016</w:t>
                      </w:r>
                    </w:p>
                    <w:p w:rsidR="00440D51" w:rsidRPr="00D156DE" w:rsidRDefault="00440D51" w:rsidP="00E542DF">
                      <w:pPr>
                        <w:spacing w:after="240"/>
                        <w:jc w:val="center"/>
                        <w:rPr>
                          <w:rFonts w:asciiTheme="minorHAnsi" w:hAnsiTheme="minorHAnsi" w:cstheme="minorHAnsi"/>
                          <w:b/>
                          <w:noProof/>
                          <w:color w:val="FFFFFF" w:themeColor="background1"/>
                          <w:sz w:val="44"/>
                          <w:szCs w:val="44"/>
                        </w:rPr>
                      </w:pPr>
                    </w:p>
                    <w:p w:rsidR="00440D51" w:rsidRDefault="00440D51" w:rsidP="00E542DF">
                      <w:pPr>
                        <w:jc w:val="center"/>
                      </w:pPr>
                    </w:p>
                  </w:txbxContent>
                </v:textbox>
              </v:roundrect>
            </w:pict>
          </mc:Fallback>
        </mc:AlternateContent>
      </w:r>
    </w:p>
    <w:p w:rsidR="00E542DF" w:rsidRPr="00890BE3" w:rsidRDefault="00E542DF" w:rsidP="00E542DF">
      <w:pPr>
        <w:spacing w:after="240"/>
        <w:jc w:val="center"/>
        <w:rPr>
          <w:rFonts w:asciiTheme="majorHAnsi" w:hAnsiTheme="majorHAnsi" w:cs="Helvetica"/>
          <w:b/>
          <w:noProof/>
          <w:sz w:val="52"/>
          <w:szCs w:val="52"/>
        </w:rPr>
      </w:pPr>
    </w:p>
    <w:p w:rsidR="00E542DF" w:rsidRPr="00890BE3" w:rsidRDefault="00E542DF" w:rsidP="00E542DF">
      <w:pPr>
        <w:spacing w:after="240"/>
        <w:jc w:val="center"/>
        <w:rPr>
          <w:rFonts w:asciiTheme="majorHAnsi" w:hAnsiTheme="majorHAnsi" w:cs="Helvetica"/>
          <w:b/>
          <w:noProof/>
          <w:sz w:val="52"/>
          <w:szCs w:val="52"/>
        </w:rPr>
      </w:pPr>
    </w:p>
    <w:p w:rsidR="00E542DF" w:rsidRPr="00890BE3" w:rsidRDefault="00E542DF" w:rsidP="00E542DF">
      <w:pPr>
        <w:spacing w:after="240"/>
        <w:jc w:val="center"/>
        <w:rPr>
          <w:rFonts w:asciiTheme="majorHAnsi" w:hAnsiTheme="majorHAnsi" w:cs="Helvetica"/>
          <w:b/>
          <w:noProof/>
          <w:sz w:val="52"/>
          <w:szCs w:val="52"/>
        </w:rPr>
      </w:pPr>
    </w:p>
    <w:p w:rsidR="00E542DF" w:rsidRPr="00890BE3" w:rsidRDefault="00E542DF" w:rsidP="00E542DF">
      <w:pPr>
        <w:spacing w:after="240"/>
        <w:jc w:val="center"/>
        <w:rPr>
          <w:rFonts w:asciiTheme="majorHAnsi" w:hAnsiTheme="majorHAnsi" w:cs="Helvetica"/>
          <w:b/>
          <w:noProof/>
          <w:sz w:val="52"/>
          <w:szCs w:val="52"/>
        </w:rPr>
      </w:pPr>
    </w:p>
    <w:p w:rsidR="00E542DF" w:rsidRPr="00890BE3" w:rsidRDefault="00E542DF" w:rsidP="00E542DF">
      <w:pPr>
        <w:spacing w:after="240"/>
        <w:jc w:val="center"/>
        <w:rPr>
          <w:rFonts w:asciiTheme="majorHAnsi" w:hAnsiTheme="majorHAnsi" w:cs="Helvetica"/>
          <w:b/>
          <w:noProof/>
          <w:sz w:val="52"/>
          <w:szCs w:val="52"/>
        </w:rPr>
      </w:pPr>
    </w:p>
    <w:p w:rsidR="00E542DF" w:rsidRDefault="00E542DF" w:rsidP="00E542DF">
      <w:pPr>
        <w:spacing w:after="240"/>
        <w:jc w:val="center"/>
        <w:rPr>
          <w:rFonts w:asciiTheme="majorHAnsi" w:hAnsiTheme="majorHAnsi" w:cs="Helvetica"/>
          <w:b/>
          <w:noProof/>
          <w:color w:val="1D115D"/>
          <w:sz w:val="60"/>
          <w:szCs w:val="60"/>
        </w:rPr>
      </w:pPr>
    </w:p>
    <w:p w:rsidR="00E542DF" w:rsidRDefault="00E542DF" w:rsidP="00E542DF">
      <w:pPr>
        <w:spacing w:after="240"/>
        <w:jc w:val="center"/>
        <w:rPr>
          <w:rFonts w:asciiTheme="minorHAnsi" w:hAnsiTheme="minorHAnsi" w:cstheme="minorHAnsi"/>
          <w:b/>
          <w:noProof/>
          <w:color w:val="1D115D"/>
          <w:sz w:val="60"/>
          <w:szCs w:val="60"/>
        </w:rPr>
      </w:pPr>
    </w:p>
    <w:p w:rsidR="00E542DF" w:rsidRPr="00551815" w:rsidRDefault="00E542DF" w:rsidP="00E542DF">
      <w:pPr>
        <w:spacing w:after="240"/>
        <w:jc w:val="center"/>
        <w:rPr>
          <w:rFonts w:asciiTheme="minorHAnsi" w:hAnsiTheme="minorHAnsi" w:cstheme="minorHAnsi"/>
          <w:b/>
          <w:noProof/>
          <w:color w:val="1D115D"/>
          <w:sz w:val="60"/>
          <w:szCs w:val="60"/>
        </w:rPr>
      </w:pPr>
      <w:r w:rsidRPr="00551815">
        <w:rPr>
          <w:rFonts w:asciiTheme="minorHAnsi" w:hAnsiTheme="minorHAnsi" w:cstheme="minorHAnsi"/>
          <w:b/>
          <w:noProof/>
          <w:color w:val="1D115D"/>
          <w:sz w:val="60"/>
          <w:szCs w:val="60"/>
        </w:rPr>
        <w:t>Indiana Department of Education</w:t>
      </w:r>
    </w:p>
    <w:p w:rsidR="00E542DF" w:rsidRPr="00551815" w:rsidRDefault="00E542DF" w:rsidP="00E542DF">
      <w:pPr>
        <w:spacing w:after="240"/>
        <w:jc w:val="center"/>
        <w:rPr>
          <w:rFonts w:asciiTheme="minorHAnsi" w:hAnsiTheme="minorHAnsi" w:cstheme="minorHAnsi"/>
          <w:b/>
          <w:color w:val="1D115D"/>
          <w:sz w:val="42"/>
          <w:szCs w:val="42"/>
        </w:rPr>
      </w:pPr>
      <w:r w:rsidRPr="00551815">
        <w:rPr>
          <w:rFonts w:asciiTheme="minorHAnsi" w:hAnsiTheme="minorHAnsi" w:cstheme="minorHAnsi"/>
          <w:b/>
          <w:noProof/>
          <w:color w:val="1D115D"/>
          <w:sz w:val="42"/>
          <w:szCs w:val="42"/>
        </w:rPr>
        <w:t xml:space="preserve">College and Career Readiness </w:t>
      </w:r>
    </w:p>
    <w:p w:rsidR="00E542DF" w:rsidRDefault="00E542DF" w:rsidP="00E542DF">
      <w:pPr>
        <w:pStyle w:val="TOCHeading"/>
        <w:rPr>
          <w:sz w:val="40"/>
        </w:rPr>
      </w:pPr>
      <w:r w:rsidRPr="00890BE3">
        <w:rPr>
          <w:sz w:val="40"/>
        </w:rPr>
        <w:br w:type="page"/>
      </w:r>
    </w:p>
    <w:p w:rsidR="00E542DF" w:rsidRDefault="00E542DF" w:rsidP="00E542DF">
      <w:pPr>
        <w:jc w:val="center"/>
        <w:rPr>
          <w:rFonts w:ascii="Arial Narrow" w:hAnsi="Arial Narrow"/>
          <w:b/>
          <w:sz w:val="48"/>
          <w:szCs w:val="48"/>
          <w:lang w:eastAsia="ja-JP"/>
        </w:rPr>
      </w:pPr>
    </w:p>
    <w:p w:rsidR="00E542DF" w:rsidRDefault="00E542DF" w:rsidP="00E542DF">
      <w:pPr>
        <w:jc w:val="center"/>
        <w:rPr>
          <w:rFonts w:ascii="Arial Narrow" w:hAnsi="Arial Narrow"/>
          <w:b/>
          <w:sz w:val="48"/>
          <w:szCs w:val="48"/>
          <w:lang w:eastAsia="ja-JP"/>
        </w:rPr>
      </w:pPr>
    </w:p>
    <w:p w:rsidR="00E542DF" w:rsidRDefault="00E542DF" w:rsidP="00E542DF">
      <w:pPr>
        <w:jc w:val="center"/>
        <w:rPr>
          <w:rFonts w:ascii="Arial Narrow" w:hAnsi="Arial Narrow"/>
          <w:b/>
          <w:sz w:val="48"/>
          <w:szCs w:val="48"/>
          <w:lang w:eastAsia="ja-JP"/>
        </w:rPr>
      </w:pPr>
    </w:p>
    <w:p w:rsidR="00E542DF" w:rsidRDefault="00E542DF" w:rsidP="00E542DF">
      <w:pPr>
        <w:jc w:val="center"/>
        <w:rPr>
          <w:rFonts w:ascii="Arial Narrow" w:hAnsi="Arial Narrow"/>
          <w:b/>
          <w:sz w:val="48"/>
          <w:szCs w:val="48"/>
          <w:lang w:eastAsia="ja-JP"/>
        </w:rPr>
      </w:pPr>
    </w:p>
    <w:p w:rsidR="00E542DF" w:rsidRPr="00196BB5" w:rsidRDefault="00E542DF" w:rsidP="00E542DF">
      <w:pPr>
        <w:jc w:val="center"/>
        <w:rPr>
          <w:rFonts w:ascii="Arial Narrow" w:hAnsi="Arial Narrow"/>
          <w:b/>
          <w:sz w:val="48"/>
          <w:szCs w:val="48"/>
          <w:lang w:eastAsia="ja-JP"/>
        </w:rPr>
      </w:pPr>
      <w:r w:rsidRPr="00196BB5">
        <w:rPr>
          <w:rFonts w:ascii="Arial Narrow" w:hAnsi="Arial Narrow"/>
          <w:b/>
          <w:sz w:val="48"/>
          <w:szCs w:val="48"/>
          <w:lang w:eastAsia="ja-JP"/>
        </w:rPr>
        <w:t>Table of Contents</w:t>
      </w:r>
    </w:p>
    <w:p w:rsidR="00E542DF" w:rsidRDefault="00E542DF" w:rsidP="00E542DF">
      <w:pPr>
        <w:rPr>
          <w:rFonts w:ascii="Arial Narrow" w:hAnsi="Arial Narrow"/>
          <w:b/>
          <w:sz w:val="32"/>
          <w:szCs w:val="32"/>
          <w:lang w:eastAsia="ja-JP"/>
        </w:rPr>
      </w:pPr>
    </w:p>
    <w:p w:rsidR="00E542DF" w:rsidRDefault="00E542DF" w:rsidP="00E542DF">
      <w:pPr>
        <w:spacing w:line="360" w:lineRule="auto"/>
        <w:ind w:left="576" w:right="720"/>
        <w:rPr>
          <w:rFonts w:ascii="Arial Narrow" w:hAnsi="Arial Narrow"/>
          <w:lang w:eastAsia="ja-JP"/>
        </w:rPr>
      </w:pPr>
      <w:r>
        <w:rPr>
          <w:rFonts w:ascii="Arial Narrow" w:hAnsi="Arial Narrow"/>
          <w:lang w:eastAsia="ja-JP"/>
        </w:rPr>
        <w:t>Appendix A:  Teacher Resource Guide   …………………………………………………………….</w:t>
      </w:r>
      <w:r>
        <w:rPr>
          <w:rFonts w:ascii="Arial Narrow" w:hAnsi="Arial Narrow"/>
          <w:lang w:eastAsia="ja-JP"/>
        </w:rPr>
        <w:tab/>
      </w:r>
      <w:r w:rsidR="008213FB">
        <w:rPr>
          <w:rFonts w:ascii="Arial Narrow" w:hAnsi="Arial Narrow"/>
          <w:lang w:eastAsia="ja-JP"/>
        </w:rPr>
        <w:t xml:space="preserve"> </w:t>
      </w:r>
      <w:r w:rsidR="00F948D4">
        <w:rPr>
          <w:rFonts w:ascii="Arial Narrow" w:hAnsi="Arial Narrow"/>
          <w:lang w:eastAsia="ja-JP"/>
        </w:rPr>
        <w:t xml:space="preserve"> 3-14</w:t>
      </w:r>
    </w:p>
    <w:p w:rsidR="00E542DF" w:rsidRDefault="00E542DF" w:rsidP="00E542DF">
      <w:pPr>
        <w:spacing w:line="360" w:lineRule="auto"/>
        <w:ind w:left="576" w:right="720"/>
        <w:rPr>
          <w:rFonts w:ascii="Arial Narrow" w:hAnsi="Arial Narrow"/>
          <w:lang w:eastAsia="ja-JP"/>
        </w:rPr>
      </w:pPr>
      <w:r>
        <w:rPr>
          <w:rFonts w:ascii="Arial Narrow" w:hAnsi="Arial Narrow"/>
          <w:lang w:eastAsia="ja-JP"/>
        </w:rPr>
        <w:tab/>
      </w:r>
      <w:r>
        <w:rPr>
          <w:rFonts w:ascii="Arial Narrow" w:hAnsi="Arial Narrow"/>
          <w:lang w:eastAsia="ja-JP"/>
        </w:rPr>
        <w:tab/>
        <w:t>Standard 1 – History  ……………………………………………………………………….</w:t>
      </w:r>
      <w:r w:rsidR="007F6A4C">
        <w:rPr>
          <w:rFonts w:ascii="Arial Narrow" w:hAnsi="Arial Narrow"/>
          <w:lang w:eastAsia="ja-JP"/>
        </w:rPr>
        <w:tab/>
        <w:t xml:space="preserve"> </w:t>
      </w:r>
      <w:r w:rsidR="00F948D4">
        <w:rPr>
          <w:rFonts w:ascii="Arial Narrow" w:hAnsi="Arial Narrow"/>
          <w:lang w:eastAsia="ja-JP"/>
        </w:rPr>
        <w:t xml:space="preserve">  4-8 </w:t>
      </w:r>
      <w:r>
        <w:rPr>
          <w:rFonts w:ascii="Arial Narrow" w:hAnsi="Arial Narrow"/>
          <w:lang w:eastAsia="ja-JP"/>
        </w:rPr>
        <w:tab/>
        <w:t xml:space="preserve"> </w:t>
      </w:r>
      <w:r w:rsidR="008213FB">
        <w:rPr>
          <w:rFonts w:ascii="Arial Narrow" w:hAnsi="Arial Narrow"/>
          <w:lang w:eastAsia="ja-JP"/>
        </w:rPr>
        <w:t xml:space="preserve"> </w:t>
      </w:r>
    </w:p>
    <w:p w:rsidR="00E542DF" w:rsidRDefault="00E542DF" w:rsidP="00E542DF">
      <w:pPr>
        <w:spacing w:line="360" w:lineRule="auto"/>
        <w:ind w:left="576" w:right="720"/>
        <w:rPr>
          <w:rFonts w:ascii="Arial Narrow" w:hAnsi="Arial Narrow"/>
          <w:lang w:eastAsia="ja-JP"/>
        </w:rPr>
      </w:pPr>
      <w:r>
        <w:rPr>
          <w:rFonts w:ascii="Arial Narrow" w:hAnsi="Arial Narrow"/>
          <w:lang w:eastAsia="ja-JP"/>
        </w:rPr>
        <w:tab/>
      </w:r>
      <w:r>
        <w:rPr>
          <w:rFonts w:ascii="Arial Narrow" w:hAnsi="Arial Narrow"/>
          <w:lang w:eastAsia="ja-JP"/>
        </w:rPr>
        <w:tab/>
        <w:t>Standard 2 – Civics and Government  ……………………………………………………</w:t>
      </w:r>
      <w:r>
        <w:rPr>
          <w:rFonts w:ascii="Arial Narrow" w:hAnsi="Arial Narrow"/>
          <w:lang w:eastAsia="ja-JP"/>
        </w:rPr>
        <w:tab/>
        <w:t xml:space="preserve"> </w:t>
      </w:r>
      <w:r w:rsidR="00F948D4">
        <w:rPr>
          <w:rFonts w:ascii="Arial Narrow" w:hAnsi="Arial Narrow"/>
          <w:lang w:eastAsia="ja-JP"/>
        </w:rPr>
        <w:t xml:space="preserve">  9-10</w:t>
      </w:r>
    </w:p>
    <w:p w:rsidR="00E542DF" w:rsidRDefault="00E542DF" w:rsidP="00E542DF">
      <w:pPr>
        <w:spacing w:line="360" w:lineRule="auto"/>
        <w:ind w:left="576" w:right="720"/>
        <w:rPr>
          <w:rFonts w:ascii="Arial Narrow" w:hAnsi="Arial Narrow"/>
          <w:lang w:eastAsia="ja-JP"/>
        </w:rPr>
      </w:pPr>
      <w:r>
        <w:rPr>
          <w:rFonts w:ascii="Arial Narrow" w:hAnsi="Arial Narrow"/>
          <w:lang w:eastAsia="ja-JP"/>
        </w:rPr>
        <w:tab/>
      </w:r>
      <w:r>
        <w:rPr>
          <w:rFonts w:ascii="Arial Narrow" w:hAnsi="Arial Narrow"/>
          <w:lang w:eastAsia="ja-JP"/>
        </w:rPr>
        <w:tab/>
        <w:t>Standard 3 – Geography  ………………………………………………………………….</w:t>
      </w:r>
      <w:r>
        <w:rPr>
          <w:rFonts w:ascii="Arial Narrow" w:hAnsi="Arial Narrow"/>
          <w:lang w:eastAsia="ja-JP"/>
        </w:rPr>
        <w:tab/>
        <w:t xml:space="preserve"> </w:t>
      </w:r>
      <w:r w:rsidR="00F948D4">
        <w:rPr>
          <w:rFonts w:ascii="Arial Narrow" w:hAnsi="Arial Narrow"/>
          <w:lang w:eastAsia="ja-JP"/>
        </w:rPr>
        <w:t>10-12</w:t>
      </w:r>
      <w:r w:rsidR="008213FB">
        <w:rPr>
          <w:rFonts w:ascii="Arial Narrow" w:hAnsi="Arial Narrow"/>
          <w:lang w:eastAsia="ja-JP"/>
        </w:rPr>
        <w:t xml:space="preserve"> </w:t>
      </w:r>
    </w:p>
    <w:p w:rsidR="00E542DF" w:rsidRDefault="00E542DF" w:rsidP="00E542DF">
      <w:pPr>
        <w:spacing w:line="360" w:lineRule="auto"/>
        <w:ind w:left="576" w:right="720"/>
        <w:rPr>
          <w:rFonts w:ascii="Arial Narrow" w:hAnsi="Arial Narrow"/>
          <w:lang w:eastAsia="ja-JP"/>
        </w:rPr>
      </w:pPr>
      <w:r>
        <w:rPr>
          <w:rFonts w:ascii="Arial Narrow" w:hAnsi="Arial Narrow"/>
          <w:lang w:eastAsia="ja-JP"/>
        </w:rPr>
        <w:tab/>
      </w:r>
      <w:r>
        <w:rPr>
          <w:rFonts w:ascii="Arial Narrow" w:hAnsi="Arial Narrow"/>
          <w:lang w:eastAsia="ja-JP"/>
        </w:rPr>
        <w:tab/>
        <w:t>Standard 4 – Economics  ………………………………………………………………….</w:t>
      </w:r>
      <w:r>
        <w:rPr>
          <w:rFonts w:ascii="Arial Narrow" w:hAnsi="Arial Narrow"/>
          <w:lang w:eastAsia="ja-JP"/>
        </w:rPr>
        <w:tab/>
        <w:t xml:space="preserve"> </w:t>
      </w:r>
      <w:r w:rsidR="00F948D4">
        <w:rPr>
          <w:rFonts w:ascii="Arial Narrow" w:hAnsi="Arial Narrow"/>
          <w:lang w:eastAsia="ja-JP"/>
        </w:rPr>
        <w:t>12-14</w:t>
      </w:r>
      <w:r w:rsidR="008213FB">
        <w:rPr>
          <w:rFonts w:ascii="Arial Narrow" w:hAnsi="Arial Narrow"/>
          <w:lang w:eastAsia="ja-JP"/>
        </w:rPr>
        <w:t xml:space="preserve"> </w:t>
      </w:r>
    </w:p>
    <w:p w:rsidR="00E738FD" w:rsidRDefault="00E738FD" w:rsidP="00E542DF">
      <w:pPr>
        <w:spacing w:line="360" w:lineRule="auto"/>
        <w:ind w:left="576" w:right="720"/>
        <w:rPr>
          <w:rFonts w:ascii="Arial Narrow" w:hAnsi="Arial Narrow"/>
          <w:lang w:eastAsia="ja-JP"/>
        </w:rPr>
      </w:pPr>
      <w:r>
        <w:rPr>
          <w:rFonts w:ascii="Arial Narrow" w:hAnsi="Arial Narrow"/>
          <w:lang w:eastAsia="ja-JP"/>
        </w:rPr>
        <w:t>Appendix B:  Guide to Historic Sites in Indiana……………………………………………………...</w:t>
      </w:r>
      <w:r>
        <w:rPr>
          <w:rFonts w:ascii="Arial Narrow" w:hAnsi="Arial Narrow"/>
          <w:lang w:eastAsia="ja-JP"/>
        </w:rPr>
        <w:tab/>
        <w:t xml:space="preserve"> </w:t>
      </w:r>
      <w:r w:rsidR="00F948D4">
        <w:rPr>
          <w:rFonts w:ascii="Arial Narrow" w:hAnsi="Arial Narrow"/>
          <w:lang w:eastAsia="ja-JP"/>
        </w:rPr>
        <w:t>15-35</w:t>
      </w:r>
    </w:p>
    <w:p w:rsidR="008967E0" w:rsidRDefault="008967E0" w:rsidP="00E542DF">
      <w:pPr>
        <w:spacing w:line="360" w:lineRule="auto"/>
        <w:ind w:left="576" w:right="720"/>
        <w:rPr>
          <w:rFonts w:ascii="Arial Narrow" w:hAnsi="Arial Narrow"/>
          <w:lang w:eastAsia="ja-JP"/>
        </w:rPr>
      </w:pPr>
      <w:r>
        <w:rPr>
          <w:rFonts w:ascii="Arial Narrow" w:hAnsi="Arial Narrow"/>
          <w:lang w:eastAsia="ja-JP"/>
        </w:rPr>
        <w:t>Appendix C:  Emblems and Symbols ………………………………………………………………...</w:t>
      </w:r>
      <w:r>
        <w:rPr>
          <w:rFonts w:ascii="Arial Narrow" w:hAnsi="Arial Narrow"/>
          <w:lang w:eastAsia="ja-JP"/>
        </w:rPr>
        <w:tab/>
        <w:t xml:space="preserve"> </w:t>
      </w:r>
      <w:r w:rsidR="00F948D4">
        <w:rPr>
          <w:rFonts w:ascii="Arial Narrow" w:hAnsi="Arial Narrow"/>
          <w:lang w:eastAsia="ja-JP"/>
        </w:rPr>
        <w:t>36-37</w:t>
      </w:r>
    </w:p>
    <w:p w:rsidR="00E542DF" w:rsidRPr="00C60939" w:rsidRDefault="00E542DF" w:rsidP="00E542DF">
      <w:pPr>
        <w:spacing w:line="360" w:lineRule="auto"/>
        <w:ind w:left="576" w:right="720"/>
        <w:rPr>
          <w:rFonts w:ascii="Arial Narrow" w:hAnsi="Arial Narrow"/>
          <w:lang w:eastAsia="ja-JP"/>
        </w:rPr>
      </w:pPr>
      <w:r>
        <w:rPr>
          <w:rFonts w:ascii="Arial Narrow" w:hAnsi="Arial Narrow"/>
          <w:lang w:eastAsia="ja-JP"/>
        </w:rPr>
        <w:t xml:space="preserve">Appendix </w:t>
      </w:r>
      <w:r w:rsidR="008967E0">
        <w:rPr>
          <w:rFonts w:ascii="Arial Narrow" w:hAnsi="Arial Narrow"/>
          <w:lang w:eastAsia="ja-JP"/>
        </w:rPr>
        <w:t>D</w:t>
      </w:r>
      <w:r>
        <w:rPr>
          <w:rFonts w:ascii="Arial Narrow" w:hAnsi="Arial Narrow"/>
          <w:lang w:eastAsia="ja-JP"/>
        </w:rPr>
        <w:t>:  Depth of Knowledge Chart     …………………………………………………………</w:t>
      </w:r>
      <w:r>
        <w:rPr>
          <w:rFonts w:ascii="Arial Narrow" w:hAnsi="Arial Narrow"/>
          <w:lang w:eastAsia="ja-JP"/>
        </w:rPr>
        <w:tab/>
        <w:t xml:space="preserve">  </w:t>
      </w:r>
      <w:r w:rsidR="007F6A4C">
        <w:rPr>
          <w:rFonts w:ascii="Arial Narrow" w:hAnsi="Arial Narrow"/>
          <w:lang w:eastAsia="ja-JP"/>
        </w:rPr>
        <w:t xml:space="preserve">    </w:t>
      </w:r>
      <w:r w:rsidR="00F948D4">
        <w:rPr>
          <w:rFonts w:ascii="Arial Narrow" w:hAnsi="Arial Narrow"/>
          <w:lang w:eastAsia="ja-JP"/>
        </w:rPr>
        <w:t>38</w:t>
      </w:r>
      <w:r>
        <w:rPr>
          <w:rFonts w:ascii="Arial Narrow" w:hAnsi="Arial Narrow"/>
          <w:lang w:eastAsia="ja-JP"/>
        </w:rPr>
        <w:t xml:space="preserve">   </w:t>
      </w:r>
      <w:r w:rsidR="008213FB">
        <w:rPr>
          <w:rFonts w:ascii="Arial Narrow" w:hAnsi="Arial Narrow"/>
          <w:lang w:eastAsia="ja-JP"/>
        </w:rPr>
        <w:t xml:space="preserve"> </w:t>
      </w: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rPr>
          <w:lang w:eastAsia="ja-JP"/>
        </w:rPr>
      </w:pPr>
    </w:p>
    <w:p w:rsidR="00E542DF" w:rsidRDefault="00E542DF" w:rsidP="00E542DF">
      <w:pPr>
        <w:jc w:val="center"/>
        <w:rPr>
          <w:rFonts w:ascii="Arial" w:hAnsi="Arial" w:cs="Arial"/>
          <w:b/>
          <w:bCs/>
          <w:sz w:val="48"/>
          <w:szCs w:val="48"/>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11088"/>
      </w:tblGrid>
      <w:tr w:rsidR="00700231" w:rsidTr="00BC4126">
        <w:tc>
          <w:tcPr>
            <w:tcW w:w="11088" w:type="dxa"/>
            <w:shd w:val="clear" w:color="auto" w:fill="000000" w:themeFill="text1"/>
          </w:tcPr>
          <w:p w:rsidR="00700231" w:rsidRDefault="00700231" w:rsidP="0007352B">
            <w:pPr>
              <w:jc w:val="center"/>
              <w:rPr>
                <w:rFonts w:ascii="Arial Narrow" w:hAnsi="Arial Narrow"/>
                <w:b/>
                <w:color w:val="FFFFFF"/>
                <w:sz w:val="36"/>
                <w:szCs w:val="36"/>
              </w:rPr>
            </w:pPr>
            <w:r w:rsidRPr="00FD1A71">
              <w:rPr>
                <w:rFonts w:ascii="Arial Narrow" w:hAnsi="Arial Narrow"/>
                <w:b/>
                <w:color w:val="FFFFFF"/>
                <w:sz w:val="36"/>
                <w:szCs w:val="36"/>
              </w:rPr>
              <w:lastRenderedPageBreak/>
              <w:t>APPENDIX A – TEACHER RESOURCE GUIDE</w:t>
            </w:r>
          </w:p>
          <w:p w:rsidR="00700231" w:rsidRDefault="00700231" w:rsidP="00700231">
            <w:pPr>
              <w:pStyle w:val="Heading2"/>
              <w:jc w:val="center"/>
              <w:rPr>
                <w:rFonts w:ascii="Arial Narrow" w:hAnsi="Arial Narrow"/>
                <w:sz w:val="36"/>
                <w:szCs w:val="36"/>
              </w:rPr>
            </w:pPr>
            <w:r w:rsidRPr="00642DD3">
              <w:rPr>
                <w:rFonts w:ascii="Arial Narrow" w:hAnsi="Arial Narrow"/>
                <w:sz w:val="36"/>
                <w:szCs w:val="36"/>
              </w:rPr>
              <w:t xml:space="preserve">GRADE </w:t>
            </w:r>
            <w:r>
              <w:rPr>
                <w:rFonts w:ascii="Arial Narrow" w:hAnsi="Arial Narrow"/>
                <w:sz w:val="36"/>
                <w:szCs w:val="36"/>
              </w:rPr>
              <w:t>4 – Indiana in the Nation and the World</w:t>
            </w:r>
          </w:p>
          <w:p w:rsidR="00BC4126" w:rsidRPr="00BC4126" w:rsidRDefault="00BC4126" w:rsidP="00745A0F">
            <w:pPr>
              <w:jc w:val="center"/>
              <w:rPr>
                <w:rFonts w:ascii="Bradley Hand ITC" w:hAnsi="Bradley Hand ITC"/>
                <w:b/>
              </w:rPr>
            </w:pPr>
            <w:r>
              <w:rPr>
                <w:rFonts w:ascii="Bradley Hand ITC" w:hAnsi="Bradley Hand ITC"/>
                <w:b/>
              </w:rPr>
              <w:t>Updated</w:t>
            </w:r>
            <w:r w:rsidR="00487896">
              <w:rPr>
                <w:rFonts w:ascii="Bradley Hand ITC" w:hAnsi="Bradley Hand ITC"/>
                <w:b/>
              </w:rPr>
              <w:t xml:space="preserve"> </w:t>
            </w:r>
            <w:r w:rsidR="00745A0F">
              <w:rPr>
                <w:rFonts w:ascii="Bradley Hand ITC" w:hAnsi="Bradley Hand ITC"/>
                <w:b/>
              </w:rPr>
              <w:t>April 2016</w:t>
            </w:r>
          </w:p>
        </w:tc>
      </w:tr>
    </w:tbl>
    <w:p w:rsidR="00700231" w:rsidRPr="00551815" w:rsidRDefault="00700231" w:rsidP="00700231"/>
    <w:p w:rsidR="00700231" w:rsidRPr="000C0800" w:rsidRDefault="00700231" w:rsidP="00700231">
      <w:pPr>
        <w:rPr>
          <w:rFonts w:ascii="Arial Narrow" w:hAnsi="Arial Narrow" w:cs="Angsana New"/>
          <w:b/>
          <w:sz w:val="22"/>
          <w:szCs w:val="22"/>
        </w:rPr>
      </w:pPr>
      <w:r w:rsidRPr="000C0800">
        <w:rPr>
          <w:rFonts w:ascii="Arial Narrow" w:hAnsi="Arial Narrow" w:cs="Angsana New"/>
          <w:b/>
          <w:sz w:val="22"/>
          <w:szCs w:val="22"/>
        </w:rPr>
        <w:t>This Teacher Resource Guide has been developed to provide supporting materials to help educators successfully implement the social studies standards.  These resources are provided to help you in your work to ensure all students meet the rigorous learning expectations set by the Academic Standards.  Use of these resources is optional – teachers should decide which resource will work best in their school for their students.</w:t>
      </w:r>
    </w:p>
    <w:p w:rsidR="00700231" w:rsidRPr="000C0800" w:rsidRDefault="00700231" w:rsidP="00700231">
      <w:pPr>
        <w:rPr>
          <w:rFonts w:ascii="Arial Narrow" w:hAnsi="Arial Narrow" w:cs="Angsana New"/>
          <w:b/>
          <w:sz w:val="22"/>
          <w:szCs w:val="22"/>
        </w:rPr>
      </w:pPr>
    </w:p>
    <w:p w:rsidR="00700231" w:rsidRPr="000C0800" w:rsidRDefault="00700231" w:rsidP="00700231">
      <w:pPr>
        <w:rPr>
          <w:rFonts w:ascii="Arial Narrow" w:hAnsi="Arial Narrow" w:cs="Angsana New"/>
          <w:b/>
          <w:sz w:val="22"/>
          <w:szCs w:val="22"/>
        </w:rPr>
      </w:pPr>
      <w:r w:rsidRPr="000C0800">
        <w:rPr>
          <w:rFonts w:ascii="Arial Narrow" w:hAnsi="Arial Narrow" w:cs="Angsana New"/>
          <w:b/>
          <w:sz w:val="22"/>
          <w:szCs w:val="22"/>
        </w:rPr>
        <w:t>This resource document is a living document and will be frequently updated.  Please send any suggested links and report broken links to:</w:t>
      </w:r>
    </w:p>
    <w:p w:rsidR="00700231" w:rsidRPr="000C0800" w:rsidRDefault="00700231" w:rsidP="00700231">
      <w:pPr>
        <w:rPr>
          <w:rFonts w:ascii="Arial Narrow" w:hAnsi="Arial Narrow" w:cs="Angsana New"/>
          <w:b/>
          <w:sz w:val="22"/>
          <w:szCs w:val="22"/>
        </w:rPr>
      </w:pPr>
      <w:r w:rsidRPr="000C0800">
        <w:rPr>
          <w:rFonts w:ascii="Arial Narrow" w:hAnsi="Arial Narrow" w:cs="Angsana New"/>
          <w:b/>
          <w:sz w:val="22"/>
          <w:szCs w:val="22"/>
        </w:rPr>
        <w:tab/>
        <w:t>Bruce Blomberg</w:t>
      </w:r>
    </w:p>
    <w:p w:rsidR="00700231" w:rsidRPr="000C0800" w:rsidRDefault="00700231" w:rsidP="00700231">
      <w:pPr>
        <w:rPr>
          <w:rFonts w:ascii="Arial Narrow" w:hAnsi="Arial Narrow" w:cs="Angsana New"/>
          <w:b/>
          <w:sz w:val="22"/>
          <w:szCs w:val="22"/>
        </w:rPr>
      </w:pPr>
      <w:r w:rsidRPr="000C0800">
        <w:rPr>
          <w:rFonts w:ascii="Arial Narrow" w:hAnsi="Arial Narrow" w:cs="Angsana New"/>
          <w:b/>
          <w:sz w:val="22"/>
          <w:szCs w:val="22"/>
        </w:rPr>
        <w:tab/>
        <w:t>Social Studies Specialist</w:t>
      </w:r>
    </w:p>
    <w:p w:rsidR="00700231" w:rsidRPr="000C0800" w:rsidRDefault="00700231" w:rsidP="00700231">
      <w:pPr>
        <w:rPr>
          <w:rFonts w:ascii="Arial Narrow" w:hAnsi="Arial Narrow" w:cs="Angsana New"/>
          <w:b/>
          <w:sz w:val="22"/>
          <w:szCs w:val="22"/>
        </w:rPr>
      </w:pPr>
      <w:r w:rsidRPr="000C0800">
        <w:rPr>
          <w:rFonts w:ascii="Arial Narrow" w:hAnsi="Arial Narrow" w:cs="Angsana New"/>
          <w:b/>
          <w:sz w:val="22"/>
          <w:szCs w:val="22"/>
        </w:rPr>
        <w:tab/>
        <w:t>Indiana Department of Education</w:t>
      </w:r>
    </w:p>
    <w:p w:rsidR="00700231" w:rsidRPr="000C0800" w:rsidRDefault="00700231" w:rsidP="00700231">
      <w:pPr>
        <w:rPr>
          <w:rFonts w:ascii="Arial Narrow" w:hAnsi="Arial Narrow" w:cs="Angsana New"/>
          <w:b/>
          <w:sz w:val="22"/>
          <w:szCs w:val="22"/>
        </w:rPr>
      </w:pPr>
      <w:r w:rsidRPr="000C0800">
        <w:rPr>
          <w:rFonts w:ascii="Arial Narrow" w:hAnsi="Arial Narrow" w:cs="Angsana New"/>
          <w:b/>
          <w:sz w:val="22"/>
          <w:szCs w:val="22"/>
        </w:rPr>
        <w:tab/>
      </w:r>
      <w:hyperlink r:id="rId10" w:history="1">
        <w:r w:rsidRPr="000C0800">
          <w:rPr>
            <w:rStyle w:val="Hyperlink"/>
            <w:rFonts w:ascii="Arial Narrow" w:hAnsi="Arial Narrow" w:cs="Angsana New"/>
            <w:b/>
            <w:sz w:val="22"/>
            <w:szCs w:val="22"/>
          </w:rPr>
          <w:t>bblomberg@doe.in.gov</w:t>
        </w:r>
      </w:hyperlink>
    </w:p>
    <w:p w:rsidR="00700231" w:rsidRPr="000C0800" w:rsidRDefault="00700231" w:rsidP="00700231">
      <w:pPr>
        <w:rPr>
          <w:rFonts w:ascii="Arial Narrow" w:hAnsi="Arial Narrow" w:cs="Angsana New"/>
          <w:b/>
          <w:sz w:val="22"/>
          <w:szCs w:val="22"/>
        </w:rPr>
      </w:pPr>
      <w:r w:rsidRPr="000C0800">
        <w:rPr>
          <w:rFonts w:ascii="Arial Narrow" w:hAnsi="Arial Narrow" w:cs="Angsana New"/>
          <w:b/>
          <w:sz w:val="22"/>
          <w:szCs w:val="22"/>
        </w:rPr>
        <w:tab/>
        <w:t>317-232-9078</w:t>
      </w:r>
    </w:p>
    <w:p w:rsidR="00700231" w:rsidRPr="000C0800" w:rsidRDefault="00700231" w:rsidP="00700231">
      <w:pPr>
        <w:rPr>
          <w:rFonts w:ascii="Arial Narrow" w:hAnsi="Arial Narrow" w:cs="Angsana New"/>
          <w:b/>
          <w:sz w:val="22"/>
          <w:szCs w:val="22"/>
        </w:rPr>
      </w:pPr>
    </w:p>
    <w:p w:rsidR="00700231" w:rsidRPr="000C0800" w:rsidRDefault="00700231" w:rsidP="00700231">
      <w:pPr>
        <w:rPr>
          <w:rFonts w:ascii="Arial Narrow" w:hAnsi="Arial Narrow"/>
          <w:b/>
          <w:bCs/>
          <w:sz w:val="22"/>
          <w:szCs w:val="22"/>
        </w:rPr>
      </w:pPr>
      <w:r w:rsidRPr="000C0800">
        <w:rPr>
          <w:rFonts w:ascii="Arial Narrow" w:hAnsi="Arial Narrow"/>
          <w:sz w:val="22"/>
          <w:szCs w:val="22"/>
        </w:rPr>
        <w:t xml:space="preserve">The links compiled and posted in this Resource Guide have been provided by the Department of Education and other sources. The DOE has not attempted to evaluate any posted materials. They are offered as samples for your reference only and are not intended to represent the best or only approach to any particular issue. The DOE does not control or guarantee the accuracy, relevance, timeliness, or completeness of information contained on a linked website; does not endorse the views expressed or services offered by the sponsor of a linked website; and cannot authorize the use of copyrighted materials contained in linked websites.  Users must request such authorization from the sponsor of the linked website. </w:t>
      </w:r>
    </w:p>
    <w:p w:rsidR="004C2714" w:rsidRPr="000C0800" w:rsidRDefault="004C2714" w:rsidP="004C2714">
      <w:pPr>
        <w:jc w:val="center"/>
        <w:rPr>
          <w:rFonts w:ascii="Arial" w:hAnsi="Arial" w:cs="Arial"/>
          <w:b/>
          <w:sz w:val="22"/>
          <w:szCs w:val="22"/>
        </w:rPr>
      </w:pPr>
    </w:p>
    <w:p w:rsidR="004C2714" w:rsidRPr="000C0800" w:rsidRDefault="004C2714" w:rsidP="00F163DC">
      <w:pPr>
        <w:jc w:val="center"/>
        <w:rPr>
          <w:rFonts w:ascii="Arial Narrow" w:hAnsi="Arial Narrow" w:cs="Arial"/>
          <w:b/>
          <w:sz w:val="22"/>
          <w:szCs w:val="22"/>
        </w:rPr>
      </w:pPr>
      <w:r w:rsidRPr="000C0800">
        <w:rPr>
          <w:rFonts w:ascii="Arial Narrow" w:hAnsi="Arial Narrow" w:cs="Arial"/>
          <w:b/>
          <w:sz w:val="22"/>
          <w:szCs w:val="22"/>
        </w:rPr>
        <w:t xml:space="preserve">SOME GOOD GENERAL LINKS ABOUT INDIANA </w:t>
      </w:r>
      <w:r w:rsidR="00742D71">
        <w:rPr>
          <w:rFonts w:ascii="Arial Narrow" w:hAnsi="Arial Narrow" w:cs="Arial"/>
          <w:b/>
          <w:sz w:val="22"/>
          <w:szCs w:val="22"/>
        </w:rPr>
        <w:t>HISTORY HISTORY</w:t>
      </w:r>
    </w:p>
    <w:p w:rsidR="00742D71" w:rsidRPr="00742D71" w:rsidRDefault="00620A2F" w:rsidP="004F2C26">
      <w:pPr>
        <w:pStyle w:val="ListParagraph"/>
        <w:numPr>
          <w:ilvl w:val="0"/>
          <w:numId w:val="32"/>
        </w:numPr>
        <w:spacing w:after="0" w:line="240" w:lineRule="auto"/>
        <w:rPr>
          <w:rFonts w:ascii="Arial Narrow" w:hAnsi="Arial Narrow" w:cs="Arial"/>
          <w:b/>
        </w:rPr>
      </w:pPr>
      <w:hyperlink r:id="rId11" w:anchor="&amp;sort=popular" w:history="1">
        <w:r w:rsidR="00742D71" w:rsidRPr="00742D71">
          <w:rPr>
            <w:rStyle w:val="Hyperlink"/>
            <w:rFonts w:ascii="Arial Narrow" w:hAnsi="Arial Narrow" w:cs="Arial"/>
          </w:rPr>
          <w:t>Destination Indiana</w:t>
        </w:r>
      </w:hyperlink>
      <w:r w:rsidR="00742D71" w:rsidRPr="00742D71">
        <w:rPr>
          <w:rFonts w:ascii="Arial Narrow" w:hAnsi="Arial Narrow" w:cs="Arial"/>
        </w:rPr>
        <w:t xml:space="preserve"> - </w:t>
      </w:r>
      <w:r w:rsidR="00742D71" w:rsidRPr="00742D71">
        <w:rPr>
          <w:rFonts w:ascii="Arial Narrow" w:hAnsi="Arial Narrow"/>
        </w:rPr>
        <w:t xml:space="preserve">Destination Indiana brings Indiana's history to life through thousands of images and hundreds of stories about our Hoosier heritage. These are the people and events of the past that made us who we are today, recreated through our vast collection of rare historical photographs and documents. These stories are yours to explore, share and cherish. You can also visit the Destination Indiana gallery in person as part of the </w:t>
      </w:r>
      <w:r w:rsidR="00972BFE">
        <w:rPr>
          <w:rFonts w:ascii="Arial Narrow" w:hAnsi="Arial Narrow"/>
        </w:rPr>
        <w:t>Indiana Experience</w:t>
      </w:r>
      <w:r w:rsidR="00742D71" w:rsidRPr="00742D71">
        <w:rPr>
          <w:rFonts w:ascii="Arial Narrow" w:hAnsi="Arial Narrow"/>
        </w:rPr>
        <w:t>, at the Eugene and Marilyn Glick Indiana History Center in downtown Indianapolis.</w:t>
      </w:r>
    </w:p>
    <w:p w:rsidR="004F2C26" w:rsidRPr="0055625A" w:rsidRDefault="00620A2F" w:rsidP="004F2C26">
      <w:pPr>
        <w:pStyle w:val="ListParagraph"/>
        <w:numPr>
          <w:ilvl w:val="0"/>
          <w:numId w:val="32"/>
        </w:numPr>
        <w:spacing w:after="0" w:line="240" w:lineRule="auto"/>
        <w:rPr>
          <w:rFonts w:ascii="Arial Narrow" w:hAnsi="Arial Narrow" w:cs="Arial"/>
          <w:b/>
        </w:rPr>
      </w:pPr>
      <w:hyperlink r:id="rId12" w:history="1">
        <w:r w:rsidR="004F2C26" w:rsidRPr="000C0800">
          <w:rPr>
            <w:rStyle w:val="Hyperlink"/>
            <w:rFonts w:ascii="Arial Narrow" w:hAnsi="Arial Narrow" w:cs="Arial"/>
          </w:rPr>
          <w:t>Visit Indiana- 4</w:t>
        </w:r>
        <w:r w:rsidR="004F2C26" w:rsidRPr="000C0800">
          <w:rPr>
            <w:rStyle w:val="Hyperlink"/>
            <w:rFonts w:ascii="Arial Narrow" w:hAnsi="Arial Narrow" w:cs="Arial"/>
            <w:vertAlign w:val="superscript"/>
          </w:rPr>
          <w:t>th</w:t>
        </w:r>
        <w:r w:rsidR="004F2C26" w:rsidRPr="000C0800">
          <w:rPr>
            <w:rStyle w:val="Hyperlink"/>
            <w:rFonts w:ascii="Arial Narrow" w:hAnsi="Arial Narrow" w:cs="Arial"/>
          </w:rPr>
          <w:t xml:space="preserve"> Grade Social Studies Currirulum</w:t>
        </w:r>
      </w:hyperlink>
      <w:r w:rsidR="004F2C26" w:rsidRPr="000C0800">
        <w:rPr>
          <w:rFonts w:ascii="Arial Narrow" w:hAnsi="Arial Narrow" w:cs="Arial"/>
        </w:rPr>
        <w:t xml:space="preserve">  This resource provides the tools you’ll need to connect your students with Indiana’s history through the lens of travel.  Built on a Problem-Based Learning m</w:t>
      </w:r>
      <w:r w:rsidR="00F163DC" w:rsidRPr="000C0800">
        <w:rPr>
          <w:rFonts w:ascii="Arial Narrow" w:hAnsi="Arial Narrow" w:cs="Arial"/>
        </w:rPr>
        <w:t>ethodology, students develop fle</w:t>
      </w:r>
      <w:r w:rsidR="004F2C26" w:rsidRPr="000C0800">
        <w:rPr>
          <w:rFonts w:ascii="Arial Narrow" w:hAnsi="Arial Narrow" w:cs="Arial"/>
        </w:rPr>
        <w:t>xible knowledge, effective problem-solving skills, self-directed learning and effective collaboration skills as they explore Indiana, its history and allure.</w:t>
      </w:r>
    </w:p>
    <w:p w:rsidR="0055625A" w:rsidRPr="000C0800" w:rsidRDefault="00620A2F" w:rsidP="004F2C26">
      <w:pPr>
        <w:pStyle w:val="ListParagraph"/>
        <w:numPr>
          <w:ilvl w:val="0"/>
          <w:numId w:val="32"/>
        </w:numPr>
        <w:spacing w:after="0" w:line="240" w:lineRule="auto"/>
        <w:rPr>
          <w:rFonts w:ascii="Arial Narrow" w:hAnsi="Arial Narrow" w:cs="Arial"/>
          <w:b/>
        </w:rPr>
      </w:pPr>
      <w:hyperlink r:id="rId13" w:history="1">
        <w:r w:rsidR="0055625A" w:rsidRPr="0055625A">
          <w:rPr>
            <w:rStyle w:val="Hyperlink"/>
            <w:rFonts w:ascii="Arial Narrow" w:hAnsi="Arial Narrow" w:cs="Arial"/>
          </w:rPr>
          <w:t>Hoosier History and Indiana State Parks</w:t>
        </w:r>
      </w:hyperlink>
      <w:r w:rsidR="0055625A">
        <w:rPr>
          <w:rFonts w:ascii="Arial Narrow" w:hAnsi="Arial Narrow" w:cs="Arial"/>
        </w:rPr>
        <w:t xml:space="preserve">  An elementary school curriculum for exploring Hoosier history through the lens of Indiana State Parks’ development.</w:t>
      </w:r>
    </w:p>
    <w:p w:rsidR="004C2714" w:rsidRPr="000C0800" w:rsidRDefault="00620A2F" w:rsidP="004F2C26">
      <w:pPr>
        <w:pStyle w:val="ListParagraph"/>
        <w:numPr>
          <w:ilvl w:val="0"/>
          <w:numId w:val="8"/>
        </w:numPr>
        <w:spacing w:after="0" w:line="240" w:lineRule="auto"/>
        <w:rPr>
          <w:rFonts w:ascii="Arial Narrow" w:hAnsi="Arial Narrow" w:cs="Arial"/>
        </w:rPr>
      </w:pPr>
      <w:hyperlink r:id="rId14" w:history="1">
        <w:r w:rsidR="0079007B" w:rsidRPr="000C0800">
          <w:rPr>
            <w:rStyle w:val="Hyperlink"/>
            <w:rFonts w:ascii="Arial Narrow" w:hAnsi="Arial Narrow" w:cs="Arial"/>
          </w:rPr>
          <w:t xml:space="preserve">A Long Time Ago  </w:t>
        </w:r>
      </w:hyperlink>
      <w:r w:rsidR="0079007B" w:rsidRPr="000C0800">
        <w:rPr>
          <w:rFonts w:ascii="Arial Narrow" w:hAnsi="Arial Narrow" w:cs="Arial"/>
        </w:rPr>
        <w:t xml:space="preserve"> </w:t>
      </w:r>
      <w:r w:rsidR="004C2714" w:rsidRPr="000C0800">
        <w:rPr>
          <w:rFonts w:ascii="Arial Narrow" w:hAnsi="Arial Narrow" w:cs="Arial"/>
        </w:rPr>
        <w:t>Want to learn more about Indiana, its history and the people that used to live here? Here are some things to get you started on that journey.</w:t>
      </w:r>
      <w:r w:rsidR="0079007B" w:rsidRPr="000C0800">
        <w:rPr>
          <w:rFonts w:ascii="Arial Narrow" w:hAnsi="Arial Narrow" w:cs="Arial"/>
        </w:rPr>
        <w:t xml:space="preserve"> Created by the Indiana Department of Natural Resources.</w:t>
      </w:r>
    </w:p>
    <w:p w:rsidR="004C2714" w:rsidRPr="000C0800" w:rsidRDefault="00620A2F" w:rsidP="00B52EB4">
      <w:pPr>
        <w:pStyle w:val="NormalWeb"/>
        <w:numPr>
          <w:ilvl w:val="0"/>
          <w:numId w:val="8"/>
        </w:numPr>
        <w:spacing w:before="0" w:beforeAutospacing="0" w:after="0" w:afterAutospacing="0"/>
        <w:rPr>
          <w:rFonts w:ascii="Arial Narrow" w:hAnsi="Arial Narrow" w:cs="Arial"/>
          <w:sz w:val="22"/>
          <w:szCs w:val="22"/>
        </w:rPr>
      </w:pPr>
      <w:hyperlink r:id="rId15" w:history="1">
        <w:r w:rsidR="0079007B" w:rsidRPr="000C0800">
          <w:rPr>
            <w:rStyle w:val="Hyperlink"/>
            <w:rFonts w:ascii="Arial Narrow" w:hAnsi="Arial Narrow" w:cs="Arial"/>
            <w:sz w:val="22"/>
            <w:szCs w:val="22"/>
          </w:rPr>
          <w:t xml:space="preserve">Treasures in the Wild   </w:t>
        </w:r>
      </w:hyperlink>
      <w:r w:rsidR="0079007B" w:rsidRPr="000C0800">
        <w:rPr>
          <w:rFonts w:ascii="Arial Narrow" w:hAnsi="Arial Narrow" w:cs="Arial"/>
          <w:sz w:val="22"/>
          <w:szCs w:val="22"/>
        </w:rPr>
        <w:t xml:space="preserve"> </w:t>
      </w:r>
      <w:r w:rsidR="004C2714" w:rsidRPr="000C0800">
        <w:rPr>
          <w:rFonts w:ascii="Arial Narrow" w:hAnsi="Arial Narrow" w:cs="Arial"/>
          <w:sz w:val="22"/>
          <w:szCs w:val="22"/>
        </w:rPr>
        <w:t xml:space="preserve">The outdoors are a treasure chest full of natural wonders. Birds, animals, trees, fish, plants, bugs - there are so many wonderful living things outside in Indiana. </w:t>
      </w:r>
      <w:r w:rsidR="0079007B" w:rsidRPr="000C0800">
        <w:rPr>
          <w:rFonts w:ascii="Arial Narrow" w:hAnsi="Arial Narrow" w:cs="Arial"/>
          <w:sz w:val="22"/>
          <w:szCs w:val="22"/>
        </w:rPr>
        <w:t>Created by the Indiana Department of Natural Resources</w:t>
      </w:r>
    </w:p>
    <w:p w:rsidR="004C2714" w:rsidRPr="000C0800" w:rsidRDefault="00620A2F" w:rsidP="00B52EB4">
      <w:pPr>
        <w:pStyle w:val="ListParagraph"/>
        <w:numPr>
          <w:ilvl w:val="0"/>
          <w:numId w:val="8"/>
        </w:numPr>
        <w:spacing w:after="0" w:line="240" w:lineRule="auto"/>
        <w:rPr>
          <w:rFonts w:ascii="Arial Narrow" w:hAnsi="Arial Narrow" w:cs="Arial"/>
        </w:rPr>
      </w:pPr>
      <w:hyperlink r:id="rId16" w:history="1">
        <w:r w:rsidR="0079007B" w:rsidRPr="000C0800">
          <w:rPr>
            <w:rStyle w:val="Hyperlink"/>
            <w:rFonts w:ascii="Arial Narrow" w:hAnsi="Arial Narrow" w:cs="Arial"/>
          </w:rPr>
          <w:t xml:space="preserve">Let’s Have Fun   </w:t>
        </w:r>
      </w:hyperlink>
      <w:r w:rsidR="004C2714" w:rsidRPr="000C0800">
        <w:rPr>
          <w:rFonts w:ascii="Arial Narrow" w:hAnsi="Arial Narrow" w:cs="Arial"/>
        </w:rPr>
        <w:t xml:space="preserve"> -Do you like coloring pages or puzzles or word searches? Well, everything from coloring pages to arts and crafts are here. They are fun and will help you learn more about Indiana and its outdoors!</w:t>
      </w:r>
    </w:p>
    <w:p w:rsidR="004C2714" w:rsidRPr="000C0800" w:rsidRDefault="00620A2F" w:rsidP="00DD791E">
      <w:pPr>
        <w:pStyle w:val="NormalWeb"/>
        <w:numPr>
          <w:ilvl w:val="0"/>
          <w:numId w:val="8"/>
        </w:numPr>
        <w:spacing w:before="0" w:beforeAutospacing="0" w:after="0" w:afterAutospacing="0"/>
        <w:rPr>
          <w:rFonts w:ascii="Arial Narrow" w:hAnsi="Arial Narrow" w:cs="Arial"/>
          <w:sz w:val="22"/>
          <w:szCs w:val="22"/>
        </w:rPr>
      </w:pPr>
      <w:hyperlink r:id="rId17" w:history="1">
        <w:r w:rsidR="00DD791E" w:rsidRPr="000C0800">
          <w:rPr>
            <w:rStyle w:val="Hyperlink"/>
            <w:rFonts w:ascii="Arial Narrow" w:hAnsi="Arial Narrow" w:cs="Arial"/>
            <w:sz w:val="22"/>
            <w:szCs w:val="22"/>
          </w:rPr>
          <w:t>Indiana Trivia-How Much do you Know?</w:t>
        </w:r>
      </w:hyperlink>
      <w:r w:rsidR="00DD791E" w:rsidRPr="000C0800">
        <w:rPr>
          <w:rFonts w:ascii="Arial Narrow" w:hAnsi="Arial Narrow" w:cs="Arial"/>
          <w:sz w:val="22"/>
          <w:szCs w:val="22"/>
        </w:rPr>
        <w:t xml:space="preserve"> </w:t>
      </w:r>
      <w:r w:rsidR="004C2714" w:rsidRPr="000C0800">
        <w:rPr>
          <w:rFonts w:ascii="Arial Narrow" w:hAnsi="Arial Narrow" w:cs="Arial"/>
          <w:sz w:val="22"/>
          <w:szCs w:val="22"/>
        </w:rPr>
        <w:t>Trivia quiz on Indiana facts.</w:t>
      </w:r>
      <w:r w:rsidR="00DD791E" w:rsidRPr="000C0800">
        <w:rPr>
          <w:rFonts w:ascii="Arial Narrow" w:hAnsi="Arial Narrow" w:cs="Arial"/>
          <w:sz w:val="22"/>
          <w:szCs w:val="22"/>
        </w:rPr>
        <w:t xml:space="preserve">  Created by the Indiana Department of Natural Resources</w:t>
      </w:r>
    </w:p>
    <w:p w:rsidR="00822BBA" w:rsidRPr="000C0800" w:rsidRDefault="00620A2F" w:rsidP="00B52EB4">
      <w:pPr>
        <w:pStyle w:val="ListParagraph"/>
        <w:numPr>
          <w:ilvl w:val="0"/>
          <w:numId w:val="8"/>
        </w:numPr>
        <w:spacing w:after="0" w:line="240" w:lineRule="auto"/>
        <w:rPr>
          <w:rFonts w:ascii="Arial Narrow" w:hAnsi="Arial Narrow" w:cs="Arial"/>
        </w:rPr>
      </w:pPr>
      <w:hyperlink r:id="rId18" w:history="1">
        <w:r w:rsidR="00822BBA" w:rsidRPr="000C0800">
          <w:rPr>
            <w:rStyle w:val="Hyperlink"/>
            <w:rFonts w:ascii="Arial Narrow" w:hAnsi="Arial Narrow" w:cs="Arial"/>
          </w:rPr>
          <w:t>History of Indiana</w:t>
        </w:r>
      </w:hyperlink>
    </w:p>
    <w:p w:rsidR="00656967" w:rsidRPr="000C0800" w:rsidRDefault="00620A2F" w:rsidP="00B52EB4">
      <w:pPr>
        <w:pStyle w:val="ListParagraph"/>
        <w:numPr>
          <w:ilvl w:val="0"/>
          <w:numId w:val="8"/>
        </w:numPr>
        <w:spacing w:after="0" w:line="240" w:lineRule="auto"/>
        <w:rPr>
          <w:rFonts w:ascii="Arial Narrow" w:hAnsi="Arial Narrow" w:cs="Arial"/>
        </w:rPr>
      </w:pPr>
      <w:hyperlink r:id="rId19" w:history="1">
        <w:r w:rsidR="00656967" w:rsidRPr="000C0800">
          <w:rPr>
            <w:rStyle w:val="Hyperlink"/>
            <w:rFonts w:ascii="Arial Narrow" w:hAnsi="Arial Narrow"/>
          </w:rPr>
          <w:t>Center for History – Indiana History</w:t>
        </w:r>
      </w:hyperlink>
      <w:r w:rsidR="00656967" w:rsidRPr="000C0800">
        <w:rPr>
          <w:rFonts w:ascii="Arial Narrow" w:hAnsi="Arial Narrow"/>
        </w:rPr>
        <w:t xml:space="preserve"> - If you want to learn more about Indiana history, you’ve come to the right place.  This section covers the history of the state of Indiana from pre-history through the mid-20th century.  Use the menu on the left to navigate to the section of Indiana history you would like to learn about.</w:t>
      </w:r>
    </w:p>
    <w:p w:rsidR="00656967" w:rsidRPr="000C0800" w:rsidRDefault="00620A2F" w:rsidP="00B52EB4">
      <w:pPr>
        <w:pStyle w:val="ListParagraph"/>
        <w:numPr>
          <w:ilvl w:val="0"/>
          <w:numId w:val="8"/>
        </w:numPr>
        <w:spacing w:after="0" w:line="240" w:lineRule="auto"/>
        <w:rPr>
          <w:rFonts w:ascii="Arial Narrow" w:hAnsi="Arial Narrow" w:cs="Arial"/>
        </w:rPr>
      </w:pPr>
      <w:hyperlink r:id="rId20" w:history="1">
        <w:r w:rsidR="00656967" w:rsidRPr="000C0800">
          <w:rPr>
            <w:rStyle w:val="Hyperlink"/>
            <w:rFonts w:ascii="Arial Narrow" w:hAnsi="Arial Narrow"/>
          </w:rPr>
          <w:t>Indiana (from the History Channel)</w:t>
        </w:r>
      </w:hyperlink>
    </w:p>
    <w:p w:rsidR="00656967" w:rsidRPr="000C0800" w:rsidRDefault="00620A2F" w:rsidP="00B52EB4">
      <w:pPr>
        <w:pStyle w:val="ListParagraph"/>
        <w:numPr>
          <w:ilvl w:val="0"/>
          <w:numId w:val="8"/>
        </w:numPr>
        <w:spacing w:after="0" w:line="240" w:lineRule="auto"/>
        <w:rPr>
          <w:rFonts w:ascii="Arial Narrow" w:hAnsi="Arial Narrow" w:cs="Arial"/>
        </w:rPr>
      </w:pPr>
      <w:hyperlink r:id="rId21" w:anchor=".VC6_tFeVC5U" w:history="1">
        <w:r w:rsidR="00656967" w:rsidRPr="000C0800">
          <w:rPr>
            <w:rStyle w:val="Hyperlink"/>
            <w:rFonts w:ascii="Arial Narrow" w:hAnsi="Arial Narrow"/>
          </w:rPr>
          <w:t>Indiana Facts and Trivia</w:t>
        </w:r>
      </w:hyperlink>
    </w:p>
    <w:p w:rsidR="0079007B" w:rsidRPr="0055625A" w:rsidRDefault="00620A2F" w:rsidP="00B52EB4">
      <w:pPr>
        <w:pStyle w:val="ListParagraph"/>
        <w:numPr>
          <w:ilvl w:val="0"/>
          <w:numId w:val="8"/>
        </w:numPr>
        <w:spacing w:after="0" w:line="240" w:lineRule="auto"/>
        <w:rPr>
          <w:rFonts w:ascii="Arial Narrow" w:hAnsi="Arial Narrow" w:cs="Arial"/>
        </w:rPr>
      </w:pPr>
      <w:hyperlink r:id="rId22" w:history="1">
        <w:r w:rsidR="0079007B" w:rsidRPr="000C0800">
          <w:rPr>
            <w:rStyle w:val="Hyperlink"/>
            <w:rFonts w:ascii="Arial Narrow" w:hAnsi="Arial Narrow"/>
          </w:rPr>
          <w:t>ArtSmart: Indiana</w:t>
        </w:r>
      </w:hyperlink>
      <w:r w:rsidR="0079007B" w:rsidRPr="000C0800">
        <w:rPr>
          <w:rFonts w:ascii="Arial Narrow" w:hAnsi="Arial Narrow"/>
        </w:rPr>
        <w:t xml:space="preserve">   </w:t>
      </w:r>
      <w:r w:rsidR="0079007B" w:rsidRPr="000C0800">
        <w:rPr>
          <w:rFonts w:ascii="Arial Narrow" w:hAnsi="Arial Narrow" w:cs="Arial"/>
          <w:color w:val="000000"/>
        </w:rPr>
        <w:t>ArtSmart: Indiana, written by Susan O. Chavers in 1985 and copyrighted by the Art Museum of Greater Lafayette, is a visual means of learning about art appreciation and the culture and history of Indiana, 1800 to present day.</w:t>
      </w:r>
    </w:p>
    <w:p w:rsidR="0055625A" w:rsidRPr="00742D71" w:rsidRDefault="0055625A" w:rsidP="0055625A">
      <w:pPr>
        <w:pStyle w:val="NormalWeb"/>
        <w:spacing w:before="0" w:beforeAutospacing="0" w:after="0" w:afterAutospacing="0"/>
        <w:ind w:left="360"/>
        <w:jc w:val="center"/>
        <w:rPr>
          <w:rFonts w:ascii="Bradley Hand ITC" w:hAnsi="Bradley Hand ITC"/>
          <w:b/>
          <w:sz w:val="22"/>
          <w:szCs w:val="22"/>
        </w:rPr>
      </w:pPr>
      <w:r>
        <w:rPr>
          <w:rFonts w:ascii="Bradley Hand ITC" w:hAnsi="Bradley Hand ITC"/>
          <w:b/>
          <w:sz w:val="22"/>
          <w:szCs w:val="22"/>
        </w:rPr>
        <w:t>Continued on next page</w:t>
      </w:r>
    </w:p>
    <w:p w:rsidR="00E24B7D" w:rsidRPr="000C0800" w:rsidRDefault="00620A2F" w:rsidP="00B52EB4">
      <w:pPr>
        <w:pStyle w:val="NormalWeb"/>
        <w:numPr>
          <w:ilvl w:val="0"/>
          <w:numId w:val="8"/>
        </w:numPr>
        <w:spacing w:before="0" w:beforeAutospacing="0" w:after="0" w:afterAutospacing="0"/>
        <w:rPr>
          <w:rFonts w:ascii="Arial Narrow" w:hAnsi="Arial Narrow"/>
          <w:sz w:val="22"/>
          <w:szCs w:val="22"/>
        </w:rPr>
      </w:pPr>
      <w:hyperlink r:id="rId23" w:tgtFrame="_blank" w:history="1">
        <w:r w:rsidR="00E24B7D" w:rsidRPr="000C0800">
          <w:rPr>
            <w:rStyle w:val="Hyperlink"/>
            <w:rFonts w:ascii="Arial Narrow" w:hAnsi="Arial Narrow"/>
            <w:sz w:val="22"/>
            <w:szCs w:val="22"/>
          </w:rPr>
          <w:t>52 social studies passages to teach K-8 reading comprehension. &gt;&gt;</w:t>
        </w:r>
      </w:hyperlink>
      <w:r w:rsidR="007815F6">
        <w:t xml:space="preserve">  </w:t>
      </w:r>
      <w:r w:rsidR="007815F6" w:rsidRPr="007815F6">
        <w:rPr>
          <w:rFonts w:ascii="Arial Narrow" w:hAnsi="Arial Narrow"/>
          <w:sz w:val="22"/>
          <w:szCs w:val="22"/>
        </w:rPr>
        <w:t>From ReadWorks</w:t>
      </w:r>
    </w:p>
    <w:p w:rsidR="008D279A" w:rsidRPr="00742D71" w:rsidRDefault="00620A2F" w:rsidP="008D279A">
      <w:pPr>
        <w:pStyle w:val="NormalWeb"/>
        <w:numPr>
          <w:ilvl w:val="0"/>
          <w:numId w:val="36"/>
        </w:numPr>
        <w:spacing w:before="0" w:beforeAutospacing="0" w:after="0" w:afterAutospacing="0"/>
        <w:rPr>
          <w:rFonts w:ascii="Arial Narrow" w:hAnsi="Arial Narrow"/>
          <w:sz w:val="22"/>
          <w:szCs w:val="22"/>
        </w:rPr>
      </w:pPr>
      <w:hyperlink r:id="rId24" w:history="1">
        <w:r w:rsidR="008D279A" w:rsidRPr="000C0800">
          <w:rPr>
            <w:rStyle w:val="Hyperlink"/>
            <w:rFonts w:ascii="Arial Narrow" w:hAnsi="Arial Narrow"/>
            <w:bCs/>
            <w:sz w:val="22"/>
            <w:szCs w:val="22"/>
          </w:rPr>
          <w:t>K - 12th Grade Informational Articles</w:t>
        </w:r>
      </w:hyperlink>
    </w:p>
    <w:p w:rsidR="00140423" w:rsidRPr="002241AD" w:rsidRDefault="00620A2F" w:rsidP="00140423">
      <w:pPr>
        <w:pStyle w:val="NormalWeb"/>
        <w:numPr>
          <w:ilvl w:val="0"/>
          <w:numId w:val="36"/>
        </w:numPr>
        <w:spacing w:before="0" w:beforeAutospacing="0" w:after="0" w:afterAutospacing="0"/>
        <w:rPr>
          <w:rFonts w:ascii="Arial Narrow" w:hAnsi="Arial Narrow"/>
          <w:sz w:val="22"/>
          <w:szCs w:val="22"/>
        </w:rPr>
      </w:pPr>
      <w:hyperlink r:id="rId25" w:history="1">
        <w:r w:rsidR="00140423" w:rsidRPr="000C0800">
          <w:rPr>
            <w:rStyle w:val="Hyperlink"/>
            <w:rFonts w:ascii="Arial Narrow" w:hAnsi="Arial Narrow"/>
            <w:bCs/>
            <w:sz w:val="22"/>
            <w:szCs w:val="22"/>
          </w:rPr>
          <w:t>K - 12th Grade Passages with Vocabulary</w:t>
        </w:r>
      </w:hyperlink>
    </w:p>
    <w:p w:rsidR="002241AD" w:rsidRDefault="00620A2F" w:rsidP="00140423">
      <w:pPr>
        <w:pStyle w:val="NormalWeb"/>
        <w:numPr>
          <w:ilvl w:val="0"/>
          <w:numId w:val="36"/>
        </w:numPr>
        <w:spacing w:before="0" w:beforeAutospacing="0" w:after="0" w:afterAutospacing="0"/>
        <w:rPr>
          <w:rFonts w:ascii="Arial Narrow" w:hAnsi="Arial Narrow"/>
          <w:sz w:val="22"/>
          <w:szCs w:val="22"/>
        </w:rPr>
      </w:pPr>
      <w:hyperlink r:id="rId26" w:history="1">
        <w:r w:rsidR="002241AD" w:rsidRPr="002241AD">
          <w:rPr>
            <w:rStyle w:val="Hyperlink"/>
            <w:rFonts w:ascii="Arial Narrow" w:hAnsi="Arial Narrow"/>
            <w:sz w:val="22"/>
            <w:szCs w:val="22"/>
          </w:rPr>
          <w:t>Famous Hoosiers</w:t>
        </w:r>
      </w:hyperlink>
    </w:p>
    <w:p w:rsidR="002241AD" w:rsidRDefault="00620A2F" w:rsidP="00140423">
      <w:pPr>
        <w:pStyle w:val="NormalWeb"/>
        <w:numPr>
          <w:ilvl w:val="0"/>
          <w:numId w:val="36"/>
        </w:numPr>
        <w:spacing w:before="0" w:beforeAutospacing="0" w:after="0" w:afterAutospacing="0"/>
        <w:rPr>
          <w:rFonts w:ascii="Arial Narrow" w:hAnsi="Arial Narrow"/>
          <w:sz w:val="22"/>
          <w:szCs w:val="22"/>
        </w:rPr>
      </w:pPr>
      <w:hyperlink r:id="rId27" w:history="1">
        <w:r w:rsidR="002241AD" w:rsidRPr="002241AD">
          <w:rPr>
            <w:rStyle w:val="Hyperlink"/>
            <w:rFonts w:ascii="Arial Narrow" w:hAnsi="Arial Narrow"/>
            <w:sz w:val="22"/>
            <w:szCs w:val="22"/>
          </w:rPr>
          <w:t>U.S. History Timeline</w:t>
        </w:r>
      </w:hyperlink>
    </w:p>
    <w:p w:rsidR="007815F6" w:rsidRDefault="00620A2F" w:rsidP="00140423">
      <w:pPr>
        <w:pStyle w:val="NormalWeb"/>
        <w:numPr>
          <w:ilvl w:val="0"/>
          <w:numId w:val="36"/>
        </w:numPr>
        <w:spacing w:before="0" w:beforeAutospacing="0" w:after="0" w:afterAutospacing="0"/>
        <w:rPr>
          <w:rFonts w:ascii="Arial Narrow" w:hAnsi="Arial Narrow"/>
          <w:sz w:val="22"/>
          <w:szCs w:val="22"/>
        </w:rPr>
      </w:pPr>
      <w:hyperlink r:id="rId28" w:history="1">
        <w:r w:rsidR="006F37D7">
          <w:rPr>
            <w:rStyle w:val="Hyperlink"/>
            <w:rFonts w:ascii="Arial Narrow" w:hAnsi="Arial Narrow"/>
            <w:sz w:val="22"/>
            <w:szCs w:val="22"/>
          </w:rPr>
          <w:t>Indiana Hist</w:t>
        </w:r>
        <w:r w:rsidR="007815F6" w:rsidRPr="007815F6">
          <w:rPr>
            <w:rStyle w:val="Hyperlink"/>
            <w:rFonts w:ascii="Arial Narrow" w:hAnsi="Arial Narrow"/>
            <w:sz w:val="22"/>
            <w:szCs w:val="22"/>
          </w:rPr>
          <w:t>orical Bureau – Resources for Educators</w:t>
        </w:r>
      </w:hyperlink>
    </w:p>
    <w:p w:rsidR="007815F6" w:rsidRDefault="00620A2F" w:rsidP="00140423">
      <w:pPr>
        <w:pStyle w:val="NormalWeb"/>
        <w:numPr>
          <w:ilvl w:val="0"/>
          <w:numId w:val="36"/>
        </w:numPr>
        <w:spacing w:before="0" w:beforeAutospacing="0" w:after="0" w:afterAutospacing="0"/>
        <w:rPr>
          <w:rFonts w:ascii="Arial Narrow" w:hAnsi="Arial Narrow"/>
          <w:sz w:val="22"/>
          <w:szCs w:val="22"/>
        </w:rPr>
      </w:pPr>
      <w:hyperlink r:id="rId29" w:history="1">
        <w:r w:rsidR="007815F6" w:rsidRPr="007815F6">
          <w:rPr>
            <w:rStyle w:val="Hyperlink"/>
            <w:rFonts w:ascii="Arial Narrow" w:hAnsi="Arial Narrow"/>
            <w:sz w:val="22"/>
            <w:szCs w:val="22"/>
          </w:rPr>
          <w:t>Indiana Humanities Teacher Center</w:t>
        </w:r>
      </w:hyperlink>
    </w:p>
    <w:p w:rsidR="007815F6" w:rsidRPr="00F913B2" w:rsidRDefault="00620A2F" w:rsidP="00140423">
      <w:pPr>
        <w:pStyle w:val="NormalWeb"/>
        <w:numPr>
          <w:ilvl w:val="0"/>
          <w:numId w:val="36"/>
        </w:numPr>
        <w:spacing w:before="0" w:beforeAutospacing="0" w:after="0" w:afterAutospacing="0"/>
        <w:rPr>
          <w:rStyle w:val="Hyperlink"/>
          <w:rFonts w:ascii="Arial Narrow" w:hAnsi="Arial Narrow"/>
          <w:color w:val="000000"/>
          <w:sz w:val="22"/>
          <w:szCs w:val="22"/>
          <w:u w:val="none"/>
        </w:rPr>
      </w:pPr>
      <w:hyperlink r:id="rId30" w:anchor=".VNixfiy5IgR" w:history="1">
        <w:r w:rsidR="00B808A7" w:rsidRPr="00B808A7">
          <w:rPr>
            <w:rStyle w:val="Hyperlink"/>
            <w:rFonts w:ascii="Arial Narrow" w:hAnsi="Arial Narrow"/>
            <w:sz w:val="22"/>
            <w:szCs w:val="22"/>
          </w:rPr>
          <w:t>Indiana Historical Society – Indiana Statehood</w:t>
        </w:r>
      </w:hyperlink>
    </w:p>
    <w:p w:rsidR="00F913B2" w:rsidRPr="00F913B2" w:rsidRDefault="00620A2F" w:rsidP="00F913B2">
      <w:pPr>
        <w:pStyle w:val="ListParagraph"/>
        <w:numPr>
          <w:ilvl w:val="0"/>
          <w:numId w:val="36"/>
        </w:numPr>
        <w:spacing w:after="0"/>
        <w:rPr>
          <w:rFonts w:ascii="Arial Narrow" w:hAnsi="Arial Narrow" w:cs="Arial"/>
        </w:rPr>
      </w:pPr>
      <w:hyperlink r:id="rId31" w:history="1">
        <w:r w:rsidR="00F913B2" w:rsidRPr="00F913B2">
          <w:rPr>
            <w:rStyle w:val="Hyperlink"/>
            <w:rFonts w:ascii="Arial Narrow" w:hAnsi="Arial Narrow" w:cs="Arial"/>
          </w:rPr>
          <w:t>Civics Resources</w:t>
        </w:r>
      </w:hyperlink>
    </w:p>
    <w:p w:rsidR="00F913B2" w:rsidRPr="00F913B2" w:rsidRDefault="00620A2F" w:rsidP="00F913B2">
      <w:pPr>
        <w:pStyle w:val="ListParagraph"/>
        <w:numPr>
          <w:ilvl w:val="0"/>
          <w:numId w:val="36"/>
        </w:numPr>
        <w:spacing w:after="0"/>
        <w:rPr>
          <w:rFonts w:ascii="Arial" w:hAnsi="Arial" w:cs="Arial"/>
        </w:rPr>
      </w:pPr>
      <w:hyperlink r:id="rId32" w:history="1">
        <w:r w:rsidR="00F913B2" w:rsidRPr="00F913B2">
          <w:rPr>
            <w:rStyle w:val="Hyperlink"/>
            <w:rFonts w:ascii="Arial Narrow" w:hAnsi="Arial Narrow" w:cs="Arial"/>
          </w:rPr>
          <w:t>Civil Rights and Ethnic Education Resources</w:t>
        </w:r>
      </w:hyperlink>
    </w:p>
    <w:p w:rsidR="001A15F0" w:rsidRDefault="001A15F0" w:rsidP="00FC3B76">
      <w:pPr>
        <w:ind w:left="720"/>
        <w:rPr>
          <w:rFonts w:ascii="Arial Narrow" w:hAnsi="Arial Narrow"/>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296"/>
      </w:tblGrid>
      <w:tr w:rsidR="00700231" w:rsidRPr="00F928DD" w:rsidTr="0007352B">
        <w:tc>
          <w:tcPr>
            <w:tcW w:w="10296" w:type="dxa"/>
            <w:shd w:val="clear" w:color="auto" w:fill="000000"/>
          </w:tcPr>
          <w:p w:rsidR="00700231" w:rsidRPr="00F928DD" w:rsidRDefault="00700231" w:rsidP="0007352B">
            <w:pPr>
              <w:pStyle w:val="stdtitle"/>
              <w:spacing w:before="0"/>
              <w:jc w:val="center"/>
              <w:rPr>
                <w:rFonts w:ascii="Arial Narrow" w:hAnsi="Arial Narrow"/>
                <w:sz w:val="32"/>
                <w:szCs w:val="32"/>
              </w:rPr>
            </w:pPr>
            <w:r w:rsidRPr="00F928DD">
              <w:rPr>
                <w:rFonts w:ascii="Arial Narrow" w:hAnsi="Arial Narrow"/>
                <w:sz w:val="32"/>
                <w:szCs w:val="32"/>
              </w:rPr>
              <w:t>Standard 1  History</w:t>
            </w:r>
          </w:p>
        </w:tc>
      </w:tr>
    </w:tbl>
    <w:p w:rsidR="00700231" w:rsidRDefault="00700231" w:rsidP="00700231">
      <w:pPr>
        <w:pStyle w:val="intro"/>
        <w:spacing w:before="0" w:after="0"/>
        <w:rPr>
          <w:rFonts w:ascii="Arial Narrow" w:hAnsi="Arial Narrow"/>
        </w:rPr>
      </w:pPr>
      <w:r w:rsidRPr="00E34F8A">
        <w:rPr>
          <w:rFonts w:ascii="Arial Narrow" w:hAnsi="Arial Narrow"/>
        </w:rPr>
        <w:t>Students trace the historical periods, places, people, events and movements that have led to the development of</w:t>
      </w:r>
    </w:p>
    <w:p w:rsidR="00700231" w:rsidRPr="00E34F8A" w:rsidRDefault="00700231" w:rsidP="00700231">
      <w:pPr>
        <w:pStyle w:val="intro"/>
        <w:spacing w:before="0" w:after="0"/>
        <w:rPr>
          <w:rFonts w:ascii="Arial Narrow" w:hAnsi="Arial Narrow"/>
        </w:rPr>
      </w:pPr>
      <w:r w:rsidRPr="00E34F8A">
        <w:rPr>
          <w:rFonts w:ascii="Arial Narrow" w:hAnsi="Arial Narrow"/>
        </w:rPr>
        <w:t xml:space="preserve"> Indiana as a state.</w:t>
      </w:r>
    </w:p>
    <w:p w:rsidR="00700231" w:rsidRDefault="00700231" w:rsidP="00700231">
      <w:pPr>
        <w:pStyle w:val="SectionHeaders"/>
        <w:spacing w:before="0" w:after="0"/>
        <w:rPr>
          <w:rFonts w:ascii="Arial Narrow" w:hAnsi="Arial Narrow"/>
        </w:rPr>
      </w:pPr>
    </w:p>
    <w:p w:rsidR="00700231" w:rsidRPr="00262E97" w:rsidRDefault="00700231" w:rsidP="00262E97">
      <w:pPr>
        <w:rPr>
          <w:rFonts w:ascii="Arial Narrow" w:hAnsi="Arial Narrow" w:cstheme="minorHAnsi"/>
          <w:b/>
        </w:rPr>
      </w:pPr>
      <w:r w:rsidRPr="00262E97">
        <w:rPr>
          <w:rFonts w:ascii="Arial Narrow" w:hAnsi="Arial Narrow" w:cstheme="minorHAnsi"/>
          <w:b/>
        </w:rPr>
        <w:t>Historical Knowledge</w:t>
      </w:r>
    </w:p>
    <w:p w:rsidR="00700231" w:rsidRPr="00262E97" w:rsidRDefault="00700231" w:rsidP="00262E97">
      <w:pPr>
        <w:rPr>
          <w:rFonts w:ascii="Arial Narrow" w:hAnsi="Arial Narrow" w:cstheme="minorHAnsi"/>
          <w:b/>
        </w:rPr>
      </w:pPr>
      <w:r w:rsidRPr="00262E97">
        <w:rPr>
          <w:rFonts w:ascii="Arial Narrow" w:hAnsi="Arial Narrow" w:cstheme="minorHAnsi"/>
          <w:b/>
        </w:rPr>
        <w:t>American Indians and the Arrival of Europeans to 1770</w:t>
      </w:r>
    </w:p>
    <w:p w:rsidR="00700231" w:rsidRPr="00262E97" w:rsidRDefault="00700231" w:rsidP="00262E97">
      <w:pPr>
        <w:rPr>
          <w:rFonts w:ascii="Arial Narrow" w:hAnsi="Arial Narrow" w:cstheme="minorHAnsi"/>
        </w:rPr>
      </w:pPr>
    </w:p>
    <w:p w:rsidR="00262E97" w:rsidRDefault="00700231" w:rsidP="00262E97">
      <w:pPr>
        <w:rPr>
          <w:rFonts w:ascii="Arial Narrow" w:hAnsi="Arial Narrow" w:cstheme="minorHAnsi"/>
        </w:rPr>
      </w:pPr>
      <w:r w:rsidRPr="00262E97">
        <w:rPr>
          <w:rFonts w:ascii="Arial Narrow" w:hAnsi="Arial Narrow" w:cstheme="minorHAnsi"/>
          <w:b/>
        </w:rPr>
        <w:t>4.1.1</w:t>
      </w:r>
      <w:r w:rsidRPr="00262E97">
        <w:rPr>
          <w:rFonts w:ascii="Arial Narrow" w:hAnsi="Arial Narrow" w:cstheme="minorHAnsi"/>
        </w:rPr>
        <w:tab/>
        <w:t>Identify and compare the major early cultures that existed in the region that became Indiana prior to contact with</w:t>
      </w:r>
    </w:p>
    <w:p w:rsidR="00700231" w:rsidRPr="00262E97" w:rsidRDefault="00700231" w:rsidP="00262E97">
      <w:pPr>
        <w:ind w:firstLine="720"/>
        <w:rPr>
          <w:rFonts w:ascii="Arial Narrow" w:hAnsi="Arial Narrow" w:cstheme="minorHAnsi"/>
        </w:rPr>
      </w:pPr>
      <w:r w:rsidRPr="00262E97">
        <w:rPr>
          <w:rFonts w:ascii="Arial Narrow" w:hAnsi="Arial Narrow" w:cstheme="minorHAnsi"/>
        </w:rPr>
        <w:t xml:space="preserve"> Europeans.</w:t>
      </w:r>
    </w:p>
    <w:p w:rsidR="00700231" w:rsidRPr="00262E97" w:rsidRDefault="00700231" w:rsidP="00262E97">
      <w:pPr>
        <w:rPr>
          <w:rFonts w:ascii="Arial Narrow" w:hAnsi="Arial Narrow" w:cstheme="minorHAnsi"/>
        </w:rPr>
      </w:pPr>
      <w:r w:rsidRPr="00262E97">
        <w:rPr>
          <w:rFonts w:ascii="Arial Narrow" w:hAnsi="Arial Narrow" w:cstheme="minorHAnsi"/>
        </w:rPr>
        <w:tab/>
      </w:r>
      <w:r w:rsidR="00262E97">
        <w:rPr>
          <w:rFonts w:ascii="Arial Narrow" w:hAnsi="Arial Narrow" w:cstheme="minorHAnsi"/>
        </w:rPr>
        <w:tab/>
      </w:r>
      <w:r w:rsidRPr="00262E97">
        <w:rPr>
          <w:rFonts w:ascii="Arial Narrow" w:hAnsi="Arial Narrow" w:cstheme="minorHAnsi"/>
          <w:b/>
        </w:rPr>
        <w:t>Examples</w:t>
      </w:r>
      <w:r w:rsidRPr="00262E97">
        <w:rPr>
          <w:rFonts w:ascii="Arial Narrow" w:hAnsi="Arial Narrow" w:cstheme="minorHAnsi"/>
        </w:rPr>
        <w:t xml:space="preserve">: </w:t>
      </w:r>
      <w:r w:rsidRPr="00D164BC">
        <w:rPr>
          <w:rFonts w:ascii="Arial Narrow" w:hAnsi="Arial Narrow" w:cstheme="minorHAnsi"/>
          <w:color w:val="FF0000"/>
        </w:rPr>
        <w:t>Paleo-Indians such as the Hopewell, Adena and the Mississippian cultures</w:t>
      </w:r>
    </w:p>
    <w:p w:rsidR="00700231" w:rsidRPr="00262E97" w:rsidRDefault="00822BBA" w:rsidP="00262E97">
      <w:pPr>
        <w:rPr>
          <w:rFonts w:ascii="Arial Narrow" w:hAnsi="Arial Narrow" w:cstheme="minorHAnsi"/>
          <w:b/>
          <w:u w:val="single"/>
        </w:rPr>
      </w:pPr>
      <w:r w:rsidRPr="00262E97">
        <w:rPr>
          <w:rFonts w:ascii="Arial Narrow" w:hAnsi="Arial Narrow" w:cstheme="minorHAnsi"/>
          <w:b/>
          <w:u w:val="single"/>
        </w:rPr>
        <w:t>Resources</w:t>
      </w:r>
    </w:p>
    <w:p w:rsidR="00822BBA" w:rsidRPr="00262E97" w:rsidRDefault="00620A2F" w:rsidP="00B52EB4">
      <w:pPr>
        <w:pStyle w:val="ListParagraph"/>
        <w:numPr>
          <w:ilvl w:val="0"/>
          <w:numId w:val="9"/>
        </w:numPr>
        <w:spacing w:after="0" w:line="240" w:lineRule="auto"/>
        <w:rPr>
          <w:rFonts w:ascii="Arial Narrow" w:hAnsi="Arial Narrow" w:cstheme="minorHAnsi"/>
          <w:sz w:val="24"/>
          <w:szCs w:val="24"/>
        </w:rPr>
      </w:pPr>
      <w:hyperlink r:id="rId33" w:history="1">
        <w:r w:rsidR="00822BBA" w:rsidRPr="00262E97">
          <w:rPr>
            <w:rStyle w:val="Hyperlink"/>
            <w:rFonts w:ascii="Arial Narrow" w:hAnsi="Arial Narrow" w:cstheme="minorHAnsi"/>
            <w:sz w:val="24"/>
            <w:szCs w:val="24"/>
          </w:rPr>
          <w:t>Prehistoric Indians of Indiana</w:t>
        </w:r>
      </w:hyperlink>
    </w:p>
    <w:p w:rsidR="00400E18" w:rsidRPr="00455539" w:rsidRDefault="00620A2F" w:rsidP="00B52EB4">
      <w:pPr>
        <w:pStyle w:val="ListParagraph"/>
        <w:numPr>
          <w:ilvl w:val="0"/>
          <w:numId w:val="9"/>
        </w:numPr>
        <w:spacing w:after="0" w:line="240" w:lineRule="auto"/>
        <w:rPr>
          <w:rFonts w:ascii="Arial Narrow" w:hAnsi="Arial Narrow" w:cstheme="minorHAnsi"/>
          <w:sz w:val="24"/>
          <w:szCs w:val="24"/>
        </w:rPr>
      </w:pPr>
      <w:hyperlink r:id="rId34" w:history="1">
        <w:r w:rsidR="00400E18" w:rsidRPr="00262E97">
          <w:rPr>
            <w:rStyle w:val="Hyperlink"/>
            <w:rFonts w:ascii="Arial Narrow" w:hAnsi="Arial Narrow" w:cstheme="minorHAnsi"/>
            <w:sz w:val="24"/>
            <w:szCs w:val="24"/>
          </w:rPr>
          <w:t>Early Peoples of Indiana</w:t>
        </w:r>
      </w:hyperlink>
    </w:p>
    <w:p w:rsidR="00455539" w:rsidRPr="00262E97" w:rsidRDefault="00620A2F" w:rsidP="00B52EB4">
      <w:pPr>
        <w:pStyle w:val="ListParagraph"/>
        <w:numPr>
          <w:ilvl w:val="0"/>
          <w:numId w:val="9"/>
        </w:numPr>
        <w:spacing w:after="0" w:line="240" w:lineRule="auto"/>
        <w:rPr>
          <w:rFonts w:ascii="Arial Narrow" w:hAnsi="Arial Narrow" w:cstheme="minorHAnsi"/>
          <w:sz w:val="24"/>
          <w:szCs w:val="24"/>
        </w:rPr>
      </w:pPr>
      <w:hyperlink r:id="rId35" w:history="1">
        <w:r w:rsidR="00455539" w:rsidRPr="00455539">
          <w:rPr>
            <w:rStyle w:val="Hyperlink"/>
          </w:rPr>
          <w:t>Angel Mounds</w:t>
        </w:r>
      </w:hyperlink>
    </w:p>
    <w:p w:rsidR="00822BBA" w:rsidRPr="00262E97" w:rsidRDefault="00822BBA" w:rsidP="00262E97">
      <w:pPr>
        <w:rPr>
          <w:rFonts w:ascii="Arial Narrow" w:hAnsi="Arial Narrow"/>
        </w:rPr>
      </w:pPr>
    </w:p>
    <w:p w:rsidR="00262E97" w:rsidRDefault="00700231" w:rsidP="00262E97">
      <w:pPr>
        <w:rPr>
          <w:rFonts w:ascii="Arial Narrow" w:hAnsi="Arial Narrow"/>
        </w:rPr>
      </w:pPr>
      <w:r w:rsidRPr="00262E97">
        <w:rPr>
          <w:rFonts w:ascii="Arial Narrow" w:hAnsi="Arial Narrow"/>
          <w:b/>
        </w:rPr>
        <w:t>4.1.2</w:t>
      </w:r>
      <w:r w:rsidRPr="00262E97">
        <w:rPr>
          <w:rFonts w:ascii="Arial Narrow" w:hAnsi="Arial Narrow"/>
        </w:rPr>
        <w:tab/>
        <w:t xml:space="preserve">Identify and describe historic Native American Indian groups that lived in Indiana at the time of early European </w:t>
      </w:r>
    </w:p>
    <w:p w:rsidR="00700231" w:rsidRPr="00262E97" w:rsidRDefault="00262E97" w:rsidP="00262E97">
      <w:pPr>
        <w:rPr>
          <w:rFonts w:ascii="Arial Narrow" w:hAnsi="Arial Narrow"/>
        </w:rPr>
      </w:pPr>
      <w:r>
        <w:rPr>
          <w:rFonts w:ascii="Arial Narrow" w:hAnsi="Arial Narrow"/>
        </w:rPr>
        <w:tab/>
      </w:r>
      <w:r w:rsidR="00700231" w:rsidRPr="00262E97">
        <w:rPr>
          <w:rFonts w:ascii="Arial Narrow" w:hAnsi="Arial Narrow"/>
        </w:rPr>
        <w:t xml:space="preserve">exploration, including ways these groups adapted to and interacted with the physical environment. </w:t>
      </w:r>
    </w:p>
    <w:p w:rsidR="00700231" w:rsidRPr="00262E97" w:rsidRDefault="00700231" w:rsidP="00262E97">
      <w:pPr>
        <w:rPr>
          <w:rFonts w:ascii="Arial Narrow" w:hAnsi="Arial Narrow"/>
        </w:rPr>
      </w:pPr>
      <w:r w:rsidRPr="00262E97">
        <w:rPr>
          <w:rFonts w:ascii="Arial Narrow" w:hAnsi="Arial Narrow"/>
        </w:rPr>
        <w:tab/>
      </w:r>
      <w:r w:rsidR="00262E97">
        <w:rPr>
          <w:rFonts w:ascii="Arial Narrow" w:hAnsi="Arial Narrow"/>
        </w:rPr>
        <w:tab/>
      </w:r>
      <w:r w:rsidRPr="00262E97">
        <w:rPr>
          <w:rFonts w:ascii="Arial Narrow" w:hAnsi="Arial Narrow"/>
          <w:b/>
        </w:rPr>
        <w:t>Examples</w:t>
      </w:r>
      <w:r w:rsidRPr="00262E97">
        <w:rPr>
          <w:rFonts w:ascii="Arial Narrow" w:hAnsi="Arial Narrow"/>
        </w:rPr>
        <w:t xml:space="preserve">: </w:t>
      </w:r>
      <w:r w:rsidRPr="00D164BC">
        <w:rPr>
          <w:rFonts w:ascii="Arial Narrow" w:hAnsi="Arial Narrow"/>
          <w:color w:val="FF0000"/>
        </w:rPr>
        <w:t>Miami, Shawnee, Potawatomi and Lenape (Delaware)</w:t>
      </w:r>
    </w:p>
    <w:p w:rsidR="00822BBA" w:rsidRPr="00262E97" w:rsidRDefault="00822BBA" w:rsidP="00262E97">
      <w:pPr>
        <w:rPr>
          <w:rFonts w:ascii="Arial Narrow" w:hAnsi="Arial Narrow"/>
          <w:b/>
          <w:u w:val="single"/>
        </w:rPr>
      </w:pPr>
      <w:r w:rsidRPr="00262E97">
        <w:rPr>
          <w:rFonts w:ascii="Arial Narrow" w:hAnsi="Arial Narrow"/>
          <w:b/>
          <w:u w:val="single"/>
        </w:rPr>
        <w:t>Resources</w:t>
      </w:r>
    </w:p>
    <w:p w:rsidR="001F2B59" w:rsidRDefault="001F2B59" w:rsidP="00B52EB4">
      <w:pPr>
        <w:pStyle w:val="ListParagraph"/>
        <w:numPr>
          <w:ilvl w:val="0"/>
          <w:numId w:val="10"/>
        </w:numPr>
        <w:spacing w:after="0" w:line="240" w:lineRule="auto"/>
        <w:sectPr w:rsidR="001F2B59" w:rsidSect="000C0800">
          <w:footerReference w:type="even" r:id="rId36"/>
          <w:footerReference w:type="default" r:id="rId37"/>
          <w:pgSz w:w="12240" w:h="15840" w:code="1"/>
          <w:pgMar w:top="720" w:right="720" w:bottom="720" w:left="720" w:header="720" w:footer="720" w:gutter="0"/>
          <w:cols w:space="720"/>
          <w:docGrid w:linePitch="326"/>
        </w:sectPr>
      </w:pPr>
    </w:p>
    <w:p w:rsidR="00656967" w:rsidRPr="00656967" w:rsidRDefault="00620A2F" w:rsidP="00B52EB4">
      <w:pPr>
        <w:pStyle w:val="ListParagraph"/>
        <w:numPr>
          <w:ilvl w:val="0"/>
          <w:numId w:val="10"/>
        </w:numPr>
        <w:spacing w:after="0" w:line="240" w:lineRule="auto"/>
        <w:rPr>
          <w:rFonts w:ascii="Arial Narrow" w:hAnsi="Arial Narrow"/>
          <w:sz w:val="24"/>
          <w:szCs w:val="24"/>
        </w:rPr>
      </w:pPr>
      <w:hyperlink r:id="rId38" w:history="1">
        <w:r w:rsidR="00656967" w:rsidRPr="00656967">
          <w:rPr>
            <w:rStyle w:val="Hyperlink"/>
            <w:rFonts w:ascii="Arial Narrow" w:hAnsi="Arial Narrow"/>
            <w:sz w:val="24"/>
            <w:szCs w:val="24"/>
          </w:rPr>
          <w:t>Native Americans in Indiana: Resistance and Removal</w:t>
        </w:r>
      </w:hyperlink>
    </w:p>
    <w:p w:rsidR="00F30316" w:rsidRPr="00262E97" w:rsidRDefault="00620A2F" w:rsidP="00B52EB4">
      <w:pPr>
        <w:pStyle w:val="ListParagraph"/>
        <w:numPr>
          <w:ilvl w:val="0"/>
          <w:numId w:val="10"/>
        </w:numPr>
        <w:spacing w:after="0" w:line="240" w:lineRule="auto"/>
        <w:rPr>
          <w:rFonts w:ascii="Arial Narrow" w:hAnsi="Arial Narrow"/>
          <w:sz w:val="24"/>
          <w:szCs w:val="24"/>
        </w:rPr>
      </w:pPr>
      <w:hyperlink r:id="rId39" w:history="1">
        <w:r w:rsidR="00F30316" w:rsidRPr="00262E97">
          <w:rPr>
            <w:rStyle w:val="Hyperlink"/>
            <w:rFonts w:ascii="Arial Narrow" w:hAnsi="Arial Narrow"/>
            <w:sz w:val="24"/>
            <w:szCs w:val="24"/>
          </w:rPr>
          <w:t>Indians of Indiana</w:t>
        </w:r>
      </w:hyperlink>
    </w:p>
    <w:p w:rsidR="00F30316" w:rsidRPr="00262E97" w:rsidRDefault="00620A2F" w:rsidP="00B52EB4">
      <w:pPr>
        <w:pStyle w:val="ListParagraph"/>
        <w:numPr>
          <w:ilvl w:val="0"/>
          <w:numId w:val="10"/>
        </w:numPr>
        <w:spacing w:after="0" w:line="240" w:lineRule="auto"/>
        <w:rPr>
          <w:rFonts w:ascii="Arial Narrow" w:hAnsi="Arial Narrow"/>
          <w:sz w:val="24"/>
          <w:szCs w:val="24"/>
        </w:rPr>
      </w:pPr>
      <w:hyperlink r:id="rId40" w:history="1">
        <w:r w:rsidR="00F30316" w:rsidRPr="00262E97">
          <w:rPr>
            <w:rStyle w:val="Hyperlink"/>
            <w:rFonts w:ascii="Arial Narrow" w:hAnsi="Arial Narrow"/>
            <w:sz w:val="24"/>
            <w:szCs w:val="24"/>
          </w:rPr>
          <w:t>Miami Nation of Indiana</w:t>
        </w:r>
      </w:hyperlink>
    </w:p>
    <w:p w:rsidR="00F30316" w:rsidRPr="00A377BF" w:rsidRDefault="00620A2F" w:rsidP="00B52EB4">
      <w:pPr>
        <w:pStyle w:val="ListParagraph"/>
        <w:numPr>
          <w:ilvl w:val="0"/>
          <w:numId w:val="10"/>
        </w:numPr>
        <w:spacing w:after="0" w:line="240" w:lineRule="auto"/>
        <w:rPr>
          <w:rFonts w:ascii="Arial Narrow" w:hAnsi="Arial Narrow"/>
          <w:sz w:val="24"/>
          <w:szCs w:val="24"/>
        </w:rPr>
      </w:pPr>
      <w:hyperlink r:id="rId41" w:history="1">
        <w:r w:rsidR="00F30316" w:rsidRPr="00262E97">
          <w:rPr>
            <w:rStyle w:val="Hyperlink"/>
            <w:rFonts w:ascii="Arial Narrow" w:hAnsi="Arial Narrow"/>
            <w:sz w:val="24"/>
            <w:szCs w:val="24"/>
          </w:rPr>
          <w:t>Shawnee Indian Tribe Facts</w:t>
        </w:r>
      </w:hyperlink>
    </w:p>
    <w:p w:rsidR="00A377BF" w:rsidRPr="000E69E8" w:rsidRDefault="00620A2F" w:rsidP="00B52EB4">
      <w:pPr>
        <w:pStyle w:val="ListParagraph"/>
        <w:numPr>
          <w:ilvl w:val="0"/>
          <w:numId w:val="10"/>
        </w:numPr>
        <w:spacing w:after="0" w:line="240" w:lineRule="auto"/>
        <w:rPr>
          <w:rFonts w:ascii="Arial Narrow" w:hAnsi="Arial Narrow"/>
          <w:sz w:val="24"/>
          <w:szCs w:val="24"/>
        </w:rPr>
      </w:pPr>
      <w:hyperlink r:id="rId42" w:history="1">
        <w:r w:rsidR="00A377BF" w:rsidRPr="00A377BF">
          <w:rPr>
            <w:rStyle w:val="Hyperlink"/>
            <w:rFonts w:ascii="Arial Narrow" w:hAnsi="Arial Narrow"/>
            <w:sz w:val="24"/>
            <w:szCs w:val="24"/>
          </w:rPr>
          <w:t>Historical Indians of Indiana</w:t>
        </w:r>
      </w:hyperlink>
    </w:p>
    <w:p w:rsidR="000E69E8" w:rsidRPr="000E69E8" w:rsidRDefault="00620A2F" w:rsidP="00B52EB4">
      <w:pPr>
        <w:pStyle w:val="ListParagraph"/>
        <w:numPr>
          <w:ilvl w:val="0"/>
          <w:numId w:val="10"/>
        </w:numPr>
        <w:spacing w:after="0" w:line="240" w:lineRule="auto"/>
        <w:rPr>
          <w:rFonts w:ascii="Arial Narrow" w:hAnsi="Arial Narrow"/>
          <w:sz w:val="24"/>
          <w:szCs w:val="24"/>
        </w:rPr>
      </w:pPr>
      <w:hyperlink r:id="rId43" w:history="1">
        <w:r w:rsidR="000E69E8" w:rsidRPr="000E69E8">
          <w:rPr>
            <w:rStyle w:val="Hyperlink"/>
            <w:rFonts w:ascii="Arial Narrow" w:hAnsi="Arial Narrow"/>
            <w:sz w:val="24"/>
            <w:szCs w:val="24"/>
          </w:rPr>
          <w:t>The Lenape on the Wapahani River</w:t>
        </w:r>
      </w:hyperlink>
    </w:p>
    <w:p w:rsidR="00700231" w:rsidRPr="001F2B59" w:rsidRDefault="00620A2F" w:rsidP="00262E97">
      <w:pPr>
        <w:pStyle w:val="ListParagraph"/>
        <w:numPr>
          <w:ilvl w:val="0"/>
          <w:numId w:val="10"/>
        </w:numPr>
        <w:spacing w:after="0" w:line="240" w:lineRule="auto"/>
        <w:rPr>
          <w:rFonts w:ascii="Arial Narrow" w:hAnsi="Arial Narrow"/>
        </w:rPr>
      </w:pPr>
      <w:hyperlink r:id="rId44" w:history="1">
        <w:r w:rsidR="00A377BF" w:rsidRPr="001F2B59">
          <w:rPr>
            <w:rStyle w:val="Hyperlink"/>
            <w:rFonts w:ascii="Arial Narrow" w:hAnsi="Arial Narrow"/>
            <w:sz w:val="24"/>
            <w:szCs w:val="24"/>
          </w:rPr>
          <w:t>Interactive Map</w:t>
        </w:r>
      </w:hyperlink>
      <w:r w:rsidR="001F2B59">
        <w:t xml:space="preserve">      </w:t>
      </w:r>
      <w:r w:rsidR="00A377BF" w:rsidRPr="001F2B59">
        <w:rPr>
          <w:rFonts w:ascii="Arial Narrow" w:hAnsi="Arial Narrow"/>
          <w:szCs w:val="24"/>
        </w:rPr>
        <w:t xml:space="preserve">Eiteljorg Museum – Interactive Map of Miami Indian settlement.  </w:t>
      </w:r>
    </w:p>
    <w:p w:rsidR="001F2B59" w:rsidRDefault="001F2B59" w:rsidP="00262E97">
      <w:pPr>
        <w:rPr>
          <w:rFonts w:ascii="Arial Narrow" w:hAnsi="Arial Narrow"/>
          <w:b/>
        </w:rPr>
        <w:sectPr w:rsidR="001F2B59" w:rsidSect="001F2B59">
          <w:type w:val="continuous"/>
          <w:pgSz w:w="12240" w:h="15840" w:code="1"/>
          <w:pgMar w:top="720" w:right="720" w:bottom="720" w:left="720" w:header="720" w:footer="720" w:gutter="0"/>
          <w:cols w:num="2" w:space="720"/>
          <w:docGrid w:linePitch="326"/>
        </w:sectPr>
      </w:pPr>
    </w:p>
    <w:p w:rsidR="003C3785" w:rsidRDefault="003C3785" w:rsidP="00262E97">
      <w:pPr>
        <w:rPr>
          <w:rFonts w:ascii="Arial Narrow" w:hAnsi="Arial Narrow"/>
          <w:b/>
        </w:rPr>
      </w:pPr>
    </w:p>
    <w:p w:rsidR="00700231" w:rsidRPr="00262E97" w:rsidRDefault="00700231" w:rsidP="00262E97">
      <w:pPr>
        <w:rPr>
          <w:rFonts w:ascii="Arial Narrow" w:hAnsi="Arial Narrow"/>
          <w:b/>
        </w:rPr>
      </w:pPr>
      <w:r w:rsidRPr="00262E97">
        <w:rPr>
          <w:rFonts w:ascii="Arial Narrow" w:hAnsi="Arial Narrow"/>
          <w:b/>
        </w:rPr>
        <w:t>The American Revolution and the Indiana Territory: 1770s to 1816</w:t>
      </w:r>
    </w:p>
    <w:p w:rsidR="00700231" w:rsidRPr="00262E97" w:rsidRDefault="00700231" w:rsidP="00262E97">
      <w:pPr>
        <w:rPr>
          <w:rFonts w:ascii="Arial Narrow" w:hAnsi="Arial Narrow"/>
        </w:rPr>
      </w:pPr>
    </w:p>
    <w:p w:rsidR="00700231" w:rsidRPr="00262E97" w:rsidRDefault="00700231" w:rsidP="00262E97">
      <w:pPr>
        <w:ind w:left="720" w:hanging="720"/>
        <w:rPr>
          <w:rFonts w:ascii="Arial Narrow" w:hAnsi="Arial Narrow"/>
        </w:rPr>
      </w:pPr>
      <w:r w:rsidRPr="00262E97">
        <w:rPr>
          <w:rFonts w:ascii="Arial Narrow" w:hAnsi="Arial Narrow"/>
          <w:b/>
        </w:rPr>
        <w:t>4.1.3</w:t>
      </w:r>
      <w:r w:rsidRPr="00262E97">
        <w:rPr>
          <w:rFonts w:ascii="Arial Narrow" w:hAnsi="Arial Narrow"/>
        </w:rPr>
        <w:tab/>
        <w:t xml:space="preserve">Explain the importance of the Revolutionary War and other key events and people that influenced the development of Indiana as a state. </w:t>
      </w:r>
    </w:p>
    <w:p w:rsidR="00700231" w:rsidRPr="00262E97" w:rsidRDefault="00700231" w:rsidP="00262E97">
      <w:pPr>
        <w:ind w:left="720" w:firstLine="720"/>
        <w:rPr>
          <w:rFonts w:ascii="Arial Narrow" w:hAnsi="Arial Narrow"/>
          <w:color w:val="FF0000"/>
        </w:rPr>
      </w:pPr>
      <w:r w:rsidRPr="00262E97">
        <w:rPr>
          <w:rFonts w:ascii="Arial Narrow" w:hAnsi="Arial Narrow"/>
          <w:b/>
        </w:rPr>
        <w:t>Examples</w:t>
      </w:r>
      <w:r w:rsidRPr="00262E97">
        <w:rPr>
          <w:rFonts w:ascii="Arial Narrow" w:hAnsi="Arial Narrow"/>
        </w:rPr>
        <w:t xml:space="preserve">: </w:t>
      </w:r>
      <w:r w:rsidRPr="00262E97">
        <w:rPr>
          <w:rFonts w:ascii="Arial Narrow" w:hAnsi="Arial Narrow"/>
          <w:color w:val="FF0000"/>
        </w:rPr>
        <w:t xml:space="preserve">George Rogers Clark and the Fall of Vincennes (1779), development of the Northwest Territory, </w:t>
      </w:r>
    </w:p>
    <w:p w:rsidR="00700231" w:rsidRPr="00262E97" w:rsidRDefault="00700231" w:rsidP="00262E97">
      <w:pPr>
        <w:rPr>
          <w:rFonts w:ascii="Arial Narrow" w:hAnsi="Arial Narrow"/>
          <w:color w:val="FF0000"/>
        </w:rPr>
      </w:pPr>
      <w:r w:rsidRPr="00262E97">
        <w:rPr>
          <w:rFonts w:ascii="Arial Narrow" w:hAnsi="Arial Narrow"/>
          <w:color w:val="FF0000"/>
        </w:rPr>
        <w:tab/>
      </w:r>
      <w:r w:rsidRPr="00262E97">
        <w:rPr>
          <w:rFonts w:ascii="Arial Narrow" w:hAnsi="Arial Narrow"/>
          <w:color w:val="FF0000"/>
        </w:rPr>
        <w:tab/>
        <w:t xml:space="preserve">     Indiana becoming a U.S. Territory, Chief Little Turtle, Tecumseh, Tenskwatawa (the Prophet), </w:t>
      </w:r>
    </w:p>
    <w:p w:rsidR="00700231" w:rsidRPr="00262E97" w:rsidRDefault="00700231" w:rsidP="00262E97">
      <w:pPr>
        <w:rPr>
          <w:rFonts w:ascii="Arial Narrow" w:hAnsi="Arial Narrow"/>
        </w:rPr>
      </w:pPr>
      <w:r w:rsidRPr="00262E97">
        <w:rPr>
          <w:rFonts w:ascii="Arial Narrow" w:hAnsi="Arial Narrow"/>
          <w:color w:val="FF0000"/>
        </w:rPr>
        <w:tab/>
        <w:t xml:space="preserve">       </w:t>
      </w:r>
      <w:r w:rsidR="00262E97" w:rsidRPr="00262E97">
        <w:rPr>
          <w:rFonts w:ascii="Arial Narrow" w:hAnsi="Arial Narrow"/>
          <w:color w:val="FF0000"/>
        </w:rPr>
        <w:tab/>
        <w:t xml:space="preserve">    </w:t>
      </w:r>
      <w:r w:rsidRPr="00262E97">
        <w:rPr>
          <w:rFonts w:ascii="Arial Narrow" w:hAnsi="Arial Narrow"/>
          <w:color w:val="FF0000"/>
        </w:rPr>
        <w:t xml:space="preserve"> William Henry Harrison, and the Battle of Tippecanoe (1811)</w:t>
      </w:r>
    </w:p>
    <w:p w:rsidR="00700231" w:rsidRPr="00262E97" w:rsidRDefault="00BB411C" w:rsidP="00C71ADB">
      <w:pPr>
        <w:jc w:val="center"/>
        <w:rPr>
          <w:rFonts w:ascii="Arial Narrow" w:hAnsi="Arial Narrow"/>
          <w:b/>
          <w:u w:val="single"/>
        </w:rPr>
      </w:pPr>
      <w:r w:rsidRPr="00262E97">
        <w:rPr>
          <w:rFonts w:ascii="Arial Narrow" w:hAnsi="Arial Narrow"/>
          <w:b/>
          <w:u w:val="single"/>
        </w:rPr>
        <w:t>Resources</w:t>
      </w:r>
    </w:p>
    <w:p w:rsidR="00C71ADB" w:rsidRDefault="00C71ADB" w:rsidP="000C0800"/>
    <w:p w:rsidR="001F2AB1" w:rsidRDefault="001F2AB1" w:rsidP="00B52EB4">
      <w:pPr>
        <w:pStyle w:val="ListParagraph"/>
        <w:numPr>
          <w:ilvl w:val="0"/>
          <w:numId w:val="11"/>
        </w:numPr>
        <w:spacing w:after="0" w:line="240" w:lineRule="auto"/>
        <w:sectPr w:rsidR="001F2AB1" w:rsidSect="001F2B59">
          <w:type w:val="continuous"/>
          <w:pgSz w:w="12240" w:h="15840" w:code="1"/>
          <w:pgMar w:top="720" w:right="720" w:bottom="720" w:left="720" w:header="720" w:footer="720" w:gutter="0"/>
          <w:cols w:space="720"/>
          <w:docGrid w:linePitch="326"/>
        </w:sectPr>
      </w:pPr>
    </w:p>
    <w:p w:rsidR="00BB411C" w:rsidRPr="00262E97" w:rsidRDefault="00620A2F" w:rsidP="00B52EB4">
      <w:pPr>
        <w:pStyle w:val="ListParagraph"/>
        <w:numPr>
          <w:ilvl w:val="0"/>
          <w:numId w:val="11"/>
        </w:numPr>
        <w:spacing w:after="0" w:line="240" w:lineRule="auto"/>
        <w:rPr>
          <w:rFonts w:ascii="Arial Narrow" w:hAnsi="Arial Narrow"/>
          <w:sz w:val="24"/>
          <w:szCs w:val="24"/>
        </w:rPr>
      </w:pPr>
      <w:hyperlink r:id="rId45" w:history="1">
        <w:r w:rsidR="00BB411C" w:rsidRPr="00262E97">
          <w:rPr>
            <w:rStyle w:val="Hyperlink"/>
            <w:rFonts w:ascii="Arial Narrow" w:hAnsi="Arial Narrow"/>
            <w:sz w:val="24"/>
            <w:szCs w:val="24"/>
          </w:rPr>
          <w:t>George Rogers Clark</w:t>
        </w:r>
      </w:hyperlink>
    </w:p>
    <w:p w:rsidR="00BB411C" w:rsidRPr="00F85EDD" w:rsidRDefault="00620A2F" w:rsidP="00B52EB4">
      <w:pPr>
        <w:pStyle w:val="ListParagraph"/>
        <w:numPr>
          <w:ilvl w:val="0"/>
          <w:numId w:val="11"/>
        </w:numPr>
        <w:spacing w:after="0" w:line="240" w:lineRule="auto"/>
        <w:rPr>
          <w:rFonts w:ascii="Arial Narrow" w:hAnsi="Arial Narrow"/>
          <w:sz w:val="24"/>
          <w:szCs w:val="24"/>
        </w:rPr>
      </w:pPr>
      <w:hyperlink r:id="rId46" w:history="1">
        <w:r w:rsidR="00BB411C" w:rsidRPr="00262E97">
          <w:rPr>
            <w:rStyle w:val="Hyperlink"/>
            <w:rFonts w:ascii="Arial Narrow" w:hAnsi="Arial Narrow"/>
            <w:sz w:val="24"/>
            <w:szCs w:val="24"/>
          </w:rPr>
          <w:t>George Rogers Clark history</w:t>
        </w:r>
      </w:hyperlink>
    </w:p>
    <w:p w:rsidR="00F85EDD" w:rsidRDefault="00620A2F" w:rsidP="00B52EB4">
      <w:pPr>
        <w:pStyle w:val="ListParagraph"/>
        <w:numPr>
          <w:ilvl w:val="0"/>
          <w:numId w:val="11"/>
        </w:numPr>
        <w:spacing w:after="0" w:line="240" w:lineRule="auto"/>
        <w:rPr>
          <w:rFonts w:ascii="Arial Narrow" w:hAnsi="Arial Narrow"/>
          <w:sz w:val="24"/>
          <w:szCs w:val="24"/>
        </w:rPr>
      </w:pPr>
      <w:hyperlink r:id="rId47" w:history="1">
        <w:r w:rsidR="00F85EDD" w:rsidRPr="00F85EDD">
          <w:rPr>
            <w:rStyle w:val="Hyperlink"/>
            <w:rFonts w:ascii="Arial Narrow" w:hAnsi="Arial Narrow"/>
            <w:sz w:val="24"/>
            <w:szCs w:val="24"/>
          </w:rPr>
          <w:t>The World of George Rogers Clark</w:t>
        </w:r>
      </w:hyperlink>
    </w:p>
    <w:p w:rsidR="00BB411C" w:rsidRPr="00262E97" w:rsidRDefault="00620A2F" w:rsidP="00B52EB4">
      <w:pPr>
        <w:pStyle w:val="ListParagraph"/>
        <w:numPr>
          <w:ilvl w:val="0"/>
          <w:numId w:val="11"/>
        </w:numPr>
        <w:spacing w:after="0" w:line="240" w:lineRule="auto"/>
        <w:rPr>
          <w:rFonts w:ascii="Arial Narrow" w:hAnsi="Arial Narrow"/>
          <w:sz w:val="24"/>
          <w:szCs w:val="24"/>
        </w:rPr>
      </w:pPr>
      <w:hyperlink r:id="rId48" w:history="1">
        <w:r w:rsidR="00BB411C" w:rsidRPr="00262E97">
          <w:rPr>
            <w:rStyle w:val="Hyperlink"/>
            <w:rFonts w:ascii="Arial Narrow" w:hAnsi="Arial Narrow"/>
            <w:sz w:val="24"/>
            <w:szCs w:val="24"/>
          </w:rPr>
          <w:t>Battle of Vincennes</w:t>
        </w:r>
      </w:hyperlink>
    </w:p>
    <w:p w:rsidR="00BB411C" w:rsidRPr="00262E97" w:rsidRDefault="00620A2F" w:rsidP="00B52EB4">
      <w:pPr>
        <w:pStyle w:val="ListParagraph"/>
        <w:numPr>
          <w:ilvl w:val="0"/>
          <w:numId w:val="11"/>
        </w:numPr>
        <w:spacing w:after="0" w:line="240" w:lineRule="auto"/>
        <w:rPr>
          <w:rFonts w:ascii="Arial Narrow" w:hAnsi="Arial Narrow"/>
          <w:sz w:val="24"/>
          <w:szCs w:val="24"/>
        </w:rPr>
      </w:pPr>
      <w:hyperlink r:id="rId49" w:history="1">
        <w:r w:rsidR="00BB411C" w:rsidRPr="00262E97">
          <w:rPr>
            <w:rStyle w:val="Hyperlink"/>
            <w:rFonts w:ascii="Arial Narrow" w:hAnsi="Arial Narrow"/>
            <w:sz w:val="24"/>
            <w:szCs w:val="24"/>
          </w:rPr>
          <w:t>British Surrender Fort Sackville</w:t>
        </w:r>
      </w:hyperlink>
    </w:p>
    <w:p w:rsidR="00BB411C" w:rsidRDefault="00620A2F" w:rsidP="00B52EB4">
      <w:pPr>
        <w:pStyle w:val="ListParagraph"/>
        <w:numPr>
          <w:ilvl w:val="0"/>
          <w:numId w:val="11"/>
        </w:numPr>
        <w:spacing w:after="0" w:line="240" w:lineRule="auto"/>
        <w:rPr>
          <w:rFonts w:ascii="Arial Narrow" w:hAnsi="Arial Narrow"/>
          <w:sz w:val="24"/>
          <w:szCs w:val="24"/>
        </w:rPr>
      </w:pPr>
      <w:hyperlink r:id="rId50" w:history="1">
        <w:r w:rsidR="00BB411C" w:rsidRPr="00262E97">
          <w:rPr>
            <w:rStyle w:val="Hyperlink"/>
            <w:rFonts w:ascii="Arial Narrow" w:hAnsi="Arial Narrow"/>
            <w:sz w:val="24"/>
            <w:szCs w:val="24"/>
          </w:rPr>
          <w:t>Northwest Territory 1787</w:t>
        </w:r>
      </w:hyperlink>
    </w:p>
    <w:p w:rsidR="00D164BC" w:rsidRPr="00262E97" w:rsidRDefault="00620A2F" w:rsidP="00B52EB4">
      <w:pPr>
        <w:pStyle w:val="ListParagraph"/>
        <w:numPr>
          <w:ilvl w:val="0"/>
          <w:numId w:val="11"/>
        </w:numPr>
        <w:spacing w:after="0" w:line="240" w:lineRule="auto"/>
        <w:rPr>
          <w:rFonts w:ascii="Arial Narrow" w:hAnsi="Arial Narrow"/>
          <w:sz w:val="24"/>
          <w:szCs w:val="24"/>
        </w:rPr>
      </w:pPr>
      <w:hyperlink r:id="rId51" w:history="1">
        <w:r w:rsidR="00D164BC" w:rsidRPr="00D164BC">
          <w:rPr>
            <w:rStyle w:val="Hyperlink"/>
            <w:rFonts w:ascii="Arial Narrow" w:hAnsi="Arial Narrow"/>
            <w:sz w:val="24"/>
            <w:szCs w:val="24"/>
          </w:rPr>
          <w:t>Northwest Ordinance</w:t>
        </w:r>
      </w:hyperlink>
    </w:p>
    <w:p w:rsidR="00262E97" w:rsidRPr="00262E97" w:rsidRDefault="00620A2F" w:rsidP="00B52EB4">
      <w:pPr>
        <w:pStyle w:val="ListParagraph"/>
        <w:numPr>
          <w:ilvl w:val="0"/>
          <w:numId w:val="11"/>
        </w:numPr>
        <w:spacing w:after="0" w:line="240" w:lineRule="auto"/>
        <w:rPr>
          <w:rFonts w:ascii="Arial Narrow" w:hAnsi="Arial Narrow"/>
          <w:sz w:val="24"/>
          <w:szCs w:val="24"/>
        </w:rPr>
      </w:pPr>
      <w:hyperlink r:id="rId52" w:history="1">
        <w:r w:rsidR="00262E97" w:rsidRPr="00262E97">
          <w:rPr>
            <w:rStyle w:val="Hyperlink"/>
            <w:rFonts w:ascii="Arial Narrow" w:hAnsi="Arial Narrow"/>
            <w:sz w:val="24"/>
            <w:szCs w:val="24"/>
          </w:rPr>
          <w:t>Little Turtle</w:t>
        </w:r>
      </w:hyperlink>
    </w:p>
    <w:p w:rsidR="00262E97" w:rsidRPr="00262E97" w:rsidRDefault="00620A2F" w:rsidP="00B52EB4">
      <w:pPr>
        <w:pStyle w:val="ListParagraph"/>
        <w:numPr>
          <w:ilvl w:val="0"/>
          <w:numId w:val="11"/>
        </w:numPr>
        <w:spacing w:after="0" w:line="240" w:lineRule="auto"/>
        <w:rPr>
          <w:rFonts w:ascii="Arial Narrow" w:hAnsi="Arial Narrow"/>
          <w:sz w:val="24"/>
          <w:szCs w:val="24"/>
        </w:rPr>
      </w:pPr>
      <w:hyperlink r:id="rId53" w:history="1">
        <w:r w:rsidR="00262E97" w:rsidRPr="00262E97">
          <w:rPr>
            <w:rStyle w:val="Hyperlink"/>
            <w:rFonts w:ascii="Arial Narrow" w:hAnsi="Arial Narrow"/>
            <w:sz w:val="24"/>
            <w:szCs w:val="24"/>
          </w:rPr>
          <w:t>Tecumseh</w:t>
        </w:r>
      </w:hyperlink>
    </w:p>
    <w:p w:rsidR="001F2AB1" w:rsidRDefault="00620A2F" w:rsidP="00B52EB4">
      <w:pPr>
        <w:pStyle w:val="ListParagraph"/>
        <w:numPr>
          <w:ilvl w:val="0"/>
          <w:numId w:val="11"/>
        </w:numPr>
        <w:spacing w:after="0" w:line="240" w:lineRule="auto"/>
        <w:sectPr w:rsidR="001F2AB1" w:rsidSect="001F2AB1">
          <w:type w:val="continuous"/>
          <w:pgSz w:w="12240" w:h="15840" w:code="1"/>
          <w:pgMar w:top="720" w:right="720" w:bottom="720" w:left="720" w:header="720" w:footer="720" w:gutter="0"/>
          <w:cols w:num="2" w:space="720"/>
          <w:docGrid w:linePitch="326"/>
        </w:sectPr>
      </w:pPr>
      <w:hyperlink r:id="rId54" w:history="1">
        <w:r w:rsidR="00262E97" w:rsidRPr="00262E97">
          <w:rPr>
            <w:rStyle w:val="Hyperlink"/>
            <w:rFonts w:ascii="Arial Narrow" w:hAnsi="Arial Narrow"/>
            <w:sz w:val="24"/>
            <w:szCs w:val="24"/>
          </w:rPr>
          <w:t>History of the Battle of Tippecanoe</w:t>
        </w:r>
      </w:hyperlink>
    </w:p>
    <w:p w:rsidR="00CA735B" w:rsidRDefault="00CA735B" w:rsidP="001F2AB1">
      <w:pPr>
        <w:rPr>
          <w:rFonts w:ascii="Arial Narrow" w:hAnsi="Arial Narrow"/>
          <w:szCs w:val="24"/>
        </w:rPr>
      </w:pPr>
    </w:p>
    <w:p w:rsidR="00700231" w:rsidRPr="00D164BC" w:rsidRDefault="00700231" w:rsidP="00D164BC">
      <w:pPr>
        <w:ind w:left="720" w:hanging="720"/>
        <w:rPr>
          <w:rFonts w:ascii="Arial Narrow" w:hAnsi="Arial Narrow"/>
        </w:rPr>
      </w:pPr>
      <w:r w:rsidRPr="00D164BC">
        <w:rPr>
          <w:rFonts w:ascii="Arial Narrow" w:hAnsi="Arial Narrow"/>
          <w:b/>
        </w:rPr>
        <w:t>4.1.4</w:t>
      </w:r>
      <w:r w:rsidRPr="00D164BC">
        <w:rPr>
          <w:rFonts w:ascii="Arial Narrow" w:hAnsi="Arial Narrow"/>
        </w:rPr>
        <w:tab/>
        <w:t>Summarize and explain the significance of key documents in Indiana’s development from a United States territory to statehood.</w:t>
      </w:r>
    </w:p>
    <w:p w:rsidR="00700231" w:rsidRPr="00D164BC" w:rsidRDefault="00700231" w:rsidP="00D164BC">
      <w:pPr>
        <w:ind w:left="720" w:firstLine="720"/>
        <w:rPr>
          <w:rFonts w:ascii="Arial Narrow" w:hAnsi="Arial Narrow"/>
        </w:rPr>
      </w:pPr>
      <w:r w:rsidRPr="00D164BC">
        <w:rPr>
          <w:rFonts w:ascii="Arial Narrow" w:hAnsi="Arial Narrow"/>
          <w:b/>
        </w:rPr>
        <w:t>Examples</w:t>
      </w:r>
      <w:r w:rsidRPr="00D164BC">
        <w:rPr>
          <w:rFonts w:ascii="Arial Narrow" w:hAnsi="Arial Narrow"/>
        </w:rPr>
        <w:t xml:space="preserve">: The Land Ordinance of 1784; The Northwest Ordinance (1787), which made Indiana part of the </w:t>
      </w:r>
    </w:p>
    <w:p w:rsidR="00700231" w:rsidRPr="00D164BC" w:rsidRDefault="00700231" w:rsidP="00D164BC">
      <w:pPr>
        <w:rPr>
          <w:rFonts w:ascii="Arial Narrow" w:hAnsi="Arial Narrow"/>
        </w:rPr>
      </w:pPr>
      <w:r w:rsidRPr="00D164BC">
        <w:rPr>
          <w:rFonts w:ascii="Arial Narrow" w:hAnsi="Arial Narrow"/>
        </w:rPr>
        <w:tab/>
        <w:t xml:space="preserve">     </w:t>
      </w:r>
      <w:r w:rsidRPr="00D164BC">
        <w:rPr>
          <w:rFonts w:ascii="Arial Narrow" w:hAnsi="Arial Narrow"/>
        </w:rPr>
        <w:tab/>
        <w:t xml:space="preserve">      United States territory; and the 1816 Indiana Constitution, which established the first state </w:t>
      </w:r>
    </w:p>
    <w:p w:rsidR="00700231" w:rsidRPr="00D164BC" w:rsidRDefault="00700231" w:rsidP="00D164BC">
      <w:pPr>
        <w:rPr>
          <w:rFonts w:ascii="Arial Narrow" w:hAnsi="Arial Narrow"/>
        </w:rPr>
      </w:pPr>
      <w:r w:rsidRPr="00D164BC">
        <w:rPr>
          <w:rFonts w:ascii="Arial Narrow" w:hAnsi="Arial Narrow"/>
        </w:rPr>
        <w:tab/>
        <w:t xml:space="preserve">         </w:t>
      </w:r>
      <w:r w:rsidRPr="00D164BC">
        <w:rPr>
          <w:rFonts w:ascii="Arial Narrow" w:hAnsi="Arial Narrow"/>
        </w:rPr>
        <w:tab/>
        <w:t xml:space="preserve">      </w:t>
      </w:r>
      <w:r w:rsidR="00D164BC" w:rsidRPr="00D164BC">
        <w:rPr>
          <w:rFonts w:ascii="Arial Narrow" w:hAnsi="Arial Narrow"/>
        </w:rPr>
        <w:t>G</w:t>
      </w:r>
      <w:r w:rsidRPr="00D164BC">
        <w:rPr>
          <w:rFonts w:ascii="Arial Narrow" w:hAnsi="Arial Narrow"/>
        </w:rPr>
        <w:t>overnment</w:t>
      </w:r>
    </w:p>
    <w:p w:rsidR="00D164BC" w:rsidRPr="00D164BC" w:rsidRDefault="00D164BC" w:rsidP="00D164BC">
      <w:pPr>
        <w:rPr>
          <w:rFonts w:ascii="Arial Narrow" w:hAnsi="Arial Narrow"/>
          <w:b/>
          <w:u w:val="single"/>
        </w:rPr>
      </w:pPr>
      <w:r w:rsidRPr="00D164BC">
        <w:rPr>
          <w:rFonts w:ascii="Arial Narrow" w:hAnsi="Arial Narrow"/>
          <w:b/>
          <w:u w:val="single"/>
        </w:rPr>
        <w:t>Resources</w:t>
      </w:r>
    </w:p>
    <w:p w:rsidR="001F2B59" w:rsidRDefault="001F2B59" w:rsidP="00B52EB4">
      <w:pPr>
        <w:pStyle w:val="ListParagraph"/>
        <w:numPr>
          <w:ilvl w:val="0"/>
          <w:numId w:val="12"/>
        </w:numPr>
        <w:spacing w:after="0" w:line="240" w:lineRule="auto"/>
        <w:sectPr w:rsidR="001F2B59" w:rsidSect="00C71ADB">
          <w:type w:val="continuous"/>
          <w:pgSz w:w="12240" w:h="15840" w:code="1"/>
          <w:pgMar w:top="720" w:right="720" w:bottom="720" w:left="720" w:header="720" w:footer="720" w:gutter="0"/>
          <w:cols w:space="720"/>
          <w:docGrid w:linePitch="326"/>
        </w:sectPr>
      </w:pPr>
    </w:p>
    <w:p w:rsidR="00D164BC" w:rsidRDefault="00620A2F" w:rsidP="00B52EB4">
      <w:pPr>
        <w:pStyle w:val="ListParagraph"/>
        <w:numPr>
          <w:ilvl w:val="0"/>
          <w:numId w:val="12"/>
        </w:numPr>
        <w:spacing w:after="0" w:line="240" w:lineRule="auto"/>
        <w:rPr>
          <w:rFonts w:ascii="Arial Narrow" w:hAnsi="Arial Narrow"/>
          <w:sz w:val="24"/>
          <w:szCs w:val="24"/>
        </w:rPr>
      </w:pPr>
      <w:hyperlink r:id="rId55" w:history="1">
        <w:r w:rsidR="00D164BC" w:rsidRPr="00D164BC">
          <w:rPr>
            <w:rStyle w:val="Hyperlink"/>
            <w:rFonts w:ascii="Arial Narrow" w:hAnsi="Arial Narrow"/>
            <w:sz w:val="24"/>
            <w:szCs w:val="24"/>
          </w:rPr>
          <w:t>Northwest Ordinance</w:t>
        </w:r>
      </w:hyperlink>
    </w:p>
    <w:p w:rsidR="001C4801" w:rsidRDefault="00620A2F" w:rsidP="00B52EB4">
      <w:pPr>
        <w:pStyle w:val="ListParagraph"/>
        <w:numPr>
          <w:ilvl w:val="0"/>
          <w:numId w:val="12"/>
        </w:numPr>
        <w:spacing w:after="0" w:line="240" w:lineRule="auto"/>
        <w:rPr>
          <w:rFonts w:ascii="Arial Narrow" w:hAnsi="Arial Narrow"/>
          <w:sz w:val="24"/>
          <w:szCs w:val="24"/>
        </w:rPr>
      </w:pPr>
      <w:hyperlink r:id="rId56" w:history="1">
        <w:r w:rsidR="001C4801" w:rsidRPr="00262E97">
          <w:rPr>
            <w:rStyle w:val="Hyperlink"/>
            <w:rFonts w:ascii="Arial Narrow" w:hAnsi="Arial Narrow"/>
            <w:sz w:val="24"/>
            <w:szCs w:val="24"/>
          </w:rPr>
          <w:t>Northwest Territory 1787</w:t>
        </w:r>
      </w:hyperlink>
    </w:p>
    <w:p w:rsidR="001C4801" w:rsidRPr="007E56DA" w:rsidRDefault="00620A2F" w:rsidP="00B52EB4">
      <w:pPr>
        <w:pStyle w:val="ListParagraph"/>
        <w:numPr>
          <w:ilvl w:val="0"/>
          <w:numId w:val="12"/>
        </w:numPr>
        <w:spacing w:after="0" w:line="240" w:lineRule="auto"/>
        <w:rPr>
          <w:rFonts w:ascii="Arial Narrow" w:hAnsi="Arial Narrow"/>
          <w:sz w:val="24"/>
          <w:szCs w:val="24"/>
        </w:rPr>
      </w:pPr>
      <w:hyperlink r:id="rId57" w:history="1">
        <w:r w:rsidR="001C4801" w:rsidRPr="001C4801">
          <w:rPr>
            <w:rStyle w:val="Hyperlink"/>
            <w:rFonts w:ascii="Arial Narrow" w:hAnsi="Arial Narrow"/>
            <w:sz w:val="24"/>
            <w:szCs w:val="24"/>
          </w:rPr>
          <w:t>Indiana Constitution - 1816</w:t>
        </w:r>
      </w:hyperlink>
    </w:p>
    <w:p w:rsidR="00440D51" w:rsidRPr="00440D51" w:rsidRDefault="00620A2F" w:rsidP="00440D51">
      <w:pPr>
        <w:pStyle w:val="ListParagraph"/>
        <w:numPr>
          <w:ilvl w:val="0"/>
          <w:numId w:val="12"/>
        </w:numPr>
        <w:spacing w:after="0"/>
        <w:rPr>
          <w:rStyle w:val="Hyperlink"/>
          <w:rFonts w:ascii="Arial Narrow" w:hAnsi="Arial Narrow"/>
          <w:szCs w:val="24"/>
        </w:rPr>
      </w:pPr>
      <w:hyperlink r:id="rId58" w:history="1">
        <w:r w:rsidR="007E56DA" w:rsidRPr="00440D51">
          <w:rPr>
            <w:rStyle w:val="Hyperlink"/>
            <w:rFonts w:ascii="Arial Narrow" w:hAnsi="Arial Narrow"/>
            <w:sz w:val="24"/>
            <w:szCs w:val="24"/>
          </w:rPr>
          <w:t>A Cultural Exploration of the Myaamia Removal Route</w:t>
        </w:r>
      </w:hyperlink>
    </w:p>
    <w:p w:rsidR="00440D51" w:rsidRPr="00440D51" w:rsidRDefault="00620A2F" w:rsidP="00440D51">
      <w:pPr>
        <w:pStyle w:val="ListParagraph"/>
        <w:numPr>
          <w:ilvl w:val="0"/>
          <w:numId w:val="12"/>
        </w:numPr>
        <w:spacing w:after="0"/>
        <w:rPr>
          <w:rFonts w:ascii="Arial Narrow" w:hAnsi="Arial Narrow"/>
          <w:b/>
        </w:rPr>
      </w:pPr>
      <w:hyperlink r:id="rId59" w:history="1">
        <w:r w:rsidR="00440D51" w:rsidRPr="00440D51">
          <w:rPr>
            <w:rStyle w:val="Hyperlink"/>
            <w:rFonts w:ascii="Arial Narrow" w:hAnsi="Arial Narrow"/>
          </w:rPr>
          <w:t>The Path to Statehood</w:t>
        </w:r>
      </w:hyperlink>
    </w:p>
    <w:p w:rsidR="001F2B59" w:rsidRPr="00440D51" w:rsidRDefault="001F2B59" w:rsidP="00440D51">
      <w:pPr>
        <w:pStyle w:val="ListParagraph"/>
        <w:numPr>
          <w:ilvl w:val="0"/>
          <w:numId w:val="12"/>
        </w:numPr>
        <w:spacing w:after="0" w:line="240" w:lineRule="auto"/>
        <w:rPr>
          <w:rFonts w:ascii="Arial Narrow" w:hAnsi="Arial Narrow"/>
          <w:sz w:val="24"/>
          <w:szCs w:val="24"/>
        </w:rPr>
        <w:sectPr w:rsidR="001F2B59" w:rsidRPr="00440D51" w:rsidSect="00440D51">
          <w:type w:val="continuous"/>
          <w:pgSz w:w="12240" w:h="15840" w:code="1"/>
          <w:pgMar w:top="720" w:right="720" w:bottom="720" w:left="720" w:header="720" w:footer="720" w:gutter="0"/>
          <w:cols w:num="2" w:space="720"/>
          <w:docGrid w:linePitch="326"/>
        </w:sectPr>
      </w:pPr>
    </w:p>
    <w:p w:rsidR="00440D51" w:rsidRDefault="00440D51" w:rsidP="00D164BC">
      <w:pPr>
        <w:rPr>
          <w:rFonts w:ascii="Arial Narrow" w:hAnsi="Arial Narrow"/>
          <w:b/>
        </w:rPr>
        <w:sectPr w:rsidR="00440D51" w:rsidSect="00C71ADB">
          <w:type w:val="continuous"/>
          <w:pgSz w:w="12240" w:h="15840" w:code="1"/>
          <w:pgMar w:top="720" w:right="720" w:bottom="720" w:left="720" w:header="720" w:footer="720" w:gutter="0"/>
          <w:cols w:space="720"/>
          <w:docGrid w:linePitch="326"/>
        </w:sectPr>
      </w:pPr>
    </w:p>
    <w:p w:rsidR="00700231" w:rsidRPr="00C42279" w:rsidRDefault="00700231" w:rsidP="00C42279">
      <w:pPr>
        <w:rPr>
          <w:rFonts w:ascii="Arial Narrow" w:hAnsi="Arial Narrow"/>
          <w:b/>
        </w:rPr>
      </w:pPr>
      <w:r w:rsidRPr="00C42279">
        <w:rPr>
          <w:rFonts w:ascii="Arial Narrow" w:hAnsi="Arial Narrow"/>
          <w:b/>
        </w:rPr>
        <w:t>Statehood: 1816 to 1851</w:t>
      </w:r>
    </w:p>
    <w:p w:rsidR="00700231" w:rsidRPr="00C42279" w:rsidRDefault="00700231" w:rsidP="00C42279">
      <w:pPr>
        <w:ind w:left="720" w:hanging="720"/>
        <w:rPr>
          <w:rFonts w:ascii="Arial Narrow" w:hAnsi="Arial Narrow"/>
        </w:rPr>
      </w:pPr>
      <w:r w:rsidRPr="00C42279">
        <w:rPr>
          <w:rFonts w:ascii="Arial Narrow" w:hAnsi="Arial Narrow"/>
          <w:b/>
        </w:rPr>
        <w:t>4.1.5</w:t>
      </w:r>
      <w:r w:rsidRPr="00C42279">
        <w:rPr>
          <w:rFonts w:ascii="Arial Narrow" w:hAnsi="Arial Narrow"/>
        </w:rPr>
        <w:tab/>
        <w:t>Identify and explain the causes of the removal of Native American Indian groups in the state and their resettlement during the 1830s</w:t>
      </w:r>
    </w:p>
    <w:p w:rsidR="00C42279" w:rsidRPr="00C42279" w:rsidRDefault="00C42279" w:rsidP="00C42279">
      <w:pPr>
        <w:rPr>
          <w:rFonts w:ascii="Arial Narrow" w:hAnsi="Arial Narrow"/>
          <w:b/>
          <w:u w:val="single"/>
        </w:rPr>
      </w:pPr>
      <w:r w:rsidRPr="00C42279">
        <w:rPr>
          <w:rFonts w:ascii="Arial Narrow" w:hAnsi="Arial Narrow"/>
          <w:b/>
          <w:u w:val="single"/>
        </w:rPr>
        <w:t>Resources</w:t>
      </w:r>
    </w:p>
    <w:p w:rsidR="00C42279" w:rsidRDefault="00620A2F" w:rsidP="00DB62D0">
      <w:pPr>
        <w:pStyle w:val="example"/>
      </w:pPr>
      <w:hyperlink r:id="rId60" w:history="1">
        <w:r w:rsidR="00C42279" w:rsidRPr="00C42279">
          <w:rPr>
            <w:rStyle w:val="Hyperlink"/>
          </w:rPr>
          <w:t>Indian Removal</w:t>
        </w:r>
      </w:hyperlink>
    </w:p>
    <w:p w:rsidR="00C42279" w:rsidRPr="00C42279" w:rsidRDefault="00620A2F" w:rsidP="00DB62D0">
      <w:pPr>
        <w:pStyle w:val="example"/>
      </w:pPr>
      <w:hyperlink r:id="rId61" w:history="1">
        <w:r w:rsidR="00C42279" w:rsidRPr="00C42279">
          <w:rPr>
            <w:rStyle w:val="Hyperlink"/>
          </w:rPr>
          <w:t>Native Americans in Indiana:  Resistance and Removal</w:t>
        </w:r>
      </w:hyperlink>
    </w:p>
    <w:p w:rsidR="00700231" w:rsidRPr="00D164BC" w:rsidRDefault="00700231" w:rsidP="00D164BC">
      <w:pPr>
        <w:rPr>
          <w:rFonts w:ascii="Arial Narrow" w:hAnsi="Arial Narrow"/>
        </w:rPr>
      </w:pPr>
    </w:p>
    <w:p w:rsidR="00440D51" w:rsidRDefault="00440D51" w:rsidP="00C42279">
      <w:pPr>
        <w:rPr>
          <w:rFonts w:ascii="Arial Narrow" w:hAnsi="Arial Narrow"/>
          <w:b/>
        </w:rPr>
      </w:pPr>
    </w:p>
    <w:p w:rsidR="00700231" w:rsidRPr="00C42279" w:rsidRDefault="00700231" w:rsidP="00C42279">
      <w:pPr>
        <w:rPr>
          <w:rFonts w:ascii="Arial Narrow" w:hAnsi="Arial Narrow"/>
        </w:rPr>
      </w:pPr>
      <w:r w:rsidRPr="00C42279">
        <w:rPr>
          <w:rFonts w:ascii="Arial Narrow" w:hAnsi="Arial Narrow"/>
          <w:b/>
        </w:rPr>
        <w:t>4.1.6</w:t>
      </w:r>
      <w:r w:rsidRPr="00C42279">
        <w:rPr>
          <w:rFonts w:ascii="Arial Narrow" w:hAnsi="Arial Narrow"/>
          <w:b/>
        </w:rPr>
        <w:tab/>
      </w:r>
      <w:r w:rsidRPr="00C42279">
        <w:rPr>
          <w:rFonts w:ascii="Arial Narrow" w:hAnsi="Arial Narrow"/>
        </w:rPr>
        <w:t>Explain how key individuals and events influenced the early growth and development of Indiana.</w:t>
      </w:r>
    </w:p>
    <w:p w:rsidR="00700231" w:rsidRPr="00C42279" w:rsidRDefault="00700231" w:rsidP="00C42279">
      <w:pPr>
        <w:ind w:left="720" w:firstLine="720"/>
        <w:rPr>
          <w:rFonts w:ascii="Arial Narrow" w:hAnsi="Arial Narrow"/>
          <w:color w:val="FF0000"/>
        </w:rPr>
      </w:pPr>
      <w:r w:rsidRPr="00C42279">
        <w:rPr>
          <w:rFonts w:ascii="Arial Narrow" w:hAnsi="Arial Narrow"/>
          <w:b/>
        </w:rPr>
        <w:t>Examples</w:t>
      </w:r>
      <w:r w:rsidRPr="00C42279">
        <w:rPr>
          <w:rFonts w:ascii="Arial Narrow" w:hAnsi="Arial Narrow"/>
        </w:rPr>
        <w:t xml:space="preserve">: </w:t>
      </w:r>
      <w:r w:rsidRPr="00C42279">
        <w:rPr>
          <w:rFonts w:ascii="Arial Narrow" w:hAnsi="Arial Narrow"/>
          <w:color w:val="FF0000"/>
        </w:rPr>
        <w:t xml:space="preserve">Indiana’s first governor, Jonathan Jennings; Robert Owen and the New Harmony settlement; </w:t>
      </w:r>
    </w:p>
    <w:p w:rsidR="00700231" w:rsidRPr="00C42279" w:rsidRDefault="00700231" w:rsidP="00C42279">
      <w:pPr>
        <w:rPr>
          <w:rFonts w:ascii="Arial Narrow" w:hAnsi="Arial Narrow"/>
          <w:color w:val="FF0000"/>
        </w:rPr>
      </w:pPr>
      <w:r w:rsidRPr="00C42279">
        <w:rPr>
          <w:rFonts w:ascii="Arial Narrow" w:hAnsi="Arial Narrow"/>
          <w:color w:val="FF0000"/>
        </w:rPr>
        <w:t xml:space="preserve">                 </w:t>
      </w:r>
      <w:r w:rsidR="00D164BC" w:rsidRPr="00C42279">
        <w:rPr>
          <w:rFonts w:ascii="Arial Narrow" w:hAnsi="Arial Narrow"/>
          <w:color w:val="FF0000"/>
        </w:rPr>
        <w:tab/>
      </w:r>
      <w:r w:rsidRPr="00C42279">
        <w:rPr>
          <w:rFonts w:ascii="Arial Narrow" w:hAnsi="Arial Narrow"/>
          <w:color w:val="FF0000"/>
        </w:rPr>
        <w:t xml:space="preserve">  </w:t>
      </w:r>
      <w:r w:rsidR="00D164BC" w:rsidRPr="00C42279">
        <w:rPr>
          <w:rFonts w:ascii="Arial Narrow" w:hAnsi="Arial Narrow"/>
          <w:color w:val="FF0000"/>
        </w:rPr>
        <w:t xml:space="preserve">   </w:t>
      </w:r>
      <w:r w:rsidRPr="00C42279">
        <w:rPr>
          <w:rFonts w:ascii="Arial Narrow" w:hAnsi="Arial Narrow"/>
          <w:color w:val="FF0000"/>
        </w:rPr>
        <w:t xml:space="preserve">moving the state capitol from Corydon to Indianapolis; development of roads and canals in </w:t>
      </w:r>
    </w:p>
    <w:p w:rsidR="00700231" w:rsidRPr="00C42279" w:rsidRDefault="00700231" w:rsidP="00C42279">
      <w:pPr>
        <w:rPr>
          <w:rFonts w:ascii="Arial Narrow" w:hAnsi="Arial Narrow"/>
          <w:color w:val="FF0000"/>
        </w:rPr>
      </w:pPr>
      <w:r w:rsidRPr="00C42279">
        <w:rPr>
          <w:rFonts w:ascii="Arial Narrow" w:hAnsi="Arial Narrow"/>
          <w:color w:val="FF0000"/>
        </w:rPr>
        <w:t xml:space="preserve">                  </w:t>
      </w:r>
      <w:r w:rsidR="00D164BC" w:rsidRPr="00C42279">
        <w:rPr>
          <w:rFonts w:ascii="Arial Narrow" w:hAnsi="Arial Narrow"/>
          <w:color w:val="FF0000"/>
        </w:rPr>
        <w:tab/>
        <w:t xml:space="preserve">    </w:t>
      </w:r>
      <w:r w:rsidRPr="00C42279">
        <w:rPr>
          <w:rFonts w:ascii="Arial Narrow" w:hAnsi="Arial Narrow"/>
          <w:color w:val="FF0000"/>
        </w:rPr>
        <w:t xml:space="preserve"> Indiana; and the Indiana Constitution of 1851</w:t>
      </w:r>
    </w:p>
    <w:p w:rsidR="00700231" w:rsidRPr="00C42279" w:rsidRDefault="00C42279" w:rsidP="001F2AB1">
      <w:pPr>
        <w:jc w:val="center"/>
        <w:rPr>
          <w:rFonts w:ascii="Arial Narrow" w:hAnsi="Arial Narrow"/>
          <w:b/>
          <w:u w:val="single"/>
        </w:rPr>
      </w:pPr>
      <w:r>
        <w:rPr>
          <w:rFonts w:ascii="Arial Narrow" w:hAnsi="Arial Narrow"/>
          <w:b/>
          <w:u w:val="single"/>
        </w:rPr>
        <w:t>Resources</w:t>
      </w:r>
    </w:p>
    <w:p w:rsidR="001F2AB1" w:rsidRDefault="001F2AB1" w:rsidP="00DB62D0">
      <w:pPr>
        <w:pStyle w:val="example"/>
        <w:sectPr w:rsidR="001F2AB1" w:rsidSect="00C71ADB">
          <w:type w:val="continuous"/>
          <w:pgSz w:w="12240" w:h="15840" w:code="1"/>
          <w:pgMar w:top="720" w:right="720" w:bottom="720" w:left="720" w:header="720" w:footer="720" w:gutter="0"/>
          <w:cols w:space="720"/>
          <w:docGrid w:linePitch="326"/>
        </w:sectPr>
      </w:pPr>
    </w:p>
    <w:p w:rsidR="00700231" w:rsidRDefault="00620A2F" w:rsidP="00455539">
      <w:pPr>
        <w:pStyle w:val="example"/>
        <w:ind w:left="720"/>
      </w:pPr>
      <w:hyperlink r:id="rId62" w:history="1">
        <w:r w:rsidR="00C42279" w:rsidRPr="00C42279">
          <w:rPr>
            <w:rStyle w:val="Hyperlink"/>
          </w:rPr>
          <w:t>Indiana governor Jonathan Jennings</w:t>
        </w:r>
      </w:hyperlink>
    </w:p>
    <w:p w:rsidR="00C42279" w:rsidRDefault="00620A2F" w:rsidP="00455539">
      <w:pPr>
        <w:pStyle w:val="example"/>
        <w:ind w:left="720"/>
      </w:pPr>
      <w:hyperlink r:id="rId63" w:history="1">
        <w:r w:rsidR="00C42279" w:rsidRPr="00C42279">
          <w:rPr>
            <w:rStyle w:val="Hyperlink"/>
          </w:rPr>
          <w:t>New Harmony, Indiana</w:t>
        </w:r>
      </w:hyperlink>
    </w:p>
    <w:p w:rsidR="00455539" w:rsidRDefault="00620A2F" w:rsidP="00455539">
      <w:pPr>
        <w:pStyle w:val="example"/>
        <w:ind w:left="720"/>
      </w:pPr>
      <w:hyperlink r:id="rId64" w:history="1">
        <w:r w:rsidR="00455539">
          <w:rPr>
            <w:rStyle w:val="Hyperlink"/>
          </w:rPr>
          <w:t>Historic New Harmony</w:t>
        </w:r>
      </w:hyperlink>
    </w:p>
    <w:p w:rsidR="00144FF6" w:rsidRDefault="00620A2F" w:rsidP="00455539">
      <w:pPr>
        <w:pStyle w:val="example"/>
        <w:ind w:left="720"/>
      </w:pPr>
      <w:hyperlink r:id="rId65" w:history="1">
        <w:r w:rsidR="00144FF6" w:rsidRPr="00144FF6">
          <w:rPr>
            <w:rStyle w:val="Hyperlink"/>
          </w:rPr>
          <w:t>Robert Owen</w:t>
        </w:r>
      </w:hyperlink>
    </w:p>
    <w:p w:rsidR="00144FF6" w:rsidRDefault="00620A2F" w:rsidP="00455539">
      <w:pPr>
        <w:pStyle w:val="example"/>
        <w:ind w:left="720"/>
      </w:pPr>
      <w:hyperlink r:id="rId66" w:history="1">
        <w:r w:rsidR="00144FF6" w:rsidRPr="00144FF6">
          <w:rPr>
            <w:rStyle w:val="Hyperlink"/>
          </w:rPr>
          <w:t>Moving the State Capital to Indianapolis</w:t>
        </w:r>
      </w:hyperlink>
    </w:p>
    <w:p w:rsidR="00144FF6" w:rsidRPr="00C42279" w:rsidRDefault="00620A2F" w:rsidP="00455539">
      <w:pPr>
        <w:pStyle w:val="example"/>
        <w:ind w:left="720"/>
      </w:pPr>
      <w:hyperlink r:id="rId67" w:history="1">
        <w:r w:rsidR="00144FF6" w:rsidRPr="00144FF6">
          <w:rPr>
            <w:rStyle w:val="Hyperlink"/>
          </w:rPr>
          <w:t>Canals in Indiana</w:t>
        </w:r>
      </w:hyperlink>
    </w:p>
    <w:p w:rsidR="00F05C86" w:rsidRPr="00C44EB6" w:rsidRDefault="00620A2F" w:rsidP="00455539">
      <w:pPr>
        <w:pStyle w:val="example"/>
        <w:ind w:left="720"/>
      </w:pPr>
      <w:hyperlink r:id="rId68" w:history="1">
        <w:r w:rsidR="00F05C86" w:rsidRPr="00EF3945">
          <w:rPr>
            <w:rStyle w:val="Hyperlink"/>
          </w:rPr>
          <w:t>Indiana Constitution (1851)</w:t>
        </w:r>
      </w:hyperlink>
    </w:p>
    <w:p w:rsidR="00455539" w:rsidRDefault="00620A2F" w:rsidP="00455539">
      <w:pPr>
        <w:pStyle w:val="sectionsubheaders"/>
        <w:spacing w:before="0" w:after="0"/>
        <w:ind w:left="720"/>
        <w:rPr>
          <w:rFonts w:ascii="Arial Narrow" w:hAnsi="Arial Narrow"/>
          <w:i w:val="0"/>
          <w:sz w:val="22"/>
          <w:szCs w:val="22"/>
        </w:rPr>
      </w:pPr>
      <w:hyperlink r:id="rId69" w:history="1">
        <w:r w:rsidR="00455539" w:rsidRPr="00455539">
          <w:rPr>
            <w:rStyle w:val="Hyperlink"/>
            <w:rFonts w:ascii="Arial Narrow" w:hAnsi="Arial Narrow"/>
            <w:i w:val="0"/>
            <w:sz w:val="22"/>
            <w:szCs w:val="22"/>
          </w:rPr>
          <w:t>Corydon Capitol State Historic Site</w:t>
        </w:r>
      </w:hyperlink>
    </w:p>
    <w:p w:rsidR="00455539" w:rsidRPr="00455539" w:rsidRDefault="00306E5E" w:rsidP="00455539">
      <w:pPr>
        <w:pStyle w:val="sectionsubheaders"/>
        <w:spacing w:before="0" w:after="0"/>
        <w:ind w:left="720"/>
        <w:rPr>
          <w:rStyle w:val="Hyperlink"/>
          <w:rFonts w:ascii="Arial Narrow" w:hAnsi="Arial Narrow"/>
          <w:i w:val="0"/>
          <w:sz w:val="22"/>
          <w:szCs w:val="22"/>
        </w:rPr>
      </w:pPr>
      <w:r>
        <w:rPr>
          <w:rFonts w:ascii="Arial Narrow" w:hAnsi="Arial Narrow"/>
          <w:i w:val="0"/>
          <w:sz w:val="22"/>
          <w:szCs w:val="22"/>
        </w:rPr>
        <w:fldChar w:fldCharType="begin"/>
      </w:r>
      <w:r w:rsidR="00455539">
        <w:rPr>
          <w:rFonts w:ascii="Arial Narrow" w:hAnsi="Arial Narrow"/>
          <w:i w:val="0"/>
          <w:sz w:val="22"/>
          <w:szCs w:val="22"/>
        </w:rPr>
        <w:instrText xml:space="preserve"> HYPERLINK "http://www.indianamuseum.org/explore/vincennes" </w:instrText>
      </w:r>
      <w:r>
        <w:rPr>
          <w:rFonts w:ascii="Arial Narrow" w:hAnsi="Arial Narrow"/>
          <w:i w:val="0"/>
          <w:sz w:val="22"/>
          <w:szCs w:val="22"/>
        </w:rPr>
        <w:fldChar w:fldCharType="separate"/>
      </w:r>
      <w:r w:rsidR="00455539" w:rsidRPr="00455539">
        <w:rPr>
          <w:rStyle w:val="Hyperlink"/>
          <w:rFonts w:ascii="Arial Narrow" w:hAnsi="Arial Narrow"/>
          <w:i w:val="0"/>
          <w:sz w:val="22"/>
          <w:szCs w:val="22"/>
        </w:rPr>
        <w:t>Vincennes State Historic Sites</w:t>
      </w:r>
    </w:p>
    <w:p w:rsidR="00440D51" w:rsidRPr="00440D51" w:rsidRDefault="00620A2F" w:rsidP="00440D51">
      <w:pPr>
        <w:pStyle w:val="ListParagraph"/>
        <w:spacing w:after="0"/>
        <w:rPr>
          <w:rFonts w:ascii="Arial Narrow" w:hAnsi="Arial Narrow"/>
          <w:b/>
          <w:sz w:val="24"/>
          <w:szCs w:val="24"/>
        </w:rPr>
      </w:pPr>
      <w:hyperlink r:id="rId70" w:history="1">
        <w:r w:rsidR="00440D51" w:rsidRPr="00440D51">
          <w:rPr>
            <w:rStyle w:val="Hyperlink"/>
            <w:rFonts w:ascii="Arial Narrow" w:hAnsi="Arial Narrow"/>
            <w:sz w:val="24"/>
            <w:szCs w:val="24"/>
          </w:rPr>
          <w:t>The Path to Statehood</w:t>
        </w:r>
      </w:hyperlink>
    </w:p>
    <w:p w:rsidR="00455539" w:rsidRPr="00440D51" w:rsidRDefault="00455539" w:rsidP="00455539">
      <w:pPr>
        <w:pStyle w:val="sectionsubheaders"/>
        <w:spacing w:before="0" w:after="0"/>
        <w:ind w:left="360"/>
        <w:rPr>
          <w:rStyle w:val="Hyperlink"/>
          <w:rFonts w:ascii="Arial Narrow" w:hAnsi="Arial Narrow"/>
          <w:i w:val="0"/>
          <w:u w:val="none"/>
        </w:rPr>
        <w:sectPr w:rsidR="00455539" w:rsidRPr="00440D51" w:rsidSect="00440D51">
          <w:type w:val="continuous"/>
          <w:pgSz w:w="12240" w:h="15840" w:code="1"/>
          <w:pgMar w:top="720" w:right="720" w:bottom="720" w:left="720" w:header="720" w:footer="720" w:gutter="0"/>
          <w:cols w:num="2" w:space="720"/>
          <w:docGrid w:linePitch="326"/>
        </w:sectPr>
      </w:pPr>
    </w:p>
    <w:p w:rsidR="00455539" w:rsidRDefault="00306E5E" w:rsidP="00455539">
      <w:pPr>
        <w:pStyle w:val="sectionsubheaders"/>
        <w:spacing w:before="0" w:after="0"/>
        <w:ind w:left="360"/>
        <w:rPr>
          <w:rFonts w:ascii="Arial Narrow" w:hAnsi="Arial Narrow"/>
          <w:b/>
        </w:rPr>
        <w:sectPr w:rsidR="00455539" w:rsidSect="00440D51">
          <w:type w:val="continuous"/>
          <w:pgSz w:w="12240" w:h="15840" w:code="1"/>
          <w:pgMar w:top="720" w:right="720" w:bottom="720" w:left="720" w:header="720" w:footer="720" w:gutter="0"/>
          <w:cols w:num="2" w:space="720"/>
          <w:docGrid w:linePitch="326"/>
        </w:sectPr>
      </w:pPr>
      <w:r>
        <w:rPr>
          <w:rFonts w:ascii="Arial Narrow" w:hAnsi="Arial Narrow"/>
          <w:i w:val="0"/>
          <w:sz w:val="22"/>
          <w:szCs w:val="22"/>
        </w:rPr>
        <w:fldChar w:fldCharType="end"/>
      </w:r>
    </w:p>
    <w:p w:rsidR="00A842E3" w:rsidRDefault="00A842E3" w:rsidP="00A842E3">
      <w:pPr>
        <w:pStyle w:val="NormalWeb"/>
        <w:numPr>
          <w:ilvl w:val="0"/>
          <w:numId w:val="49"/>
        </w:numPr>
        <w:spacing w:before="0" w:beforeAutospacing="0" w:after="0" w:afterAutospacing="0"/>
        <w:rPr>
          <w:rFonts w:ascii="Arial Narrow" w:hAnsi="Arial Narrow" w:cs="Arial"/>
        </w:rPr>
      </w:pPr>
      <w:r w:rsidRPr="00A842E3">
        <w:rPr>
          <w:rStyle w:val="Emphasis"/>
          <w:rFonts w:ascii="Arial Narrow" w:hAnsi="Arial Narrow" w:cs="Arial"/>
          <w:b w:val="0"/>
          <w:bCs/>
        </w:rPr>
        <w:t>The Fall Creek Massacre</w:t>
      </w:r>
      <w:r w:rsidRPr="00A842E3">
        <w:rPr>
          <w:rStyle w:val="Emphasis"/>
          <w:rFonts w:ascii="Arial Narrow" w:hAnsi="Arial Narrow" w:cs="Arial"/>
        </w:rPr>
        <w:t xml:space="preserve"> </w:t>
      </w:r>
      <w:r w:rsidRPr="00A842E3">
        <w:rPr>
          <w:rFonts w:ascii="Arial Narrow" w:hAnsi="Arial Narrow" w:cs="Arial"/>
        </w:rPr>
        <w:t>examines a crucial incident in the evolution of Native American civil rights. The video program tells the story of the murder of nine Native Americans by white settlers in Madison County, Indiana, on March 22, 1824. It focuses on the arrest of the perpetrators and their subsequent trials and executions. This was the first documented case in which white Americans were convicted, sentenced to capital punishment, and executed for the murder of Native Americans, under the laws of the United States.</w:t>
      </w:r>
    </w:p>
    <w:p w:rsidR="00700231" w:rsidRPr="00A842E3" w:rsidRDefault="00A842E3" w:rsidP="00A842E3">
      <w:pPr>
        <w:pStyle w:val="NormalWeb"/>
        <w:numPr>
          <w:ilvl w:val="1"/>
          <w:numId w:val="49"/>
        </w:numPr>
        <w:spacing w:before="0" w:beforeAutospacing="0" w:after="0" w:afterAutospacing="0"/>
        <w:rPr>
          <w:rFonts w:ascii="Arial Narrow" w:hAnsi="Arial Narrow" w:cs="Arial"/>
        </w:rPr>
      </w:pPr>
      <w:r w:rsidRPr="00A842E3">
        <w:rPr>
          <w:rFonts w:ascii="Arial Narrow" w:hAnsi="Arial Narrow" w:cs="Arial"/>
          <w:color w:val="FF0000"/>
        </w:rPr>
        <w:t xml:space="preserve">The 26-minute video program is available for viewing </w:t>
      </w:r>
      <w:r w:rsidRPr="00A842E3">
        <w:rPr>
          <w:rFonts w:ascii="Arial Narrow" w:hAnsi="Arial Narrow" w:cs="Arial"/>
        </w:rPr>
        <w:t xml:space="preserve">at </w:t>
      </w:r>
      <w:hyperlink r:id="rId71" w:history="1">
        <w:r w:rsidRPr="00A842E3">
          <w:rPr>
            <w:rStyle w:val="Hyperlink"/>
            <w:rFonts w:ascii="Arial Narrow" w:hAnsi="Arial Narrow" w:cs="Arial"/>
          </w:rPr>
          <w:t>https://vimeo.com/153808209</w:t>
        </w:r>
      </w:hyperlink>
      <w:r w:rsidRPr="00A842E3">
        <w:rPr>
          <w:rFonts w:ascii="Arial Narrow" w:hAnsi="Arial Narrow" w:cs="Arial"/>
        </w:rPr>
        <w:t xml:space="preserve">.  </w:t>
      </w:r>
      <w:r w:rsidRPr="00A842E3">
        <w:rPr>
          <w:rFonts w:ascii="Arial Narrow" w:hAnsi="Arial Narrow" w:cs="Arial"/>
          <w:color w:val="FF0000"/>
        </w:rPr>
        <w:t xml:space="preserve">The password is: </w:t>
      </w:r>
      <w:r w:rsidRPr="00A842E3">
        <w:rPr>
          <w:rFonts w:ascii="Arial Narrow" w:hAnsi="Arial Narrow" w:cs="Arial"/>
          <w:b/>
          <w:color w:val="auto"/>
        </w:rPr>
        <w:t>Indiana</w:t>
      </w:r>
    </w:p>
    <w:p w:rsidR="00A842E3" w:rsidRPr="00C808B5" w:rsidRDefault="00A842E3" w:rsidP="00A842E3">
      <w:pPr>
        <w:pStyle w:val="NormalWeb"/>
        <w:numPr>
          <w:ilvl w:val="1"/>
          <w:numId w:val="49"/>
        </w:numPr>
        <w:spacing w:before="0" w:beforeAutospacing="0" w:after="0" w:afterAutospacing="0"/>
        <w:rPr>
          <w:rFonts w:ascii="Arial Narrow" w:hAnsi="Arial Narrow" w:cs="Arial"/>
        </w:rPr>
      </w:pPr>
      <w:r w:rsidRPr="00C808B5">
        <w:rPr>
          <w:rFonts w:ascii="Arial Narrow" w:hAnsi="Arial Narrow" w:cs="Arial"/>
        </w:rPr>
        <w:t>A link to the downloadable teacher guide appears just after the description of the video. The guide contains activities for engaging students in the video and that allow students to explore primary documents to learn more about the story and the context in which it occurs.</w:t>
      </w:r>
    </w:p>
    <w:p w:rsidR="00700231" w:rsidRDefault="0070023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700231" w:rsidRPr="00E34F8A" w:rsidRDefault="00700231" w:rsidP="00700231">
      <w:pPr>
        <w:pStyle w:val="sectionsubheaders"/>
        <w:spacing w:before="0" w:after="0"/>
        <w:rPr>
          <w:rFonts w:ascii="Arial Narrow" w:hAnsi="Arial Narrow"/>
          <w:b/>
        </w:rPr>
      </w:pPr>
      <w:r w:rsidRPr="00E34F8A">
        <w:rPr>
          <w:rFonts w:ascii="Arial Narrow" w:hAnsi="Arial Narrow"/>
          <w:b/>
        </w:rPr>
        <w:lastRenderedPageBreak/>
        <w:t>The Civil War Era and Later Development: 1850 to 1900</w:t>
      </w:r>
    </w:p>
    <w:p w:rsidR="00700231" w:rsidRPr="00E34F8A" w:rsidRDefault="00700231" w:rsidP="00700231">
      <w:pPr>
        <w:pStyle w:val="sectionsubheaders"/>
        <w:spacing w:before="0" w:after="0"/>
        <w:rPr>
          <w:rFonts w:ascii="Arial Narrow" w:hAnsi="Arial Narrow"/>
          <w:b/>
        </w:rPr>
      </w:pPr>
    </w:p>
    <w:p w:rsidR="00700231" w:rsidRPr="00F05C86" w:rsidRDefault="00700231" w:rsidP="00F05C86">
      <w:pPr>
        <w:rPr>
          <w:rFonts w:ascii="Arial Narrow" w:hAnsi="Arial Narrow"/>
        </w:rPr>
      </w:pPr>
      <w:r w:rsidRPr="00F05C86">
        <w:rPr>
          <w:rFonts w:ascii="Arial Narrow" w:hAnsi="Arial Narrow"/>
          <w:b/>
        </w:rPr>
        <w:t>4.1.7</w:t>
      </w:r>
      <w:r w:rsidRPr="00F05C86">
        <w:rPr>
          <w:rFonts w:ascii="Arial Narrow" w:hAnsi="Arial Narrow"/>
        </w:rPr>
        <w:tab/>
        <w:t>Explain the roles of various individuals, groups, and movements in the social conflicts leading to the Civil War.</w:t>
      </w:r>
      <w:r w:rsidRPr="00F05C86" w:rsidDel="00AA69F9">
        <w:rPr>
          <w:rFonts w:ascii="Arial Narrow" w:hAnsi="Arial Narrow"/>
        </w:rPr>
        <w:t xml:space="preserve"> </w:t>
      </w:r>
    </w:p>
    <w:p w:rsidR="00F05C86" w:rsidRPr="00B9295E" w:rsidRDefault="00700231" w:rsidP="00F05C86">
      <w:pPr>
        <w:ind w:left="1440"/>
        <w:rPr>
          <w:rFonts w:ascii="Arial Narrow" w:hAnsi="Arial Narrow"/>
          <w:color w:val="FF0000"/>
        </w:rPr>
      </w:pPr>
      <w:r w:rsidRPr="00F05C86">
        <w:rPr>
          <w:rFonts w:ascii="Arial Narrow" w:hAnsi="Arial Narrow"/>
          <w:b/>
        </w:rPr>
        <w:t>Examples</w:t>
      </w:r>
      <w:r w:rsidRPr="00F05C86">
        <w:rPr>
          <w:rFonts w:ascii="Arial Narrow" w:hAnsi="Arial Narrow"/>
        </w:rPr>
        <w:t xml:space="preserve">: </w:t>
      </w:r>
      <w:r w:rsidRPr="00B9295E">
        <w:rPr>
          <w:rFonts w:ascii="Arial Narrow" w:hAnsi="Arial Narrow"/>
          <w:color w:val="FF0000"/>
        </w:rPr>
        <w:t>Levi and Catherine Coffin, abolition and anti-slavery groups, The Underground Railroad, and</w:t>
      </w:r>
    </w:p>
    <w:p w:rsidR="00700231" w:rsidRPr="00F05C86" w:rsidRDefault="00700231" w:rsidP="00F05C86">
      <w:pPr>
        <w:ind w:left="1440" w:firstLine="720"/>
        <w:rPr>
          <w:rFonts w:ascii="Arial Narrow" w:hAnsi="Arial Narrow"/>
        </w:rPr>
      </w:pPr>
      <w:r w:rsidRPr="00B9295E">
        <w:rPr>
          <w:rFonts w:ascii="Arial Narrow" w:hAnsi="Arial Narrow"/>
          <w:color w:val="FF0000"/>
        </w:rPr>
        <w:t>the Liberia colonization movement</w:t>
      </w:r>
    </w:p>
    <w:p w:rsidR="00700231" w:rsidRDefault="00F05C86" w:rsidP="001F2AB1">
      <w:pPr>
        <w:rPr>
          <w:rFonts w:ascii="Arial Narrow" w:hAnsi="Arial Narrow"/>
          <w:b/>
          <w:u w:val="single"/>
        </w:rPr>
      </w:pPr>
      <w:r>
        <w:rPr>
          <w:rFonts w:ascii="Arial Narrow" w:hAnsi="Arial Narrow"/>
          <w:b/>
          <w:u w:val="single"/>
        </w:rPr>
        <w:t>Resources</w:t>
      </w:r>
    </w:p>
    <w:p w:rsidR="001F2AB1" w:rsidRDefault="001F2AB1" w:rsidP="00B52EB4">
      <w:pPr>
        <w:pStyle w:val="ListParagraph"/>
        <w:numPr>
          <w:ilvl w:val="0"/>
          <w:numId w:val="13"/>
        </w:numPr>
        <w:spacing w:after="0" w:line="240" w:lineRule="auto"/>
        <w:contextualSpacing/>
        <w:sectPr w:rsidR="001F2AB1" w:rsidSect="00C71ADB">
          <w:type w:val="continuous"/>
          <w:pgSz w:w="12240" w:h="15840" w:code="1"/>
          <w:pgMar w:top="720" w:right="720" w:bottom="720" w:left="720" w:header="720" w:footer="720" w:gutter="0"/>
          <w:cols w:space="720"/>
          <w:docGrid w:linePitch="326"/>
        </w:sectPr>
      </w:pPr>
    </w:p>
    <w:p w:rsidR="00F05C86" w:rsidRPr="00B9295E" w:rsidRDefault="00620A2F" w:rsidP="00B52EB4">
      <w:pPr>
        <w:pStyle w:val="ListParagraph"/>
        <w:numPr>
          <w:ilvl w:val="0"/>
          <w:numId w:val="13"/>
        </w:numPr>
        <w:spacing w:after="0" w:line="240" w:lineRule="auto"/>
        <w:contextualSpacing/>
        <w:rPr>
          <w:rFonts w:ascii="Arial Narrow" w:hAnsi="Arial Narrow"/>
          <w:sz w:val="24"/>
          <w:szCs w:val="24"/>
        </w:rPr>
      </w:pPr>
      <w:hyperlink r:id="rId72" w:history="1">
        <w:r w:rsidR="00F05C86" w:rsidRPr="00B9295E">
          <w:rPr>
            <w:rStyle w:val="Hyperlink"/>
            <w:rFonts w:ascii="Arial Narrow" w:hAnsi="Arial Narrow"/>
            <w:sz w:val="24"/>
            <w:szCs w:val="24"/>
          </w:rPr>
          <w:t>Levi Coffin</w:t>
        </w:r>
      </w:hyperlink>
      <w:r w:rsidR="00F05C86" w:rsidRPr="00B9295E">
        <w:rPr>
          <w:rFonts w:ascii="Arial Narrow" w:hAnsi="Arial Narrow"/>
          <w:sz w:val="24"/>
          <w:szCs w:val="24"/>
        </w:rPr>
        <w:t xml:space="preserve"> </w:t>
      </w:r>
    </w:p>
    <w:p w:rsidR="00F05C86" w:rsidRPr="00CA735B" w:rsidRDefault="00620A2F" w:rsidP="00B52EB4">
      <w:pPr>
        <w:pStyle w:val="ListParagraph"/>
        <w:numPr>
          <w:ilvl w:val="0"/>
          <w:numId w:val="13"/>
        </w:numPr>
        <w:spacing w:after="0" w:line="240" w:lineRule="auto"/>
        <w:contextualSpacing/>
        <w:rPr>
          <w:rFonts w:ascii="Arial Narrow" w:hAnsi="Arial Narrow"/>
          <w:sz w:val="24"/>
          <w:szCs w:val="24"/>
        </w:rPr>
      </w:pPr>
      <w:hyperlink r:id="rId73" w:history="1">
        <w:r w:rsidR="00F05C86" w:rsidRPr="00B9295E">
          <w:rPr>
            <w:rStyle w:val="Hyperlink"/>
            <w:rFonts w:ascii="Arial Narrow" w:hAnsi="Arial Narrow"/>
            <w:noProof/>
            <w:sz w:val="24"/>
            <w:szCs w:val="24"/>
          </w:rPr>
          <w:t>Underground Railroad in Indiana</w:t>
        </w:r>
      </w:hyperlink>
    </w:p>
    <w:p w:rsidR="00CA735B" w:rsidRDefault="00620A2F" w:rsidP="00B52EB4">
      <w:pPr>
        <w:pStyle w:val="ListParagraph"/>
        <w:numPr>
          <w:ilvl w:val="0"/>
          <w:numId w:val="13"/>
        </w:numPr>
        <w:spacing w:after="0" w:line="240" w:lineRule="auto"/>
        <w:contextualSpacing/>
        <w:rPr>
          <w:rFonts w:ascii="Arial Narrow" w:hAnsi="Arial Narrow"/>
          <w:sz w:val="24"/>
          <w:szCs w:val="24"/>
        </w:rPr>
      </w:pPr>
      <w:hyperlink r:id="rId74" w:history="1">
        <w:r w:rsidR="00CA735B" w:rsidRPr="00CA735B">
          <w:rPr>
            <w:rStyle w:val="Hyperlink"/>
            <w:rFonts w:ascii="Arial Narrow" w:hAnsi="Arial Narrow"/>
            <w:sz w:val="24"/>
            <w:szCs w:val="24"/>
          </w:rPr>
          <w:t>The Underground Railroad in the Ohio River Valley</w:t>
        </w:r>
      </w:hyperlink>
      <w:r w:rsidR="00CA735B">
        <w:rPr>
          <w:rFonts w:ascii="Arial Narrow" w:hAnsi="Arial Narrow"/>
          <w:sz w:val="24"/>
          <w:szCs w:val="24"/>
        </w:rPr>
        <w:t xml:space="preserve">  (Game)</w:t>
      </w:r>
    </w:p>
    <w:p w:rsidR="00B9295E" w:rsidRDefault="00620A2F" w:rsidP="00B52EB4">
      <w:pPr>
        <w:pStyle w:val="ListParagraph"/>
        <w:numPr>
          <w:ilvl w:val="0"/>
          <w:numId w:val="13"/>
        </w:numPr>
        <w:spacing w:after="0" w:line="240" w:lineRule="auto"/>
        <w:contextualSpacing/>
        <w:rPr>
          <w:rFonts w:ascii="Arial Narrow" w:hAnsi="Arial Narrow"/>
          <w:sz w:val="24"/>
          <w:szCs w:val="24"/>
        </w:rPr>
      </w:pPr>
      <w:hyperlink r:id="rId75" w:history="1">
        <w:r w:rsidR="00B9295E" w:rsidRPr="00B9295E">
          <w:rPr>
            <w:rStyle w:val="Hyperlink"/>
            <w:rFonts w:ascii="Arial Narrow" w:hAnsi="Arial Narrow"/>
            <w:noProof/>
            <w:sz w:val="24"/>
            <w:szCs w:val="24"/>
          </w:rPr>
          <w:t>The Colonization Movement</w:t>
        </w:r>
      </w:hyperlink>
    </w:p>
    <w:p w:rsidR="00BB0022" w:rsidRPr="00484384" w:rsidRDefault="00B9295E" w:rsidP="00BB0022">
      <w:pPr>
        <w:pStyle w:val="ListParagraph"/>
        <w:numPr>
          <w:ilvl w:val="0"/>
          <w:numId w:val="13"/>
        </w:numPr>
        <w:spacing w:after="0" w:line="240" w:lineRule="auto"/>
        <w:contextualSpacing/>
        <w:rPr>
          <w:rFonts w:ascii="Arial Narrow" w:hAnsi="Arial Narrow"/>
          <w:sz w:val="24"/>
          <w:szCs w:val="24"/>
        </w:rPr>
      </w:pPr>
      <w:r>
        <w:rPr>
          <w:rFonts w:ascii="Arial Narrow" w:hAnsi="Arial Narrow"/>
          <w:noProof/>
          <w:sz w:val="24"/>
          <w:szCs w:val="24"/>
        </w:rPr>
        <w:t>“</w:t>
      </w:r>
      <w:hyperlink r:id="rId76" w:history="1">
        <w:r w:rsidRPr="00B9295E">
          <w:rPr>
            <w:rStyle w:val="Hyperlink"/>
            <w:rFonts w:ascii="Arial Narrow" w:hAnsi="Arial Narrow"/>
            <w:noProof/>
            <w:sz w:val="24"/>
            <w:szCs w:val="24"/>
          </w:rPr>
          <w:t>Back to Africa?”  The Colonization Movement in Early America</w:t>
        </w:r>
      </w:hyperlink>
    </w:p>
    <w:p w:rsidR="001F2AB1" w:rsidRDefault="00620A2F" w:rsidP="000E0DEA">
      <w:pPr>
        <w:pStyle w:val="ListParagraph"/>
        <w:numPr>
          <w:ilvl w:val="0"/>
          <w:numId w:val="13"/>
        </w:numPr>
        <w:spacing w:after="0" w:line="240" w:lineRule="auto"/>
        <w:contextualSpacing/>
        <w:sectPr w:rsidR="001F2AB1" w:rsidSect="00455539">
          <w:type w:val="continuous"/>
          <w:pgSz w:w="12240" w:h="15840" w:code="1"/>
          <w:pgMar w:top="720" w:right="720" w:bottom="720" w:left="720" w:header="720" w:footer="720" w:gutter="0"/>
          <w:cols w:num="2" w:space="720"/>
          <w:docGrid w:linePitch="326"/>
        </w:sectPr>
      </w:pPr>
      <w:hyperlink r:id="rId77" w:history="1">
        <w:r w:rsidR="000E0DEA" w:rsidRPr="004E24EF">
          <w:rPr>
            <w:rStyle w:val="Hyperlink"/>
            <w:rFonts w:ascii="Arial Narrow" w:hAnsi="Arial Narrow"/>
            <w:sz w:val="24"/>
            <w:szCs w:val="24"/>
          </w:rPr>
          <w:t>Children in the Civil Rights Movement:  Facing Racism, Finding Courage</w:t>
        </w:r>
      </w:hyperlink>
    </w:p>
    <w:p w:rsidR="00F913B2" w:rsidRDefault="00F913B2" w:rsidP="00F913B2">
      <w:pPr>
        <w:pStyle w:val="NormalWeb"/>
        <w:numPr>
          <w:ilvl w:val="0"/>
          <w:numId w:val="13"/>
        </w:numPr>
        <w:spacing w:before="0" w:beforeAutospacing="0" w:after="0" w:afterAutospacing="0"/>
        <w:rPr>
          <w:rFonts w:ascii="Arial Narrow" w:hAnsi="Arial Narrow" w:cs="Arial"/>
        </w:rPr>
      </w:pPr>
      <w:r w:rsidRPr="00F913B2">
        <w:rPr>
          <w:rStyle w:val="Emphasis"/>
          <w:rFonts w:ascii="Arial Narrow" w:hAnsi="Arial Narrow" w:cs="Arial"/>
          <w:b w:val="0"/>
          <w:bCs/>
        </w:rPr>
        <w:t>Mary Bateman Clark: A Woman of Colour and Courage</w:t>
      </w:r>
      <w:r w:rsidRPr="00F913B2">
        <w:rPr>
          <w:rStyle w:val="Emphasis"/>
          <w:rFonts w:ascii="Arial Narrow" w:hAnsi="Arial Narrow" w:cs="Arial"/>
        </w:rPr>
        <w:t xml:space="preserve"> </w:t>
      </w:r>
      <w:r w:rsidRPr="00F913B2">
        <w:rPr>
          <w:rFonts w:ascii="Arial Narrow" w:hAnsi="Arial Narrow" w:cs="Arial"/>
        </w:rPr>
        <w:t>explores the pursuit of freedom and equality—a theme</w:t>
      </w:r>
      <w:r w:rsidRPr="00F913B2">
        <w:rPr>
          <w:rStyle w:val="Emphasis"/>
          <w:rFonts w:ascii="Arial Narrow" w:hAnsi="Arial Narrow" w:cs="Arial"/>
        </w:rPr>
        <w:t xml:space="preserve"> </w:t>
      </w:r>
      <w:r w:rsidRPr="00F913B2">
        <w:rPr>
          <w:rFonts w:ascii="Arial Narrow" w:hAnsi="Arial Narrow" w:cs="Arial"/>
        </w:rPr>
        <w:t>central to American history and to the complex and</w:t>
      </w:r>
      <w:r w:rsidRPr="00F913B2">
        <w:rPr>
          <w:rStyle w:val="Emphasis"/>
          <w:rFonts w:ascii="Arial Narrow" w:hAnsi="Arial Narrow" w:cs="Arial"/>
        </w:rPr>
        <w:t xml:space="preserve"> </w:t>
      </w:r>
      <w:r w:rsidRPr="00F913B2">
        <w:rPr>
          <w:rFonts w:ascii="Arial Narrow" w:hAnsi="Arial Narrow" w:cs="Arial"/>
        </w:rPr>
        <w:t>changing notions of race, slavery, and the law that existed in</w:t>
      </w:r>
      <w:r w:rsidRPr="00F913B2">
        <w:rPr>
          <w:rStyle w:val="Emphasis"/>
          <w:rFonts w:ascii="Arial Narrow" w:hAnsi="Arial Narrow" w:cs="Arial"/>
        </w:rPr>
        <w:t xml:space="preserve"> </w:t>
      </w:r>
      <w:r w:rsidRPr="00F913B2">
        <w:rPr>
          <w:rFonts w:ascii="Arial Narrow" w:hAnsi="Arial Narrow" w:cs="Arial"/>
        </w:rPr>
        <w:t>antebellum America, even in the North. This program examines the legal status of indentured servitude in antebellum Indiana through the biography of Mary Bateman Clark, who was freed in a precedent-setting case heard before the Indiana Supreme Court.</w:t>
      </w:r>
    </w:p>
    <w:p w:rsidR="00F913B2" w:rsidRDefault="00F913B2" w:rsidP="00F913B2">
      <w:pPr>
        <w:pStyle w:val="NormalWeb"/>
        <w:numPr>
          <w:ilvl w:val="1"/>
          <w:numId w:val="13"/>
        </w:numPr>
        <w:spacing w:before="0" w:beforeAutospacing="0" w:after="0" w:afterAutospacing="0"/>
        <w:rPr>
          <w:rFonts w:ascii="Arial Narrow" w:hAnsi="Arial Narrow" w:cs="Arial"/>
        </w:rPr>
      </w:pPr>
      <w:r w:rsidRPr="00F913B2">
        <w:rPr>
          <w:rFonts w:ascii="Arial Narrow" w:hAnsi="Arial Narrow" w:cs="Arial"/>
          <w:color w:val="FF0000"/>
        </w:rPr>
        <w:t xml:space="preserve">The 56-minute video program is available for viewing at </w:t>
      </w:r>
      <w:hyperlink r:id="rId78" w:history="1">
        <w:r w:rsidRPr="00F913B2">
          <w:rPr>
            <w:rStyle w:val="Hyperlink"/>
            <w:rFonts w:ascii="Arial Narrow" w:hAnsi="Arial Narrow" w:cs="Arial"/>
          </w:rPr>
          <w:t>https://vimeo.com/154902254</w:t>
        </w:r>
      </w:hyperlink>
      <w:r w:rsidRPr="00F913B2">
        <w:rPr>
          <w:rFonts w:ascii="Arial Narrow" w:hAnsi="Arial Narrow" w:cs="Arial"/>
          <w:color w:val="FF0000"/>
        </w:rPr>
        <w:t xml:space="preserve">.  The password is: </w:t>
      </w:r>
      <w:r w:rsidRPr="00F913B2">
        <w:rPr>
          <w:rFonts w:ascii="Arial Narrow" w:hAnsi="Arial Narrow" w:cs="Arial"/>
          <w:b/>
          <w:color w:val="auto"/>
        </w:rPr>
        <w:t>Indiana</w:t>
      </w:r>
      <w:r w:rsidRPr="00F913B2">
        <w:rPr>
          <w:rFonts w:ascii="Arial Narrow" w:hAnsi="Arial Narrow" w:cs="Arial"/>
          <w:color w:val="0044CC"/>
        </w:rPr>
        <w:t>.</w:t>
      </w:r>
      <w:r w:rsidRPr="00F913B2">
        <w:rPr>
          <w:rFonts w:ascii="Arial Narrow" w:hAnsi="Arial Narrow" w:cs="Arial"/>
        </w:rPr>
        <w:t xml:space="preserve"> </w:t>
      </w:r>
    </w:p>
    <w:p w:rsidR="00F913B2" w:rsidRPr="00F913B2" w:rsidRDefault="00F913B2" w:rsidP="00F913B2">
      <w:pPr>
        <w:pStyle w:val="NormalWeb"/>
        <w:numPr>
          <w:ilvl w:val="1"/>
          <w:numId w:val="13"/>
        </w:numPr>
        <w:spacing w:before="0" w:beforeAutospacing="0" w:after="0" w:afterAutospacing="0"/>
        <w:rPr>
          <w:rFonts w:ascii="Arial Narrow" w:hAnsi="Arial Narrow" w:cs="Arial"/>
        </w:rPr>
      </w:pPr>
      <w:r w:rsidRPr="00F913B2">
        <w:rPr>
          <w:rFonts w:ascii="Arial Narrow" w:hAnsi="Arial Narrow" w:cs="Arial"/>
        </w:rPr>
        <w:t>A link to the downloadable teacher guide appears just after the description of the video. The guide contains activities for engaging students in the video and that allow students to explore primary documents to learn more about the story and the context in which it occurs.</w:t>
      </w:r>
    </w:p>
    <w:p w:rsidR="00F05C86" w:rsidRDefault="00F05C86" w:rsidP="00F05C86">
      <w:pPr>
        <w:rPr>
          <w:rFonts w:ascii="Arial Narrow" w:hAnsi="Arial Narrow"/>
          <w:b/>
          <w:u w:val="single"/>
        </w:rPr>
      </w:pPr>
    </w:p>
    <w:p w:rsidR="00F05C86" w:rsidRPr="00B9295E" w:rsidRDefault="00700231" w:rsidP="00B9295E">
      <w:pPr>
        <w:rPr>
          <w:rFonts w:ascii="Arial Narrow" w:hAnsi="Arial Narrow"/>
        </w:rPr>
      </w:pPr>
      <w:r w:rsidRPr="00B9295E">
        <w:rPr>
          <w:rFonts w:ascii="Arial Narrow" w:hAnsi="Arial Narrow"/>
          <w:b/>
        </w:rPr>
        <w:t>4.1.8</w:t>
      </w:r>
      <w:r w:rsidRPr="00B9295E">
        <w:rPr>
          <w:rFonts w:ascii="Arial Narrow" w:hAnsi="Arial Narrow"/>
          <w:b/>
        </w:rPr>
        <w:tab/>
      </w:r>
      <w:r w:rsidRPr="00B9295E">
        <w:rPr>
          <w:rFonts w:ascii="Arial Narrow" w:hAnsi="Arial Narrow"/>
        </w:rPr>
        <w:t xml:space="preserve">Summarize the impact of Abraham Lincoln’s presidency on Indiana and describe the participation of Indiana </w:t>
      </w:r>
    </w:p>
    <w:p w:rsidR="00700231" w:rsidRPr="00B9295E" w:rsidRDefault="00F05C86" w:rsidP="00B9295E">
      <w:pPr>
        <w:rPr>
          <w:rFonts w:ascii="Arial Narrow" w:hAnsi="Arial Narrow"/>
        </w:rPr>
      </w:pPr>
      <w:r w:rsidRPr="00B9295E">
        <w:rPr>
          <w:rFonts w:ascii="Arial Narrow" w:hAnsi="Arial Narrow"/>
        </w:rPr>
        <w:tab/>
      </w:r>
      <w:r w:rsidR="00700231" w:rsidRPr="00B9295E">
        <w:rPr>
          <w:rFonts w:ascii="Arial Narrow" w:hAnsi="Arial Narrow"/>
        </w:rPr>
        <w:t>citizens in the Civil War.</w:t>
      </w:r>
      <w:r w:rsidR="00700231" w:rsidRPr="00B9295E" w:rsidDel="00AA69F9">
        <w:rPr>
          <w:rFonts w:ascii="Arial Narrow" w:hAnsi="Arial Narrow"/>
        </w:rPr>
        <w:t xml:space="preserve"> </w:t>
      </w:r>
    </w:p>
    <w:p w:rsidR="00F05C86" w:rsidRPr="00B9295E" w:rsidRDefault="00700231" w:rsidP="00B9295E">
      <w:pPr>
        <w:ind w:left="720" w:firstLine="720"/>
        <w:rPr>
          <w:rFonts w:ascii="Arial Narrow" w:hAnsi="Arial Narrow"/>
          <w:color w:val="FF0000"/>
        </w:rPr>
      </w:pPr>
      <w:r w:rsidRPr="00B9295E">
        <w:rPr>
          <w:rFonts w:ascii="Arial Narrow" w:hAnsi="Arial Narrow"/>
          <w:b/>
        </w:rPr>
        <w:t>Examples</w:t>
      </w:r>
      <w:r w:rsidRPr="00B9295E">
        <w:rPr>
          <w:rFonts w:ascii="Arial Narrow" w:hAnsi="Arial Narrow"/>
        </w:rPr>
        <w:t xml:space="preserve">: </w:t>
      </w:r>
      <w:r w:rsidRPr="00B9295E">
        <w:rPr>
          <w:rFonts w:ascii="Arial Narrow" w:hAnsi="Arial Narrow"/>
          <w:color w:val="FF0000"/>
        </w:rPr>
        <w:t xml:space="preserve">Indiana’s volunteer soldiers, the Twenty-eighth Regiment of the United States Colored Troops, </w:t>
      </w:r>
    </w:p>
    <w:p w:rsidR="00700231" w:rsidRPr="00B9295E" w:rsidRDefault="00700231" w:rsidP="00B9295E">
      <w:pPr>
        <w:ind w:left="2160"/>
        <w:rPr>
          <w:rFonts w:ascii="Arial Narrow" w:hAnsi="Arial Narrow"/>
          <w:color w:val="FF0000"/>
        </w:rPr>
      </w:pPr>
      <w:r w:rsidRPr="00B9295E">
        <w:rPr>
          <w:rFonts w:ascii="Arial Narrow" w:hAnsi="Arial Narrow"/>
          <w:color w:val="FF0000"/>
        </w:rPr>
        <w:t>Camp Morton, John Hunt Morgan, The Battle of Corydon, Lew Wallace, Benjamin Harrison, and women</w:t>
      </w:r>
      <w:r w:rsidR="00F05C86" w:rsidRPr="00B9295E">
        <w:rPr>
          <w:rFonts w:ascii="Arial Narrow" w:hAnsi="Arial Narrow"/>
          <w:color w:val="FF0000"/>
        </w:rPr>
        <w:t xml:space="preserve"> </w:t>
      </w:r>
      <w:r w:rsidRPr="00B9295E">
        <w:rPr>
          <w:rFonts w:ascii="Arial Narrow" w:hAnsi="Arial Narrow"/>
          <w:color w:val="FF0000"/>
        </w:rPr>
        <w:t>and children on the home front</w:t>
      </w:r>
    </w:p>
    <w:p w:rsidR="00B9295E" w:rsidRPr="00B9295E" w:rsidRDefault="00B9295E" w:rsidP="001F2AB1">
      <w:pPr>
        <w:jc w:val="center"/>
        <w:rPr>
          <w:rFonts w:ascii="Arial Narrow" w:hAnsi="Arial Narrow"/>
          <w:b/>
          <w:u w:val="single"/>
        </w:rPr>
      </w:pPr>
      <w:r>
        <w:rPr>
          <w:rFonts w:ascii="Arial Narrow" w:hAnsi="Arial Narrow"/>
          <w:b/>
          <w:u w:val="single"/>
        </w:rPr>
        <w:t>Resources</w:t>
      </w:r>
    </w:p>
    <w:p w:rsidR="001F2AB1" w:rsidRDefault="001F2AB1" w:rsidP="00DB62D0">
      <w:pPr>
        <w:pStyle w:val="example"/>
        <w:sectPr w:rsidR="001F2AB1" w:rsidSect="00C71ADB">
          <w:type w:val="continuous"/>
          <w:pgSz w:w="12240" w:h="15840" w:code="1"/>
          <w:pgMar w:top="720" w:right="720" w:bottom="720" w:left="720" w:header="720" w:footer="720" w:gutter="0"/>
          <w:cols w:space="720"/>
          <w:docGrid w:linePitch="326"/>
        </w:sectPr>
      </w:pPr>
    </w:p>
    <w:p w:rsidR="00700231" w:rsidRDefault="00620A2F" w:rsidP="00F05517">
      <w:pPr>
        <w:pStyle w:val="example"/>
        <w:numPr>
          <w:ilvl w:val="0"/>
          <w:numId w:val="46"/>
        </w:numPr>
      </w:pPr>
      <w:hyperlink r:id="rId79" w:history="1">
        <w:r w:rsidR="00B9295E" w:rsidRPr="00B9295E">
          <w:rPr>
            <w:rStyle w:val="Hyperlink"/>
          </w:rPr>
          <w:t>28</w:t>
        </w:r>
        <w:r w:rsidR="00B9295E" w:rsidRPr="00B9295E">
          <w:rPr>
            <w:rStyle w:val="Hyperlink"/>
            <w:vertAlign w:val="superscript"/>
          </w:rPr>
          <w:t>th</w:t>
        </w:r>
        <w:r w:rsidR="00B9295E" w:rsidRPr="00B9295E">
          <w:rPr>
            <w:rStyle w:val="Hyperlink"/>
          </w:rPr>
          <w:t xml:space="preserve"> Regiment, United States colored Troops</w:t>
        </w:r>
      </w:hyperlink>
    </w:p>
    <w:p w:rsidR="00B9295E" w:rsidRDefault="00620A2F" w:rsidP="00F05517">
      <w:pPr>
        <w:pStyle w:val="example"/>
        <w:numPr>
          <w:ilvl w:val="0"/>
          <w:numId w:val="46"/>
        </w:numPr>
      </w:pPr>
      <w:hyperlink r:id="rId80" w:history="1">
        <w:r w:rsidR="00B9295E" w:rsidRPr="00127029">
          <w:rPr>
            <w:rStyle w:val="Hyperlink"/>
          </w:rPr>
          <w:t>Indiana Civil War Camps</w:t>
        </w:r>
      </w:hyperlink>
    </w:p>
    <w:p w:rsidR="00127029" w:rsidRDefault="00620A2F" w:rsidP="00F05517">
      <w:pPr>
        <w:pStyle w:val="example"/>
        <w:numPr>
          <w:ilvl w:val="0"/>
          <w:numId w:val="46"/>
        </w:numPr>
      </w:pPr>
      <w:hyperlink r:id="rId81" w:history="1">
        <w:r w:rsidR="00127029" w:rsidRPr="00127029">
          <w:rPr>
            <w:rStyle w:val="Hyperlink"/>
          </w:rPr>
          <w:t>The Battle of Corydon</w:t>
        </w:r>
      </w:hyperlink>
    </w:p>
    <w:p w:rsidR="00127029" w:rsidRDefault="00620A2F" w:rsidP="00F05517">
      <w:pPr>
        <w:pStyle w:val="example"/>
        <w:numPr>
          <w:ilvl w:val="0"/>
          <w:numId w:val="46"/>
        </w:numPr>
      </w:pPr>
      <w:hyperlink r:id="rId82" w:history="1">
        <w:r w:rsidR="00127029" w:rsidRPr="00127029">
          <w:rPr>
            <w:rStyle w:val="Hyperlink"/>
          </w:rPr>
          <w:t>Benjamin Harrison – Civil War</w:t>
        </w:r>
      </w:hyperlink>
    </w:p>
    <w:p w:rsidR="000E69E8" w:rsidRDefault="00620A2F" w:rsidP="00F05517">
      <w:pPr>
        <w:pStyle w:val="example"/>
        <w:numPr>
          <w:ilvl w:val="0"/>
          <w:numId w:val="46"/>
        </w:numPr>
      </w:pPr>
      <w:hyperlink r:id="rId83" w:history="1">
        <w:r w:rsidR="000E69E8" w:rsidRPr="000E69E8">
          <w:rPr>
            <w:rStyle w:val="Hyperlink"/>
          </w:rPr>
          <w:t>Indiana Female Freedmen Teachers: Investigating the Myth of the Yankee Schoolmarm, 1862-1875</w:t>
        </w:r>
      </w:hyperlink>
    </w:p>
    <w:p w:rsidR="000E69E8" w:rsidRPr="00B9295E" w:rsidRDefault="00620A2F" w:rsidP="00F05517">
      <w:pPr>
        <w:pStyle w:val="example"/>
        <w:numPr>
          <w:ilvl w:val="0"/>
          <w:numId w:val="46"/>
        </w:numPr>
      </w:pPr>
      <w:hyperlink r:id="rId84" w:history="1">
        <w:r w:rsidR="000E69E8" w:rsidRPr="000E69E8">
          <w:rPr>
            <w:rStyle w:val="Hyperlink"/>
          </w:rPr>
          <w:t>Confederate Prisoners in Enemy Memory</w:t>
        </w:r>
      </w:hyperlink>
    </w:p>
    <w:p w:rsidR="00F05517" w:rsidRPr="00F05517" w:rsidRDefault="00620A2F" w:rsidP="00F05517">
      <w:pPr>
        <w:pStyle w:val="ListParagraph"/>
        <w:numPr>
          <w:ilvl w:val="0"/>
          <w:numId w:val="46"/>
        </w:numPr>
        <w:rPr>
          <w:rFonts w:ascii="Arial Narrow" w:hAnsi="Arial Narrow"/>
        </w:rPr>
      </w:pPr>
      <w:hyperlink r:id="rId85" w:history="1">
        <w:r w:rsidR="00F05517" w:rsidRPr="00F05517">
          <w:rPr>
            <w:rStyle w:val="Hyperlink"/>
            <w:rFonts w:ascii="Arial Narrow" w:hAnsi="Arial Narrow"/>
          </w:rPr>
          <w:t>The Gray Eagle</w:t>
        </w:r>
      </w:hyperlink>
    </w:p>
    <w:p w:rsidR="00F05C86" w:rsidRPr="00F05517" w:rsidRDefault="00620A2F" w:rsidP="00F05517">
      <w:pPr>
        <w:pStyle w:val="ListParagraph"/>
        <w:numPr>
          <w:ilvl w:val="0"/>
          <w:numId w:val="46"/>
        </w:numPr>
        <w:rPr>
          <w:rFonts w:ascii="Arial Narrow" w:hAnsi="Arial Narrow"/>
          <w:b/>
        </w:rPr>
      </w:pPr>
      <w:hyperlink r:id="rId86" w:history="1">
        <w:r w:rsidR="00F05517" w:rsidRPr="00F05517">
          <w:rPr>
            <w:rStyle w:val="Hyperlink"/>
            <w:rFonts w:ascii="Arial Narrow" w:hAnsi="Arial Narrow"/>
          </w:rPr>
          <w:t>The Stager Cipher – Secret Codes in the Civil War</w:t>
        </w:r>
      </w:hyperlink>
    </w:p>
    <w:p w:rsidR="00F05517" w:rsidRDefault="00F05517" w:rsidP="00F05C86">
      <w:pPr>
        <w:ind w:left="720" w:hanging="720"/>
        <w:rPr>
          <w:rFonts w:ascii="Arial Narrow" w:hAnsi="Arial Narrow"/>
          <w:b/>
        </w:rPr>
        <w:sectPr w:rsidR="00F05517" w:rsidSect="00F05517">
          <w:type w:val="continuous"/>
          <w:pgSz w:w="12240" w:h="15840" w:code="1"/>
          <w:pgMar w:top="720" w:right="720" w:bottom="720" w:left="720" w:header="720" w:footer="720" w:gutter="0"/>
          <w:cols w:num="2" w:space="720"/>
          <w:docGrid w:linePitch="326"/>
        </w:sectPr>
      </w:pPr>
    </w:p>
    <w:p w:rsidR="00F05517" w:rsidRDefault="00F05517" w:rsidP="00F05C86">
      <w:pPr>
        <w:ind w:left="720" w:hanging="720"/>
        <w:rPr>
          <w:rFonts w:ascii="Arial Narrow" w:hAnsi="Arial Narrow"/>
          <w:b/>
        </w:rPr>
      </w:pPr>
    </w:p>
    <w:p w:rsidR="00700231" w:rsidRPr="00F05C86" w:rsidRDefault="00700231" w:rsidP="00F05C86">
      <w:pPr>
        <w:ind w:left="720" w:hanging="720"/>
        <w:rPr>
          <w:rFonts w:ascii="Arial Narrow" w:hAnsi="Arial Narrow"/>
        </w:rPr>
      </w:pPr>
      <w:r w:rsidRPr="00F05C86">
        <w:rPr>
          <w:rFonts w:ascii="Arial Narrow" w:hAnsi="Arial Narrow"/>
          <w:b/>
        </w:rPr>
        <w:t>4.1.9</w:t>
      </w:r>
      <w:r w:rsidRPr="00F05C86">
        <w:rPr>
          <w:rFonts w:ascii="Arial Narrow" w:hAnsi="Arial Narrow"/>
        </w:rPr>
        <w:tab/>
        <w:t>Give examples of Indiana’s increasing agricultural, industrial, political and business development in the nineteenth century.</w:t>
      </w:r>
    </w:p>
    <w:p w:rsidR="00700231" w:rsidRPr="00FC3B76" w:rsidRDefault="00700231" w:rsidP="00F05C86">
      <w:pPr>
        <w:ind w:left="720" w:firstLine="720"/>
        <w:rPr>
          <w:rFonts w:ascii="Arial Narrow" w:hAnsi="Arial Narrow"/>
          <w:color w:val="FF0000"/>
        </w:rPr>
      </w:pPr>
      <w:r w:rsidRPr="00F05C86">
        <w:rPr>
          <w:rFonts w:ascii="Arial Narrow" w:hAnsi="Arial Narrow"/>
          <w:b/>
        </w:rPr>
        <w:t>Examples</w:t>
      </w:r>
      <w:r w:rsidRPr="00F05C86">
        <w:rPr>
          <w:rFonts w:ascii="Arial Narrow" w:hAnsi="Arial Narrow"/>
        </w:rPr>
        <w:t xml:space="preserve">: </w:t>
      </w:r>
      <w:r w:rsidRPr="00FC3B76">
        <w:rPr>
          <w:rFonts w:ascii="Arial Narrow" w:hAnsi="Arial Narrow"/>
          <w:color w:val="FF0000"/>
        </w:rPr>
        <w:t>Growth of railroads and urban centers, such as Indianapolis, South Bend, Evansville, Fort</w:t>
      </w:r>
    </w:p>
    <w:p w:rsidR="00700231" w:rsidRPr="00FC3B76" w:rsidRDefault="00700231" w:rsidP="00F05C86">
      <w:pPr>
        <w:rPr>
          <w:rFonts w:ascii="Arial Narrow" w:hAnsi="Arial Narrow"/>
          <w:color w:val="FF0000"/>
        </w:rPr>
      </w:pPr>
      <w:r w:rsidRPr="00FC3B76">
        <w:rPr>
          <w:rFonts w:ascii="Arial Narrow" w:hAnsi="Arial Narrow"/>
          <w:color w:val="FF0000"/>
        </w:rPr>
        <w:t xml:space="preserve">     </w:t>
      </w:r>
      <w:r w:rsidR="00F05C86" w:rsidRPr="00FC3B76">
        <w:rPr>
          <w:rFonts w:ascii="Arial Narrow" w:hAnsi="Arial Narrow"/>
          <w:color w:val="FF0000"/>
        </w:rPr>
        <w:tab/>
      </w:r>
      <w:r w:rsidR="00F05C86" w:rsidRPr="00FC3B76">
        <w:rPr>
          <w:rFonts w:ascii="Arial Narrow" w:hAnsi="Arial Narrow"/>
          <w:color w:val="FF0000"/>
        </w:rPr>
        <w:tab/>
      </w:r>
      <w:r w:rsidR="00F05C86" w:rsidRPr="00FC3B76">
        <w:rPr>
          <w:rFonts w:ascii="Arial Narrow" w:hAnsi="Arial Narrow"/>
          <w:color w:val="FF0000"/>
        </w:rPr>
        <w:tab/>
      </w:r>
      <w:r w:rsidRPr="00FC3B76">
        <w:rPr>
          <w:rFonts w:ascii="Arial Narrow" w:hAnsi="Arial Narrow"/>
          <w:color w:val="FF0000"/>
        </w:rPr>
        <w:t xml:space="preserve">Wayne and Gary; President Benjamin Harrison; expansion of the educational system and </w:t>
      </w:r>
    </w:p>
    <w:p w:rsidR="00700231" w:rsidRDefault="00700231" w:rsidP="00F05C86">
      <w:pPr>
        <w:rPr>
          <w:rFonts w:ascii="Arial Narrow" w:hAnsi="Arial Narrow"/>
          <w:color w:val="FF0000"/>
        </w:rPr>
      </w:pPr>
      <w:r w:rsidRPr="00FC3B76">
        <w:rPr>
          <w:rFonts w:ascii="Arial Narrow" w:hAnsi="Arial Narrow"/>
          <w:color w:val="FF0000"/>
        </w:rPr>
        <w:t xml:space="preserve">     </w:t>
      </w:r>
      <w:r w:rsidR="00F05C86" w:rsidRPr="00FC3B76">
        <w:rPr>
          <w:rFonts w:ascii="Arial Narrow" w:hAnsi="Arial Narrow"/>
          <w:color w:val="FF0000"/>
        </w:rPr>
        <w:tab/>
      </w:r>
      <w:r w:rsidR="00F05C86" w:rsidRPr="00FC3B76">
        <w:rPr>
          <w:rFonts w:ascii="Arial Narrow" w:hAnsi="Arial Narrow"/>
          <w:color w:val="FF0000"/>
        </w:rPr>
        <w:tab/>
      </w:r>
      <w:r w:rsidR="00F05C86" w:rsidRPr="00FC3B76">
        <w:rPr>
          <w:rFonts w:ascii="Arial Narrow" w:hAnsi="Arial Narrow"/>
          <w:color w:val="FF0000"/>
        </w:rPr>
        <w:tab/>
      </w:r>
      <w:r w:rsidRPr="00FC3B76">
        <w:rPr>
          <w:rFonts w:ascii="Arial Narrow" w:hAnsi="Arial Narrow"/>
          <w:color w:val="FF0000"/>
        </w:rPr>
        <w:t>universities; the growth of labor unions; and the start of Eli Lilly’s pharmaceutical business</w:t>
      </w:r>
    </w:p>
    <w:p w:rsidR="00BB0022" w:rsidRDefault="00BB0022" w:rsidP="001F2AB1">
      <w:pPr>
        <w:jc w:val="center"/>
        <w:rPr>
          <w:rFonts w:ascii="Arial Narrow" w:hAnsi="Arial Narrow"/>
          <w:b/>
          <w:u w:val="single"/>
        </w:rPr>
      </w:pPr>
      <w:r>
        <w:rPr>
          <w:rFonts w:ascii="Arial Narrow" w:hAnsi="Arial Narrow"/>
          <w:b/>
          <w:u w:val="single"/>
        </w:rPr>
        <w:t>Resources</w:t>
      </w:r>
    </w:p>
    <w:p w:rsidR="001F2AB1" w:rsidRDefault="001F2AB1" w:rsidP="00A61289">
      <w:pPr>
        <w:pStyle w:val="ListParagraph"/>
        <w:numPr>
          <w:ilvl w:val="0"/>
          <w:numId w:val="33"/>
        </w:numPr>
        <w:spacing w:after="0" w:line="240" w:lineRule="auto"/>
        <w:sectPr w:rsidR="001F2AB1" w:rsidSect="00C71ADB">
          <w:type w:val="continuous"/>
          <w:pgSz w:w="12240" w:h="15840" w:code="1"/>
          <w:pgMar w:top="720" w:right="720" w:bottom="720" w:left="720" w:header="720" w:footer="720" w:gutter="0"/>
          <w:cols w:space="720"/>
          <w:docGrid w:linePitch="326"/>
        </w:sectPr>
      </w:pPr>
    </w:p>
    <w:p w:rsidR="00BB0022" w:rsidRPr="00A61289" w:rsidRDefault="00620A2F" w:rsidP="00A61289">
      <w:pPr>
        <w:pStyle w:val="ListParagraph"/>
        <w:numPr>
          <w:ilvl w:val="0"/>
          <w:numId w:val="33"/>
        </w:numPr>
        <w:spacing w:after="0" w:line="240" w:lineRule="auto"/>
        <w:rPr>
          <w:rFonts w:ascii="Arial Narrow" w:hAnsi="Arial Narrow"/>
          <w:sz w:val="24"/>
          <w:szCs w:val="24"/>
          <w:u w:val="single"/>
        </w:rPr>
      </w:pPr>
      <w:hyperlink r:id="rId87" w:history="1">
        <w:r w:rsidR="00BB0022" w:rsidRPr="00A61289">
          <w:rPr>
            <w:rStyle w:val="Hyperlink"/>
            <w:rFonts w:ascii="Arial Narrow" w:hAnsi="Arial Narrow"/>
            <w:sz w:val="24"/>
            <w:szCs w:val="24"/>
          </w:rPr>
          <w:t>Indianapolis: City of Immigrants</w:t>
        </w:r>
      </w:hyperlink>
    </w:p>
    <w:p w:rsidR="00C33FB3" w:rsidRPr="00C33FB3" w:rsidRDefault="00620A2F" w:rsidP="00A61289">
      <w:pPr>
        <w:pStyle w:val="ListParagraph"/>
        <w:numPr>
          <w:ilvl w:val="0"/>
          <w:numId w:val="33"/>
        </w:numPr>
        <w:spacing w:after="0" w:line="240" w:lineRule="auto"/>
        <w:rPr>
          <w:rFonts w:ascii="Arial Narrow" w:hAnsi="Arial Narrow"/>
          <w:sz w:val="24"/>
          <w:szCs w:val="24"/>
          <w:u w:val="single"/>
        </w:rPr>
      </w:pPr>
      <w:hyperlink r:id="rId88" w:history="1">
        <w:r w:rsidR="00A61289" w:rsidRPr="00A61289">
          <w:rPr>
            <w:rStyle w:val="Hyperlink"/>
            <w:rFonts w:ascii="Arial Narrow" w:hAnsi="Arial Narrow"/>
            <w:sz w:val="24"/>
            <w:szCs w:val="24"/>
          </w:rPr>
          <w:t>American President:  Benjamin Harrison</w:t>
        </w:r>
      </w:hyperlink>
    </w:p>
    <w:p w:rsidR="00C33FB3" w:rsidRPr="00C33FB3" w:rsidRDefault="00620A2F" w:rsidP="00A61289">
      <w:pPr>
        <w:pStyle w:val="ListParagraph"/>
        <w:numPr>
          <w:ilvl w:val="0"/>
          <w:numId w:val="33"/>
        </w:numPr>
        <w:spacing w:after="0" w:line="240" w:lineRule="auto"/>
        <w:rPr>
          <w:rFonts w:ascii="Arial Narrow" w:hAnsi="Arial Narrow"/>
          <w:sz w:val="24"/>
          <w:szCs w:val="24"/>
          <w:u w:val="single"/>
        </w:rPr>
      </w:pPr>
      <w:hyperlink r:id="rId89" w:history="1">
        <w:r w:rsidR="00C33FB3" w:rsidRPr="00C33FB3">
          <w:rPr>
            <w:rStyle w:val="Hyperlink"/>
            <w:rFonts w:ascii="Arial Narrow" w:hAnsi="Arial Narrow"/>
            <w:sz w:val="24"/>
            <w:szCs w:val="24"/>
          </w:rPr>
          <w:t>Benjamin Harrison Presidential Site</w:t>
        </w:r>
      </w:hyperlink>
    </w:p>
    <w:p w:rsidR="00C33FB3" w:rsidRPr="00C33FB3" w:rsidRDefault="00620A2F" w:rsidP="00A61289">
      <w:pPr>
        <w:pStyle w:val="ListParagraph"/>
        <w:numPr>
          <w:ilvl w:val="0"/>
          <w:numId w:val="33"/>
        </w:numPr>
        <w:spacing w:after="0" w:line="240" w:lineRule="auto"/>
        <w:rPr>
          <w:rFonts w:ascii="Arial Narrow" w:hAnsi="Arial Narrow"/>
          <w:sz w:val="24"/>
          <w:szCs w:val="24"/>
          <w:u w:val="single"/>
        </w:rPr>
      </w:pPr>
      <w:hyperlink r:id="rId90" w:anchor=".VDQxy1eVC5U" w:history="1">
        <w:r w:rsidR="00C33FB3" w:rsidRPr="00C33FB3">
          <w:rPr>
            <w:rStyle w:val="Hyperlink"/>
            <w:rFonts w:ascii="Arial Narrow" w:hAnsi="Arial Narrow"/>
            <w:sz w:val="24"/>
            <w:szCs w:val="24"/>
          </w:rPr>
          <w:t>Eli Lilly</w:t>
        </w:r>
      </w:hyperlink>
    </w:p>
    <w:p w:rsidR="00A61289" w:rsidRPr="00894864" w:rsidRDefault="00620A2F" w:rsidP="00A61289">
      <w:pPr>
        <w:pStyle w:val="ListParagraph"/>
        <w:numPr>
          <w:ilvl w:val="0"/>
          <w:numId w:val="33"/>
        </w:numPr>
        <w:spacing w:after="0" w:line="240" w:lineRule="auto"/>
        <w:rPr>
          <w:rFonts w:ascii="Arial Narrow" w:hAnsi="Arial Narrow"/>
          <w:sz w:val="24"/>
          <w:szCs w:val="24"/>
          <w:u w:val="single"/>
        </w:rPr>
      </w:pPr>
      <w:hyperlink r:id="rId91" w:history="1">
        <w:r w:rsidR="00C33FB3" w:rsidRPr="00C33FB3">
          <w:rPr>
            <w:rStyle w:val="Hyperlink"/>
            <w:rFonts w:ascii="Arial Narrow" w:hAnsi="Arial Narrow"/>
            <w:sz w:val="24"/>
            <w:szCs w:val="24"/>
          </w:rPr>
          <w:t>Eli Lilly &amp; Company founded</w:t>
        </w:r>
      </w:hyperlink>
      <w:r w:rsidR="00A61289">
        <w:rPr>
          <w:rFonts w:ascii="Arial Narrow" w:hAnsi="Arial Narrow"/>
          <w:sz w:val="24"/>
          <w:szCs w:val="24"/>
        </w:rPr>
        <w:t xml:space="preserve"> </w:t>
      </w:r>
    </w:p>
    <w:p w:rsidR="00894864" w:rsidRPr="00894864" w:rsidRDefault="00620A2F" w:rsidP="00A61289">
      <w:pPr>
        <w:pStyle w:val="ListParagraph"/>
        <w:numPr>
          <w:ilvl w:val="0"/>
          <w:numId w:val="33"/>
        </w:numPr>
        <w:spacing w:after="0" w:line="240" w:lineRule="auto"/>
        <w:rPr>
          <w:rFonts w:ascii="Arial Narrow" w:hAnsi="Arial Narrow"/>
          <w:sz w:val="24"/>
          <w:szCs w:val="24"/>
          <w:u w:val="single"/>
        </w:rPr>
      </w:pPr>
      <w:hyperlink r:id="rId92" w:history="1">
        <w:r w:rsidR="00894864" w:rsidRPr="00894864">
          <w:rPr>
            <w:rStyle w:val="Hyperlink"/>
            <w:rFonts w:ascii="Arial Narrow" w:hAnsi="Arial Narrow"/>
            <w:sz w:val="24"/>
            <w:szCs w:val="24"/>
          </w:rPr>
          <w:t>Fueling a Region:  Indiana’s Gas Boom</w:t>
        </w:r>
      </w:hyperlink>
    </w:p>
    <w:p w:rsidR="00894864" w:rsidRPr="0006090D" w:rsidRDefault="00620A2F" w:rsidP="00A61289">
      <w:pPr>
        <w:pStyle w:val="ListParagraph"/>
        <w:numPr>
          <w:ilvl w:val="0"/>
          <w:numId w:val="33"/>
        </w:numPr>
        <w:spacing w:after="0" w:line="240" w:lineRule="auto"/>
        <w:rPr>
          <w:rFonts w:ascii="Arial Narrow" w:hAnsi="Arial Narrow"/>
          <w:sz w:val="24"/>
          <w:szCs w:val="24"/>
          <w:u w:val="single"/>
        </w:rPr>
      </w:pPr>
      <w:hyperlink r:id="rId93" w:history="1">
        <w:r w:rsidR="00894864" w:rsidRPr="00894864">
          <w:rPr>
            <w:rStyle w:val="Hyperlink"/>
            <w:rFonts w:ascii="Arial Narrow" w:hAnsi="Arial Narrow"/>
            <w:sz w:val="24"/>
            <w:szCs w:val="24"/>
          </w:rPr>
          <w:t>A Legacy Etched in Glass:  The Ball Brothers in Muncie</w:t>
        </w:r>
      </w:hyperlink>
    </w:p>
    <w:p w:rsidR="0006090D" w:rsidRPr="00A61289" w:rsidRDefault="00620A2F" w:rsidP="00A61289">
      <w:pPr>
        <w:pStyle w:val="ListParagraph"/>
        <w:numPr>
          <w:ilvl w:val="0"/>
          <w:numId w:val="33"/>
        </w:numPr>
        <w:spacing w:after="0" w:line="240" w:lineRule="auto"/>
        <w:rPr>
          <w:rFonts w:ascii="Arial Narrow" w:hAnsi="Arial Narrow"/>
          <w:sz w:val="24"/>
          <w:szCs w:val="24"/>
          <w:u w:val="single"/>
        </w:rPr>
      </w:pPr>
      <w:hyperlink r:id="rId94" w:history="1">
        <w:r w:rsidR="0006090D" w:rsidRPr="0006090D">
          <w:rPr>
            <w:rStyle w:val="Hyperlink"/>
            <w:rFonts w:ascii="Arial Narrow" w:hAnsi="Arial Narrow"/>
            <w:sz w:val="24"/>
            <w:szCs w:val="24"/>
          </w:rPr>
          <w:t>Historic Muncie:  Preserving Middletown’s Neighborhoods</w:t>
        </w:r>
      </w:hyperlink>
    </w:p>
    <w:p w:rsidR="001F2AB1" w:rsidRDefault="001F2AB1" w:rsidP="00C33FB3">
      <w:pPr>
        <w:pStyle w:val="sectionsubheaders"/>
        <w:tabs>
          <w:tab w:val="left" w:pos="2568"/>
        </w:tabs>
        <w:spacing w:before="0" w:after="0"/>
        <w:rPr>
          <w:rFonts w:ascii="Arial Narrow" w:hAnsi="Arial Narrow"/>
        </w:rPr>
        <w:sectPr w:rsidR="001F2AB1" w:rsidSect="001F2AB1">
          <w:type w:val="continuous"/>
          <w:pgSz w:w="12240" w:h="15840" w:code="1"/>
          <w:pgMar w:top="720" w:right="720" w:bottom="720" w:left="720" w:header="720" w:footer="720" w:gutter="0"/>
          <w:cols w:num="2" w:space="720"/>
          <w:docGrid w:linePitch="326"/>
        </w:sectPr>
      </w:pPr>
    </w:p>
    <w:p w:rsidR="00700231" w:rsidRPr="00E34F8A" w:rsidRDefault="00C33FB3" w:rsidP="00C33FB3">
      <w:pPr>
        <w:pStyle w:val="sectionsubheaders"/>
        <w:tabs>
          <w:tab w:val="left" w:pos="2568"/>
        </w:tabs>
        <w:spacing w:before="0" w:after="0"/>
        <w:rPr>
          <w:rFonts w:ascii="Arial Narrow" w:hAnsi="Arial Narrow"/>
        </w:rPr>
      </w:pPr>
      <w:r>
        <w:rPr>
          <w:rFonts w:ascii="Arial Narrow" w:hAnsi="Arial Narrow"/>
        </w:rPr>
        <w:tab/>
      </w:r>
    </w:p>
    <w:p w:rsidR="00C71ADB" w:rsidRDefault="00C71ADB"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440D51" w:rsidRDefault="00440D51" w:rsidP="00700231">
      <w:pPr>
        <w:pStyle w:val="sectionsubheaders"/>
        <w:spacing w:before="0" w:after="0"/>
        <w:rPr>
          <w:rFonts w:ascii="Arial Narrow" w:hAnsi="Arial Narrow"/>
          <w:b/>
        </w:rPr>
      </w:pPr>
    </w:p>
    <w:p w:rsidR="00700231" w:rsidRPr="00E34F8A" w:rsidRDefault="00700231" w:rsidP="00700231">
      <w:pPr>
        <w:pStyle w:val="sectionsubheaders"/>
        <w:spacing w:before="0" w:after="0"/>
        <w:rPr>
          <w:rFonts w:ascii="Arial Narrow" w:hAnsi="Arial Narrow"/>
          <w:b/>
        </w:rPr>
      </w:pPr>
      <w:r w:rsidRPr="00E34F8A">
        <w:rPr>
          <w:rFonts w:ascii="Arial Narrow" w:hAnsi="Arial Narrow"/>
          <w:b/>
        </w:rPr>
        <w:lastRenderedPageBreak/>
        <w:t>Growth and Development: 1900 to 1950</w:t>
      </w:r>
    </w:p>
    <w:p w:rsidR="00700231" w:rsidRPr="00E34F8A" w:rsidRDefault="00700231" w:rsidP="00700231">
      <w:pPr>
        <w:pStyle w:val="sectionsubheaders"/>
        <w:spacing w:before="0" w:after="0"/>
        <w:rPr>
          <w:rFonts w:ascii="Arial Narrow" w:hAnsi="Arial Narrow"/>
        </w:rPr>
      </w:pPr>
    </w:p>
    <w:p w:rsidR="00700231" w:rsidRPr="00FC3B76" w:rsidRDefault="00700231" w:rsidP="00FC3B76">
      <w:pPr>
        <w:rPr>
          <w:rFonts w:ascii="Arial Narrow" w:hAnsi="Arial Narrow"/>
        </w:rPr>
      </w:pPr>
      <w:r w:rsidRPr="00FC3B76">
        <w:rPr>
          <w:rFonts w:ascii="Arial Narrow" w:hAnsi="Arial Narrow"/>
          <w:b/>
        </w:rPr>
        <w:t>4.1.10</w:t>
      </w:r>
      <w:r w:rsidRPr="00FC3B76">
        <w:rPr>
          <w:rFonts w:ascii="Arial Narrow" w:hAnsi="Arial Narrow"/>
        </w:rPr>
        <w:tab/>
        <w:t>Describe the participation of Indiana citizens in World War I and World War II.</w:t>
      </w:r>
    </w:p>
    <w:p w:rsidR="00700231" w:rsidRPr="00FC3B76" w:rsidRDefault="00700231" w:rsidP="00FC3B76">
      <w:pPr>
        <w:ind w:left="720" w:firstLine="720"/>
        <w:rPr>
          <w:rFonts w:ascii="Arial Narrow" w:hAnsi="Arial Narrow"/>
          <w:color w:val="FF0000"/>
        </w:rPr>
      </w:pPr>
      <w:r w:rsidRPr="00FC3B76">
        <w:rPr>
          <w:rFonts w:ascii="Arial Narrow" w:hAnsi="Arial Narrow"/>
          <w:b/>
        </w:rPr>
        <w:t>Examples</w:t>
      </w:r>
      <w:r w:rsidRPr="00FC3B76">
        <w:rPr>
          <w:rFonts w:ascii="Arial Narrow" w:hAnsi="Arial Narrow"/>
        </w:rPr>
        <w:t xml:space="preserve">: </w:t>
      </w:r>
      <w:r w:rsidRPr="00FC3B76">
        <w:rPr>
          <w:rFonts w:ascii="Arial Narrow" w:hAnsi="Arial Narrow"/>
          <w:color w:val="FF0000"/>
        </w:rPr>
        <w:t xml:space="preserve">Home front activities such as planting victory gardens, air raid drills and rationing; the use of </w:t>
      </w:r>
    </w:p>
    <w:p w:rsidR="00700231" w:rsidRPr="00FC3B76" w:rsidRDefault="00700231" w:rsidP="00FC3B76">
      <w:pPr>
        <w:rPr>
          <w:rFonts w:ascii="Arial Narrow" w:hAnsi="Arial Narrow"/>
          <w:color w:val="FF0000"/>
        </w:rPr>
      </w:pPr>
      <w:r w:rsidRPr="00FC3B76">
        <w:rPr>
          <w:rFonts w:ascii="Arial Narrow" w:hAnsi="Arial Narrow"/>
          <w:color w:val="FF0000"/>
        </w:rPr>
        <w:tab/>
        <w:t xml:space="preserve">      </w:t>
      </w:r>
      <w:r w:rsidR="00FC3B76" w:rsidRPr="00FC3B76">
        <w:rPr>
          <w:rFonts w:ascii="Arial Narrow" w:hAnsi="Arial Narrow"/>
          <w:color w:val="FF0000"/>
        </w:rPr>
        <w:tab/>
      </w:r>
      <w:r w:rsidR="00FC3B76" w:rsidRPr="00FC3B76">
        <w:rPr>
          <w:rFonts w:ascii="Arial Narrow" w:hAnsi="Arial Narrow"/>
          <w:color w:val="FF0000"/>
        </w:rPr>
        <w:tab/>
      </w:r>
      <w:r w:rsidRPr="00FC3B76">
        <w:rPr>
          <w:rFonts w:ascii="Arial Narrow" w:hAnsi="Arial Narrow"/>
          <w:color w:val="FF0000"/>
        </w:rPr>
        <w:t xml:space="preserve">Indiana steel mills to manufacture weapons; contribution of troops; and the war reports of Ernie </w:t>
      </w:r>
    </w:p>
    <w:p w:rsidR="00700231" w:rsidRPr="00FC3B76" w:rsidRDefault="00700231" w:rsidP="00FC3B76">
      <w:pPr>
        <w:rPr>
          <w:rFonts w:ascii="Arial Narrow" w:hAnsi="Arial Narrow"/>
        </w:rPr>
      </w:pPr>
      <w:r w:rsidRPr="00FC3B76">
        <w:rPr>
          <w:rFonts w:ascii="Arial Narrow" w:hAnsi="Arial Narrow"/>
          <w:color w:val="FF0000"/>
        </w:rPr>
        <w:tab/>
        <w:t xml:space="preserve">     </w:t>
      </w:r>
      <w:r w:rsidR="00FC3B76" w:rsidRPr="00FC3B76">
        <w:rPr>
          <w:rFonts w:ascii="Arial Narrow" w:hAnsi="Arial Narrow"/>
          <w:color w:val="FF0000"/>
        </w:rPr>
        <w:tab/>
      </w:r>
      <w:r w:rsidR="00FC3B76" w:rsidRPr="00FC3B76">
        <w:rPr>
          <w:rFonts w:ascii="Arial Narrow" w:hAnsi="Arial Narrow"/>
          <w:color w:val="FF0000"/>
        </w:rPr>
        <w:tab/>
      </w:r>
      <w:r w:rsidRPr="00FC3B76">
        <w:rPr>
          <w:rFonts w:ascii="Arial Narrow" w:hAnsi="Arial Narrow"/>
          <w:color w:val="FF0000"/>
        </w:rPr>
        <w:t xml:space="preserve"> Pyle</w:t>
      </w:r>
    </w:p>
    <w:p w:rsidR="00700231" w:rsidRDefault="00FC3B76" w:rsidP="001F2AB1">
      <w:pPr>
        <w:jc w:val="center"/>
        <w:rPr>
          <w:rFonts w:ascii="Arial Narrow" w:hAnsi="Arial Narrow"/>
          <w:b/>
          <w:u w:val="single"/>
        </w:rPr>
      </w:pPr>
      <w:r>
        <w:rPr>
          <w:rFonts w:ascii="Arial Narrow" w:hAnsi="Arial Narrow"/>
          <w:b/>
          <w:u w:val="single"/>
        </w:rPr>
        <w:t>Resources</w:t>
      </w:r>
    </w:p>
    <w:p w:rsidR="001F2AB1" w:rsidRDefault="001F2AB1" w:rsidP="00FC3B76">
      <w:pPr>
        <w:pStyle w:val="ListParagraph"/>
        <w:numPr>
          <w:ilvl w:val="0"/>
          <w:numId w:val="14"/>
        </w:numPr>
        <w:spacing w:after="0" w:line="240" w:lineRule="auto"/>
        <w:sectPr w:rsidR="001F2AB1" w:rsidSect="00C71ADB">
          <w:type w:val="continuous"/>
          <w:pgSz w:w="12240" w:h="15840" w:code="1"/>
          <w:pgMar w:top="720" w:right="720" w:bottom="720" w:left="720" w:header="720" w:footer="720" w:gutter="0"/>
          <w:cols w:space="720"/>
          <w:docGrid w:linePitch="326"/>
        </w:sectPr>
      </w:pPr>
    </w:p>
    <w:p w:rsidR="00FC3B76" w:rsidRDefault="00620A2F" w:rsidP="00FC3B76">
      <w:pPr>
        <w:pStyle w:val="ListParagraph"/>
        <w:numPr>
          <w:ilvl w:val="0"/>
          <w:numId w:val="14"/>
        </w:numPr>
        <w:spacing w:after="0" w:line="240" w:lineRule="auto"/>
        <w:rPr>
          <w:rFonts w:ascii="Arial Narrow" w:hAnsi="Arial Narrow"/>
          <w:sz w:val="24"/>
          <w:szCs w:val="24"/>
        </w:rPr>
      </w:pPr>
      <w:hyperlink r:id="rId95" w:anchor=".U5CyXXYprKA" w:history="1">
        <w:r w:rsidR="00FC3B76" w:rsidRPr="002F2D1E">
          <w:rPr>
            <w:rStyle w:val="Hyperlink"/>
            <w:rFonts w:ascii="Arial Narrow" w:hAnsi="Arial Narrow"/>
            <w:sz w:val="24"/>
            <w:szCs w:val="24"/>
          </w:rPr>
          <w:t>World War I</w:t>
        </w:r>
      </w:hyperlink>
      <w:r w:rsidR="00FC3B76" w:rsidRPr="002F2D1E">
        <w:rPr>
          <w:rFonts w:ascii="Arial Narrow" w:hAnsi="Arial Narrow"/>
          <w:sz w:val="24"/>
          <w:szCs w:val="24"/>
        </w:rPr>
        <w:t xml:space="preserve">  (Indiana Historical Society)</w:t>
      </w:r>
    </w:p>
    <w:p w:rsidR="00C33FB3" w:rsidRPr="002F2D1E" w:rsidRDefault="00620A2F" w:rsidP="00FC3B76">
      <w:pPr>
        <w:pStyle w:val="ListParagraph"/>
        <w:numPr>
          <w:ilvl w:val="0"/>
          <w:numId w:val="14"/>
        </w:numPr>
        <w:spacing w:after="0" w:line="240" w:lineRule="auto"/>
        <w:rPr>
          <w:rFonts w:ascii="Arial Narrow" w:hAnsi="Arial Narrow"/>
          <w:sz w:val="24"/>
          <w:szCs w:val="24"/>
        </w:rPr>
      </w:pPr>
      <w:hyperlink r:id="rId96" w:anchor=".VDQyV1eVC5U" w:history="1">
        <w:r w:rsidR="00C33FB3" w:rsidRPr="00C33FB3">
          <w:rPr>
            <w:rStyle w:val="Hyperlink"/>
            <w:rFonts w:ascii="Arial Narrow" w:hAnsi="Arial Narrow"/>
            <w:sz w:val="24"/>
            <w:szCs w:val="24"/>
          </w:rPr>
          <w:t xml:space="preserve">World War II </w:t>
        </w:r>
      </w:hyperlink>
      <w:r w:rsidR="00C33FB3">
        <w:rPr>
          <w:rFonts w:ascii="Arial Narrow" w:hAnsi="Arial Narrow"/>
          <w:sz w:val="24"/>
          <w:szCs w:val="24"/>
        </w:rPr>
        <w:t xml:space="preserve"> (Indiana Historical Society)</w:t>
      </w:r>
    </w:p>
    <w:p w:rsidR="00FC3B76" w:rsidRPr="00C33FB3" w:rsidRDefault="00620A2F" w:rsidP="00FC3B76">
      <w:pPr>
        <w:pStyle w:val="ListParagraph"/>
        <w:numPr>
          <w:ilvl w:val="0"/>
          <w:numId w:val="14"/>
        </w:numPr>
        <w:spacing w:after="0" w:line="240" w:lineRule="auto"/>
        <w:rPr>
          <w:rFonts w:ascii="Arial Narrow" w:hAnsi="Arial Narrow"/>
          <w:sz w:val="24"/>
          <w:szCs w:val="24"/>
        </w:rPr>
      </w:pPr>
      <w:hyperlink r:id="rId97" w:history="1">
        <w:r w:rsidR="00FC3B76" w:rsidRPr="002F2D1E">
          <w:rPr>
            <w:rStyle w:val="Hyperlink"/>
            <w:rFonts w:ascii="Arial Narrow" w:hAnsi="Arial Narrow"/>
            <w:sz w:val="24"/>
            <w:szCs w:val="24"/>
          </w:rPr>
          <w:t>Indiana War Memorial Museum</w:t>
        </w:r>
      </w:hyperlink>
    </w:p>
    <w:p w:rsidR="00C33FB3" w:rsidRDefault="00620A2F" w:rsidP="00FC3B76">
      <w:pPr>
        <w:pStyle w:val="ListParagraph"/>
        <w:numPr>
          <w:ilvl w:val="0"/>
          <w:numId w:val="14"/>
        </w:numPr>
        <w:spacing w:after="0" w:line="240" w:lineRule="auto"/>
        <w:rPr>
          <w:rFonts w:ascii="Arial Narrow" w:hAnsi="Arial Narrow"/>
          <w:sz w:val="24"/>
          <w:szCs w:val="24"/>
        </w:rPr>
      </w:pPr>
      <w:hyperlink r:id="rId98" w:history="1">
        <w:r w:rsidR="00C33FB3" w:rsidRPr="00C33FB3">
          <w:rPr>
            <w:rStyle w:val="Hyperlink"/>
            <w:rFonts w:ascii="Arial Narrow" w:hAnsi="Arial Narrow"/>
            <w:sz w:val="24"/>
            <w:szCs w:val="24"/>
          </w:rPr>
          <w:t>Duck and Cover Video</w:t>
        </w:r>
      </w:hyperlink>
    </w:p>
    <w:p w:rsidR="00C33FB3" w:rsidRPr="00C33FB3" w:rsidRDefault="00620A2F" w:rsidP="00FC3B76">
      <w:pPr>
        <w:pStyle w:val="ListParagraph"/>
        <w:numPr>
          <w:ilvl w:val="0"/>
          <w:numId w:val="14"/>
        </w:numPr>
        <w:spacing w:after="0" w:line="240" w:lineRule="auto"/>
        <w:rPr>
          <w:rFonts w:ascii="Arial Narrow" w:hAnsi="Arial Narrow"/>
          <w:sz w:val="24"/>
          <w:szCs w:val="24"/>
        </w:rPr>
      </w:pPr>
      <w:hyperlink r:id="rId99" w:anchor=".VDQzkVeVC5U" w:history="1">
        <w:r w:rsidR="00C33FB3" w:rsidRPr="00C33FB3">
          <w:rPr>
            <w:rStyle w:val="Hyperlink"/>
            <w:rFonts w:ascii="Arial Narrow" w:hAnsi="Arial Narrow"/>
            <w:sz w:val="24"/>
            <w:szCs w:val="24"/>
          </w:rPr>
          <w:t>Ernie Pyle</w:t>
        </w:r>
      </w:hyperlink>
      <w:r w:rsidR="005753E4">
        <w:rPr>
          <w:rFonts w:ascii="Arial Narrow" w:hAnsi="Arial Narrow"/>
          <w:sz w:val="24"/>
          <w:szCs w:val="24"/>
        </w:rPr>
        <w:t xml:space="preserve">  (Indiana Historical Society)</w:t>
      </w:r>
    </w:p>
    <w:p w:rsidR="001F2AB1" w:rsidRDefault="001F2AB1" w:rsidP="00FC3B76">
      <w:pPr>
        <w:pStyle w:val="ListParagraph"/>
        <w:spacing w:after="0" w:line="240" w:lineRule="auto"/>
        <w:rPr>
          <w:rFonts w:ascii="Arial Narrow" w:hAnsi="Arial Narrow"/>
          <w:sz w:val="24"/>
          <w:szCs w:val="24"/>
        </w:rPr>
        <w:sectPr w:rsidR="001F2AB1" w:rsidSect="001F2AB1">
          <w:type w:val="continuous"/>
          <w:pgSz w:w="12240" w:h="15840" w:code="1"/>
          <w:pgMar w:top="720" w:right="720" w:bottom="720" w:left="720" w:header="720" w:footer="720" w:gutter="0"/>
          <w:cols w:num="2" w:space="720"/>
          <w:docGrid w:linePitch="326"/>
        </w:sectPr>
      </w:pPr>
    </w:p>
    <w:p w:rsidR="00FC3B76" w:rsidRPr="002F2D1E" w:rsidRDefault="00FC3B76" w:rsidP="00FC3B76">
      <w:pPr>
        <w:pStyle w:val="ListParagraph"/>
        <w:spacing w:after="0" w:line="240" w:lineRule="auto"/>
        <w:rPr>
          <w:rFonts w:ascii="Arial Narrow" w:hAnsi="Arial Narrow"/>
          <w:sz w:val="24"/>
          <w:szCs w:val="24"/>
        </w:rPr>
      </w:pPr>
    </w:p>
    <w:p w:rsidR="001F2AB1" w:rsidRDefault="001F2AB1" w:rsidP="002F2D1E">
      <w:pPr>
        <w:rPr>
          <w:rFonts w:ascii="Arial Narrow" w:hAnsi="Arial Narrow"/>
          <w:b/>
        </w:rPr>
      </w:pPr>
    </w:p>
    <w:p w:rsidR="00700231" w:rsidRPr="002F2D1E" w:rsidRDefault="00700231" w:rsidP="002F2D1E">
      <w:pPr>
        <w:rPr>
          <w:rFonts w:ascii="Arial Narrow" w:hAnsi="Arial Narrow"/>
        </w:rPr>
      </w:pPr>
      <w:r w:rsidRPr="002F2D1E">
        <w:rPr>
          <w:rFonts w:ascii="Arial Narrow" w:hAnsi="Arial Narrow"/>
          <w:b/>
        </w:rPr>
        <w:t>4.1.11</w:t>
      </w:r>
      <w:r w:rsidRPr="002F2D1E">
        <w:rPr>
          <w:rFonts w:ascii="Arial Narrow" w:hAnsi="Arial Narrow"/>
        </w:rPr>
        <w:tab/>
        <w:t>Identify and describe important events and movements that changed life in Indiana in the early twentieth century.</w:t>
      </w:r>
    </w:p>
    <w:p w:rsidR="00700231" w:rsidRPr="004E766A" w:rsidRDefault="00700231" w:rsidP="002F2D1E">
      <w:pPr>
        <w:ind w:left="720" w:firstLine="720"/>
        <w:rPr>
          <w:rFonts w:ascii="Arial Narrow" w:hAnsi="Arial Narrow"/>
          <w:color w:val="FF0000"/>
        </w:rPr>
      </w:pPr>
      <w:r w:rsidRPr="002F2D1E">
        <w:rPr>
          <w:rFonts w:ascii="Arial Narrow" w:hAnsi="Arial Narrow"/>
          <w:b/>
        </w:rPr>
        <w:t>Examples</w:t>
      </w:r>
      <w:r w:rsidRPr="002F2D1E">
        <w:rPr>
          <w:rFonts w:ascii="Arial Narrow" w:hAnsi="Arial Narrow"/>
        </w:rPr>
        <w:t xml:space="preserve">: </w:t>
      </w:r>
      <w:r w:rsidRPr="004E766A">
        <w:rPr>
          <w:rFonts w:ascii="Arial Narrow" w:hAnsi="Arial Narrow"/>
          <w:color w:val="FF0000"/>
        </w:rPr>
        <w:t xml:space="preserve">Women’s suffrage, the Great Depression, World War I, African-American migration from the </w:t>
      </w:r>
    </w:p>
    <w:p w:rsidR="00700231" w:rsidRPr="004E766A" w:rsidRDefault="00700231" w:rsidP="002F2D1E">
      <w:pPr>
        <w:rPr>
          <w:rFonts w:ascii="Arial Narrow" w:hAnsi="Arial Narrow"/>
          <w:color w:val="FF0000"/>
        </w:rPr>
      </w:pPr>
      <w:r w:rsidRPr="004E766A">
        <w:rPr>
          <w:rFonts w:ascii="Arial Narrow" w:hAnsi="Arial Narrow"/>
          <w:color w:val="FF0000"/>
        </w:rPr>
        <w:tab/>
        <w:t xml:space="preserve">      </w:t>
      </w:r>
      <w:r w:rsidR="002F2D1E" w:rsidRPr="004E766A">
        <w:rPr>
          <w:rFonts w:ascii="Arial Narrow" w:hAnsi="Arial Narrow"/>
          <w:color w:val="FF0000"/>
        </w:rPr>
        <w:tab/>
      </w:r>
      <w:r w:rsidR="002F2D1E" w:rsidRPr="004E766A">
        <w:rPr>
          <w:rFonts w:ascii="Arial Narrow" w:hAnsi="Arial Narrow"/>
          <w:color w:val="FF0000"/>
        </w:rPr>
        <w:tab/>
      </w:r>
      <w:r w:rsidRPr="004E766A">
        <w:rPr>
          <w:rFonts w:ascii="Arial Narrow" w:hAnsi="Arial Narrow"/>
          <w:color w:val="FF0000"/>
        </w:rPr>
        <w:t>South and World War II</w:t>
      </w:r>
    </w:p>
    <w:p w:rsidR="00700231" w:rsidRDefault="002F2D1E" w:rsidP="001F2AB1">
      <w:pPr>
        <w:jc w:val="center"/>
        <w:rPr>
          <w:rFonts w:ascii="Arial Narrow" w:hAnsi="Arial Narrow"/>
          <w:b/>
          <w:u w:val="single"/>
        </w:rPr>
      </w:pPr>
      <w:r>
        <w:rPr>
          <w:rFonts w:ascii="Arial Narrow" w:hAnsi="Arial Narrow"/>
          <w:b/>
          <w:u w:val="single"/>
        </w:rPr>
        <w:t>Resources</w:t>
      </w:r>
    </w:p>
    <w:p w:rsidR="001F2AB1" w:rsidRDefault="001F2AB1" w:rsidP="002F2D1E">
      <w:pPr>
        <w:pStyle w:val="ListParagraph"/>
        <w:numPr>
          <w:ilvl w:val="0"/>
          <w:numId w:val="15"/>
        </w:numPr>
        <w:spacing w:after="0" w:line="240" w:lineRule="auto"/>
        <w:sectPr w:rsidR="001F2AB1" w:rsidSect="00C71ADB">
          <w:type w:val="continuous"/>
          <w:pgSz w:w="12240" w:h="15840" w:code="1"/>
          <w:pgMar w:top="720" w:right="720" w:bottom="720" w:left="720" w:header="720" w:footer="720" w:gutter="0"/>
          <w:cols w:space="720"/>
          <w:docGrid w:linePitch="326"/>
        </w:sectPr>
      </w:pPr>
    </w:p>
    <w:p w:rsidR="002F2D1E" w:rsidRPr="002F2D1E" w:rsidRDefault="00620A2F" w:rsidP="002F2D1E">
      <w:pPr>
        <w:pStyle w:val="ListParagraph"/>
        <w:numPr>
          <w:ilvl w:val="0"/>
          <w:numId w:val="15"/>
        </w:numPr>
        <w:spacing w:after="0" w:line="240" w:lineRule="auto"/>
        <w:rPr>
          <w:rFonts w:ascii="Arial Narrow" w:hAnsi="Arial Narrow"/>
        </w:rPr>
      </w:pPr>
      <w:hyperlink r:id="rId100" w:history="1">
        <w:r w:rsidR="002F2D1E" w:rsidRPr="002F2D1E">
          <w:rPr>
            <w:rStyle w:val="Hyperlink"/>
            <w:rFonts w:ascii="Arial Narrow" w:hAnsi="Arial Narrow"/>
            <w:sz w:val="24"/>
            <w:szCs w:val="24"/>
          </w:rPr>
          <w:t>The women’s suffrage movement in Indiana</w:t>
        </w:r>
      </w:hyperlink>
    </w:p>
    <w:p w:rsidR="002F2D1E" w:rsidRPr="002F2D1E" w:rsidRDefault="00620A2F" w:rsidP="002F2D1E">
      <w:pPr>
        <w:pStyle w:val="ListParagraph"/>
        <w:numPr>
          <w:ilvl w:val="0"/>
          <w:numId w:val="15"/>
        </w:numPr>
        <w:spacing w:after="0" w:line="240" w:lineRule="auto"/>
        <w:rPr>
          <w:rFonts w:ascii="Arial Narrow" w:hAnsi="Arial Narrow"/>
        </w:rPr>
      </w:pPr>
      <w:hyperlink r:id="rId101" w:history="1">
        <w:r w:rsidR="002F2D1E" w:rsidRPr="002F2D1E">
          <w:rPr>
            <w:rStyle w:val="Hyperlink"/>
            <w:rFonts w:ascii="Arial Narrow" w:hAnsi="Arial Narrow"/>
            <w:sz w:val="24"/>
            <w:szCs w:val="24"/>
          </w:rPr>
          <w:t>Women’s Suffrage</w:t>
        </w:r>
      </w:hyperlink>
      <w:r w:rsidR="002F2D1E">
        <w:rPr>
          <w:rFonts w:ascii="Arial Narrow" w:hAnsi="Arial Narrow"/>
          <w:sz w:val="24"/>
          <w:szCs w:val="24"/>
        </w:rPr>
        <w:t xml:space="preserve">  (Short Video)</w:t>
      </w:r>
    </w:p>
    <w:p w:rsidR="002F2D1E" w:rsidRPr="008867AE" w:rsidRDefault="00620A2F" w:rsidP="002F2D1E">
      <w:pPr>
        <w:pStyle w:val="ListParagraph"/>
        <w:numPr>
          <w:ilvl w:val="0"/>
          <w:numId w:val="15"/>
        </w:numPr>
        <w:spacing w:after="0" w:line="240" w:lineRule="auto"/>
        <w:rPr>
          <w:rFonts w:ascii="Arial Narrow" w:hAnsi="Arial Narrow"/>
        </w:rPr>
      </w:pPr>
      <w:hyperlink r:id="rId102" w:history="1">
        <w:r w:rsidR="002F2D1E" w:rsidRPr="002F2D1E">
          <w:rPr>
            <w:rStyle w:val="Hyperlink"/>
            <w:rFonts w:ascii="Arial Narrow" w:hAnsi="Arial Narrow"/>
            <w:sz w:val="24"/>
            <w:szCs w:val="24"/>
          </w:rPr>
          <w:t>Indiana’s First Woman’s Rights Convention</w:t>
        </w:r>
      </w:hyperlink>
    </w:p>
    <w:p w:rsidR="008867AE" w:rsidRPr="000F075E" w:rsidRDefault="00620A2F" w:rsidP="002F2D1E">
      <w:pPr>
        <w:pStyle w:val="ListParagraph"/>
        <w:numPr>
          <w:ilvl w:val="0"/>
          <w:numId w:val="15"/>
        </w:numPr>
        <w:spacing w:after="0" w:line="240" w:lineRule="auto"/>
        <w:rPr>
          <w:rFonts w:ascii="Arial Narrow" w:hAnsi="Arial Narrow"/>
        </w:rPr>
      </w:pPr>
      <w:hyperlink r:id="rId103" w:history="1">
        <w:r w:rsidR="008867AE" w:rsidRPr="008867AE">
          <w:rPr>
            <w:rStyle w:val="Hyperlink"/>
            <w:rFonts w:ascii="Arial Narrow" w:hAnsi="Arial Narrow"/>
            <w:sz w:val="24"/>
            <w:szCs w:val="24"/>
          </w:rPr>
          <w:t>The Great Depression</w:t>
        </w:r>
      </w:hyperlink>
      <w:r w:rsidR="008867AE">
        <w:rPr>
          <w:rFonts w:ascii="Arial Narrow" w:hAnsi="Arial Narrow"/>
          <w:sz w:val="24"/>
          <w:szCs w:val="24"/>
        </w:rPr>
        <w:t xml:space="preserve">  (Indianapolis Public Library)</w:t>
      </w:r>
    </w:p>
    <w:p w:rsidR="000F075E" w:rsidRPr="000F075E" w:rsidRDefault="00620A2F" w:rsidP="002F2D1E">
      <w:pPr>
        <w:pStyle w:val="ListParagraph"/>
        <w:numPr>
          <w:ilvl w:val="0"/>
          <w:numId w:val="15"/>
        </w:numPr>
        <w:spacing w:after="0" w:line="240" w:lineRule="auto"/>
        <w:rPr>
          <w:rFonts w:ascii="Arial Narrow" w:hAnsi="Arial Narrow"/>
        </w:rPr>
      </w:pPr>
      <w:hyperlink r:id="rId104" w:history="1">
        <w:r w:rsidR="000F075E" w:rsidRPr="000F075E">
          <w:rPr>
            <w:rStyle w:val="Hyperlink"/>
            <w:rFonts w:ascii="Arial Narrow" w:hAnsi="Arial Narrow"/>
            <w:sz w:val="24"/>
            <w:szCs w:val="24"/>
          </w:rPr>
          <w:t>Indianapolis at the time of the Great Migration</w:t>
        </w:r>
      </w:hyperlink>
    </w:p>
    <w:p w:rsidR="000F075E" w:rsidRPr="006A4FF7" w:rsidRDefault="00620A2F" w:rsidP="002F2D1E">
      <w:pPr>
        <w:pStyle w:val="ListParagraph"/>
        <w:numPr>
          <w:ilvl w:val="0"/>
          <w:numId w:val="15"/>
        </w:numPr>
        <w:spacing w:after="0" w:line="240" w:lineRule="auto"/>
        <w:rPr>
          <w:rFonts w:ascii="Arial Narrow" w:hAnsi="Arial Narrow"/>
        </w:rPr>
      </w:pPr>
      <w:hyperlink r:id="rId105" w:anchor=".U5C9rHYprKA" w:history="1">
        <w:r w:rsidR="000F075E" w:rsidRPr="000F075E">
          <w:rPr>
            <w:rStyle w:val="Hyperlink"/>
            <w:rFonts w:ascii="Arial Narrow" w:hAnsi="Arial Narrow"/>
            <w:sz w:val="24"/>
            <w:szCs w:val="24"/>
          </w:rPr>
          <w:t>World War II</w:t>
        </w:r>
      </w:hyperlink>
      <w:r w:rsidR="006A4FF7">
        <w:rPr>
          <w:rFonts w:ascii="Arial Narrow" w:hAnsi="Arial Narrow"/>
          <w:sz w:val="24"/>
          <w:szCs w:val="24"/>
        </w:rPr>
        <w:t xml:space="preserve">  (Indiana Historical Society)</w:t>
      </w:r>
    </w:p>
    <w:p w:rsidR="006A4FF7" w:rsidRPr="002F2D1E" w:rsidRDefault="00620A2F" w:rsidP="002F2D1E">
      <w:pPr>
        <w:pStyle w:val="ListParagraph"/>
        <w:numPr>
          <w:ilvl w:val="0"/>
          <w:numId w:val="15"/>
        </w:numPr>
        <w:spacing w:after="0" w:line="240" w:lineRule="auto"/>
        <w:rPr>
          <w:rFonts w:ascii="Arial Narrow" w:hAnsi="Arial Narrow"/>
        </w:rPr>
      </w:pPr>
      <w:hyperlink r:id="rId106" w:history="1">
        <w:r w:rsidR="006A4FF7" w:rsidRPr="006A4FF7">
          <w:rPr>
            <w:rStyle w:val="Hyperlink"/>
            <w:rFonts w:ascii="Arial Narrow" w:hAnsi="Arial Narrow"/>
            <w:sz w:val="24"/>
            <w:szCs w:val="24"/>
          </w:rPr>
          <w:t>Indiana History – Indiana and Another World War (1940-1950)</w:t>
        </w:r>
      </w:hyperlink>
    </w:p>
    <w:p w:rsidR="000E0DEA" w:rsidRPr="004E24EF" w:rsidRDefault="00620A2F" w:rsidP="000E0DEA">
      <w:pPr>
        <w:pStyle w:val="ListParagraph"/>
        <w:numPr>
          <w:ilvl w:val="0"/>
          <w:numId w:val="15"/>
        </w:numPr>
        <w:spacing w:after="0" w:line="240" w:lineRule="auto"/>
        <w:contextualSpacing/>
        <w:rPr>
          <w:rFonts w:ascii="Arial Narrow" w:hAnsi="Arial Narrow"/>
          <w:sz w:val="24"/>
          <w:szCs w:val="24"/>
        </w:rPr>
      </w:pPr>
      <w:hyperlink r:id="rId107" w:history="1">
        <w:r w:rsidR="000E0DEA" w:rsidRPr="004E24EF">
          <w:rPr>
            <w:rStyle w:val="Hyperlink"/>
            <w:rFonts w:ascii="Arial Narrow" w:hAnsi="Arial Narrow"/>
            <w:sz w:val="24"/>
            <w:szCs w:val="24"/>
          </w:rPr>
          <w:t>Children in the Civil Rights Movement:  Facing Racism, Finding Courage</w:t>
        </w:r>
      </w:hyperlink>
    </w:p>
    <w:p w:rsidR="001F2AB1" w:rsidRDefault="001F2AB1" w:rsidP="002F2D1E">
      <w:pPr>
        <w:pStyle w:val="standard"/>
        <w:spacing w:before="0" w:after="0"/>
        <w:rPr>
          <w:rFonts w:ascii="Arial Narrow" w:hAnsi="Arial Narrow"/>
          <w:b/>
        </w:rPr>
        <w:sectPr w:rsidR="001F2AB1" w:rsidSect="001F2AB1">
          <w:type w:val="continuous"/>
          <w:pgSz w:w="12240" w:h="15840" w:code="1"/>
          <w:pgMar w:top="720" w:right="720" w:bottom="720" w:left="720" w:header="720" w:footer="720" w:gutter="0"/>
          <w:cols w:num="2" w:space="720"/>
          <w:docGrid w:linePitch="326"/>
        </w:sectPr>
      </w:pPr>
    </w:p>
    <w:p w:rsidR="002F2D1E" w:rsidRDefault="002F2D1E" w:rsidP="002F2D1E">
      <w:pPr>
        <w:pStyle w:val="standard"/>
        <w:spacing w:before="0" w:after="0"/>
        <w:rPr>
          <w:rFonts w:ascii="Arial Narrow" w:hAnsi="Arial Narrow"/>
          <w:b/>
        </w:rPr>
      </w:pPr>
    </w:p>
    <w:p w:rsidR="001F2AB1" w:rsidRDefault="001F2AB1" w:rsidP="004E766A">
      <w:pPr>
        <w:ind w:left="720" w:hanging="720"/>
        <w:rPr>
          <w:rFonts w:ascii="Arial Narrow" w:hAnsi="Arial Narrow"/>
          <w:b/>
        </w:rPr>
      </w:pPr>
    </w:p>
    <w:p w:rsidR="002241AD" w:rsidRDefault="002241AD" w:rsidP="004E766A">
      <w:pPr>
        <w:ind w:left="720" w:hanging="720"/>
        <w:rPr>
          <w:rFonts w:ascii="Arial Narrow" w:hAnsi="Arial Narrow"/>
          <w:b/>
        </w:rPr>
      </w:pPr>
    </w:p>
    <w:p w:rsidR="00700231" w:rsidRPr="004E766A" w:rsidRDefault="00700231" w:rsidP="004E766A">
      <w:pPr>
        <w:ind w:left="720" w:hanging="720"/>
        <w:rPr>
          <w:rFonts w:ascii="Arial Narrow" w:hAnsi="Arial Narrow"/>
        </w:rPr>
      </w:pPr>
      <w:r w:rsidRPr="004E766A">
        <w:rPr>
          <w:rFonts w:ascii="Arial Narrow" w:hAnsi="Arial Narrow"/>
          <w:b/>
        </w:rPr>
        <w:t>4.1.12</w:t>
      </w:r>
      <w:r w:rsidRPr="004E766A">
        <w:rPr>
          <w:rFonts w:ascii="Arial Narrow" w:hAnsi="Arial Narrow"/>
          <w:b/>
        </w:rPr>
        <w:tab/>
      </w:r>
      <w:r w:rsidRPr="004E766A">
        <w:rPr>
          <w:rFonts w:ascii="Arial Narrow" w:hAnsi="Arial Narrow"/>
        </w:rPr>
        <w:t xml:space="preserve">Describe the transformation of Indiana through immigration and through developments in agriculture, industry and transportation. </w:t>
      </w:r>
    </w:p>
    <w:p w:rsidR="00700231" w:rsidRPr="004E766A" w:rsidRDefault="00700231" w:rsidP="004E766A">
      <w:pPr>
        <w:ind w:left="720" w:firstLine="720"/>
        <w:rPr>
          <w:rFonts w:ascii="Arial Narrow" w:hAnsi="Arial Narrow"/>
          <w:color w:val="FF0000"/>
        </w:rPr>
      </w:pPr>
      <w:r w:rsidRPr="004E766A">
        <w:rPr>
          <w:rFonts w:ascii="Arial Narrow" w:hAnsi="Arial Narrow"/>
          <w:b/>
        </w:rPr>
        <w:t>Examples</w:t>
      </w:r>
      <w:r w:rsidRPr="004E766A">
        <w:rPr>
          <w:rFonts w:ascii="Arial Narrow" w:hAnsi="Arial Narrow"/>
        </w:rPr>
        <w:t xml:space="preserve">: </w:t>
      </w:r>
      <w:r w:rsidRPr="004E766A">
        <w:rPr>
          <w:rFonts w:ascii="Arial Narrow" w:hAnsi="Arial Narrow"/>
          <w:color w:val="FF0000"/>
        </w:rPr>
        <w:t xml:space="preserve">The impact of improved farming methods on Indiana agriculture; the development of Indiana’s </w:t>
      </w:r>
    </w:p>
    <w:p w:rsidR="00700231" w:rsidRPr="004E766A" w:rsidRDefault="00700231" w:rsidP="004E766A">
      <w:pPr>
        <w:rPr>
          <w:rFonts w:ascii="Arial Narrow" w:hAnsi="Arial Narrow"/>
          <w:color w:val="FF0000"/>
        </w:rPr>
      </w:pPr>
      <w:r w:rsidRPr="004E766A">
        <w:rPr>
          <w:rFonts w:ascii="Arial Narrow" w:hAnsi="Arial Narrow"/>
          <w:color w:val="FF0000"/>
        </w:rPr>
        <w:tab/>
        <w:t xml:space="preserve">     </w:t>
      </w:r>
      <w:r w:rsidR="004E766A" w:rsidRPr="004E766A">
        <w:rPr>
          <w:rFonts w:ascii="Arial Narrow" w:hAnsi="Arial Narrow"/>
          <w:color w:val="FF0000"/>
        </w:rPr>
        <w:tab/>
      </w:r>
      <w:r w:rsidR="004E766A" w:rsidRPr="004E766A">
        <w:rPr>
          <w:rFonts w:ascii="Arial Narrow" w:hAnsi="Arial Narrow"/>
          <w:color w:val="FF0000"/>
        </w:rPr>
        <w:tab/>
      </w:r>
      <w:r w:rsidRPr="004E766A">
        <w:rPr>
          <w:rFonts w:ascii="Arial Narrow" w:hAnsi="Arial Narrow"/>
          <w:color w:val="FF0000"/>
        </w:rPr>
        <w:t xml:space="preserve">automobile industry such as the Studebaker and the Duesenberg; the glass industry; the Ball </w:t>
      </w:r>
    </w:p>
    <w:p w:rsidR="00700231" w:rsidRPr="004E766A" w:rsidRDefault="00700231" w:rsidP="004E766A">
      <w:pPr>
        <w:rPr>
          <w:rFonts w:ascii="Arial Narrow" w:hAnsi="Arial Narrow"/>
          <w:color w:val="FF0000"/>
        </w:rPr>
      </w:pPr>
      <w:r w:rsidRPr="004E766A">
        <w:rPr>
          <w:rFonts w:ascii="Arial Narrow" w:hAnsi="Arial Narrow"/>
          <w:color w:val="FF0000"/>
        </w:rPr>
        <w:tab/>
        <w:t xml:space="preserve">      </w:t>
      </w:r>
      <w:r w:rsidR="004E766A" w:rsidRPr="004E766A">
        <w:rPr>
          <w:rFonts w:ascii="Arial Narrow" w:hAnsi="Arial Narrow"/>
          <w:color w:val="FF0000"/>
        </w:rPr>
        <w:tab/>
      </w:r>
      <w:r w:rsidR="004E766A" w:rsidRPr="004E766A">
        <w:rPr>
          <w:rFonts w:ascii="Arial Narrow" w:hAnsi="Arial Narrow"/>
          <w:color w:val="FF0000"/>
        </w:rPr>
        <w:tab/>
      </w:r>
      <w:r w:rsidRPr="004E766A">
        <w:rPr>
          <w:rFonts w:ascii="Arial Narrow" w:hAnsi="Arial Narrow"/>
          <w:color w:val="FF0000"/>
        </w:rPr>
        <w:t>Brothers; the growth of the steel industry in northern Indiana; and immigrant influence on cities</w:t>
      </w:r>
    </w:p>
    <w:p w:rsidR="00700231" w:rsidRDefault="00700231" w:rsidP="004E766A">
      <w:pPr>
        <w:rPr>
          <w:rFonts w:ascii="Arial Narrow" w:hAnsi="Arial Narrow"/>
          <w:color w:val="FF0000"/>
        </w:rPr>
      </w:pPr>
      <w:r w:rsidRPr="004E766A">
        <w:rPr>
          <w:rFonts w:ascii="Arial Narrow" w:hAnsi="Arial Narrow"/>
          <w:color w:val="FF0000"/>
        </w:rPr>
        <w:t xml:space="preserve">     </w:t>
      </w:r>
      <w:r w:rsidR="004E766A" w:rsidRPr="004E766A">
        <w:rPr>
          <w:rFonts w:ascii="Arial Narrow" w:hAnsi="Arial Narrow"/>
          <w:color w:val="FF0000"/>
        </w:rPr>
        <w:tab/>
      </w:r>
      <w:r w:rsidR="004E766A" w:rsidRPr="004E766A">
        <w:rPr>
          <w:rFonts w:ascii="Arial Narrow" w:hAnsi="Arial Narrow"/>
          <w:color w:val="FF0000"/>
        </w:rPr>
        <w:tab/>
      </w:r>
      <w:r w:rsidR="004E766A" w:rsidRPr="004E766A">
        <w:rPr>
          <w:rFonts w:ascii="Arial Narrow" w:hAnsi="Arial Narrow"/>
          <w:color w:val="FF0000"/>
        </w:rPr>
        <w:tab/>
      </w:r>
      <w:r w:rsidRPr="004E766A">
        <w:rPr>
          <w:rFonts w:ascii="Arial Narrow" w:hAnsi="Arial Narrow"/>
          <w:color w:val="FF0000"/>
        </w:rPr>
        <w:t>and coal mining regions of the state</w:t>
      </w:r>
    </w:p>
    <w:p w:rsidR="005753E4" w:rsidRDefault="005753E4" w:rsidP="001F2AB1">
      <w:pPr>
        <w:jc w:val="center"/>
        <w:rPr>
          <w:rFonts w:ascii="Arial Narrow" w:hAnsi="Arial Narrow"/>
          <w:b/>
          <w:u w:val="single"/>
        </w:rPr>
      </w:pPr>
      <w:r>
        <w:rPr>
          <w:rFonts w:ascii="Arial Narrow" w:hAnsi="Arial Narrow"/>
          <w:b/>
          <w:u w:val="single"/>
        </w:rPr>
        <w:t>Resources</w:t>
      </w:r>
    </w:p>
    <w:p w:rsidR="001F2AB1" w:rsidRDefault="001F2AB1" w:rsidP="005753E4">
      <w:pPr>
        <w:pStyle w:val="ListParagraph"/>
        <w:numPr>
          <w:ilvl w:val="0"/>
          <w:numId w:val="34"/>
        </w:numPr>
        <w:spacing w:after="0" w:line="240" w:lineRule="auto"/>
        <w:sectPr w:rsidR="001F2AB1" w:rsidSect="00C71ADB">
          <w:type w:val="continuous"/>
          <w:pgSz w:w="12240" w:h="15840" w:code="1"/>
          <w:pgMar w:top="720" w:right="720" w:bottom="720" w:left="720" w:header="720" w:footer="720" w:gutter="0"/>
          <w:cols w:space="720"/>
          <w:docGrid w:linePitch="326"/>
        </w:sectPr>
      </w:pPr>
    </w:p>
    <w:p w:rsidR="005753E4" w:rsidRPr="005753E4" w:rsidRDefault="00620A2F" w:rsidP="005753E4">
      <w:pPr>
        <w:pStyle w:val="ListParagraph"/>
        <w:numPr>
          <w:ilvl w:val="0"/>
          <w:numId w:val="34"/>
        </w:numPr>
        <w:spacing w:after="0" w:line="240" w:lineRule="auto"/>
        <w:rPr>
          <w:rFonts w:ascii="Arial Narrow" w:hAnsi="Arial Narrow"/>
        </w:rPr>
      </w:pPr>
      <w:hyperlink r:id="rId108" w:anchor=".VDQ0mleVC5U" w:history="1">
        <w:r w:rsidR="005753E4" w:rsidRPr="005753E4">
          <w:rPr>
            <w:rStyle w:val="Hyperlink"/>
            <w:rFonts w:ascii="Arial Narrow" w:hAnsi="Arial Narrow"/>
            <w:sz w:val="24"/>
            <w:szCs w:val="24"/>
          </w:rPr>
          <w:t>Immigration Timeline</w:t>
        </w:r>
      </w:hyperlink>
      <w:r w:rsidR="005753E4">
        <w:rPr>
          <w:rFonts w:ascii="Arial Narrow" w:hAnsi="Arial Narrow"/>
          <w:sz w:val="24"/>
          <w:szCs w:val="24"/>
        </w:rPr>
        <w:t xml:space="preserve">  (Indiana Historical Society)</w:t>
      </w:r>
    </w:p>
    <w:p w:rsidR="005753E4" w:rsidRPr="005753E4" w:rsidRDefault="00620A2F" w:rsidP="005753E4">
      <w:pPr>
        <w:pStyle w:val="ListParagraph"/>
        <w:numPr>
          <w:ilvl w:val="0"/>
          <w:numId w:val="34"/>
        </w:numPr>
        <w:spacing w:after="0" w:line="240" w:lineRule="auto"/>
        <w:rPr>
          <w:rFonts w:ascii="Arial Narrow" w:hAnsi="Arial Narrow"/>
        </w:rPr>
      </w:pPr>
      <w:hyperlink r:id="rId109" w:history="1">
        <w:r w:rsidR="005753E4" w:rsidRPr="005753E4">
          <w:rPr>
            <w:rStyle w:val="Hyperlink"/>
            <w:rFonts w:ascii="Arial Narrow" w:hAnsi="Arial Narrow"/>
            <w:sz w:val="24"/>
            <w:szCs w:val="24"/>
          </w:rPr>
          <w:t>Indiana Farming:  Yesterday and Today</w:t>
        </w:r>
      </w:hyperlink>
      <w:r w:rsidR="005753E4">
        <w:rPr>
          <w:rFonts w:ascii="Arial Narrow" w:hAnsi="Arial Narrow"/>
          <w:sz w:val="24"/>
          <w:szCs w:val="24"/>
        </w:rPr>
        <w:t xml:space="preserve">  (Conner Prairie)</w:t>
      </w:r>
    </w:p>
    <w:p w:rsidR="005753E4" w:rsidRPr="005753E4" w:rsidRDefault="00620A2F" w:rsidP="005753E4">
      <w:pPr>
        <w:pStyle w:val="ListParagraph"/>
        <w:numPr>
          <w:ilvl w:val="0"/>
          <w:numId w:val="34"/>
        </w:numPr>
        <w:spacing w:after="0" w:line="240" w:lineRule="auto"/>
        <w:rPr>
          <w:rFonts w:ascii="Arial Narrow" w:hAnsi="Arial Narrow"/>
        </w:rPr>
      </w:pPr>
      <w:hyperlink r:id="rId110" w:history="1">
        <w:r w:rsidR="005753E4" w:rsidRPr="005753E4">
          <w:rPr>
            <w:rStyle w:val="Hyperlink"/>
            <w:rFonts w:ascii="Arial Narrow" w:hAnsi="Arial Narrow"/>
            <w:sz w:val="24"/>
            <w:szCs w:val="24"/>
          </w:rPr>
          <w:t>The Studebaker National Museum</w:t>
        </w:r>
      </w:hyperlink>
    </w:p>
    <w:p w:rsidR="005753E4" w:rsidRPr="005753E4" w:rsidRDefault="00620A2F" w:rsidP="005753E4">
      <w:pPr>
        <w:pStyle w:val="ListParagraph"/>
        <w:numPr>
          <w:ilvl w:val="0"/>
          <w:numId w:val="34"/>
        </w:numPr>
        <w:spacing w:after="0" w:line="240" w:lineRule="auto"/>
        <w:rPr>
          <w:rFonts w:ascii="Arial Narrow" w:hAnsi="Arial Narrow"/>
        </w:rPr>
      </w:pPr>
      <w:hyperlink r:id="rId111" w:history="1">
        <w:r w:rsidR="005753E4" w:rsidRPr="005753E4">
          <w:rPr>
            <w:rStyle w:val="Hyperlink"/>
            <w:rFonts w:ascii="Arial Narrow" w:hAnsi="Arial Narrow"/>
            <w:sz w:val="24"/>
            <w:szCs w:val="24"/>
          </w:rPr>
          <w:t>Studebaker History Timeline</w:t>
        </w:r>
      </w:hyperlink>
    </w:p>
    <w:p w:rsidR="005753E4" w:rsidRPr="00E127E5" w:rsidRDefault="00620A2F" w:rsidP="005753E4">
      <w:pPr>
        <w:pStyle w:val="ListParagraph"/>
        <w:numPr>
          <w:ilvl w:val="0"/>
          <w:numId w:val="34"/>
        </w:numPr>
        <w:spacing w:after="0" w:line="240" w:lineRule="auto"/>
        <w:rPr>
          <w:rFonts w:ascii="Arial Narrow" w:hAnsi="Arial Narrow"/>
        </w:rPr>
      </w:pPr>
      <w:hyperlink r:id="rId112" w:history="1">
        <w:r w:rsidR="005753E4" w:rsidRPr="005753E4">
          <w:rPr>
            <w:rStyle w:val="Hyperlink"/>
            <w:rFonts w:ascii="Arial Narrow" w:hAnsi="Arial Narrow"/>
            <w:sz w:val="24"/>
            <w:szCs w:val="24"/>
          </w:rPr>
          <w:t>Duesenberg site lives on</w:t>
        </w:r>
      </w:hyperlink>
    </w:p>
    <w:p w:rsidR="00E127E5" w:rsidRPr="00E127E5" w:rsidRDefault="00620A2F" w:rsidP="005753E4">
      <w:pPr>
        <w:pStyle w:val="ListParagraph"/>
        <w:numPr>
          <w:ilvl w:val="0"/>
          <w:numId w:val="34"/>
        </w:numPr>
        <w:spacing w:after="0" w:line="240" w:lineRule="auto"/>
        <w:rPr>
          <w:rFonts w:ascii="Arial Narrow" w:hAnsi="Arial Narrow"/>
        </w:rPr>
      </w:pPr>
      <w:hyperlink r:id="rId113" w:history="1">
        <w:r w:rsidR="00E127E5" w:rsidRPr="00E127E5">
          <w:rPr>
            <w:rStyle w:val="Hyperlink"/>
            <w:rFonts w:ascii="Arial Narrow" w:hAnsi="Arial Narrow"/>
            <w:sz w:val="24"/>
            <w:szCs w:val="24"/>
          </w:rPr>
          <w:t>Stutz Bearcat</w:t>
        </w:r>
      </w:hyperlink>
    </w:p>
    <w:p w:rsidR="00E127E5" w:rsidRPr="00894864" w:rsidRDefault="00620A2F" w:rsidP="005753E4">
      <w:pPr>
        <w:pStyle w:val="ListParagraph"/>
        <w:numPr>
          <w:ilvl w:val="0"/>
          <w:numId w:val="34"/>
        </w:numPr>
        <w:spacing w:after="0" w:line="240" w:lineRule="auto"/>
        <w:rPr>
          <w:rFonts w:ascii="Arial Narrow" w:hAnsi="Arial Narrow"/>
        </w:rPr>
      </w:pPr>
      <w:hyperlink r:id="rId114" w:history="1">
        <w:r w:rsidR="00E127E5" w:rsidRPr="00E127E5">
          <w:rPr>
            <w:rStyle w:val="Hyperlink"/>
            <w:rFonts w:ascii="Arial Narrow" w:hAnsi="Arial Narrow"/>
            <w:sz w:val="24"/>
            <w:szCs w:val="24"/>
          </w:rPr>
          <w:t>Ball Brothers Glass Manufacturing</w:t>
        </w:r>
      </w:hyperlink>
    </w:p>
    <w:p w:rsidR="00894864" w:rsidRPr="00894864" w:rsidRDefault="00620A2F" w:rsidP="00894864">
      <w:pPr>
        <w:pStyle w:val="ListParagraph"/>
        <w:numPr>
          <w:ilvl w:val="0"/>
          <w:numId w:val="34"/>
        </w:numPr>
        <w:spacing w:after="0" w:line="240" w:lineRule="auto"/>
        <w:rPr>
          <w:rFonts w:ascii="Arial Narrow" w:hAnsi="Arial Narrow"/>
          <w:sz w:val="24"/>
          <w:szCs w:val="24"/>
          <w:u w:val="single"/>
        </w:rPr>
      </w:pPr>
      <w:hyperlink r:id="rId115" w:history="1">
        <w:r w:rsidR="00894864" w:rsidRPr="00894864">
          <w:rPr>
            <w:rStyle w:val="Hyperlink"/>
            <w:rFonts w:ascii="Arial Narrow" w:hAnsi="Arial Narrow"/>
            <w:sz w:val="24"/>
            <w:szCs w:val="24"/>
          </w:rPr>
          <w:t>A Legacy Etched in Glass:  The Ball Brothers in Muncie</w:t>
        </w:r>
      </w:hyperlink>
    </w:p>
    <w:p w:rsidR="00E127E5" w:rsidRPr="005753E4" w:rsidRDefault="00620A2F" w:rsidP="005753E4">
      <w:pPr>
        <w:pStyle w:val="ListParagraph"/>
        <w:numPr>
          <w:ilvl w:val="0"/>
          <w:numId w:val="34"/>
        </w:numPr>
        <w:spacing w:after="0" w:line="240" w:lineRule="auto"/>
        <w:rPr>
          <w:rFonts w:ascii="Arial Narrow" w:hAnsi="Arial Narrow"/>
        </w:rPr>
      </w:pPr>
      <w:hyperlink r:id="rId116" w:history="1">
        <w:r w:rsidR="00E127E5" w:rsidRPr="00E127E5">
          <w:rPr>
            <w:rStyle w:val="Hyperlink"/>
            <w:rFonts w:ascii="Arial Narrow" w:hAnsi="Arial Narrow"/>
            <w:sz w:val="24"/>
            <w:szCs w:val="24"/>
          </w:rPr>
          <w:t>Northwest Indiana Steel History Project</w:t>
        </w:r>
      </w:hyperlink>
    </w:p>
    <w:p w:rsidR="001F2AB1" w:rsidRDefault="001F2AB1" w:rsidP="004E766A">
      <w:pPr>
        <w:rPr>
          <w:rFonts w:ascii="Arial Narrow" w:hAnsi="Arial Narrow"/>
          <w:color w:val="FF0000"/>
        </w:rPr>
        <w:sectPr w:rsidR="001F2AB1" w:rsidSect="001F2AB1">
          <w:type w:val="continuous"/>
          <w:pgSz w:w="12240" w:h="15840" w:code="1"/>
          <w:pgMar w:top="720" w:right="720" w:bottom="720" w:left="720" w:header="720" w:footer="720" w:gutter="0"/>
          <w:cols w:num="2" w:space="720"/>
          <w:docGrid w:linePitch="326"/>
        </w:sectPr>
      </w:pPr>
    </w:p>
    <w:p w:rsidR="001A15F0" w:rsidRDefault="001A15F0" w:rsidP="004E766A">
      <w:pPr>
        <w:rPr>
          <w:rFonts w:ascii="Arial Narrow" w:hAnsi="Arial Narrow"/>
          <w:color w:val="FF0000"/>
        </w:rPr>
      </w:pPr>
    </w:p>
    <w:p w:rsidR="00440D51" w:rsidRDefault="00440D51" w:rsidP="00EE402B">
      <w:pPr>
        <w:pStyle w:val="sectionsubheaders"/>
        <w:spacing w:before="0" w:after="0"/>
        <w:rPr>
          <w:rFonts w:ascii="Arial Narrow" w:hAnsi="Arial Narrow"/>
          <w:b/>
        </w:rPr>
      </w:pPr>
    </w:p>
    <w:p w:rsidR="00700231" w:rsidRPr="00E34F8A" w:rsidRDefault="00700231" w:rsidP="00EE402B">
      <w:pPr>
        <w:pStyle w:val="sectionsubheaders"/>
        <w:spacing w:before="0" w:after="0"/>
        <w:rPr>
          <w:rFonts w:ascii="Arial Narrow" w:hAnsi="Arial Narrow"/>
          <w:b/>
        </w:rPr>
      </w:pPr>
      <w:r w:rsidRPr="00E34F8A">
        <w:rPr>
          <w:rFonts w:ascii="Arial Narrow" w:hAnsi="Arial Narrow"/>
          <w:b/>
        </w:rPr>
        <w:t>Contemporary Indiana: 1950 – Present</w:t>
      </w:r>
    </w:p>
    <w:p w:rsidR="00700231" w:rsidRPr="00C71ADB" w:rsidRDefault="00700231" w:rsidP="00C71ADB">
      <w:pPr>
        <w:ind w:left="720" w:hanging="720"/>
        <w:rPr>
          <w:rFonts w:ascii="Arial Narrow" w:hAnsi="Arial Narrow"/>
        </w:rPr>
      </w:pPr>
      <w:r w:rsidRPr="00C71ADB">
        <w:rPr>
          <w:rFonts w:ascii="Arial Narrow" w:hAnsi="Arial Narrow"/>
          <w:b/>
        </w:rPr>
        <w:t>4.1.13</w:t>
      </w:r>
      <w:r w:rsidRPr="00C71ADB">
        <w:rPr>
          <w:rFonts w:ascii="Arial Narrow" w:hAnsi="Arial Narrow"/>
          <w:b/>
        </w:rPr>
        <w:tab/>
      </w:r>
      <w:r w:rsidRPr="00C71ADB">
        <w:rPr>
          <w:rFonts w:ascii="Arial Narrow" w:hAnsi="Arial Narrow"/>
        </w:rPr>
        <w:t>Identify and describe important events and movements that changed life in Indiana from the mid- twentieth century to the present.</w:t>
      </w:r>
    </w:p>
    <w:p w:rsidR="00C71ADB" w:rsidRPr="00C71ADB" w:rsidRDefault="00700231" w:rsidP="00C71ADB">
      <w:pPr>
        <w:ind w:left="1440"/>
        <w:rPr>
          <w:rFonts w:ascii="Arial Narrow" w:hAnsi="Arial Narrow"/>
          <w:color w:val="FF0000"/>
        </w:rPr>
      </w:pPr>
      <w:r w:rsidRPr="00C71ADB">
        <w:rPr>
          <w:rFonts w:ascii="Arial Narrow" w:hAnsi="Arial Narrow"/>
          <w:b/>
        </w:rPr>
        <w:t>Examples</w:t>
      </w:r>
      <w:r w:rsidRPr="00C71ADB">
        <w:rPr>
          <w:rFonts w:ascii="Arial Narrow" w:hAnsi="Arial Narrow"/>
        </w:rPr>
        <w:t xml:space="preserve">: </w:t>
      </w:r>
      <w:r w:rsidRPr="00C71ADB">
        <w:rPr>
          <w:rFonts w:ascii="Arial Narrow" w:hAnsi="Arial Narrow"/>
          <w:color w:val="FF0000"/>
        </w:rPr>
        <w:t>The civil rights movement and school integration in Indiana; Indiana’s participation in the</w:t>
      </w:r>
    </w:p>
    <w:p w:rsidR="00700231" w:rsidRPr="00C71ADB" w:rsidRDefault="00700231" w:rsidP="00C71ADB">
      <w:pPr>
        <w:ind w:left="1440" w:firstLine="720"/>
        <w:rPr>
          <w:rFonts w:ascii="Arial Narrow" w:hAnsi="Arial Narrow"/>
          <w:color w:val="FF0000"/>
        </w:rPr>
      </w:pPr>
      <w:r w:rsidRPr="00C71ADB">
        <w:rPr>
          <w:rFonts w:ascii="Arial Narrow" w:hAnsi="Arial Narrow"/>
          <w:color w:val="FF0000"/>
        </w:rPr>
        <w:t xml:space="preserve">Korean War; Asian and Hispanic immigration; and growth in advanced manufacturing and the life </w:t>
      </w:r>
    </w:p>
    <w:p w:rsidR="00700231" w:rsidRDefault="00700231" w:rsidP="00C71ADB">
      <w:pPr>
        <w:rPr>
          <w:rFonts w:ascii="Arial Narrow" w:hAnsi="Arial Narrow"/>
          <w:color w:val="FF0000"/>
        </w:rPr>
      </w:pPr>
      <w:r w:rsidRPr="00C71ADB">
        <w:rPr>
          <w:rFonts w:ascii="Arial Narrow" w:hAnsi="Arial Narrow"/>
          <w:color w:val="FF0000"/>
        </w:rPr>
        <w:tab/>
        <w:t xml:space="preserve">      </w:t>
      </w:r>
      <w:r w:rsidR="00C71ADB" w:rsidRPr="00C71ADB">
        <w:rPr>
          <w:rFonts w:ascii="Arial Narrow" w:hAnsi="Arial Narrow"/>
          <w:color w:val="FF0000"/>
        </w:rPr>
        <w:tab/>
      </w:r>
      <w:r w:rsidR="00C71ADB" w:rsidRPr="00C71ADB">
        <w:rPr>
          <w:rFonts w:ascii="Arial Narrow" w:hAnsi="Arial Narrow"/>
          <w:color w:val="FF0000"/>
        </w:rPr>
        <w:tab/>
      </w:r>
      <w:r w:rsidRPr="00C71ADB">
        <w:rPr>
          <w:rFonts w:ascii="Arial Narrow" w:hAnsi="Arial Narrow"/>
          <w:color w:val="FF0000"/>
        </w:rPr>
        <w:t>sciences industry.</w:t>
      </w:r>
    </w:p>
    <w:p w:rsidR="00BA4623" w:rsidRDefault="00BA4623" w:rsidP="00C71ADB">
      <w:pPr>
        <w:rPr>
          <w:rFonts w:ascii="Arial Narrow" w:hAnsi="Arial Narrow"/>
          <w:b/>
          <w:u w:val="single"/>
        </w:rPr>
      </w:pPr>
      <w:r>
        <w:rPr>
          <w:rFonts w:ascii="Arial Narrow" w:hAnsi="Arial Narrow"/>
          <w:b/>
          <w:u w:val="single"/>
        </w:rPr>
        <w:t>Resources</w:t>
      </w:r>
    </w:p>
    <w:p w:rsidR="00BA4623" w:rsidRPr="00CB3AF2" w:rsidRDefault="00620A2F" w:rsidP="00CB3AF2">
      <w:pPr>
        <w:pStyle w:val="ListParagraph"/>
        <w:numPr>
          <w:ilvl w:val="0"/>
          <w:numId w:val="42"/>
        </w:numPr>
        <w:spacing w:after="0" w:line="240" w:lineRule="auto"/>
        <w:rPr>
          <w:rFonts w:ascii="Arial Narrow" w:hAnsi="Arial Narrow"/>
          <w:sz w:val="24"/>
          <w:szCs w:val="24"/>
        </w:rPr>
      </w:pPr>
      <w:hyperlink r:id="rId117" w:history="1">
        <w:r w:rsidR="00BA4623" w:rsidRPr="00CB3AF2">
          <w:rPr>
            <w:rStyle w:val="Hyperlink"/>
            <w:rFonts w:ascii="Arial Narrow" w:hAnsi="Arial Narrow"/>
            <w:sz w:val="24"/>
            <w:szCs w:val="24"/>
          </w:rPr>
          <w:t>History of the Civil Rights Movement</w:t>
        </w:r>
      </w:hyperlink>
    </w:p>
    <w:p w:rsidR="009E6DE1" w:rsidRPr="00CB3AF2" w:rsidRDefault="00620A2F" w:rsidP="00CB3AF2">
      <w:pPr>
        <w:pStyle w:val="ListParagraph"/>
        <w:numPr>
          <w:ilvl w:val="0"/>
          <w:numId w:val="42"/>
        </w:numPr>
        <w:spacing w:after="0" w:line="240" w:lineRule="auto"/>
        <w:rPr>
          <w:rFonts w:ascii="Arial Narrow" w:hAnsi="Arial Narrow"/>
          <w:sz w:val="24"/>
          <w:szCs w:val="24"/>
        </w:rPr>
      </w:pPr>
      <w:hyperlink r:id="rId118" w:history="1">
        <w:r w:rsidR="009E6DE1" w:rsidRPr="00CB3AF2">
          <w:rPr>
            <w:rStyle w:val="Hyperlink"/>
            <w:rFonts w:ascii="Arial Narrow" w:hAnsi="Arial Narrow"/>
            <w:sz w:val="24"/>
            <w:szCs w:val="24"/>
          </w:rPr>
          <w:t>Robert F. Kennedy’s Martin Luther King Jr. Assassination Speech</w:t>
        </w:r>
      </w:hyperlink>
      <w:r w:rsidR="009E6DE1" w:rsidRPr="00CB3AF2">
        <w:rPr>
          <w:rFonts w:ascii="Arial Narrow" w:hAnsi="Arial Narrow"/>
          <w:sz w:val="24"/>
          <w:szCs w:val="24"/>
        </w:rPr>
        <w:t xml:space="preserve">  (delivered in Indianapolis)</w:t>
      </w:r>
    </w:p>
    <w:p w:rsidR="00CB3AF2" w:rsidRPr="00CB3AF2" w:rsidRDefault="00620A2F" w:rsidP="00CB3AF2">
      <w:pPr>
        <w:pStyle w:val="ListParagraph"/>
        <w:numPr>
          <w:ilvl w:val="0"/>
          <w:numId w:val="42"/>
        </w:numPr>
        <w:spacing w:after="0" w:line="240" w:lineRule="auto"/>
        <w:contextualSpacing/>
        <w:rPr>
          <w:rFonts w:ascii="Arial Narrow" w:hAnsi="Arial Narrow"/>
          <w:sz w:val="24"/>
          <w:szCs w:val="24"/>
        </w:rPr>
      </w:pPr>
      <w:hyperlink r:id="rId119" w:history="1">
        <w:r w:rsidR="00CB3AF2" w:rsidRPr="00CB3AF2">
          <w:rPr>
            <w:rStyle w:val="Hyperlink"/>
            <w:rFonts w:ascii="Arial Narrow" w:hAnsi="Arial Narrow"/>
            <w:sz w:val="24"/>
            <w:szCs w:val="24"/>
          </w:rPr>
          <w:t>Children in the Civil Rights Movement:  Facing Racism, Finding Courage</w:t>
        </w:r>
      </w:hyperlink>
    </w:p>
    <w:p w:rsidR="00700231" w:rsidRDefault="00700231" w:rsidP="00CB3AF2">
      <w:pPr>
        <w:pStyle w:val="standard"/>
        <w:spacing w:before="0" w:after="0"/>
        <w:rPr>
          <w:rFonts w:ascii="Arial Narrow" w:hAnsi="Arial Narrow"/>
          <w:b/>
        </w:rPr>
      </w:pPr>
    </w:p>
    <w:p w:rsidR="0006090D" w:rsidRDefault="0006090D" w:rsidP="00700231">
      <w:pPr>
        <w:pStyle w:val="standard"/>
        <w:spacing w:before="0" w:after="0"/>
        <w:rPr>
          <w:rFonts w:ascii="Arial Narrow" w:hAnsi="Arial Narrow"/>
          <w:b/>
        </w:rPr>
      </w:pPr>
    </w:p>
    <w:p w:rsidR="00EE402B" w:rsidRDefault="00700231" w:rsidP="00700231">
      <w:pPr>
        <w:pStyle w:val="standard"/>
        <w:spacing w:before="0" w:after="0"/>
        <w:rPr>
          <w:rFonts w:ascii="Arial Narrow" w:hAnsi="Arial Narrow"/>
        </w:rPr>
      </w:pPr>
      <w:r w:rsidRPr="00E34F8A">
        <w:rPr>
          <w:rFonts w:ascii="Arial Narrow" w:hAnsi="Arial Narrow"/>
          <w:b/>
        </w:rPr>
        <w:t>4.1.14</w:t>
      </w:r>
      <w:r w:rsidR="00EE402B">
        <w:rPr>
          <w:rFonts w:ascii="Arial Narrow" w:hAnsi="Arial Narrow"/>
        </w:rPr>
        <w:t xml:space="preserve">     </w:t>
      </w:r>
      <w:r w:rsidRPr="00E34F8A">
        <w:rPr>
          <w:rFonts w:ascii="Arial Narrow" w:hAnsi="Arial Narrow"/>
        </w:rPr>
        <w:t>Research Indiana’s modern growth emphasizing manufacturing, new technologies, transportation and global</w:t>
      </w:r>
    </w:p>
    <w:p w:rsidR="00700231" w:rsidRPr="00E34F8A" w:rsidRDefault="00EE402B" w:rsidP="00EE402B">
      <w:pPr>
        <w:pStyle w:val="standard"/>
        <w:spacing w:before="0" w:after="0"/>
        <w:ind w:hanging="540"/>
        <w:rPr>
          <w:rFonts w:ascii="Arial Narrow" w:hAnsi="Arial Narrow"/>
        </w:rPr>
      </w:pPr>
      <w:r>
        <w:rPr>
          <w:rFonts w:ascii="Arial Narrow" w:hAnsi="Arial Narrow"/>
          <w:b/>
        </w:rPr>
        <w:t xml:space="preserve"> </w:t>
      </w:r>
      <w:r w:rsidR="00700231" w:rsidRPr="00E34F8A">
        <w:rPr>
          <w:rFonts w:ascii="Arial Narrow" w:hAnsi="Arial Narrow"/>
        </w:rPr>
        <w:t xml:space="preserve"> connections.</w:t>
      </w:r>
    </w:p>
    <w:p w:rsidR="00700231" w:rsidRPr="00BC4126" w:rsidRDefault="00BC4126" w:rsidP="00BC4126">
      <w:pPr>
        <w:ind w:left="1260"/>
        <w:rPr>
          <w:rFonts w:ascii="Arial Narrow" w:hAnsi="Arial Narrow"/>
          <w:color w:val="FF0000"/>
        </w:rPr>
      </w:pPr>
      <w:r>
        <w:rPr>
          <w:rFonts w:ascii="Arial Narrow" w:hAnsi="Arial Narrow"/>
          <w:b/>
        </w:rPr>
        <w:t xml:space="preserve">   </w:t>
      </w:r>
      <w:r w:rsidR="00700231" w:rsidRPr="00BC4126">
        <w:rPr>
          <w:rFonts w:ascii="Arial Narrow" w:hAnsi="Arial Narrow"/>
          <w:b/>
        </w:rPr>
        <w:t>Examples</w:t>
      </w:r>
      <w:r w:rsidR="00700231" w:rsidRPr="00BC4126">
        <w:rPr>
          <w:rFonts w:ascii="Arial Narrow" w:hAnsi="Arial Narrow"/>
        </w:rPr>
        <w:t xml:space="preserve">: </w:t>
      </w:r>
      <w:r w:rsidR="00700231" w:rsidRPr="00BC4126">
        <w:rPr>
          <w:rFonts w:ascii="Arial Narrow" w:hAnsi="Arial Narrow"/>
          <w:color w:val="FF0000"/>
        </w:rPr>
        <w:t xml:space="preserve">Use Indiana government Web sites and other online resources to learn about the development </w:t>
      </w:r>
    </w:p>
    <w:p w:rsidR="00700231" w:rsidRPr="00BC4126" w:rsidRDefault="00700231" w:rsidP="00BC4126">
      <w:pPr>
        <w:ind w:left="1260"/>
        <w:rPr>
          <w:rFonts w:ascii="Arial Narrow" w:hAnsi="Arial Narrow"/>
          <w:color w:val="FF0000"/>
        </w:rPr>
      </w:pPr>
      <w:r w:rsidRPr="00BC4126">
        <w:rPr>
          <w:rFonts w:ascii="Arial Narrow" w:hAnsi="Arial Narrow"/>
          <w:color w:val="FF0000"/>
        </w:rPr>
        <w:tab/>
        <w:t xml:space="preserve">     </w:t>
      </w:r>
      <w:r w:rsidR="00BC4126" w:rsidRPr="00BC4126">
        <w:rPr>
          <w:rFonts w:ascii="Arial Narrow" w:hAnsi="Arial Narrow"/>
          <w:color w:val="FF0000"/>
        </w:rPr>
        <w:t xml:space="preserve">   </w:t>
      </w:r>
      <w:r w:rsidRPr="00BC4126">
        <w:rPr>
          <w:rFonts w:ascii="Arial Narrow" w:hAnsi="Arial Narrow"/>
          <w:color w:val="FF0000"/>
        </w:rPr>
        <w:t xml:space="preserve"> of the interstate highway system, establishment of ports in Indiana, aerospace engineering, and </w:t>
      </w:r>
    </w:p>
    <w:p w:rsidR="00700231" w:rsidRPr="00BC4126" w:rsidRDefault="00700231" w:rsidP="00BC4126">
      <w:pPr>
        <w:ind w:left="1260"/>
        <w:rPr>
          <w:rFonts w:ascii="Arial Narrow" w:hAnsi="Arial Narrow"/>
        </w:rPr>
      </w:pPr>
      <w:r w:rsidRPr="00BC4126">
        <w:rPr>
          <w:rFonts w:ascii="Arial Narrow" w:hAnsi="Arial Narrow"/>
          <w:color w:val="FF0000"/>
        </w:rPr>
        <w:tab/>
        <w:t xml:space="preserve">      </w:t>
      </w:r>
      <w:r w:rsidR="00BC4126" w:rsidRPr="00BC4126">
        <w:rPr>
          <w:rFonts w:ascii="Arial Narrow" w:hAnsi="Arial Narrow"/>
          <w:color w:val="FF0000"/>
        </w:rPr>
        <w:t xml:space="preserve">   </w:t>
      </w:r>
      <w:r w:rsidRPr="00BC4126">
        <w:rPr>
          <w:rFonts w:ascii="Arial Narrow" w:hAnsi="Arial Narrow"/>
          <w:color w:val="FF0000"/>
        </w:rPr>
        <w:t>pharmaceutical and high-tech industries</w:t>
      </w:r>
      <w:r w:rsidRPr="00BC4126">
        <w:rPr>
          <w:rFonts w:ascii="Arial Narrow" w:hAnsi="Arial Narrow"/>
        </w:rPr>
        <w:t>.</w:t>
      </w:r>
    </w:p>
    <w:p w:rsidR="001F2AB1" w:rsidRDefault="001F2AB1" w:rsidP="00700231">
      <w:pPr>
        <w:pStyle w:val="SectionHeaders"/>
        <w:spacing w:before="0" w:after="0"/>
        <w:rPr>
          <w:rFonts w:ascii="Arial Narrow" w:hAnsi="Arial Narrow"/>
        </w:rPr>
      </w:pPr>
    </w:p>
    <w:p w:rsidR="00882F37" w:rsidRDefault="00882F37" w:rsidP="00700231">
      <w:pPr>
        <w:pStyle w:val="SectionHeaders"/>
        <w:spacing w:before="0" w:after="0"/>
        <w:rPr>
          <w:rFonts w:ascii="Arial Narrow" w:hAnsi="Arial Narrow"/>
        </w:rPr>
      </w:pPr>
    </w:p>
    <w:p w:rsidR="00700231" w:rsidRPr="00E34F8A" w:rsidRDefault="00700231" w:rsidP="00700231">
      <w:pPr>
        <w:pStyle w:val="SectionHeaders"/>
        <w:spacing w:before="0" w:after="0"/>
        <w:rPr>
          <w:rFonts w:ascii="Arial Narrow" w:hAnsi="Arial Narrow"/>
        </w:rPr>
      </w:pPr>
      <w:r w:rsidRPr="00E34F8A">
        <w:rPr>
          <w:rFonts w:ascii="Arial Narrow" w:hAnsi="Arial Narrow"/>
        </w:rPr>
        <w:t>Chronological Thinking, Historical Comprehension, Analysis and Interpretation, Research</w:t>
      </w:r>
    </w:p>
    <w:p w:rsidR="00700231" w:rsidRPr="00E34F8A" w:rsidRDefault="00700231" w:rsidP="00700231">
      <w:pPr>
        <w:pStyle w:val="SectionHeaders"/>
        <w:spacing w:before="0" w:after="0"/>
        <w:rPr>
          <w:rFonts w:ascii="Arial Narrow" w:hAnsi="Arial Narrow"/>
        </w:rPr>
      </w:pPr>
    </w:p>
    <w:p w:rsidR="00700231" w:rsidRPr="00BC4126" w:rsidRDefault="00700231" w:rsidP="00BC4126">
      <w:pPr>
        <w:ind w:left="720" w:hanging="720"/>
        <w:rPr>
          <w:rFonts w:ascii="Arial Narrow" w:hAnsi="Arial Narrow"/>
        </w:rPr>
      </w:pPr>
      <w:r w:rsidRPr="00BC4126">
        <w:rPr>
          <w:rFonts w:ascii="Arial Narrow" w:hAnsi="Arial Narrow"/>
          <w:b/>
        </w:rPr>
        <w:t>4.1.15</w:t>
      </w:r>
      <w:r w:rsidRPr="00BC4126">
        <w:rPr>
          <w:rFonts w:ascii="Arial Narrow" w:hAnsi="Arial Narrow"/>
        </w:rPr>
        <w:tab/>
        <w:t xml:space="preserve">Create and interpret timelines that show relationships among people, events, and movements in the history of Indiana. </w:t>
      </w:r>
    </w:p>
    <w:p w:rsidR="00700231" w:rsidRPr="00BC4126" w:rsidRDefault="00700231" w:rsidP="00BC4126">
      <w:pPr>
        <w:ind w:left="720" w:firstLine="720"/>
        <w:rPr>
          <w:rFonts w:ascii="Arial Narrow" w:hAnsi="Arial Narrow"/>
          <w:color w:val="FF0000"/>
        </w:rPr>
      </w:pPr>
      <w:r w:rsidRPr="00BC4126">
        <w:rPr>
          <w:rFonts w:ascii="Arial Narrow" w:hAnsi="Arial Narrow"/>
          <w:b/>
        </w:rPr>
        <w:t>Examples</w:t>
      </w:r>
      <w:r w:rsidRPr="00BC4126">
        <w:rPr>
          <w:rFonts w:ascii="Arial Narrow" w:hAnsi="Arial Narrow"/>
        </w:rPr>
        <w:t xml:space="preserve">: </w:t>
      </w:r>
      <w:r w:rsidRPr="00BC4126">
        <w:rPr>
          <w:rFonts w:ascii="Arial Narrow" w:hAnsi="Arial Narrow"/>
          <w:color w:val="FF0000"/>
        </w:rPr>
        <w:t xml:space="preserve">Immigration patterns such as the settlement of the French and Germans, and automobile </w:t>
      </w:r>
    </w:p>
    <w:p w:rsidR="00700231" w:rsidRDefault="00700231" w:rsidP="00BC4126">
      <w:pPr>
        <w:rPr>
          <w:rFonts w:ascii="Arial Narrow" w:hAnsi="Arial Narrow"/>
          <w:color w:val="FF0000"/>
        </w:rPr>
      </w:pPr>
      <w:r w:rsidRPr="00BC4126">
        <w:rPr>
          <w:rFonts w:ascii="Arial Narrow" w:hAnsi="Arial Narrow"/>
          <w:color w:val="FF0000"/>
        </w:rPr>
        <w:tab/>
        <w:t xml:space="preserve">      </w:t>
      </w:r>
      <w:r w:rsidR="00BC4126" w:rsidRPr="00BC4126">
        <w:rPr>
          <w:rFonts w:ascii="Arial Narrow" w:hAnsi="Arial Narrow"/>
          <w:color w:val="FF0000"/>
        </w:rPr>
        <w:tab/>
      </w:r>
      <w:r w:rsidR="00BC4126" w:rsidRPr="00BC4126">
        <w:rPr>
          <w:rFonts w:ascii="Arial Narrow" w:hAnsi="Arial Narrow"/>
          <w:color w:val="FF0000"/>
        </w:rPr>
        <w:tab/>
      </w:r>
      <w:r w:rsidR="00CB3AF2" w:rsidRPr="00BC4126">
        <w:rPr>
          <w:rFonts w:ascii="Arial Narrow" w:hAnsi="Arial Narrow"/>
          <w:color w:val="FF0000"/>
        </w:rPr>
        <w:t>M</w:t>
      </w:r>
      <w:r w:rsidRPr="00BC4126">
        <w:rPr>
          <w:rFonts w:ascii="Arial Narrow" w:hAnsi="Arial Narrow"/>
          <w:color w:val="FF0000"/>
        </w:rPr>
        <w:t>anufacturing</w:t>
      </w:r>
    </w:p>
    <w:p w:rsidR="00CB3AF2" w:rsidRPr="00CB3AF2" w:rsidRDefault="00CB3AF2" w:rsidP="00BC4126">
      <w:pPr>
        <w:rPr>
          <w:rFonts w:ascii="Arial Narrow" w:hAnsi="Arial Narrow"/>
          <w:b/>
          <w:u w:val="single"/>
        </w:rPr>
      </w:pPr>
      <w:r>
        <w:rPr>
          <w:rFonts w:ascii="Arial Narrow" w:hAnsi="Arial Narrow"/>
          <w:b/>
          <w:u w:val="single"/>
        </w:rPr>
        <w:t>Resources</w:t>
      </w:r>
    </w:p>
    <w:p w:rsidR="00CB3AF2" w:rsidRPr="004E24EF" w:rsidRDefault="00620A2F" w:rsidP="00CB3AF2">
      <w:pPr>
        <w:pStyle w:val="ListParagraph"/>
        <w:numPr>
          <w:ilvl w:val="0"/>
          <w:numId w:val="41"/>
        </w:numPr>
        <w:spacing w:after="0" w:line="240" w:lineRule="auto"/>
        <w:contextualSpacing/>
        <w:rPr>
          <w:rFonts w:ascii="Arial Narrow" w:hAnsi="Arial Narrow"/>
          <w:sz w:val="24"/>
          <w:szCs w:val="24"/>
        </w:rPr>
      </w:pPr>
      <w:hyperlink r:id="rId120" w:history="1">
        <w:r w:rsidR="00CB3AF2" w:rsidRPr="004E24EF">
          <w:rPr>
            <w:rStyle w:val="Hyperlink"/>
            <w:rFonts w:ascii="Arial Narrow" w:hAnsi="Arial Narrow"/>
            <w:sz w:val="24"/>
            <w:szCs w:val="24"/>
          </w:rPr>
          <w:t>Children in the Civil Rights Movement:  Facing Racism, Finding Courage</w:t>
        </w:r>
      </w:hyperlink>
    </w:p>
    <w:p w:rsidR="00440D51" w:rsidRPr="00440D51" w:rsidRDefault="00620A2F" w:rsidP="00440D51">
      <w:pPr>
        <w:pStyle w:val="ListParagraph"/>
        <w:numPr>
          <w:ilvl w:val="0"/>
          <w:numId w:val="41"/>
        </w:numPr>
        <w:spacing w:after="0"/>
        <w:rPr>
          <w:rFonts w:ascii="Arial Narrow" w:hAnsi="Arial Narrow"/>
          <w:b/>
          <w:sz w:val="24"/>
          <w:szCs w:val="24"/>
        </w:rPr>
      </w:pPr>
      <w:hyperlink r:id="rId121" w:history="1">
        <w:r w:rsidR="00440D51" w:rsidRPr="00440D51">
          <w:rPr>
            <w:rStyle w:val="Hyperlink"/>
            <w:rFonts w:ascii="Arial Narrow" w:hAnsi="Arial Narrow"/>
            <w:sz w:val="24"/>
            <w:szCs w:val="24"/>
          </w:rPr>
          <w:t>The Path to Statehood</w:t>
        </w:r>
      </w:hyperlink>
    </w:p>
    <w:p w:rsidR="00CB3AF2" w:rsidRPr="00BC4126" w:rsidRDefault="00CB3AF2" w:rsidP="00BC4126">
      <w:pPr>
        <w:rPr>
          <w:rFonts w:ascii="Arial Narrow" w:hAnsi="Arial Narrow"/>
          <w:color w:val="FF0000"/>
        </w:rPr>
      </w:pPr>
    </w:p>
    <w:p w:rsidR="001F2AB1" w:rsidRDefault="001F2AB1" w:rsidP="00BC4126">
      <w:pPr>
        <w:ind w:left="720" w:hanging="720"/>
        <w:rPr>
          <w:rFonts w:ascii="Arial Narrow" w:hAnsi="Arial Narrow"/>
          <w:b/>
        </w:rPr>
      </w:pPr>
    </w:p>
    <w:p w:rsidR="006D2803" w:rsidRDefault="006D2803" w:rsidP="00BC4126">
      <w:pPr>
        <w:ind w:left="720" w:hanging="720"/>
        <w:rPr>
          <w:rFonts w:ascii="Arial Narrow" w:hAnsi="Arial Narrow"/>
          <w:b/>
        </w:rPr>
      </w:pPr>
    </w:p>
    <w:p w:rsidR="006D2803" w:rsidRDefault="006D2803" w:rsidP="00BC4126">
      <w:pPr>
        <w:ind w:left="720" w:hanging="720"/>
        <w:rPr>
          <w:rFonts w:ascii="Arial Narrow" w:hAnsi="Arial Narrow"/>
          <w:b/>
        </w:rPr>
      </w:pPr>
    </w:p>
    <w:p w:rsidR="00700231" w:rsidRPr="00BC4126" w:rsidRDefault="00700231" w:rsidP="00BC4126">
      <w:pPr>
        <w:ind w:left="720" w:hanging="720"/>
        <w:rPr>
          <w:rFonts w:ascii="Arial Narrow" w:hAnsi="Arial Narrow"/>
        </w:rPr>
      </w:pPr>
      <w:r w:rsidRPr="00BC4126">
        <w:rPr>
          <w:rFonts w:ascii="Arial Narrow" w:hAnsi="Arial Narrow"/>
          <w:b/>
        </w:rPr>
        <w:t>4.1.16</w:t>
      </w:r>
      <w:r w:rsidRPr="00BC4126">
        <w:rPr>
          <w:rFonts w:ascii="Arial Narrow" w:hAnsi="Arial Narrow"/>
          <w:b/>
        </w:rPr>
        <w:tab/>
      </w:r>
      <w:r w:rsidRPr="00BC4126">
        <w:rPr>
          <w:rFonts w:ascii="Arial Narrow" w:hAnsi="Arial Narrow"/>
        </w:rPr>
        <w:t>Identify different opinions in historical documents and other information resources and identify the central question each narrative addresses.</w:t>
      </w:r>
    </w:p>
    <w:p w:rsidR="00700231" w:rsidRPr="00BC4126" w:rsidRDefault="00700231" w:rsidP="00BC4126">
      <w:pPr>
        <w:ind w:left="1440"/>
        <w:rPr>
          <w:rFonts w:ascii="Arial Narrow" w:hAnsi="Arial Narrow"/>
          <w:color w:val="FF0000"/>
        </w:rPr>
      </w:pPr>
      <w:r w:rsidRPr="00BC4126">
        <w:rPr>
          <w:rFonts w:ascii="Arial Narrow" w:hAnsi="Arial Narrow"/>
          <w:b/>
        </w:rPr>
        <w:t>Examples</w:t>
      </w:r>
      <w:r w:rsidRPr="00BC4126">
        <w:rPr>
          <w:rFonts w:ascii="Arial Narrow" w:hAnsi="Arial Narrow"/>
        </w:rPr>
        <w:t xml:space="preserve">: </w:t>
      </w:r>
      <w:r w:rsidRPr="00BC4126">
        <w:rPr>
          <w:rFonts w:ascii="Arial Narrow" w:hAnsi="Arial Narrow"/>
          <w:color w:val="FF0000"/>
        </w:rPr>
        <w:t xml:space="preserve">Identify different opinions regarding Indiana’s participation in the Civil War, using political </w:t>
      </w:r>
    </w:p>
    <w:p w:rsidR="00700231" w:rsidRPr="00BC4126" w:rsidRDefault="00BC4126" w:rsidP="00BC4126">
      <w:pPr>
        <w:ind w:left="1440"/>
        <w:rPr>
          <w:rFonts w:ascii="Arial Narrow" w:hAnsi="Arial Narrow"/>
          <w:color w:val="FF0000"/>
        </w:rPr>
      </w:pPr>
      <w:r w:rsidRPr="00BC4126">
        <w:rPr>
          <w:rFonts w:ascii="Arial Narrow" w:hAnsi="Arial Narrow"/>
          <w:color w:val="FF0000"/>
        </w:rPr>
        <w:tab/>
      </w:r>
      <w:r w:rsidR="00700231" w:rsidRPr="00BC4126">
        <w:rPr>
          <w:rFonts w:ascii="Arial Narrow" w:hAnsi="Arial Narrow"/>
          <w:color w:val="FF0000"/>
        </w:rPr>
        <w:t xml:space="preserve">cartoons, newspaper editorials and writings found in digitalized collections of local and state </w:t>
      </w:r>
    </w:p>
    <w:p w:rsidR="00700231" w:rsidRPr="00BC4126" w:rsidRDefault="00BC4126" w:rsidP="00BC4126">
      <w:pPr>
        <w:ind w:left="1440"/>
        <w:rPr>
          <w:rFonts w:ascii="Arial Narrow" w:hAnsi="Arial Narrow"/>
          <w:color w:val="FF0000"/>
        </w:rPr>
      </w:pPr>
      <w:r w:rsidRPr="00BC4126">
        <w:rPr>
          <w:rFonts w:ascii="Arial Narrow" w:hAnsi="Arial Narrow"/>
          <w:color w:val="FF0000"/>
        </w:rPr>
        <w:tab/>
      </w:r>
      <w:r w:rsidR="00700231" w:rsidRPr="00BC4126">
        <w:rPr>
          <w:rFonts w:ascii="Arial Narrow" w:hAnsi="Arial Narrow"/>
          <w:color w:val="FF0000"/>
        </w:rPr>
        <w:t>libraries, museums and historic sites.</w:t>
      </w:r>
    </w:p>
    <w:p w:rsidR="00BC4126" w:rsidRPr="00BC4126" w:rsidRDefault="00BC4126" w:rsidP="00BC4126">
      <w:pPr>
        <w:rPr>
          <w:rFonts w:ascii="Arial Narrow" w:hAnsi="Arial Narrow"/>
          <w:b/>
          <w:u w:val="single"/>
        </w:rPr>
      </w:pPr>
      <w:r>
        <w:rPr>
          <w:rFonts w:ascii="Arial Narrow" w:hAnsi="Arial Narrow"/>
          <w:b/>
          <w:u w:val="single"/>
        </w:rPr>
        <w:t>Resources</w:t>
      </w:r>
    </w:p>
    <w:p w:rsidR="006E1F28" w:rsidRPr="00BC4126" w:rsidRDefault="00620A2F" w:rsidP="00BC4126">
      <w:pPr>
        <w:pStyle w:val="ListParagraph"/>
        <w:numPr>
          <w:ilvl w:val="0"/>
          <w:numId w:val="21"/>
        </w:numPr>
        <w:spacing w:after="0" w:line="240" w:lineRule="auto"/>
        <w:rPr>
          <w:rFonts w:ascii="Arial Narrow" w:hAnsi="Arial Narrow"/>
        </w:rPr>
      </w:pPr>
      <w:hyperlink r:id="rId122" w:history="1">
        <w:r w:rsidR="00DD791E" w:rsidRPr="00670ACE">
          <w:rPr>
            <w:rStyle w:val="Hyperlink"/>
            <w:rFonts w:ascii="Arial Narrow" w:hAnsi="Arial Narrow"/>
            <w:sz w:val="24"/>
            <w:szCs w:val="24"/>
          </w:rPr>
          <w:t>In My Other Life</w:t>
        </w:r>
      </w:hyperlink>
      <w:r w:rsidR="001F2B59">
        <w:rPr>
          <w:rFonts w:ascii="Arial Narrow" w:hAnsi="Arial Narrow"/>
          <w:sz w:val="24"/>
          <w:szCs w:val="24"/>
        </w:rPr>
        <w:t xml:space="preserve">  </w:t>
      </w:r>
      <w:r w:rsidR="00670ACE">
        <w:rPr>
          <w:rFonts w:ascii="Arial Narrow" w:hAnsi="Arial Narrow"/>
          <w:sz w:val="24"/>
          <w:szCs w:val="24"/>
        </w:rPr>
        <w:t xml:space="preserve">Edsitement </w:t>
      </w:r>
    </w:p>
    <w:p w:rsidR="006E1F28" w:rsidRPr="00BC4126" w:rsidRDefault="00620A2F" w:rsidP="00BC4126">
      <w:pPr>
        <w:pStyle w:val="ListParagraph"/>
        <w:numPr>
          <w:ilvl w:val="0"/>
          <w:numId w:val="21"/>
        </w:numPr>
        <w:spacing w:after="0" w:line="240" w:lineRule="auto"/>
        <w:rPr>
          <w:rFonts w:ascii="Arial Narrow" w:hAnsi="Arial Narrow"/>
          <w:sz w:val="24"/>
          <w:szCs w:val="24"/>
        </w:rPr>
      </w:pPr>
      <w:hyperlink r:id="rId123" w:history="1">
        <w:r w:rsidR="00670ACE" w:rsidRPr="00670ACE">
          <w:rPr>
            <w:rStyle w:val="Hyperlink"/>
            <w:rFonts w:ascii="Arial Narrow" w:hAnsi="Arial Narrow"/>
            <w:sz w:val="24"/>
            <w:szCs w:val="24"/>
          </w:rPr>
          <w:t xml:space="preserve">What Makes a Hero? </w:t>
        </w:r>
      </w:hyperlink>
      <w:r w:rsidR="00670ACE" w:rsidRPr="00670ACE">
        <w:rPr>
          <w:rFonts w:ascii="Arial Narrow" w:hAnsi="Arial Narrow"/>
          <w:sz w:val="24"/>
          <w:szCs w:val="24"/>
        </w:rPr>
        <w:t xml:space="preserve"> </w:t>
      </w:r>
      <w:r w:rsidR="00670ACE">
        <w:rPr>
          <w:rFonts w:ascii="Arial Narrow" w:hAnsi="Arial Narrow"/>
          <w:sz w:val="24"/>
          <w:szCs w:val="24"/>
        </w:rPr>
        <w:t xml:space="preserve"> Edsitement </w:t>
      </w:r>
    </w:p>
    <w:p w:rsidR="006E1F28" w:rsidRPr="00BC4126" w:rsidRDefault="006E1F28" w:rsidP="00BC4126">
      <w:pPr>
        <w:rPr>
          <w:rFonts w:ascii="Arial Narrow" w:hAnsi="Arial Narrow"/>
        </w:rPr>
      </w:pPr>
    </w:p>
    <w:p w:rsidR="0006090D" w:rsidRDefault="0006090D" w:rsidP="00BC4126">
      <w:pPr>
        <w:rPr>
          <w:rFonts w:ascii="Arial Narrow" w:hAnsi="Arial Narrow"/>
          <w:b/>
        </w:rPr>
      </w:pPr>
    </w:p>
    <w:p w:rsidR="0006090D" w:rsidRDefault="0006090D" w:rsidP="00BC4126">
      <w:pPr>
        <w:rPr>
          <w:rFonts w:ascii="Arial Narrow" w:hAnsi="Arial Narrow"/>
          <w:b/>
        </w:rPr>
      </w:pPr>
    </w:p>
    <w:p w:rsidR="00700231" w:rsidRPr="00BC4126" w:rsidRDefault="00700231" w:rsidP="00BC4126">
      <w:pPr>
        <w:rPr>
          <w:rFonts w:ascii="Arial Narrow" w:hAnsi="Arial Narrow"/>
        </w:rPr>
      </w:pPr>
      <w:r w:rsidRPr="00BC4126">
        <w:rPr>
          <w:rFonts w:ascii="Arial Narrow" w:hAnsi="Arial Narrow"/>
          <w:b/>
        </w:rPr>
        <w:t>4.1.17</w:t>
      </w:r>
      <w:r w:rsidRPr="00BC4126">
        <w:rPr>
          <w:rFonts w:ascii="Arial Narrow" w:hAnsi="Arial Narrow"/>
        </w:rPr>
        <w:tab/>
        <w:t>Construct a brief narrative about an event in Indiana history using primary and secondary sources.</w:t>
      </w:r>
    </w:p>
    <w:p w:rsidR="00700231" w:rsidRPr="00BC4126" w:rsidRDefault="00700231" w:rsidP="00BC4126">
      <w:pPr>
        <w:ind w:left="720" w:firstLine="720"/>
        <w:rPr>
          <w:rFonts w:ascii="Arial Narrow" w:hAnsi="Arial Narrow"/>
          <w:color w:val="FF0000"/>
        </w:rPr>
      </w:pPr>
      <w:r w:rsidRPr="00BC4126">
        <w:rPr>
          <w:rFonts w:ascii="Arial Narrow" w:hAnsi="Arial Narrow"/>
          <w:b/>
        </w:rPr>
        <w:t>Examples</w:t>
      </w:r>
      <w:r w:rsidRPr="00BC4126">
        <w:rPr>
          <w:rFonts w:ascii="Arial Narrow" w:hAnsi="Arial Narrow"/>
        </w:rPr>
        <w:t xml:space="preserve">: </w:t>
      </w:r>
      <w:r w:rsidRPr="00BC4126">
        <w:rPr>
          <w:rFonts w:ascii="Arial Narrow" w:hAnsi="Arial Narrow"/>
          <w:color w:val="FF0000"/>
        </w:rPr>
        <w:t xml:space="preserve">The first Indianapolis 500 mile race in 1911, The Battle of Tippecanoe 1811, The Ohio River </w:t>
      </w:r>
    </w:p>
    <w:p w:rsidR="00700231" w:rsidRPr="00BC4126" w:rsidRDefault="00700231" w:rsidP="00BC4126">
      <w:pPr>
        <w:rPr>
          <w:rFonts w:ascii="Arial Narrow" w:hAnsi="Arial Narrow"/>
          <w:color w:val="FF0000"/>
        </w:rPr>
      </w:pPr>
      <w:r w:rsidRPr="00BC4126">
        <w:rPr>
          <w:rFonts w:ascii="Arial Narrow" w:hAnsi="Arial Narrow"/>
          <w:color w:val="FF0000"/>
        </w:rPr>
        <w:tab/>
        <w:t xml:space="preserve">    </w:t>
      </w:r>
      <w:r w:rsidR="00BC4126" w:rsidRPr="00BC4126">
        <w:rPr>
          <w:rFonts w:ascii="Arial Narrow" w:hAnsi="Arial Narrow"/>
          <w:color w:val="FF0000"/>
        </w:rPr>
        <w:tab/>
      </w:r>
      <w:r w:rsidR="00BC4126" w:rsidRPr="00BC4126">
        <w:rPr>
          <w:rFonts w:ascii="Arial Narrow" w:hAnsi="Arial Narrow"/>
          <w:color w:val="FF0000"/>
        </w:rPr>
        <w:tab/>
      </w:r>
      <w:r w:rsidRPr="00BC4126">
        <w:rPr>
          <w:rFonts w:ascii="Arial Narrow" w:hAnsi="Arial Narrow"/>
          <w:color w:val="FF0000"/>
        </w:rPr>
        <w:t>Flood of 1913 and the 1965 Palm Sunday tornadoes</w:t>
      </w:r>
    </w:p>
    <w:p w:rsidR="00700231" w:rsidRPr="00BC4126" w:rsidRDefault="00700231" w:rsidP="00CB3AF2">
      <w:pPr>
        <w:pStyle w:val="ListParagraph"/>
        <w:spacing w:after="0" w:line="240" w:lineRule="auto"/>
        <w:rPr>
          <w:rFonts w:ascii="Arial Narrow" w:hAnsi="Arial Narrow"/>
          <w:sz w:val="24"/>
          <w:szCs w:val="24"/>
        </w:rPr>
      </w:pPr>
      <w:r w:rsidRPr="00FE1CE0">
        <w:rPr>
          <w:rFonts w:ascii="Arial Narrow" w:hAnsi="Arial Narrow"/>
          <w:b/>
          <w:color w:val="FF0000"/>
          <w:sz w:val="24"/>
          <w:szCs w:val="24"/>
        </w:rPr>
        <w:t>primary source</w:t>
      </w:r>
      <w:r w:rsidRPr="00BC4126">
        <w:rPr>
          <w:rFonts w:ascii="Arial Narrow" w:hAnsi="Arial Narrow"/>
          <w:sz w:val="24"/>
          <w:szCs w:val="24"/>
        </w:rPr>
        <w:t>: developed by people who experienced the events being studied (i.e., autobiographies, diaries, letters, government documents)</w:t>
      </w:r>
    </w:p>
    <w:p w:rsidR="00700231" w:rsidRDefault="00700231" w:rsidP="00CB3AF2">
      <w:pPr>
        <w:pStyle w:val="ListParagraph"/>
        <w:spacing w:after="0" w:line="240" w:lineRule="auto"/>
        <w:rPr>
          <w:rFonts w:ascii="Arial Narrow" w:hAnsi="Arial Narrow"/>
          <w:sz w:val="24"/>
          <w:szCs w:val="24"/>
        </w:rPr>
      </w:pPr>
      <w:r w:rsidRPr="00FE1CE0">
        <w:rPr>
          <w:rFonts w:ascii="Arial Narrow" w:hAnsi="Arial Narrow"/>
          <w:b/>
          <w:color w:val="FF0000"/>
          <w:sz w:val="24"/>
          <w:szCs w:val="24"/>
        </w:rPr>
        <w:t>secondary source</w:t>
      </w:r>
      <w:r w:rsidRPr="00BC4126">
        <w:rPr>
          <w:rFonts w:ascii="Arial Narrow" w:hAnsi="Arial Narrow"/>
          <w:b/>
          <w:sz w:val="24"/>
          <w:szCs w:val="24"/>
        </w:rPr>
        <w:t>:</w:t>
      </w:r>
      <w:r w:rsidRPr="00BC4126">
        <w:rPr>
          <w:rFonts w:ascii="Arial Narrow" w:hAnsi="Arial Narrow"/>
          <w:sz w:val="24"/>
          <w:szCs w:val="24"/>
        </w:rPr>
        <w:t xml:space="preserve"> developed by people who have researched events but did not experience them directly (i.e., articles, biographies, Internet resources, nonfiction books)</w:t>
      </w:r>
    </w:p>
    <w:p w:rsidR="00BC4126" w:rsidRDefault="00DB74DE" w:rsidP="00D971B7">
      <w:pPr>
        <w:jc w:val="center"/>
        <w:rPr>
          <w:rFonts w:ascii="Arial Narrow" w:hAnsi="Arial Narrow"/>
          <w:b/>
          <w:szCs w:val="24"/>
          <w:u w:val="single"/>
        </w:rPr>
      </w:pPr>
      <w:r>
        <w:rPr>
          <w:rFonts w:ascii="Arial Narrow" w:hAnsi="Arial Narrow"/>
          <w:b/>
          <w:szCs w:val="24"/>
          <w:u w:val="single"/>
        </w:rPr>
        <w:t>Resources</w:t>
      </w:r>
    </w:p>
    <w:p w:rsidR="00D971B7" w:rsidRDefault="00D971B7" w:rsidP="00DB74DE">
      <w:pPr>
        <w:pStyle w:val="ListParagraph"/>
        <w:numPr>
          <w:ilvl w:val="0"/>
          <w:numId w:val="23"/>
        </w:numPr>
        <w:spacing w:after="0"/>
        <w:rPr>
          <w:rFonts w:ascii="Arial Narrow" w:hAnsi="Arial Narrow"/>
          <w:sz w:val="24"/>
          <w:szCs w:val="24"/>
        </w:rPr>
        <w:sectPr w:rsidR="00D971B7" w:rsidSect="00C71ADB">
          <w:type w:val="continuous"/>
          <w:pgSz w:w="12240" w:h="15840" w:code="1"/>
          <w:pgMar w:top="720" w:right="720" w:bottom="720" w:left="720" w:header="720" w:footer="720" w:gutter="0"/>
          <w:cols w:space="720"/>
          <w:docGrid w:linePitch="326"/>
        </w:sectPr>
      </w:pPr>
    </w:p>
    <w:p w:rsidR="00DB74DE" w:rsidRPr="00DB74DE" w:rsidRDefault="00620A2F" w:rsidP="00DB74DE">
      <w:pPr>
        <w:pStyle w:val="ListParagraph"/>
        <w:numPr>
          <w:ilvl w:val="0"/>
          <w:numId w:val="23"/>
        </w:numPr>
        <w:spacing w:after="0"/>
        <w:rPr>
          <w:rFonts w:ascii="Arial Narrow" w:hAnsi="Arial Narrow"/>
          <w:szCs w:val="24"/>
        </w:rPr>
      </w:pPr>
      <w:hyperlink r:id="rId124" w:history="1">
        <w:r w:rsidR="00DB74DE" w:rsidRPr="00DB74DE">
          <w:rPr>
            <w:rStyle w:val="Hyperlink"/>
            <w:rFonts w:ascii="Arial Narrow" w:hAnsi="Arial Narrow"/>
            <w:sz w:val="24"/>
            <w:szCs w:val="24"/>
          </w:rPr>
          <w:t>First Indianapolis 500 held</w:t>
        </w:r>
      </w:hyperlink>
    </w:p>
    <w:p w:rsidR="00DB74DE" w:rsidRPr="00DB74DE" w:rsidRDefault="00620A2F" w:rsidP="00DB74DE">
      <w:pPr>
        <w:pStyle w:val="ListParagraph"/>
        <w:numPr>
          <w:ilvl w:val="0"/>
          <w:numId w:val="23"/>
        </w:numPr>
        <w:spacing w:after="0"/>
        <w:rPr>
          <w:rFonts w:ascii="Arial Narrow" w:hAnsi="Arial Narrow"/>
          <w:szCs w:val="24"/>
        </w:rPr>
      </w:pPr>
      <w:hyperlink r:id="rId125" w:history="1">
        <w:r w:rsidR="00DB74DE" w:rsidRPr="00DB74DE">
          <w:rPr>
            <w:rStyle w:val="Hyperlink"/>
            <w:rFonts w:ascii="Arial Narrow" w:hAnsi="Arial Narrow"/>
            <w:sz w:val="24"/>
            <w:szCs w:val="24"/>
          </w:rPr>
          <w:t>One Hundred Years of the Indy 500</w:t>
        </w:r>
      </w:hyperlink>
    </w:p>
    <w:p w:rsidR="00DB74DE" w:rsidRPr="00571F12" w:rsidRDefault="00620A2F" w:rsidP="00DB74DE">
      <w:pPr>
        <w:pStyle w:val="ListParagraph"/>
        <w:numPr>
          <w:ilvl w:val="0"/>
          <w:numId w:val="23"/>
        </w:numPr>
        <w:spacing w:after="0"/>
        <w:rPr>
          <w:rFonts w:ascii="Arial Narrow" w:hAnsi="Arial Narrow"/>
          <w:szCs w:val="24"/>
        </w:rPr>
      </w:pPr>
      <w:hyperlink r:id="rId126" w:history="1">
        <w:r w:rsidR="00DB74DE" w:rsidRPr="00DB74DE">
          <w:rPr>
            <w:rStyle w:val="Hyperlink"/>
            <w:rFonts w:ascii="Arial Narrow" w:hAnsi="Arial Narrow"/>
            <w:sz w:val="24"/>
            <w:szCs w:val="24"/>
          </w:rPr>
          <w:t>History of the Battle of Tippecanoe</w:t>
        </w:r>
      </w:hyperlink>
    </w:p>
    <w:p w:rsidR="00571F12" w:rsidRPr="00571F12" w:rsidRDefault="00620A2F" w:rsidP="00DB74DE">
      <w:pPr>
        <w:pStyle w:val="ListParagraph"/>
        <w:numPr>
          <w:ilvl w:val="0"/>
          <w:numId w:val="23"/>
        </w:numPr>
        <w:spacing w:after="0"/>
        <w:rPr>
          <w:rFonts w:ascii="Arial Narrow" w:hAnsi="Arial Narrow"/>
          <w:szCs w:val="24"/>
        </w:rPr>
      </w:pPr>
      <w:hyperlink r:id="rId127" w:history="1">
        <w:r w:rsidR="00571F12" w:rsidRPr="00571F12">
          <w:rPr>
            <w:rStyle w:val="Hyperlink"/>
            <w:rFonts w:ascii="Arial Narrow" w:hAnsi="Arial Narrow"/>
            <w:sz w:val="24"/>
            <w:szCs w:val="24"/>
          </w:rPr>
          <w:t>The Great Flood of 1913 100 Years Later</w:t>
        </w:r>
      </w:hyperlink>
    </w:p>
    <w:p w:rsidR="00571F12" w:rsidRPr="00D971B7" w:rsidRDefault="00620A2F" w:rsidP="00DB74DE">
      <w:pPr>
        <w:pStyle w:val="ListParagraph"/>
        <w:numPr>
          <w:ilvl w:val="0"/>
          <w:numId w:val="23"/>
        </w:numPr>
        <w:spacing w:after="0"/>
        <w:rPr>
          <w:rFonts w:ascii="Arial Narrow" w:hAnsi="Arial Narrow"/>
          <w:szCs w:val="24"/>
        </w:rPr>
      </w:pPr>
      <w:hyperlink r:id="rId128" w:history="1">
        <w:r w:rsidR="00D971B7" w:rsidRPr="00D971B7">
          <w:rPr>
            <w:rStyle w:val="Hyperlink"/>
            <w:rFonts w:ascii="Arial Narrow" w:hAnsi="Arial Narrow"/>
            <w:sz w:val="24"/>
            <w:szCs w:val="24"/>
          </w:rPr>
          <w:t>1965 Palm Sunday tornadoes</w:t>
        </w:r>
      </w:hyperlink>
    </w:p>
    <w:p w:rsidR="00D42B2F" w:rsidRPr="00D42B2F" w:rsidRDefault="00620A2F" w:rsidP="00D42B2F">
      <w:pPr>
        <w:pStyle w:val="ListParagraph"/>
        <w:numPr>
          <w:ilvl w:val="0"/>
          <w:numId w:val="23"/>
        </w:numPr>
        <w:spacing w:after="0"/>
        <w:rPr>
          <w:rFonts w:ascii="Arial Narrow" w:hAnsi="Arial Narrow"/>
          <w:szCs w:val="24"/>
        </w:rPr>
        <w:sectPr w:rsidR="00D42B2F" w:rsidRPr="00D42B2F" w:rsidSect="001F2AB1">
          <w:type w:val="continuous"/>
          <w:pgSz w:w="12240" w:h="15840" w:code="1"/>
          <w:pgMar w:top="720" w:right="720" w:bottom="720" w:left="720" w:header="720" w:footer="720" w:gutter="0"/>
          <w:cols w:num="2" w:space="720"/>
          <w:docGrid w:linePitch="326"/>
        </w:sectPr>
      </w:pPr>
      <w:hyperlink r:id="rId129" w:history="1">
        <w:r w:rsidR="00D971B7" w:rsidRPr="00D971B7">
          <w:rPr>
            <w:rStyle w:val="Hyperlink"/>
            <w:rFonts w:ascii="Arial Narrow" w:hAnsi="Arial Narrow"/>
            <w:sz w:val="24"/>
            <w:szCs w:val="24"/>
          </w:rPr>
          <w:t>RetroIndy:  Indiana tornadoes</w:t>
        </w:r>
      </w:hyperlink>
    </w:p>
    <w:p w:rsidR="00D42B2F" w:rsidRPr="00911AFB" w:rsidRDefault="00620A2F" w:rsidP="00911AFB">
      <w:pPr>
        <w:pStyle w:val="ListParagraph"/>
        <w:numPr>
          <w:ilvl w:val="0"/>
          <w:numId w:val="23"/>
        </w:numPr>
        <w:spacing w:after="0" w:line="240" w:lineRule="auto"/>
        <w:rPr>
          <w:rFonts w:ascii="Arial Narrow" w:hAnsi="Arial Narrow"/>
          <w:szCs w:val="24"/>
        </w:rPr>
      </w:pPr>
      <w:hyperlink r:id="rId130" w:history="1">
        <w:r w:rsidR="00D42B2F" w:rsidRPr="00911AFB">
          <w:rPr>
            <w:rStyle w:val="Hyperlink"/>
            <w:rFonts w:ascii="Arial Narrow" w:hAnsi="Arial Narrow"/>
            <w:sz w:val="24"/>
            <w:szCs w:val="24"/>
          </w:rPr>
          <w:t>Cardinal Scholar map collection</w:t>
        </w:r>
      </w:hyperlink>
    </w:p>
    <w:p w:rsidR="00D42B2F" w:rsidRPr="00D42B2F" w:rsidRDefault="00D42B2F" w:rsidP="00911AFB">
      <w:pPr>
        <w:pStyle w:val="ListParagraph"/>
        <w:spacing w:after="0"/>
        <w:ind w:left="1080"/>
        <w:rPr>
          <w:rFonts w:ascii="Arial Narrow" w:hAnsi="Arial Narrow"/>
        </w:rPr>
        <w:sectPr w:rsidR="00D42B2F" w:rsidRPr="00D42B2F" w:rsidSect="001F2AB1">
          <w:type w:val="continuous"/>
          <w:pgSz w:w="12240" w:h="15840" w:code="1"/>
          <w:pgMar w:top="720" w:right="720" w:bottom="720" w:left="720" w:header="720" w:footer="720" w:gutter="0"/>
          <w:cols w:num="2" w:space="720"/>
          <w:docGrid w:linePitch="326"/>
        </w:sectPr>
      </w:pPr>
    </w:p>
    <w:p w:rsidR="00911AFB" w:rsidRPr="00CB3AF2" w:rsidRDefault="00620A2F" w:rsidP="00CB3AF2">
      <w:pPr>
        <w:pStyle w:val="ListParagraph"/>
        <w:numPr>
          <w:ilvl w:val="0"/>
          <w:numId w:val="23"/>
        </w:numPr>
        <w:spacing w:after="0" w:line="240" w:lineRule="auto"/>
        <w:rPr>
          <w:rFonts w:ascii="Arial Narrow" w:hAnsi="Arial Narrow"/>
          <w:szCs w:val="24"/>
        </w:rPr>
      </w:pPr>
      <w:hyperlink r:id="rId131" w:history="1">
        <w:r w:rsidR="00DD2ECC" w:rsidRPr="00911AFB">
          <w:rPr>
            <w:rStyle w:val="Hyperlink"/>
            <w:rFonts w:ascii="Arial Narrow" w:hAnsi="Arial Narrow"/>
            <w:sz w:val="24"/>
            <w:szCs w:val="24"/>
          </w:rPr>
          <w:t>Indiana Memory</w:t>
        </w:r>
      </w:hyperlink>
    </w:p>
    <w:p w:rsidR="00CB3AF2" w:rsidRPr="004E24EF" w:rsidRDefault="00620A2F" w:rsidP="00CB3AF2">
      <w:pPr>
        <w:pStyle w:val="ListParagraph"/>
        <w:numPr>
          <w:ilvl w:val="0"/>
          <w:numId w:val="23"/>
        </w:numPr>
        <w:spacing w:after="0" w:line="240" w:lineRule="auto"/>
        <w:contextualSpacing/>
        <w:rPr>
          <w:rFonts w:ascii="Arial Narrow" w:hAnsi="Arial Narrow"/>
          <w:sz w:val="24"/>
          <w:szCs w:val="24"/>
        </w:rPr>
      </w:pPr>
      <w:hyperlink r:id="rId132" w:history="1">
        <w:r w:rsidR="00CB3AF2" w:rsidRPr="004E24EF">
          <w:rPr>
            <w:rStyle w:val="Hyperlink"/>
            <w:rFonts w:ascii="Arial Narrow" w:hAnsi="Arial Narrow"/>
            <w:sz w:val="24"/>
            <w:szCs w:val="24"/>
          </w:rPr>
          <w:t>Children in the Civil Rights Movement:  Facing Racism, Finding Courage</w:t>
        </w:r>
      </w:hyperlink>
    </w:p>
    <w:p w:rsidR="00D42B2F" w:rsidRPr="00911AFB" w:rsidRDefault="00D42B2F" w:rsidP="00911AFB">
      <w:pPr>
        <w:pStyle w:val="ListParagraph"/>
        <w:numPr>
          <w:ilvl w:val="0"/>
          <w:numId w:val="23"/>
        </w:numPr>
        <w:spacing w:after="0" w:line="240" w:lineRule="auto"/>
        <w:rPr>
          <w:rFonts w:ascii="Arial Narrow" w:hAnsi="Arial Narrow"/>
          <w:szCs w:val="24"/>
        </w:rPr>
        <w:sectPr w:rsidR="00D42B2F" w:rsidRPr="00911AFB" w:rsidSect="001F2AB1">
          <w:type w:val="continuous"/>
          <w:pgSz w:w="12240" w:h="15840" w:code="1"/>
          <w:pgMar w:top="720" w:right="720" w:bottom="720" w:left="720" w:header="720" w:footer="720" w:gutter="0"/>
          <w:cols w:num="2" w:space="720"/>
          <w:docGrid w:linePitch="326"/>
        </w:sectPr>
      </w:pPr>
    </w:p>
    <w:p w:rsidR="001F2AB1" w:rsidRDefault="001F2AB1" w:rsidP="00DD2ECC">
      <w:pPr>
        <w:jc w:val="center"/>
        <w:rPr>
          <w:rFonts w:ascii="Arial Narrow" w:hAnsi="Arial Narrow"/>
          <w:szCs w:val="24"/>
        </w:rPr>
        <w:sectPr w:rsidR="001F2AB1" w:rsidSect="00C71ADB">
          <w:type w:val="continuous"/>
          <w:pgSz w:w="12240" w:h="15840" w:code="1"/>
          <w:pgMar w:top="720" w:right="720" w:bottom="720" w:left="720" w:header="720" w:footer="720" w:gutter="0"/>
          <w:cols w:space="720"/>
          <w:docGrid w:linePitch="326"/>
        </w:sectPr>
      </w:pPr>
    </w:p>
    <w:p w:rsidR="00DD2ECC" w:rsidRPr="00DD2ECC" w:rsidRDefault="00DD2ECC" w:rsidP="00DD2ECC">
      <w:pPr>
        <w:jc w:val="center"/>
        <w:rPr>
          <w:rFonts w:ascii="Arial Narrow" w:hAnsi="Arial Narrow"/>
          <w:szCs w:val="24"/>
        </w:rPr>
      </w:pPr>
    </w:p>
    <w:p w:rsidR="00700231" w:rsidRPr="00BC4126" w:rsidRDefault="00700231" w:rsidP="00BC4126">
      <w:pPr>
        <w:rPr>
          <w:rFonts w:ascii="Arial Narrow" w:hAnsi="Arial Narrow"/>
        </w:rPr>
      </w:pPr>
      <w:r w:rsidRPr="00BC4126">
        <w:rPr>
          <w:rFonts w:ascii="Arial Narrow" w:hAnsi="Arial Narrow"/>
          <w:b/>
        </w:rPr>
        <w:t>4.1.18</w:t>
      </w:r>
      <w:r w:rsidRPr="00BC4126">
        <w:rPr>
          <w:rFonts w:ascii="Arial Narrow" w:hAnsi="Arial Narrow"/>
        </w:rPr>
        <w:tab/>
        <w:t xml:space="preserve">Research and describe the contributions of important Indiana artists and writers to the state’s cultural </w:t>
      </w:r>
    </w:p>
    <w:p w:rsidR="00700231" w:rsidRPr="00BC4126" w:rsidRDefault="00BC4126" w:rsidP="00BC4126">
      <w:pPr>
        <w:rPr>
          <w:rFonts w:ascii="Arial Narrow" w:hAnsi="Arial Narrow"/>
        </w:rPr>
      </w:pPr>
      <w:r>
        <w:rPr>
          <w:rFonts w:ascii="Arial Narrow" w:hAnsi="Arial Narrow"/>
        </w:rPr>
        <w:tab/>
      </w:r>
      <w:r w:rsidR="00700231" w:rsidRPr="00BC4126">
        <w:rPr>
          <w:rFonts w:ascii="Arial Narrow" w:hAnsi="Arial Narrow"/>
        </w:rPr>
        <w:t xml:space="preserve">landscape. </w:t>
      </w:r>
    </w:p>
    <w:p w:rsidR="00BC4126" w:rsidRDefault="00700231" w:rsidP="00BC4126">
      <w:pPr>
        <w:ind w:left="1440"/>
        <w:rPr>
          <w:rFonts w:ascii="Arial Narrow" w:hAnsi="Arial Narrow"/>
        </w:rPr>
      </w:pPr>
      <w:r w:rsidRPr="00BC4126">
        <w:rPr>
          <w:rFonts w:ascii="Arial Narrow" w:hAnsi="Arial Narrow"/>
          <w:b/>
        </w:rPr>
        <w:lastRenderedPageBreak/>
        <w:t>Examples</w:t>
      </w:r>
      <w:r w:rsidRPr="00BC4126">
        <w:rPr>
          <w:rFonts w:ascii="Arial Narrow" w:hAnsi="Arial Narrow"/>
        </w:rPr>
        <w:t>: Painters: T.C. Steele, the Hoosier Group and Robert Indiana; Authors: James Whitcomb Riley</w:t>
      </w:r>
    </w:p>
    <w:p w:rsidR="00700231" w:rsidRPr="00BC4126" w:rsidRDefault="00700231" w:rsidP="00BC4126">
      <w:pPr>
        <w:ind w:left="2160"/>
        <w:rPr>
          <w:rFonts w:ascii="Arial Narrow" w:hAnsi="Arial Narrow"/>
        </w:rPr>
      </w:pPr>
      <w:r w:rsidRPr="00BC4126">
        <w:rPr>
          <w:rFonts w:ascii="Arial Narrow" w:hAnsi="Arial Narrow"/>
        </w:rPr>
        <w:t xml:space="preserve">and Gene Stratton Porter; Musicians: Cole Porter, Hoagy Carmichael, Wes Montgomery, Joshua </w:t>
      </w:r>
      <w:r w:rsidR="00BC4126">
        <w:rPr>
          <w:rFonts w:ascii="Arial Narrow" w:hAnsi="Arial Narrow"/>
        </w:rPr>
        <w:t xml:space="preserve">Bell and </w:t>
      </w:r>
      <w:r w:rsidRPr="00BC4126">
        <w:rPr>
          <w:rFonts w:ascii="Arial Narrow" w:hAnsi="Arial Narrow"/>
        </w:rPr>
        <w:t>John Mellencamp; Other entertainers: Red Skelton and David Letterman</w:t>
      </w:r>
    </w:p>
    <w:p w:rsidR="00700231" w:rsidRDefault="00670ACE" w:rsidP="00670ACE">
      <w:pPr>
        <w:ind w:left="2880" w:firstLine="720"/>
        <w:rPr>
          <w:rFonts w:ascii="Arial Narrow" w:hAnsi="Arial Narrow"/>
          <w:b/>
          <w:u w:val="single"/>
        </w:rPr>
      </w:pPr>
      <w:r>
        <w:rPr>
          <w:rFonts w:ascii="Arial Narrow" w:hAnsi="Arial Narrow"/>
          <w:b/>
        </w:rPr>
        <w:t xml:space="preserve">         </w:t>
      </w:r>
      <w:r w:rsidR="006D2803">
        <w:rPr>
          <w:rFonts w:ascii="Arial Narrow" w:hAnsi="Arial Narrow"/>
          <w:b/>
        </w:rPr>
        <w:tab/>
        <w:t xml:space="preserve">       </w:t>
      </w:r>
      <w:r>
        <w:rPr>
          <w:rFonts w:ascii="Arial Narrow" w:hAnsi="Arial Narrow"/>
          <w:b/>
        </w:rPr>
        <w:t xml:space="preserve"> </w:t>
      </w:r>
      <w:r w:rsidR="00A83A3E" w:rsidRPr="00A83A3E">
        <w:rPr>
          <w:rFonts w:ascii="Arial Narrow" w:hAnsi="Arial Narrow"/>
          <w:b/>
          <w:u w:val="single"/>
        </w:rPr>
        <w:t>Resources</w:t>
      </w:r>
    </w:p>
    <w:p w:rsidR="00870A85" w:rsidRDefault="00870A85" w:rsidP="00870A85">
      <w:pPr>
        <w:jc w:val="center"/>
        <w:sectPr w:rsidR="00870A85" w:rsidSect="00C71ADB">
          <w:type w:val="continuous"/>
          <w:pgSz w:w="12240" w:h="15840" w:code="1"/>
          <w:pgMar w:top="720" w:right="720" w:bottom="720" w:left="720" w:header="720" w:footer="720" w:gutter="0"/>
          <w:cols w:space="720"/>
          <w:docGrid w:linePitch="326"/>
        </w:sectPr>
      </w:pPr>
    </w:p>
    <w:p w:rsidR="00A83A3E" w:rsidRDefault="00620A2F" w:rsidP="006D2803">
      <w:pPr>
        <w:ind w:left="720"/>
      </w:pPr>
      <w:hyperlink r:id="rId133" w:history="1">
        <w:r w:rsidR="00A83A3E" w:rsidRPr="00A83A3E">
          <w:rPr>
            <w:rStyle w:val="Hyperlink"/>
            <w:rFonts w:ascii="Arial Narrow" w:hAnsi="Arial Narrow"/>
          </w:rPr>
          <w:t>Famous Hoosiers</w:t>
        </w:r>
      </w:hyperlink>
    </w:p>
    <w:p w:rsidR="00882F37" w:rsidRDefault="00620A2F" w:rsidP="006D2803">
      <w:pPr>
        <w:ind w:left="720"/>
      </w:pPr>
      <w:hyperlink r:id="rId134" w:anchor=".VDaV_FeVC5U" w:history="1">
        <w:r w:rsidR="00882F37" w:rsidRPr="00882F37">
          <w:rPr>
            <w:rStyle w:val="Hyperlink"/>
            <w:rFonts w:ascii="Arial Narrow" w:hAnsi="Arial Narrow"/>
          </w:rPr>
          <w:t>T.C. Steele</w:t>
        </w:r>
      </w:hyperlink>
    </w:p>
    <w:p w:rsidR="00455539" w:rsidRDefault="00620A2F" w:rsidP="006D2803">
      <w:pPr>
        <w:ind w:left="720"/>
        <w:rPr>
          <w:rFonts w:ascii="Arial Narrow" w:hAnsi="Arial Narrow"/>
        </w:rPr>
      </w:pPr>
      <w:hyperlink r:id="rId135" w:history="1">
        <w:r w:rsidR="00455539" w:rsidRPr="00455539">
          <w:rPr>
            <w:rStyle w:val="Hyperlink"/>
            <w:rFonts w:ascii="Arial Narrow" w:hAnsi="Arial Narrow"/>
          </w:rPr>
          <w:t>T.C. Steele</w:t>
        </w:r>
      </w:hyperlink>
      <w:r w:rsidR="00455539">
        <w:rPr>
          <w:rFonts w:ascii="Arial Narrow" w:hAnsi="Arial Narrow"/>
        </w:rPr>
        <w:t xml:space="preserve">  (State Museum)</w:t>
      </w:r>
    </w:p>
    <w:p w:rsidR="00516D6A" w:rsidRDefault="00620A2F" w:rsidP="006D2803">
      <w:pPr>
        <w:ind w:left="720"/>
        <w:rPr>
          <w:rFonts w:ascii="Arial Narrow" w:hAnsi="Arial Narrow"/>
        </w:rPr>
      </w:pPr>
      <w:hyperlink r:id="rId136" w:history="1">
        <w:r w:rsidR="00516D6A" w:rsidRPr="00516D6A">
          <w:rPr>
            <w:rStyle w:val="Hyperlink"/>
            <w:rFonts w:ascii="Arial Narrow" w:hAnsi="Arial Narrow"/>
          </w:rPr>
          <w:t>James Whitcomb Riley</w:t>
        </w:r>
      </w:hyperlink>
    </w:p>
    <w:p w:rsidR="00882F37" w:rsidRDefault="00620A2F" w:rsidP="006D2803">
      <w:pPr>
        <w:ind w:left="720"/>
        <w:rPr>
          <w:rFonts w:ascii="Arial Narrow" w:hAnsi="Arial Narrow"/>
        </w:rPr>
      </w:pPr>
      <w:hyperlink r:id="rId137" w:anchor=".VDaWRFeVC5U" w:history="1">
        <w:r w:rsidR="00882F37" w:rsidRPr="00882F37">
          <w:rPr>
            <w:rStyle w:val="Hyperlink"/>
            <w:rFonts w:ascii="Arial Narrow" w:hAnsi="Arial Narrow"/>
          </w:rPr>
          <w:t>Gene Stratton-Porter</w:t>
        </w:r>
      </w:hyperlink>
    </w:p>
    <w:p w:rsidR="00516D6A" w:rsidRDefault="00620A2F" w:rsidP="006D2803">
      <w:pPr>
        <w:ind w:left="720"/>
        <w:rPr>
          <w:rFonts w:ascii="Arial Narrow" w:hAnsi="Arial Narrow"/>
        </w:rPr>
      </w:pPr>
      <w:hyperlink r:id="rId138" w:anchor=".VDaWc1eVC5U" w:history="1">
        <w:r w:rsidR="00516D6A" w:rsidRPr="00516D6A">
          <w:rPr>
            <w:rStyle w:val="Hyperlink"/>
            <w:rFonts w:ascii="Arial Narrow" w:hAnsi="Arial Narrow"/>
          </w:rPr>
          <w:t>Cole Porter</w:t>
        </w:r>
      </w:hyperlink>
    </w:p>
    <w:p w:rsidR="009212BC" w:rsidRDefault="00620A2F" w:rsidP="006D2803">
      <w:pPr>
        <w:ind w:left="720"/>
        <w:rPr>
          <w:rFonts w:ascii="Arial Narrow" w:hAnsi="Arial Narrow"/>
        </w:rPr>
      </w:pPr>
      <w:hyperlink r:id="rId139" w:history="1">
        <w:r w:rsidR="009212BC" w:rsidRPr="009212BC">
          <w:rPr>
            <w:rStyle w:val="Hyperlink"/>
            <w:rFonts w:ascii="Arial Narrow" w:hAnsi="Arial Narrow"/>
          </w:rPr>
          <w:t>Hoagy Carmichael</w:t>
        </w:r>
      </w:hyperlink>
    </w:p>
    <w:p w:rsidR="009212BC" w:rsidRDefault="00620A2F" w:rsidP="006D2803">
      <w:pPr>
        <w:ind w:left="720"/>
        <w:rPr>
          <w:rFonts w:ascii="Arial Narrow" w:hAnsi="Arial Narrow"/>
        </w:rPr>
      </w:pPr>
      <w:hyperlink r:id="rId140" w:history="1">
        <w:r w:rsidR="009212BC" w:rsidRPr="009212BC">
          <w:rPr>
            <w:rStyle w:val="Hyperlink"/>
            <w:rFonts w:ascii="Arial Narrow" w:hAnsi="Arial Narrow"/>
          </w:rPr>
          <w:t>Wes Montgomery</w:t>
        </w:r>
      </w:hyperlink>
    </w:p>
    <w:p w:rsidR="00870A85" w:rsidRDefault="00870A85" w:rsidP="006D2803">
      <w:pPr>
        <w:ind w:left="720"/>
        <w:rPr>
          <w:rFonts w:ascii="Arial Narrow" w:hAnsi="Arial Narrow"/>
        </w:rPr>
        <w:sectPr w:rsidR="00870A85" w:rsidSect="00455539">
          <w:type w:val="continuous"/>
          <w:pgSz w:w="12240" w:h="15840" w:code="1"/>
          <w:pgMar w:top="720" w:right="720" w:bottom="720" w:left="720" w:header="720" w:footer="720" w:gutter="0"/>
          <w:cols w:num="3" w:space="720"/>
          <w:docGrid w:linePitch="326"/>
        </w:sectPr>
      </w:pPr>
    </w:p>
    <w:p w:rsidR="00455539" w:rsidRDefault="00455539" w:rsidP="006D2803">
      <w:pPr>
        <w:ind w:left="720"/>
        <w:rPr>
          <w:rFonts w:ascii="Arial Narrow" w:hAnsi="Arial Narrow"/>
        </w:rPr>
        <w:sectPr w:rsidR="00455539" w:rsidSect="00C71ADB">
          <w:type w:val="continuous"/>
          <w:pgSz w:w="12240" w:h="15840" w:code="1"/>
          <w:pgMar w:top="720" w:right="720" w:bottom="720" w:left="720" w:header="720" w:footer="720" w:gutter="0"/>
          <w:cols w:space="720"/>
          <w:docGrid w:linePitch="326"/>
        </w:sectPr>
      </w:pPr>
    </w:p>
    <w:p w:rsidR="00690589" w:rsidRDefault="00690589" w:rsidP="001A15F0">
      <w:pPr>
        <w:pStyle w:val="standard"/>
        <w:spacing w:before="0" w:after="0"/>
        <w:ind w:left="0" w:firstLine="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790"/>
      </w:tblGrid>
      <w:tr w:rsidR="00700231" w:rsidRPr="00F928DD" w:rsidTr="0007352B">
        <w:tc>
          <w:tcPr>
            <w:tcW w:w="11016" w:type="dxa"/>
            <w:shd w:val="clear" w:color="auto" w:fill="000000"/>
          </w:tcPr>
          <w:p w:rsidR="00700231" w:rsidRPr="00F928DD" w:rsidRDefault="00700231" w:rsidP="0007352B">
            <w:pPr>
              <w:pStyle w:val="stdtitle"/>
              <w:spacing w:before="0"/>
              <w:jc w:val="center"/>
              <w:rPr>
                <w:rFonts w:ascii="Arial Narrow" w:hAnsi="Arial Narrow"/>
                <w:sz w:val="32"/>
                <w:szCs w:val="32"/>
              </w:rPr>
            </w:pPr>
            <w:r w:rsidRPr="00F928DD">
              <w:rPr>
                <w:rFonts w:ascii="Arial Narrow" w:hAnsi="Arial Narrow"/>
                <w:sz w:val="32"/>
                <w:szCs w:val="32"/>
              </w:rPr>
              <w:t>Standard 2  Civics and Government</w:t>
            </w:r>
          </w:p>
        </w:tc>
      </w:tr>
    </w:tbl>
    <w:p w:rsidR="00DD42B6" w:rsidRDefault="00DD42B6" w:rsidP="00700231">
      <w:pPr>
        <w:pStyle w:val="intro"/>
        <w:spacing w:before="0" w:after="0"/>
        <w:rPr>
          <w:rFonts w:ascii="Arial Narrow" w:hAnsi="Arial Narrow"/>
        </w:rPr>
      </w:pPr>
    </w:p>
    <w:p w:rsidR="00700231" w:rsidRPr="00E34F8A" w:rsidRDefault="00700231" w:rsidP="00700231">
      <w:pPr>
        <w:pStyle w:val="intro"/>
        <w:spacing w:before="0" w:after="0"/>
        <w:rPr>
          <w:rFonts w:ascii="Arial Narrow" w:hAnsi="Arial Narrow"/>
        </w:rPr>
      </w:pPr>
      <w:r w:rsidRPr="00E34F8A">
        <w:rPr>
          <w:rFonts w:ascii="Arial Narrow" w:hAnsi="Arial Narrow"/>
        </w:rPr>
        <w:t>Students describe the components and characteristics of Indiana’s constitutional form of government; explain the levels and three branches of Indiana’s government; understand citizenship rights and responsibilities; investigate civic and political issues and problems; use inquiry and communication skills to report findings in charts, graphs, written and verbal forms; and demonstrate responsible citizenship by exercising civic virtues and participation skills.</w:t>
      </w:r>
    </w:p>
    <w:p w:rsidR="00700231" w:rsidRDefault="00700231" w:rsidP="00DD42B6">
      <w:pPr>
        <w:pStyle w:val="SectionHeaders"/>
        <w:spacing w:before="0" w:after="0"/>
        <w:rPr>
          <w:rFonts w:ascii="Arial Narrow" w:hAnsi="Arial Narrow"/>
        </w:rPr>
      </w:pPr>
    </w:p>
    <w:p w:rsidR="00700231" w:rsidRPr="00E34F8A" w:rsidRDefault="00700231" w:rsidP="00DD42B6">
      <w:pPr>
        <w:pStyle w:val="SectionHeaders"/>
        <w:spacing w:before="0" w:after="0"/>
        <w:rPr>
          <w:rFonts w:ascii="Arial Narrow" w:hAnsi="Arial Narrow"/>
        </w:rPr>
      </w:pPr>
      <w:r w:rsidRPr="00E34F8A">
        <w:rPr>
          <w:rFonts w:ascii="Arial Narrow" w:hAnsi="Arial Narrow"/>
        </w:rPr>
        <w:t>Foundations of Government</w:t>
      </w:r>
    </w:p>
    <w:p w:rsidR="00700231" w:rsidRDefault="00700231" w:rsidP="002D1468">
      <w:pPr>
        <w:rPr>
          <w:rFonts w:ascii="Arial Narrow" w:hAnsi="Arial Narrow"/>
        </w:rPr>
      </w:pPr>
      <w:r w:rsidRPr="002D1468">
        <w:rPr>
          <w:rFonts w:ascii="Arial Narrow" w:hAnsi="Arial Narrow"/>
          <w:b/>
        </w:rPr>
        <w:t>4.2.1</w:t>
      </w:r>
      <w:r w:rsidRPr="002D1468">
        <w:rPr>
          <w:rFonts w:ascii="Arial Narrow" w:hAnsi="Arial Narrow"/>
        </w:rPr>
        <w:tab/>
        <w:t>Explain the major purposes of Indiana’s Constitution as stated in the Preamble.</w:t>
      </w:r>
    </w:p>
    <w:p w:rsidR="002D1468" w:rsidRDefault="002D1468" w:rsidP="002D1468">
      <w:pPr>
        <w:rPr>
          <w:rFonts w:ascii="Arial Narrow" w:hAnsi="Arial Narrow"/>
          <w:b/>
          <w:u w:val="single"/>
        </w:rPr>
      </w:pPr>
      <w:r>
        <w:rPr>
          <w:rFonts w:ascii="Arial Narrow" w:hAnsi="Arial Narrow"/>
          <w:b/>
          <w:u w:val="single"/>
        </w:rPr>
        <w:t>Resources</w:t>
      </w:r>
    </w:p>
    <w:p w:rsidR="002D1468" w:rsidRPr="00870A85" w:rsidRDefault="00620A2F" w:rsidP="00233CEF">
      <w:pPr>
        <w:pStyle w:val="ListParagraph"/>
        <w:numPr>
          <w:ilvl w:val="0"/>
          <w:numId w:val="25"/>
        </w:numPr>
        <w:spacing w:after="0" w:line="240" w:lineRule="auto"/>
        <w:rPr>
          <w:rFonts w:ascii="Arial Narrow" w:hAnsi="Arial Narrow"/>
        </w:rPr>
      </w:pPr>
      <w:hyperlink r:id="rId141" w:history="1">
        <w:r w:rsidR="00233CEF" w:rsidRPr="00233CEF">
          <w:rPr>
            <w:rStyle w:val="Hyperlink"/>
            <w:rFonts w:ascii="Arial Narrow" w:hAnsi="Arial Narrow"/>
            <w:sz w:val="24"/>
            <w:szCs w:val="24"/>
          </w:rPr>
          <w:t>The Makings of the Indiana Constitution</w:t>
        </w:r>
      </w:hyperlink>
      <w:r w:rsidR="00233CEF">
        <w:rPr>
          <w:rFonts w:ascii="Arial Narrow" w:hAnsi="Arial Narrow"/>
          <w:sz w:val="24"/>
          <w:szCs w:val="24"/>
        </w:rPr>
        <w:t xml:space="preserve">  (1816 &amp; 1851 Preamble)</w:t>
      </w:r>
    </w:p>
    <w:p w:rsidR="00A842E3" w:rsidRPr="00A842E3" w:rsidRDefault="00620A2F" w:rsidP="00A842E3">
      <w:pPr>
        <w:pStyle w:val="ListParagraph"/>
        <w:numPr>
          <w:ilvl w:val="0"/>
          <w:numId w:val="25"/>
        </w:numPr>
        <w:spacing w:after="0" w:line="240" w:lineRule="auto"/>
        <w:rPr>
          <w:rStyle w:val="Hyperlink"/>
          <w:rFonts w:ascii="Arial Narrow" w:hAnsi="Arial Narrow"/>
          <w:color w:val="auto"/>
          <w:u w:val="none"/>
        </w:rPr>
      </w:pPr>
      <w:hyperlink r:id="rId142" w:history="1">
        <w:r w:rsidR="00870A85" w:rsidRPr="00870A85">
          <w:rPr>
            <w:rStyle w:val="Hyperlink"/>
            <w:rFonts w:ascii="Arial Narrow" w:hAnsi="Arial Narrow"/>
            <w:sz w:val="24"/>
            <w:szCs w:val="24"/>
          </w:rPr>
          <w:t>Elements of the Constitution</w:t>
        </w:r>
      </w:hyperlink>
    </w:p>
    <w:p w:rsidR="00A842E3" w:rsidRPr="00A842E3" w:rsidRDefault="00620A2F" w:rsidP="00A842E3">
      <w:pPr>
        <w:pStyle w:val="ListParagraph"/>
        <w:numPr>
          <w:ilvl w:val="0"/>
          <w:numId w:val="25"/>
        </w:numPr>
        <w:spacing w:after="0" w:line="240" w:lineRule="auto"/>
        <w:rPr>
          <w:rFonts w:ascii="Arial Narrow" w:hAnsi="Arial Narrow"/>
        </w:rPr>
      </w:pPr>
      <w:hyperlink r:id="rId143" w:tgtFrame="_blank" w:history="1">
        <w:r w:rsidR="00A842E3" w:rsidRPr="00A842E3">
          <w:rPr>
            <w:rStyle w:val="Hyperlink"/>
            <w:rFonts w:ascii="Arial Narrow" w:hAnsi="Arial Narrow"/>
          </w:rPr>
          <w:t>Indiana Statehood</w:t>
        </w:r>
      </w:hyperlink>
      <w:r w:rsidR="00A842E3" w:rsidRPr="00A842E3">
        <w:rPr>
          <w:rFonts w:ascii="Arial Narrow" w:hAnsi="Arial Narrow"/>
        </w:rPr>
        <w:t xml:space="preserve"> Provides details about the process, the people, and the times that led to Indiana's acceptance as the nineteenth state on December 11, 1816. </w:t>
      </w:r>
    </w:p>
    <w:p w:rsidR="00A842E3" w:rsidRPr="00A842E3" w:rsidRDefault="00A842E3" w:rsidP="00A842E3">
      <w:pPr>
        <w:pStyle w:val="ListParagraph"/>
        <w:numPr>
          <w:ilvl w:val="0"/>
          <w:numId w:val="25"/>
        </w:numPr>
        <w:spacing w:after="0" w:line="240" w:lineRule="auto"/>
        <w:rPr>
          <w:rFonts w:ascii="Arial Narrow" w:hAnsi="Arial Narrow"/>
        </w:rPr>
      </w:pPr>
      <w:r w:rsidRPr="00A842E3">
        <w:rPr>
          <w:rFonts w:ascii="Arial Narrow" w:hAnsi="Arial Narrow"/>
        </w:rPr>
        <w:t xml:space="preserve"> </w:t>
      </w:r>
      <w:hyperlink r:id="rId144" w:tgtFrame="_blank" w:history="1">
        <w:r w:rsidRPr="00A842E3">
          <w:rPr>
            <w:rStyle w:val="Hyperlink"/>
            <w:rFonts w:ascii="Arial Narrow" w:hAnsi="Arial Narrow"/>
          </w:rPr>
          <w:t>Indiana Constitution of 1851</w:t>
        </w:r>
        <w:r w:rsidRPr="00A842E3">
          <w:rPr>
            <w:rStyle w:val="element-invisible"/>
            <w:rFonts w:ascii="Arial Narrow" w:hAnsi="Arial Narrow"/>
            <w:color w:val="0000FF"/>
            <w:u w:val="single"/>
          </w:rPr>
          <w:t xml:space="preserve"> </w:t>
        </w:r>
      </w:hyperlink>
      <w:r w:rsidRPr="00A842E3">
        <w:rPr>
          <w:rFonts w:ascii="Arial Narrow" w:hAnsi="Arial Narrow"/>
        </w:rPr>
        <w:t xml:space="preserve"> Describes the rewriting of the Constitution and why, the constitutional convention of 1851, its members, and the differences between the two Indiana Constitutions, women's rights, and African-American immigration</w:t>
      </w:r>
    </w:p>
    <w:p w:rsidR="00233CEF" w:rsidRPr="002D1468" w:rsidRDefault="00233CEF" w:rsidP="002D1468">
      <w:pPr>
        <w:rPr>
          <w:rFonts w:ascii="Arial Narrow" w:hAnsi="Arial Narrow"/>
        </w:rPr>
      </w:pPr>
    </w:p>
    <w:p w:rsidR="002D1468" w:rsidRDefault="00700231" w:rsidP="002D1468">
      <w:pPr>
        <w:rPr>
          <w:rFonts w:ascii="Arial Narrow" w:hAnsi="Arial Narrow"/>
        </w:rPr>
      </w:pPr>
      <w:r w:rsidRPr="002D1468">
        <w:rPr>
          <w:rFonts w:ascii="Arial Narrow" w:hAnsi="Arial Narrow"/>
          <w:b/>
        </w:rPr>
        <w:t>4.2.2</w:t>
      </w:r>
      <w:r w:rsidRPr="002D1468">
        <w:rPr>
          <w:rFonts w:ascii="Arial Narrow" w:hAnsi="Arial Narrow"/>
        </w:rPr>
        <w:tab/>
        <w:t>Describe individual rights, such as freedom of speech, freedom of religion and the right to public education, which</w:t>
      </w:r>
    </w:p>
    <w:p w:rsidR="00700231" w:rsidRDefault="00700231" w:rsidP="002D1468">
      <w:pPr>
        <w:ind w:firstLine="720"/>
        <w:rPr>
          <w:rFonts w:ascii="Arial Narrow" w:hAnsi="Arial Narrow"/>
        </w:rPr>
      </w:pPr>
      <w:r w:rsidRPr="002D1468">
        <w:rPr>
          <w:rFonts w:ascii="Arial Narrow" w:hAnsi="Arial Narrow"/>
        </w:rPr>
        <w:t xml:space="preserve">people have under Article I of Indiana’s Constitution. </w:t>
      </w:r>
    </w:p>
    <w:p w:rsidR="00233CEF" w:rsidRDefault="00233CEF" w:rsidP="00233CEF">
      <w:pPr>
        <w:rPr>
          <w:rFonts w:ascii="Arial Narrow" w:hAnsi="Arial Narrow"/>
          <w:b/>
          <w:u w:val="single"/>
        </w:rPr>
      </w:pPr>
      <w:r>
        <w:rPr>
          <w:rFonts w:ascii="Arial Narrow" w:hAnsi="Arial Narrow"/>
          <w:b/>
          <w:u w:val="single"/>
        </w:rPr>
        <w:t>Resources</w:t>
      </w:r>
    </w:p>
    <w:p w:rsidR="00670ACE" w:rsidRPr="00E77FCF" w:rsidRDefault="00620A2F" w:rsidP="00700231">
      <w:pPr>
        <w:pStyle w:val="ListParagraph"/>
        <w:numPr>
          <w:ilvl w:val="0"/>
          <w:numId w:val="25"/>
        </w:numPr>
        <w:spacing w:after="0" w:line="240" w:lineRule="auto"/>
        <w:rPr>
          <w:rFonts w:ascii="Arial Narrow" w:hAnsi="Arial Narrow"/>
          <w:sz w:val="24"/>
          <w:szCs w:val="24"/>
        </w:rPr>
      </w:pPr>
      <w:hyperlink r:id="rId145" w:history="1">
        <w:r w:rsidR="00233CEF" w:rsidRPr="00233CEF">
          <w:rPr>
            <w:rStyle w:val="Hyperlink"/>
            <w:rFonts w:ascii="Arial Narrow" w:hAnsi="Arial Narrow"/>
            <w:sz w:val="24"/>
            <w:szCs w:val="24"/>
          </w:rPr>
          <w:t>Indiana Constitution – Article 1</w:t>
        </w:r>
      </w:hyperlink>
    </w:p>
    <w:p w:rsidR="00E77FCF" w:rsidRPr="00A842E3" w:rsidRDefault="00620A2F" w:rsidP="00E77FCF">
      <w:pPr>
        <w:pStyle w:val="ListParagraph"/>
        <w:numPr>
          <w:ilvl w:val="0"/>
          <w:numId w:val="25"/>
        </w:numPr>
        <w:spacing w:after="0" w:line="240" w:lineRule="auto"/>
        <w:contextualSpacing/>
        <w:rPr>
          <w:rStyle w:val="Hyperlink"/>
          <w:rFonts w:ascii="Arial Narrow" w:hAnsi="Arial Narrow"/>
          <w:color w:val="auto"/>
          <w:sz w:val="24"/>
          <w:szCs w:val="24"/>
          <w:u w:val="none"/>
        </w:rPr>
      </w:pPr>
      <w:hyperlink r:id="rId146" w:history="1">
        <w:r w:rsidR="00E77FCF" w:rsidRPr="004E24EF">
          <w:rPr>
            <w:rStyle w:val="Hyperlink"/>
            <w:rFonts w:ascii="Arial Narrow" w:hAnsi="Arial Narrow"/>
            <w:sz w:val="24"/>
            <w:szCs w:val="24"/>
          </w:rPr>
          <w:t>Children in the Civil Rights Movement:  Facing Racism, Finding Courage</w:t>
        </w:r>
      </w:hyperlink>
    </w:p>
    <w:p w:rsidR="00A842E3" w:rsidRPr="00A842E3" w:rsidRDefault="00620A2F" w:rsidP="00A842E3">
      <w:pPr>
        <w:pStyle w:val="ListParagraph"/>
        <w:numPr>
          <w:ilvl w:val="0"/>
          <w:numId w:val="25"/>
        </w:numPr>
        <w:rPr>
          <w:rFonts w:ascii="Arial Narrow" w:hAnsi="Arial Narrow" w:cs="Arial"/>
        </w:rPr>
      </w:pPr>
      <w:hyperlink r:id="rId147" w:history="1">
        <w:r w:rsidR="00A842E3" w:rsidRPr="00A842E3">
          <w:rPr>
            <w:rStyle w:val="Hyperlink"/>
            <w:rFonts w:ascii="Arial Narrow" w:hAnsi="Arial Narrow" w:cs="Arial"/>
          </w:rPr>
          <w:t>Civil Rights and Ethnic Education Resources</w:t>
        </w:r>
      </w:hyperlink>
    </w:p>
    <w:p w:rsidR="00700231" w:rsidRPr="00E34F8A" w:rsidRDefault="00700231" w:rsidP="00EE402B">
      <w:pPr>
        <w:pStyle w:val="SectionHeaders"/>
        <w:spacing w:before="0" w:after="0"/>
        <w:rPr>
          <w:rFonts w:ascii="Arial Narrow" w:hAnsi="Arial Narrow"/>
        </w:rPr>
      </w:pPr>
      <w:r w:rsidRPr="00E34F8A">
        <w:rPr>
          <w:rFonts w:ascii="Arial Narrow" w:hAnsi="Arial Narrow"/>
        </w:rPr>
        <w:t>Functions of Government</w:t>
      </w:r>
    </w:p>
    <w:p w:rsidR="00700231" w:rsidRDefault="00700231" w:rsidP="00233CEF">
      <w:pPr>
        <w:ind w:left="720" w:hanging="720"/>
        <w:rPr>
          <w:rFonts w:ascii="Arial Narrow" w:hAnsi="Arial Narrow"/>
        </w:rPr>
      </w:pPr>
      <w:r w:rsidRPr="00233CEF">
        <w:rPr>
          <w:rFonts w:ascii="Arial Narrow" w:hAnsi="Arial Narrow"/>
          <w:b/>
        </w:rPr>
        <w:t>4.2.3</w:t>
      </w:r>
      <w:r w:rsidRPr="00233CEF">
        <w:rPr>
          <w:rFonts w:ascii="Arial Narrow" w:hAnsi="Arial Narrow"/>
          <w:b/>
        </w:rPr>
        <w:tab/>
      </w:r>
      <w:r w:rsidRPr="00233CEF">
        <w:rPr>
          <w:rFonts w:ascii="Arial Narrow" w:hAnsi="Arial Narrow"/>
        </w:rPr>
        <w:t>Identify and explain the major responsibilities of the legislative (Article 4), executive (Article 5), and judicial branches (Article 7) of state government as written in the Indiana Constitution.</w:t>
      </w:r>
    </w:p>
    <w:p w:rsidR="00233CEF" w:rsidRDefault="00233CEF" w:rsidP="00233CEF">
      <w:pPr>
        <w:ind w:left="720" w:hanging="720"/>
        <w:rPr>
          <w:rFonts w:ascii="Arial Narrow" w:hAnsi="Arial Narrow"/>
          <w:b/>
          <w:u w:val="single"/>
        </w:rPr>
      </w:pPr>
      <w:r w:rsidRPr="00233CEF">
        <w:rPr>
          <w:rFonts w:ascii="Arial Narrow" w:hAnsi="Arial Narrow"/>
          <w:b/>
          <w:u w:val="single"/>
        </w:rPr>
        <w:t>Resources</w:t>
      </w:r>
    </w:p>
    <w:p w:rsidR="00233CEF" w:rsidRPr="00DE31C1" w:rsidRDefault="00620A2F" w:rsidP="00DE31C1">
      <w:pPr>
        <w:pStyle w:val="ListParagraph"/>
        <w:numPr>
          <w:ilvl w:val="0"/>
          <w:numId w:val="25"/>
        </w:numPr>
        <w:spacing w:after="0" w:line="240" w:lineRule="auto"/>
        <w:rPr>
          <w:rFonts w:ascii="Arial Narrow" w:hAnsi="Arial Narrow"/>
          <w:sz w:val="24"/>
          <w:szCs w:val="24"/>
        </w:rPr>
      </w:pPr>
      <w:hyperlink r:id="rId148" w:history="1">
        <w:r w:rsidR="00233CEF" w:rsidRPr="00DE31C1">
          <w:rPr>
            <w:rStyle w:val="Hyperlink"/>
            <w:rFonts w:ascii="Arial Narrow" w:hAnsi="Arial Narrow"/>
            <w:sz w:val="24"/>
            <w:szCs w:val="24"/>
          </w:rPr>
          <w:t>Article 4 - Legislative</w:t>
        </w:r>
      </w:hyperlink>
    </w:p>
    <w:p w:rsidR="00DE31C1" w:rsidRPr="00DE31C1" w:rsidRDefault="00620A2F" w:rsidP="00DE31C1">
      <w:pPr>
        <w:pStyle w:val="ListParagraph"/>
        <w:numPr>
          <w:ilvl w:val="0"/>
          <w:numId w:val="25"/>
        </w:numPr>
        <w:spacing w:after="0" w:line="240" w:lineRule="auto"/>
        <w:rPr>
          <w:rFonts w:ascii="Arial Narrow" w:hAnsi="Arial Narrow"/>
          <w:sz w:val="24"/>
          <w:szCs w:val="24"/>
        </w:rPr>
      </w:pPr>
      <w:hyperlink r:id="rId149" w:history="1">
        <w:r w:rsidR="00DE31C1" w:rsidRPr="00DE31C1">
          <w:rPr>
            <w:rStyle w:val="Hyperlink"/>
            <w:rFonts w:ascii="Arial Narrow" w:hAnsi="Arial Narrow"/>
            <w:sz w:val="24"/>
            <w:szCs w:val="24"/>
          </w:rPr>
          <w:t>Article 5 - Executive</w:t>
        </w:r>
      </w:hyperlink>
    </w:p>
    <w:p w:rsidR="00DE31C1" w:rsidRPr="00DE31C1" w:rsidRDefault="00620A2F" w:rsidP="000468FE">
      <w:pPr>
        <w:pStyle w:val="ListParagraph"/>
        <w:numPr>
          <w:ilvl w:val="0"/>
          <w:numId w:val="25"/>
        </w:numPr>
        <w:spacing w:after="0" w:line="240" w:lineRule="auto"/>
        <w:rPr>
          <w:rFonts w:ascii="Arial Narrow" w:hAnsi="Arial Narrow"/>
          <w:sz w:val="24"/>
          <w:szCs w:val="24"/>
        </w:rPr>
      </w:pPr>
      <w:hyperlink r:id="rId150" w:history="1">
        <w:r w:rsidR="00DE31C1" w:rsidRPr="00DE31C1">
          <w:rPr>
            <w:rStyle w:val="Hyperlink"/>
            <w:rFonts w:ascii="Arial Narrow" w:hAnsi="Arial Narrow"/>
            <w:sz w:val="24"/>
            <w:szCs w:val="24"/>
          </w:rPr>
          <w:t>Article 7 - Judicial</w:t>
        </w:r>
      </w:hyperlink>
    </w:p>
    <w:p w:rsidR="00233CEF" w:rsidRDefault="00233CEF" w:rsidP="00233CEF">
      <w:pPr>
        <w:rPr>
          <w:rFonts w:ascii="Arial Narrow" w:hAnsi="Arial Narrow"/>
        </w:rPr>
      </w:pPr>
    </w:p>
    <w:p w:rsidR="00700231" w:rsidRPr="00233CEF" w:rsidRDefault="00700231" w:rsidP="00233CEF">
      <w:pPr>
        <w:ind w:left="720" w:hanging="720"/>
        <w:rPr>
          <w:rFonts w:ascii="Arial Narrow" w:hAnsi="Arial Narrow"/>
        </w:rPr>
      </w:pPr>
      <w:r w:rsidRPr="00233CEF">
        <w:rPr>
          <w:rFonts w:ascii="Arial Narrow" w:hAnsi="Arial Narrow"/>
          <w:b/>
        </w:rPr>
        <w:t>4.2.4</w:t>
      </w:r>
      <w:r w:rsidRPr="00233CEF">
        <w:rPr>
          <w:rFonts w:ascii="Arial Narrow" w:hAnsi="Arial Narrow"/>
        </w:rPr>
        <w:tab/>
        <w:t xml:space="preserve">Identify major state offices, the duties and powers associated with them, and how they are chosen, such as by election or appointment. </w:t>
      </w:r>
    </w:p>
    <w:p w:rsidR="00700231" w:rsidRPr="00233CEF" w:rsidRDefault="00700231" w:rsidP="00233CEF">
      <w:pPr>
        <w:ind w:left="720" w:firstLine="720"/>
        <w:rPr>
          <w:rFonts w:ascii="Arial Narrow" w:hAnsi="Arial Narrow"/>
        </w:rPr>
      </w:pPr>
      <w:r w:rsidRPr="00233CEF">
        <w:rPr>
          <w:rFonts w:ascii="Arial Narrow" w:hAnsi="Arial Narrow"/>
          <w:b/>
        </w:rPr>
        <w:t>Examples:</w:t>
      </w:r>
      <w:r w:rsidRPr="00233CEF">
        <w:rPr>
          <w:rFonts w:ascii="Arial Narrow" w:hAnsi="Arial Narrow"/>
        </w:rPr>
        <w:t xml:space="preserve"> </w:t>
      </w:r>
      <w:r w:rsidRPr="00DD42B6">
        <w:rPr>
          <w:rFonts w:ascii="Arial Narrow" w:hAnsi="Arial Narrow"/>
          <w:color w:val="FF0000"/>
        </w:rPr>
        <w:t>Governor, lieutenant governor, chief justice, state senators and state representatives.</w:t>
      </w:r>
    </w:p>
    <w:p w:rsidR="0007352B" w:rsidRPr="00233CEF" w:rsidRDefault="0007352B" w:rsidP="00233CEF">
      <w:pPr>
        <w:rPr>
          <w:rFonts w:ascii="Arial Narrow" w:hAnsi="Arial Narrow"/>
          <w:b/>
          <w:u w:val="single"/>
        </w:rPr>
      </w:pPr>
      <w:r w:rsidRPr="00233CEF">
        <w:rPr>
          <w:rFonts w:ascii="Arial Narrow" w:hAnsi="Arial Narrow"/>
          <w:b/>
          <w:u w:val="single"/>
        </w:rPr>
        <w:t>Resources</w:t>
      </w:r>
    </w:p>
    <w:p w:rsidR="0007352B" w:rsidRPr="000468FE" w:rsidRDefault="00620A2F" w:rsidP="000468FE">
      <w:pPr>
        <w:pStyle w:val="ListParagraph"/>
        <w:numPr>
          <w:ilvl w:val="0"/>
          <w:numId w:val="26"/>
        </w:numPr>
        <w:spacing w:after="0" w:line="240" w:lineRule="auto"/>
        <w:rPr>
          <w:rFonts w:ascii="Arial Narrow" w:hAnsi="Arial Narrow"/>
          <w:sz w:val="24"/>
          <w:szCs w:val="24"/>
        </w:rPr>
      </w:pPr>
      <w:hyperlink r:id="rId151" w:history="1">
        <w:r w:rsidR="00105B80" w:rsidRPr="00105B80">
          <w:rPr>
            <w:rStyle w:val="Hyperlink"/>
            <w:rFonts w:ascii="Arial Narrow" w:hAnsi="Arial Narrow"/>
            <w:sz w:val="24"/>
            <w:szCs w:val="24"/>
          </w:rPr>
          <w:t>Quick Facts: Indiana</w:t>
        </w:r>
      </w:hyperlink>
      <w:r w:rsidR="00105B80">
        <w:rPr>
          <w:rFonts w:ascii="Arial Narrow" w:hAnsi="Arial Narrow"/>
          <w:sz w:val="24"/>
          <w:szCs w:val="24"/>
        </w:rPr>
        <w:t xml:space="preserve"> </w:t>
      </w:r>
      <w:r w:rsidR="0007352B" w:rsidRPr="000468FE">
        <w:rPr>
          <w:rFonts w:ascii="Arial Narrow" w:hAnsi="Arial Narrow"/>
          <w:sz w:val="24"/>
          <w:szCs w:val="24"/>
        </w:rPr>
        <w:t>-Ben’s Guide to Government/Indiana page</w:t>
      </w:r>
    </w:p>
    <w:p w:rsidR="0007352B" w:rsidRPr="000468FE" w:rsidRDefault="00620A2F" w:rsidP="000468FE">
      <w:pPr>
        <w:pStyle w:val="ListParagraph"/>
        <w:numPr>
          <w:ilvl w:val="0"/>
          <w:numId w:val="26"/>
        </w:numPr>
        <w:spacing w:after="0" w:line="240" w:lineRule="auto"/>
        <w:rPr>
          <w:rFonts w:ascii="Arial Narrow" w:hAnsi="Arial Narrow"/>
          <w:sz w:val="24"/>
          <w:szCs w:val="24"/>
        </w:rPr>
      </w:pPr>
      <w:hyperlink r:id="rId152" w:history="1">
        <w:r w:rsidR="00105B80" w:rsidRPr="00105B80">
          <w:rPr>
            <w:rStyle w:val="Hyperlink"/>
            <w:rFonts w:ascii="Arial Narrow" w:hAnsi="Arial Narrow"/>
            <w:sz w:val="24"/>
            <w:szCs w:val="24"/>
          </w:rPr>
          <w:t>General Indiana Facts</w:t>
        </w:r>
      </w:hyperlink>
      <w:r w:rsidR="00105B80">
        <w:rPr>
          <w:rFonts w:ascii="Arial Narrow" w:hAnsi="Arial Narrow"/>
          <w:sz w:val="24"/>
          <w:szCs w:val="24"/>
        </w:rPr>
        <w:t xml:space="preserve"> </w:t>
      </w:r>
      <w:r w:rsidR="0007352B" w:rsidRPr="000468FE">
        <w:rPr>
          <w:rFonts w:ascii="Arial Narrow" w:hAnsi="Arial Narrow"/>
          <w:sz w:val="24"/>
          <w:szCs w:val="24"/>
        </w:rPr>
        <w:t>-General facts about Indiana, including Indiana’s government; famous Hoosiers.</w:t>
      </w:r>
    </w:p>
    <w:p w:rsidR="00700231" w:rsidRPr="00440D51" w:rsidRDefault="00620A2F" w:rsidP="00440D51">
      <w:pPr>
        <w:pStyle w:val="SectionHeaders"/>
        <w:numPr>
          <w:ilvl w:val="0"/>
          <w:numId w:val="26"/>
        </w:numPr>
        <w:spacing w:before="0" w:after="0"/>
        <w:rPr>
          <w:rFonts w:ascii="Arial Narrow" w:hAnsi="Arial Narrow"/>
          <w:b w:val="0"/>
        </w:rPr>
      </w:pPr>
      <w:hyperlink r:id="rId153" w:history="1">
        <w:r w:rsidR="00440D51" w:rsidRPr="00440D51">
          <w:rPr>
            <w:rStyle w:val="Hyperlink"/>
            <w:rFonts w:ascii="Arial Narrow" w:hAnsi="Arial Narrow"/>
            <w:b w:val="0"/>
          </w:rPr>
          <w:t>Make Your Voice Heard</w:t>
        </w:r>
      </w:hyperlink>
      <w:r w:rsidR="00440D51">
        <w:rPr>
          <w:rFonts w:ascii="Arial Narrow" w:hAnsi="Arial Narrow"/>
          <w:b w:val="0"/>
        </w:rPr>
        <w:t xml:space="preserve">   </w:t>
      </w:r>
    </w:p>
    <w:p w:rsidR="00440D51" w:rsidRDefault="00440D51" w:rsidP="00700231">
      <w:pPr>
        <w:pStyle w:val="SectionHeaders"/>
        <w:spacing w:before="0" w:after="0"/>
        <w:rPr>
          <w:rFonts w:ascii="Arial Narrow" w:hAnsi="Arial Narrow"/>
        </w:rPr>
      </w:pPr>
    </w:p>
    <w:p w:rsidR="00440D51" w:rsidRDefault="00440D51" w:rsidP="00700231">
      <w:pPr>
        <w:pStyle w:val="SectionHeaders"/>
        <w:spacing w:before="0" w:after="0"/>
        <w:rPr>
          <w:rFonts w:ascii="Arial Narrow" w:hAnsi="Arial Narrow"/>
        </w:rPr>
      </w:pPr>
    </w:p>
    <w:p w:rsidR="00700231" w:rsidRPr="00E34F8A" w:rsidRDefault="00700231" w:rsidP="00700231">
      <w:pPr>
        <w:pStyle w:val="SectionHeaders"/>
        <w:spacing w:before="0" w:after="0"/>
        <w:rPr>
          <w:rFonts w:ascii="Arial Narrow" w:hAnsi="Arial Narrow"/>
        </w:rPr>
      </w:pPr>
      <w:r w:rsidRPr="00E34F8A">
        <w:rPr>
          <w:rFonts w:ascii="Arial Narrow" w:hAnsi="Arial Narrow"/>
        </w:rPr>
        <w:t>Roles of Citizens</w:t>
      </w:r>
    </w:p>
    <w:p w:rsidR="00700231" w:rsidRPr="00E34F8A" w:rsidRDefault="00700231" w:rsidP="00700231">
      <w:pPr>
        <w:pStyle w:val="SectionHeaders"/>
        <w:spacing w:before="0" w:after="0"/>
        <w:rPr>
          <w:rFonts w:ascii="Arial Narrow" w:hAnsi="Arial Narrow"/>
        </w:rPr>
      </w:pPr>
    </w:p>
    <w:p w:rsidR="00700231" w:rsidRDefault="00700231" w:rsidP="00DD42B6">
      <w:pPr>
        <w:ind w:left="720" w:hanging="720"/>
        <w:rPr>
          <w:rFonts w:ascii="Arial Narrow" w:hAnsi="Arial Narrow"/>
        </w:rPr>
      </w:pPr>
      <w:r w:rsidRPr="00DD42B6">
        <w:rPr>
          <w:rFonts w:ascii="Arial Narrow" w:hAnsi="Arial Narrow"/>
          <w:b/>
        </w:rPr>
        <w:t>4.2.5</w:t>
      </w:r>
      <w:r w:rsidRPr="00DD42B6">
        <w:rPr>
          <w:rFonts w:ascii="Arial Narrow" w:hAnsi="Arial Narrow"/>
        </w:rPr>
        <w:tab/>
        <w:t>Give examples of how citizens can participate in their state government and explain the right and responsibility of voting.</w:t>
      </w:r>
    </w:p>
    <w:p w:rsidR="00A45358" w:rsidRDefault="00A45358" w:rsidP="00DD42B6">
      <w:pPr>
        <w:ind w:left="720" w:hanging="720"/>
        <w:rPr>
          <w:rFonts w:ascii="Arial Narrow" w:hAnsi="Arial Narrow"/>
          <w:b/>
          <w:u w:val="single"/>
        </w:rPr>
      </w:pPr>
      <w:r>
        <w:rPr>
          <w:rFonts w:ascii="Arial Narrow" w:hAnsi="Arial Narrow"/>
          <w:b/>
          <w:u w:val="single"/>
        </w:rPr>
        <w:t>Resources</w:t>
      </w:r>
    </w:p>
    <w:p w:rsidR="00A45358" w:rsidRPr="00A45358" w:rsidRDefault="00620A2F" w:rsidP="00E77FCF">
      <w:pPr>
        <w:pStyle w:val="ListParagraph"/>
        <w:numPr>
          <w:ilvl w:val="0"/>
          <w:numId w:val="35"/>
        </w:numPr>
        <w:spacing w:after="0" w:line="240" w:lineRule="auto"/>
        <w:rPr>
          <w:rFonts w:ascii="Arial Narrow" w:hAnsi="Arial Narrow"/>
          <w:b/>
          <w:u w:val="single"/>
        </w:rPr>
      </w:pPr>
      <w:hyperlink r:id="rId154" w:anchor="axzz3Ff64sReV" w:history="1">
        <w:r w:rsidR="00A45358" w:rsidRPr="00A45358">
          <w:rPr>
            <w:rStyle w:val="Hyperlink"/>
            <w:rFonts w:ascii="Arial Narrow" w:hAnsi="Arial Narrow"/>
            <w:sz w:val="24"/>
            <w:szCs w:val="24"/>
          </w:rPr>
          <w:t>Voting:  A Right and a Responsibility</w:t>
        </w:r>
      </w:hyperlink>
    </w:p>
    <w:p w:rsidR="00E77FCF" w:rsidRPr="004E24EF" w:rsidRDefault="00620A2F" w:rsidP="00E77FCF">
      <w:pPr>
        <w:pStyle w:val="ListParagraph"/>
        <w:numPr>
          <w:ilvl w:val="0"/>
          <w:numId w:val="35"/>
        </w:numPr>
        <w:spacing w:after="0" w:line="240" w:lineRule="auto"/>
        <w:contextualSpacing/>
        <w:rPr>
          <w:rFonts w:ascii="Arial Narrow" w:hAnsi="Arial Narrow"/>
          <w:sz w:val="24"/>
          <w:szCs w:val="24"/>
        </w:rPr>
      </w:pPr>
      <w:hyperlink r:id="rId155" w:history="1">
        <w:r w:rsidR="00E77FCF" w:rsidRPr="004E24EF">
          <w:rPr>
            <w:rStyle w:val="Hyperlink"/>
            <w:rFonts w:ascii="Arial Narrow" w:hAnsi="Arial Narrow"/>
            <w:sz w:val="24"/>
            <w:szCs w:val="24"/>
          </w:rPr>
          <w:t>Children in the Civil Rights Movement:  Facing Racism, Finding Courage</w:t>
        </w:r>
      </w:hyperlink>
      <w:r w:rsidR="00126483">
        <w:t xml:space="preserve">  </w:t>
      </w:r>
      <w:r w:rsidR="00126483" w:rsidRPr="00126483">
        <w:rPr>
          <w:rFonts w:ascii="Arial Narrow" w:hAnsi="Arial Narrow"/>
          <w:sz w:val="24"/>
          <w:szCs w:val="24"/>
        </w:rPr>
        <w:t>(Children’s Museum)</w:t>
      </w:r>
    </w:p>
    <w:p w:rsidR="00A842E3" w:rsidRPr="00A842E3" w:rsidRDefault="00620A2F" w:rsidP="00A842E3">
      <w:pPr>
        <w:pStyle w:val="ListParagraph"/>
        <w:numPr>
          <w:ilvl w:val="0"/>
          <w:numId w:val="35"/>
        </w:numPr>
        <w:rPr>
          <w:rFonts w:ascii="Arial Narrow" w:hAnsi="Arial Narrow" w:cs="Arial"/>
          <w:sz w:val="24"/>
          <w:szCs w:val="24"/>
        </w:rPr>
      </w:pPr>
      <w:hyperlink r:id="rId156" w:history="1">
        <w:r w:rsidR="00A842E3" w:rsidRPr="00A842E3">
          <w:rPr>
            <w:rStyle w:val="Hyperlink"/>
            <w:rFonts w:ascii="Arial Narrow" w:hAnsi="Arial Narrow" w:cs="Arial"/>
            <w:sz w:val="24"/>
            <w:szCs w:val="24"/>
          </w:rPr>
          <w:t>Civics Resources</w:t>
        </w:r>
      </w:hyperlink>
    </w:p>
    <w:p w:rsidR="00BC206E" w:rsidRDefault="00BC206E" w:rsidP="00DD42B6">
      <w:pPr>
        <w:rPr>
          <w:rFonts w:ascii="Arial Narrow" w:hAnsi="Arial Narrow"/>
          <w:b/>
        </w:rPr>
      </w:pPr>
    </w:p>
    <w:p w:rsidR="00BC206E" w:rsidRDefault="00BC206E" w:rsidP="00DD42B6">
      <w:pPr>
        <w:rPr>
          <w:rFonts w:ascii="Arial Narrow" w:hAnsi="Arial Narrow"/>
          <w:b/>
        </w:rPr>
      </w:pPr>
    </w:p>
    <w:p w:rsidR="00700231" w:rsidRPr="00DD42B6" w:rsidRDefault="00700231" w:rsidP="00DD42B6">
      <w:pPr>
        <w:rPr>
          <w:rFonts w:ascii="Arial Narrow" w:hAnsi="Arial Narrow"/>
        </w:rPr>
      </w:pPr>
      <w:r w:rsidRPr="00DD42B6">
        <w:rPr>
          <w:rFonts w:ascii="Arial Narrow" w:hAnsi="Arial Narrow"/>
          <w:b/>
        </w:rPr>
        <w:t>4.2.6</w:t>
      </w:r>
      <w:r w:rsidRPr="00DD42B6">
        <w:rPr>
          <w:rFonts w:ascii="Arial Narrow" w:hAnsi="Arial Narrow"/>
        </w:rPr>
        <w:tab/>
        <w:t>Define and provide examples of civic virtues* in a democracy.</w:t>
      </w:r>
      <w:r w:rsidRPr="00DD42B6" w:rsidDel="00640645">
        <w:rPr>
          <w:rFonts w:ascii="Arial Narrow" w:hAnsi="Arial Narrow"/>
        </w:rPr>
        <w:t xml:space="preserve"> </w:t>
      </w:r>
    </w:p>
    <w:p w:rsidR="00DD42B6" w:rsidRPr="00DD42B6" w:rsidRDefault="00700231" w:rsidP="00DD42B6">
      <w:pPr>
        <w:ind w:left="720" w:firstLine="720"/>
        <w:rPr>
          <w:rFonts w:ascii="Arial Narrow" w:hAnsi="Arial Narrow"/>
          <w:color w:val="FF0000"/>
        </w:rPr>
      </w:pPr>
      <w:r w:rsidRPr="00DD42B6">
        <w:rPr>
          <w:rFonts w:ascii="Arial Narrow" w:hAnsi="Arial Narrow"/>
          <w:b/>
        </w:rPr>
        <w:t>Examples</w:t>
      </w:r>
      <w:r w:rsidRPr="00DD42B6">
        <w:rPr>
          <w:rFonts w:ascii="Arial Narrow" w:hAnsi="Arial Narrow"/>
        </w:rPr>
        <w:t xml:space="preserve">: </w:t>
      </w:r>
      <w:r w:rsidRPr="00DD42B6">
        <w:rPr>
          <w:rFonts w:ascii="Arial Narrow" w:hAnsi="Arial Narrow"/>
          <w:color w:val="FF0000"/>
        </w:rPr>
        <w:t>Individual responsibility, self-discipline/self-governance, civility, respect for the rights and dignity</w:t>
      </w:r>
    </w:p>
    <w:p w:rsidR="001A15F0" w:rsidRDefault="001A15F0" w:rsidP="00DD42B6">
      <w:pPr>
        <w:ind w:left="2160"/>
        <w:rPr>
          <w:rFonts w:ascii="Arial Narrow" w:hAnsi="Arial Narrow"/>
          <w:color w:val="FF0000"/>
        </w:rPr>
      </w:pPr>
      <w:r>
        <w:rPr>
          <w:rFonts w:ascii="Arial Narrow" w:hAnsi="Arial Narrow"/>
          <w:color w:val="FF0000"/>
        </w:rPr>
        <w:t xml:space="preserve">      </w:t>
      </w:r>
      <w:r w:rsidR="00DD42B6" w:rsidRPr="00DD42B6">
        <w:rPr>
          <w:rFonts w:ascii="Arial Narrow" w:hAnsi="Arial Narrow"/>
          <w:color w:val="FF0000"/>
        </w:rPr>
        <w:t xml:space="preserve">of all </w:t>
      </w:r>
      <w:r w:rsidR="00700231" w:rsidRPr="00DD42B6">
        <w:rPr>
          <w:rFonts w:ascii="Arial Narrow" w:hAnsi="Arial Narrow"/>
          <w:color w:val="FF0000"/>
        </w:rPr>
        <w:t xml:space="preserve">individuals, honesty, respect for the law, courage, compassion, patriotism, fairness and </w:t>
      </w:r>
      <w:r>
        <w:rPr>
          <w:rFonts w:ascii="Arial Narrow" w:hAnsi="Arial Narrow"/>
          <w:color w:val="FF0000"/>
        </w:rPr>
        <w:t xml:space="preserve"> </w:t>
      </w:r>
    </w:p>
    <w:p w:rsidR="00700231" w:rsidRPr="00DD42B6" w:rsidRDefault="001A15F0" w:rsidP="00DD42B6">
      <w:pPr>
        <w:ind w:left="2160"/>
        <w:rPr>
          <w:rFonts w:ascii="Arial Narrow" w:hAnsi="Arial Narrow"/>
          <w:color w:val="FF0000"/>
        </w:rPr>
      </w:pPr>
      <w:r>
        <w:rPr>
          <w:rFonts w:ascii="Arial Narrow" w:hAnsi="Arial Narrow"/>
          <w:color w:val="FF0000"/>
        </w:rPr>
        <w:t xml:space="preserve">      </w:t>
      </w:r>
      <w:r w:rsidR="00700231" w:rsidRPr="00DD42B6">
        <w:rPr>
          <w:rFonts w:ascii="Arial Narrow" w:hAnsi="Arial Narrow"/>
          <w:color w:val="FF0000"/>
        </w:rPr>
        <w:t>commitment to the common good</w:t>
      </w:r>
    </w:p>
    <w:p w:rsidR="00700231" w:rsidRDefault="00700231" w:rsidP="00DD42B6">
      <w:pPr>
        <w:pStyle w:val="ListParagraph"/>
        <w:numPr>
          <w:ilvl w:val="0"/>
          <w:numId w:val="27"/>
        </w:numPr>
        <w:spacing w:after="0" w:line="240" w:lineRule="auto"/>
        <w:rPr>
          <w:rFonts w:ascii="Arial Narrow" w:hAnsi="Arial Narrow"/>
          <w:sz w:val="24"/>
          <w:szCs w:val="24"/>
        </w:rPr>
      </w:pPr>
      <w:r w:rsidRPr="0006090D">
        <w:rPr>
          <w:rFonts w:ascii="Arial Narrow" w:hAnsi="Arial Narrow"/>
          <w:b/>
          <w:color w:val="FF0000"/>
          <w:sz w:val="24"/>
          <w:szCs w:val="24"/>
        </w:rPr>
        <w:t>civic virtues</w:t>
      </w:r>
      <w:r w:rsidRPr="00DD42B6">
        <w:rPr>
          <w:rFonts w:ascii="Arial Narrow" w:hAnsi="Arial Narrow"/>
          <w:sz w:val="24"/>
          <w:szCs w:val="24"/>
        </w:rPr>
        <w:t>: behaviors that contribute to the healthy functioning of a democracy</w:t>
      </w:r>
    </w:p>
    <w:p w:rsidR="001F2AB1" w:rsidRDefault="001F2AB1" w:rsidP="0006090D">
      <w:pPr>
        <w:rPr>
          <w:rFonts w:ascii="Arial Narrow" w:hAnsi="Arial Narrow"/>
          <w:b/>
          <w:szCs w:val="24"/>
          <w:u w:val="single"/>
        </w:rPr>
      </w:pPr>
    </w:p>
    <w:p w:rsidR="0006090D" w:rsidRDefault="0006090D" w:rsidP="0006090D">
      <w:pPr>
        <w:rPr>
          <w:rFonts w:ascii="Arial Narrow" w:hAnsi="Arial Narrow"/>
          <w:b/>
          <w:szCs w:val="24"/>
          <w:u w:val="single"/>
        </w:rPr>
      </w:pPr>
      <w:r>
        <w:rPr>
          <w:rFonts w:ascii="Arial Narrow" w:hAnsi="Arial Narrow"/>
          <w:b/>
          <w:szCs w:val="24"/>
          <w:u w:val="single"/>
        </w:rPr>
        <w:t>Resources</w:t>
      </w:r>
    </w:p>
    <w:p w:rsidR="00A842E3" w:rsidRPr="00A842E3" w:rsidRDefault="00620A2F" w:rsidP="00A842E3">
      <w:pPr>
        <w:pStyle w:val="ListParagraph"/>
        <w:numPr>
          <w:ilvl w:val="0"/>
          <w:numId w:val="27"/>
        </w:numPr>
        <w:spacing w:after="0"/>
        <w:rPr>
          <w:rFonts w:ascii="Arial Narrow" w:hAnsi="Arial Narrow" w:cs="Arial"/>
        </w:rPr>
      </w:pPr>
      <w:hyperlink r:id="rId157" w:history="1">
        <w:r w:rsidR="00A842E3" w:rsidRPr="00A842E3">
          <w:rPr>
            <w:rStyle w:val="Hyperlink"/>
            <w:rFonts w:ascii="Arial Narrow" w:hAnsi="Arial Narrow" w:cs="Arial"/>
          </w:rPr>
          <w:t>Civics Resources</w:t>
        </w:r>
      </w:hyperlink>
    </w:p>
    <w:p w:rsidR="0006090D" w:rsidRPr="0006090D" w:rsidRDefault="00620A2F" w:rsidP="00E77FCF">
      <w:pPr>
        <w:pStyle w:val="ListParagraph"/>
        <w:numPr>
          <w:ilvl w:val="0"/>
          <w:numId w:val="27"/>
        </w:numPr>
        <w:spacing w:after="0" w:line="240" w:lineRule="auto"/>
        <w:rPr>
          <w:rFonts w:ascii="Arial Narrow" w:hAnsi="Arial Narrow"/>
          <w:sz w:val="24"/>
          <w:szCs w:val="24"/>
        </w:rPr>
      </w:pPr>
      <w:hyperlink r:id="rId158" w:history="1">
        <w:r w:rsidR="0006090D" w:rsidRPr="0006090D">
          <w:rPr>
            <w:rStyle w:val="Hyperlink"/>
            <w:rFonts w:ascii="Arial Narrow" w:hAnsi="Arial Narrow"/>
            <w:sz w:val="24"/>
            <w:szCs w:val="24"/>
          </w:rPr>
          <w:t>What is Civic Virtue?</w:t>
        </w:r>
      </w:hyperlink>
    </w:p>
    <w:p w:rsidR="00E77FCF" w:rsidRPr="004E24EF" w:rsidRDefault="00620A2F" w:rsidP="00E77FCF">
      <w:pPr>
        <w:pStyle w:val="ListParagraph"/>
        <w:numPr>
          <w:ilvl w:val="0"/>
          <w:numId w:val="27"/>
        </w:numPr>
        <w:spacing w:after="0" w:line="240" w:lineRule="auto"/>
        <w:contextualSpacing/>
        <w:rPr>
          <w:rFonts w:ascii="Arial Narrow" w:hAnsi="Arial Narrow"/>
          <w:sz w:val="24"/>
          <w:szCs w:val="24"/>
        </w:rPr>
      </w:pPr>
      <w:hyperlink r:id="rId159" w:history="1">
        <w:r w:rsidR="00E77FCF" w:rsidRPr="004E24EF">
          <w:rPr>
            <w:rStyle w:val="Hyperlink"/>
            <w:rFonts w:ascii="Arial Narrow" w:hAnsi="Arial Narrow"/>
            <w:sz w:val="24"/>
            <w:szCs w:val="24"/>
          </w:rPr>
          <w:t>Children in the Civil Rights Movement:  Facing Racism, Finding Courage</w:t>
        </w:r>
      </w:hyperlink>
      <w:r w:rsidR="00126483">
        <w:t xml:space="preserve">  </w:t>
      </w:r>
      <w:r w:rsidR="00126483" w:rsidRPr="00126483">
        <w:rPr>
          <w:rFonts w:ascii="Arial Narrow" w:hAnsi="Arial Narrow"/>
          <w:sz w:val="24"/>
          <w:szCs w:val="24"/>
        </w:rPr>
        <w:t>(Children’s Museum)</w:t>
      </w:r>
    </w:p>
    <w:p w:rsidR="00593FCE" w:rsidRPr="00F26D65" w:rsidRDefault="00620A2F" w:rsidP="00593FCE">
      <w:pPr>
        <w:pStyle w:val="ListParagraph"/>
        <w:numPr>
          <w:ilvl w:val="0"/>
          <w:numId w:val="27"/>
        </w:numPr>
        <w:spacing w:after="0" w:line="240" w:lineRule="auto"/>
        <w:contextualSpacing/>
        <w:rPr>
          <w:rFonts w:ascii="Arial Narrow" w:hAnsi="Arial Narrow"/>
          <w:b/>
          <w:sz w:val="24"/>
          <w:szCs w:val="24"/>
          <w:u w:val="single"/>
        </w:rPr>
      </w:pPr>
      <w:hyperlink r:id="rId160" w:history="1">
        <w:r w:rsidR="00593FCE" w:rsidRPr="004627F3">
          <w:rPr>
            <w:rStyle w:val="Hyperlink"/>
            <w:rFonts w:ascii="Arial Narrow" w:hAnsi="Arial Narrow"/>
            <w:sz w:val="24"/>
            <w:szCs w:val="24"/>
          </w:rPr>
          <w:t>1836 Prairietown</w:t>
        </w:r>
      </w:hyperlink>
      <w:r w:rsidR="00126483">
        <w:rPr>
          <w:rFonts w:ascii="Arial Narrow" w:hAnsi="Arial Narrow"/>
          <w:sz w:val="24"/>
          <w:szCs w:val="24"/>
        </w:rPr>
        <w:t xml:space="preserve">  (Conner Prairie)</w:t>
      </w:r>
    </w:p>
    <w:p w:rsidR="00DD42B6" w:rsidRPr="00DD42B6" w:rsidRDefault="00DD42B6" w:rsidP="00DD42B6">
      <w:pPr>
        <w:rPr>
          <w:rFonts w:ascii="Arial Narrow" w:hAnsi="Arial Narrow"/>
        </w:rPr>
      </w:pPr>
    </w:p>
    <w:p w:rsidR="00A77612" w:rsidRDefault="00700231" w:rsidP="00DD42B6">
      <w:pPr>
        <w:rPr>
          <w:rFonts w:ascii="Arial Narrow" w:hAnsi="Arial Narrow"/>
        </w:rPr>
      </w:pPr>
      <w:r w:rsidRPr="00DD42B6">
        <w:rPr>
          <w:rFonts w:ascii="Arial Narrow" w:hAnsi="Arial Narrow"/>
          <w:b/>
        </w:rPr>
        <w:t>4.2.7</w:t>
      </w:r>
      <w:r w:rsidRPr="00DD42B6">
        <w:rPr>
          <w:rFonts w:ascii="Arial Narrow" w:hAnsi="Arial Narrow"/>
        </w:rPr>
        <w:tab/>
        <w:t xml:space="preserve">Use a variety of resources to take a position or recommend a course of action on a public issue relating to Indiana’s </w:t>
      </w:r>
    </w:p>
    <w:p w:rsidR="00700231" w:rsidRPr="00DD42B6" w:rsidRDefault="00A77612" w:rsidP="00DD42B6">
      <w:pPr>
        <w:rPr>
          <w:rFonts w:ascii="Arial Narrow" w:hAnsi="Arial Narrow"/>
        </w:rPr>
      </w:pPr>
      <w:r>
        <w:rPr>
          <w:rFonts w:ascii="Arial Narrow" w:hAnsi="Arial Narrow"/>
        </w:rPr>
        <w:t xml:space="preserve">             </w:t>
      </w:r>
      <w:r w:rsidR="00700231" w:rsidRPr="00DD42B6">
        <w:rPr>
          <w:rFonts w:ascii="Arial Narrow" w:hAnsi="Arial Narrow"/>
        </w:rPr>
        <w:t>past or present.</w:t>
      </w:r>
    </w:p>
    <w:p w:rsidR="00DD42B6" w:rsidRPr="00DD42B6" w:rsidRDefault="00700231" w:rsidP="00DD42B6">
      <w:pPr>
        <w:ind w:left="720" w:firstLine="720"/>
        <w:rPr>
          <w:rFonts w:ascii="Arial Narrow" w:hAnsi="Arial Narrow"/>
          <w:color w:val="FF0000"/>
        </w:rPr>
      </w:pPr>
      <w:r w:rsidRPr="00DD42B6">
        <w:rPr>
          <w:rFonts w:ascii="Arial Narrow" w:hAnsi="Arial Narrow"/>
          <w:b/>
        </w:rPr>
        <w:t>Examples</w:t>
      </w:r>
      <w:r w:rsidRPr="00DD42B6">
        <w:rPr>
          <w:rFonts w:ascii="Arial Narrow" w:hAnsi="Arial Narrow"/>
        </w:rPr>
        <w:t xml:space="preserve">: </w:t>
      </w:r>
      <w:r w:rsidRPr="00DD42B6">
        <w:rPr>
          <w:rFonts w:ascii="Arial Narrow" w:hAnsi="Arial Narrow"/>
          <w:color w:val="FF0000"/>
        </w:rPr>
        <w:t>Use local, state and federal Web sites, as well as newspapers, television and video images, to</w:t>
      </w:r>
    </w:p>
    <w:p w:rsidR="00700231" w:rsidRDefault="00700231" w:rsidP="00DD42B6">
      <w:pPr>
        <w:ind w:left="1440" w:firstLine="720"/>
        <w:rPr>
          <w:rFonts w:ascii="Arial Narrow" w:hAnsi="Arial Narrow"/>
        </w:rPr>
      </w:pPr>
      <w:r w:rsidRPr="00DD42B6">
        <w:rPr>
          <w:rFonts w:ascii="Arial Narrow" w:hAnsi="Arial Narrow"/>
          <w:color w:val="FF0000"/>
        </w:rPr>
        <w:t xml:space="preserve"> </w:t>
      </w:r>
      <w:r w:rsidR="001A15F0">
        <w:rPr>
          <w:rFonts w:ascii="Arial Narrow" w:hAnsi="Arial Narrow"/>
          <w:color w:val="FF0000"/>
        </w:rPr>
        <w:t xml:space="preserve">     </w:t>
      </w:r>
      <w:r w:rsidRPr="00DD42B6">
        <w:rPr>
          <w:rFonts w:ascii="Arial Narrow" w:hAnsi="Arial Narrow"/>
          <w:color w:val="FF0000"/>
        </w:rPr>
        <w:t>research and write an editorial related to Indiana’s environment</w:t>
      </w:r>
      <w:r w:rsidRPr="00DD42B6">
        <w:rPr>
          <w:rFonts w:ascii="Arial Narrow" w:hAnsi="Arial Narrow"/>
        </w:rPr>
        <w:t>.</w:t>
      </w:r>
    </w:p>
    <w:p w:rsidR="00E77FCF" w:rsidRPr="00E77FCF" w:rsidRDefault="00E77FCF" w:rsidP="00E77FCF">
      <w:pPr>
        <w:rPr>
          <w:rFonts w:ascii="Arial Narrow" w:hAnsi="Arial Narrow"/>
          <w:b/>
          <w:u w:val="single"/>
        </w:rPr>
      </w:pPr>
      <w:r>
        <w:rPr>
          <w:rFonts w:ascii="Arial Narrow" w:hAnsi="Arial Narrow"/>
          <w:b/>
          <w:u w:val="single"/>
        </w:rPr>
        <w:t>Resources</w:t>
      </w:r>
    </w:p>
    <w:p w:rsidR="00E77FCF" w:rsidRDefault="00620A2F" w:rsidP="00E77FCF">
      <w:pPr>
        <w:pStyle w:val="ListParagraph"/>
        <w:numPr>
          <w:ilvl w:val="0"/>
          <w:numId w:val="41"/>
        </w:numPr>
        <w:spacing w:after="0" w:line="240" w:lineRule="auto"/>
        <w:contextualSpacing/>
        <w:rPr>
          <w:rFonts w:ascii="Arial Narrow" w:hAnsi="Arial Narrow"/>
          <w:sz w:val="24"/>
          <w:szCs w:val="24"/>
        </w:rPr>
      </w:pPr>
      <w:hyperlink r:id="rId161" w:history="1">
        <w:r w:rsidR="00E77FCF" w:rsidRPr="004E24EF">
          <w:rPr>
            <w:rStyle w:val="Hyperlink"/>
            <w:rFonts w:ascii="Arial Narrow" w:hAnsi="Arial Narrow"/>
            <w:sz w:val="24"/>
            <w:szCs w:val="24"/>
          </w:rPr>
          <w:t>Children in the Civil Rights Movement:  Facing Racism, Finding Courage</w:t>
        </w:r>
      </w:hyperlink>
      <w:r w:rsidR="00126483">
        <w:t xml:space="preserve">  </w:t>
      </w:r>
      <w:r w:rsidR="00126483" w:rsidRPr="00126483">
        <w:rPr>
          <w:rFonts w:ascii="Arial Narrow" w:hAnsi="Arial Narrow"/>
          <w:sz w:val="24"/>
          <w:szCs w:val="24"/>
        </w:rPr>
        <w:t>(Children’s Museum)</w:t>
      </w:r>
    </w:p>
    <w:p w:rsidR="00440D51" w:rsidRPr="00440D51" w:rsidRDefault="00620A2F" w:rsidP="00440D51">
      <w:pPr>
        <w:pStyle w:val="SectionHeaders"/>
        <w:numPr>
          <w:ilvl w:val="0"/>
          <w:numId w:val="41"/>
        </w:numPr>
        <w:spacing w:before="0" w:after="0"/>
        <w:rPr>
          <w:rFonts w:ascii="Arial Narrow" w:hAnsi="Arial Narrow"/>
          <w:b w:val="0"/>
        </w:rPr>
      </w:pPr>
      <w:hyperlink r:id="rId162" w:history="1">
        <w:r w:rsidR="00440D51" w:rsidRPr="00440D51">
          <w:rPr>
            <w:rStyle w:val="Hyperlink"/>
            <w:rFonts w:ascii="Arial Narrow" w:hAnsi="Arial Narrow"/>
            <w:b w:val="0"/>
          </w:rPr>
          <w:t>Make Your Voice Heard</w:t>
        </w:r>
      </w:hyperlink>
      <w:r w:rsidR="00440D51">
        <w:rPr>
          <w:rFonts w:ascii="Arial Narrow" w:hAnsi="Arial Narrow"/>
          <w:b w:val="0"/>
        </w:rPr>
        <w:t xml:space="preserve">   </w:t>
      </w:r>
    </w:p>
    <w:p w:rsidR="00700231" w:rsidRDefault="00700231" w:rsidP="00DD42B6">
      <w:pPr>
        <w:rPr>
          <w:rFonts w:ascii="Arial Narrow" w:hAnsi="Arial Narrow"/>
        </w:rPr>
      </w:pPr>
    </w:p>
    <w:p w:rsidR="00EE402B" w:rsidRPr="00DD42B6" w:rsidRDefault="00EE402B" w:rsidP="00DD42B6">
      <w:pPr>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790"/>
      </w:tblGrid>
      <w:tr w:rsidR="00700231" w:rsidRPr="00F928DD" w:rsidTr="0007352B">
        <w:trPr>
          <w:jc w:val="center"/>
        </w:trPr>
        <w:tc>
          <w:tcPr>
            <w:tcW w:w="11016" w:type="dxa"/>
            <w:shd w:val="clear" w:color="auto" w:fill="000000"/>
          </w:tcPr>
          <w:p w:rsidR="00700231" w:rsidRPr="00F928DD" w:rsidRDefault="00700231" w:rsidP="00DD42B6">
            <w:pPr>
              <w:pStyle w:val="stdtitle"/>
              <w:spacing w:before="0"/>
              <w:jc w:val="center"/>
              <w:rPr>
                <w:rFonts w:ascii="Arial Narrow" w:hAnsi="Arial Narrow"/>
                <w:sz w:val="32"/>
                <w:szCs w:val="32"/>
              </w:rPr>
            </w:pPr>
            <w:r w:rsidRPr="00F928DD">
              <w:rPr>
                <w:rFonts w:ascii="Arial Narrow" w:hAnsi="Arial Narrow"/>
                <w:sz w:val="32"/>
                <w:szCs w:val="32"/>
              </w:rPr>
              <w:t>Standard 3  Geography</w:t>
            </w:r>
          </w:p>
        </w:tc>
      </w:tr>
    </w:tbl>
    <w:p w:rsidR="00700231" w:rsidRDefault="00700231" w:rsidP="00700231">
      <w:pPr>
        <w:pStyle w:val="stdtitle"/>
        <w:spacing w:before="0"/>
        <w:rPr>
          <w:rFonts w:ascii="Arial Narrow" w:hAnsi="Arial Narrow"/>
        </w:rPr>
      </w:pPr>
    </w:p>
    <w:p w:rsidR="00700231" w:rsidRPr="00F514EC" w:rsidRDefault="00700231" w:rsidP="00700231">
      <w:pPr>
        <w:rPr>
          <w:rFonts w:ascii="Arial Narrow" w:hAnsi="Arial Narrow"/>
        </w:rPr>
      </w:pPr>
      <w:r w:rsidRPr="00F514EC">
        <w:rPr>
          <w:rFonts w:ascii="Arial Narrow" w:hAnsi="Arial Narrow"/>
        </w:rPr>
        <w:t>Students explain how the Earth/sun relationship influences the climate of Indiana; identify the components of Earth’s physical systems; describe the major physical and cultural characteristics of Indiana; give examples of how people have adapted to and modified their environment, past and present; identify regions of Indiana, and compare the geographic characteristics of Indiana with states and regions in other parts of the world.</w:t>
      </w:r>
    </w:p>
    <w:p w:rsidR="00700231" w:rsidRPr="00E34F8A" w:rsidRDefault="00700231" w:rsidP="00700231">
      <w:pPr>
        <w:pStyle w:val="SectionHeaders"/>
        <w:rPr>
          <w:rFonts w:ascii="Arial Narrow" w:hAnsi="Arial Narrow"/>
        </w:rPr>
      </w:pPr>
      <w:r w:rsidRPr="00E34F8A">
        <w:rPr>
          <w:rFonts w:ascii="Arial Narrow" w:hAnsi="Arial Narrow"/>
        </w:rPr>
        <w:t>The World in Spatial Terms</w:t>
      </w:r>
    </w:p>
    <w:p w:rsidR="00700231" w:rsidRPr="00DD42B6" w:rsidRDefault="00700231" w:rsidP="00DD42B6">
      <w:pPr>
        <w:rPr>
          <w:rFonts w:ascii="Arial Narrow" w:hAnsi="Arial Narrow" w:cstheme="minorHAnsi"/>
        </w:rPr>
      </w:pPr>
      <w:r w:rsidRPr="00DD42B6">
        <w:rPr>
          <w:rFonts w:ascii="Arial Narrow" w:hAnsi="Arial Narrow" w:cstheme="minorHAnsi"/>
          <w:b/>
        </w:rPr>
        <w:t>4.3.1</w:t>
      </w:r>
      <w:r w:rsidRPr="00DD42B6">
        <w:rPr>
          <w:rFonts w:ascii="Arial Narrow" w:hAnsi="Arial Narrow" w:cstheme="minorHAnsi"/>
          <w:b/>
        </w:rPr>
        <w:tab/>
      </w:r>
      <w:r w:rsidRPr="00DD42B6">
        <w:rPr>
          <w:rFonts w:ascii="Arial Narrow" w:hAnsi="Arial Narrow" w:cstheme="minorHAnsi"/>
        </w:rPr>
        <w:t xml:space="preserve">Use latitude and longitude to identify physical and human features of Indiana. </w:t>
      </w:r>
    </w:p>
    <w:p w:rsidR="00105B80" w:rsidRDefault="00700231" w:rsidP="00105B80">
      <w:pPr>
        <w:ind w:left="720" w:firstLine="720"/>
        <w:rPr>
          <w:rFonts w:ascii="Arial Narrow" w:hAnsi="Arial Narrow" w:cstheme="minorHAnsi"/>
        </w:rPr>
      </w:pPr>
      <w:r w:rsidRPr="00DD42B6">
        <w:rPr>
          <w:rFonts w:ascii="Arial Narrow" w:hAnsi="Arial Narrow" w:cstheme="minorHAnsi"/>
          <w:b/>
        </w:rPr>
        <w:t>Examples</w:t>
      </w:r>
      <w:r w:rsidRPr="00DD42B6">
        <w:rPr>
          <w:rFonts w:ascii="Arial Narrow" w:hAnsi="Arial Narrow" w:cstheme="minorHAnsi"/>
        </w:rPr>
        <w:t>: transportation routes and bodies of water (lakes and rivers)</w:t>
      </w:r>
    </w:p>
    <w:p w:rsidR="00105B80" w:rsidRDefault="00105B80" w:rsidP="00105B80">
      <w:pPr>
        <w:rPr>
          <w:rFonts w:ascii="Arial Narrow" w:hAnsi="Arial Narrow" w:cstheme="minorHAnsi"/>
        </w:rPr>
      </w:pPr>
      <w:r>
        <w:rPr>
          <w:rFonts w:ascii="Arial Narrow" w:hAnsi="Arial Narrow" w:cstheme="minorHAnsi"/>
          <w:b/>
          <w:u w:val="single"/>
        </w:rPr>
        <w:t>Resources</w:t>
      </w:r>
    </w:p>
    <w:p w:rsidR="00105B80" w:rsidRPr="00A844D4" w:rsidRDefault="00620A2F" w:rsidP="00A844D4">
      <w:pPr>
        <w:pStyle w:val="ListParagraph"/>
        <w:numPr>
          <w:ilvl w:val="0"/>
          <w:numId w:val="27"/>
        </w:numPr>
        <w:spacing w:after="0" w:line="240" w:lineRule="auto"/>
        <w:rPr>
          <w:rFonts w:ascii="Arial Narrow" w:hAnsi="Arial Narrow" w:cstheme="minorHAnsi"/>
        </w:rPr>
      </w:pPr>
      <w:hyperlink r:id="rId163" w:history="1">
        <w:r w:rsidR="00105B80" w:rsidRPr="00105B80">
          <w:rPr>
            <w:rStyle w:val="Hyperlink"/>
            <w:rFonts w:ascii="Arial Narrow" w:hAnsi="Arial Narrow" w:cstheme="minorHAnsi"/>
            <w:sz w:val="24"/>
            <w:szCs w:val="24"/>
          </w:rPr>
          <w:t>Introduction to Latitude and Longitude</w:t>
        </w:r>
      </w:hyperlink>
    </w:p>
    <w:p w:rsidR="008213FB" w:rsidRPr="00DD42B6" w:rsidRDefault="008213FB" w:rsidP="00DD42B6">
      <w:pPr>
        <w:rPr>
          <w:rFonts w:ascii="Arial Narrow" w:hAnsi="Arial Narrow" w:cstheme="minorHAnsi"/>
        </w:rPr>
      </w:pPr>
    </w:p>
    <w:p w:rsidR="00700231" w:rsidRPr="00DD42B6" w:rsidRDefault="00700231" w:rsidP="00DD42B6">
      <w:pPr>
        <w:rPr>
          <w:rFonts w:ascii="Arial Narrow" w:hAnsi="Arial Narrow" w:cstheme="minorHAnsi"/>
        </w:rPr>
      </w:pPr>
      <w:r w:rsidRPr="00DD42B6">
        <w:rPr>
          <w:rFonts w:ascii="Arial Narrow" w:hAnsi="Arial Narrow" w:cstheme="minorHAnsi"/>
          <w:b/>
        </w:rPr>
        <w:t>4.3.2</w:t>
      </w:r>
      <w:r w:rsidRPr="00DD42B6">
        <w:rPr>
          <w:rFonts w:ascii="Arial Narrow" w:hAnsi="Arial Narrow" w:cstheme="minorHAnsi"/>
        </w:rPr>
        <w:tab/>
        <w:t>Estimate distances between two places on a map when referring to relative locations.</w:t>
      </w:r>
    </w:p>
    <w:p w:rsidR="008213FB" w:rsidRPr="00DD42B6" w:rsidRDefault="0007352B" w:rsidP="00DD42B6">
      <w:pPr>
        <w:rPr>
          <w:rFonts w:ascii="Arial Narrow" w:hAnsi="Arial Narrow" w:cstheme="minorHAnsi"/>
          <w:b/>
          <w:u w:val="single"/>
        </w:rPr>
      </w:pPr>
      <w:r w:rsidRPr="00DD42B6">
        <w:rPr>
          <w:rFonts w:ascii="Arial Narrow" w:hAnsi="Arial Narrow" w:cstheme="minorHAnsi"/>
          <w:b/>
          <w:u w:val="single"/>
        </w:rPr>
        <w:t>Resources</w:t>
      </w:r>
    </w:p>
    <w:p w:rsidR="0007352B" w:rsidRPr="00DB4013" w:rsidRDefault="00620A2F" w:rsidP="00DB4013">
      <w:pPr>
        <w:pStyle w:val="ListParagraph"/>
        <w:numPr>
          <w:ilvl w:val="0"/>
          <w:numId w:val="27"/>
        </w:numPr>
        <w:rPr>
          <w:rFonts w:ascii="Arial Narrow" w:hAnsi="Arial Narrow" w:cstheme="minorHAnsi"/>
          <w:sz w:val="24"/>
          <w:szCs w:val="24"/>
        </w:rPr>
      </w:pPr>
      <w:hyperlink r:id="rId164" w:history="1">
        <w:r w:rsidR="00105B80" w:rsidRPr="00105B80">
          <w:rPr>
            <w:rStyle w:val="Hyperlink"/>
            <w:rFonts w:ascii="Arial Narrow" w:hAnsi="Arial Narrow"/>
            <w:sz w:val="24"/>
            <w:szCs w:val="24"/>
          </w:rPr>
          <w:t>Measuring Distances on a Map</w:t>
        </w:r>
      </w:hyperlink>
    </w:p>
    <w:p w:rsidR="00700231" w:rsidRPr="00DD42B6" w:rsidRDefault="00700231" w:rsidP="00DD42B6">
      <w:pPr>
        <w:rPr>
          <w:rFonts w:ascii="Arial Narrow" w:hAnsi="Arial Narrow"/>
          <w:b/>
        </w:rPr>
      </w:pPr>
      <w:r w:rsidRPr="00DD42B6">
        <w:rPr>
          <w:rFonts w:ascii="Arial Narrow" w:hAnsi="Arial Narrow"/>
          <w:b/>
        </w:rPr>
        <w:lastRenderedPageBreak/>
        <w:t xml:space="preserve">Places and Regions </w:t>
      </w:r>
    </w:p>
    <w:p w:rsidR="00700231" w:rsidRPr="00DD42B6" w:rsidRDefault="00700231" w:rsidP="00DD42B6">
      <w:pPr>
        <w:ind w:left="720" w:hanging="720"/>
        <w:rPr>
          <w:rFonts w:ascii="Arial Narrow" w:hAnsi="Arial Narrow"/>
        </w:rPr>
      </w:pPr>
      <w:r w:rsidRPr="00DD42B6">
        <w:rPr>
          <w:rFonts w:ascii="Arial Narrow" w:hAnsi="Arial Narrow"/>
          <w:b/>
        </w:rPr>
        <w:t>4.3.3</w:t>
      </w:r>
      <w:r w:rsidRPr="00DD42B6">
        <w:rPr>
          <w:rFonts w:ascii="Arial Narrow" w:hAnsi="Arial Narrow"/>
        </w:rPr>
        <w:tab/>
        <w:t xml:space="preserve">Locate Indiana on a map as one of the 50 United States. Identify and describe the location of the state capital, major cities and rivers in Indiana. </w:t>
      </w:r>
    </w:p>
    <w:p w:rsidR="00DD42B6" w:rsidRPr="00DD42B6" w:rsidRDefault="00DD42B6" w:rsidP="00DD42B6">
      <w:pPr>
        <w:rPr>
          <w:rFonts w:ascii="Arial Narrow" w:hAnsi="Arial Narrow"/>
          <w:b/>
          <w:u w:val="single"/>
        </w:rPr>
      </w:pPr>
      <w:r w:rsidRPr="00DD42B6">
        <w:rPr>
          <w:rFonts w:ascii="Arial Narrow" w:hAnsi="Arial Narrow"/>
          <w:b/>
          <w:u w:val="single"/>
        </w:rPr>
        <w:t>Resources</w:t>
      </w:r>
    </w:p>
    <w:p w:rsidR="00DD42B6" w:rsidRDefault="00620A2F" w:rsidP="00DD42B6">
      <w:pPr>
        <w:pStyle w:val="ListParagraph"/>
        <w:numPr>
          <w:ilvl w:val="0"/>
          <w:numId w:val="27"/>
        </w:numPr>
        <w:spacing w:after="0" w:line="240" w:lineRule="auto"/>
        <w:rPr>
          <w:rFonts w:ascii="Arial Narrow" w:hAnsi="Arial Narrow" w:cstheme="minorHAnsi"/>
          <w:sz w:val="24"/>
          <w:szCs w:val="24"/>
        </w:rPr>
      </w:pPr>
      <w:hyperlink r:id="rId165" w:history="1">
        <w:r w:rsidR="00DD42B6" w:rsidRPr="00DD42B6">
          <w:rPr>
            <w:rStyle w:val="Hyperlink"/>
            <w:rFonts w:ascii="Arial Narrow" w:hAnsi="Arial Narrow" w:cstheme="minorHAnsi"/>
            <w:sz w:val="24"/>
            <w:szCs w:val="24"/>
          </w:rPr>
          <w:t>Locate the States</w:t>
        </w:r>
      </w:hyperlink>
    </w:p>
    <w:p w:rsidR="00183264" w:rsidRDefault="00620A2F" w:rsidP="00DD42B6">
      <w:pPr>
        <w:pStyle w:val="ListParagraph"/>
        <w:numPr>
          <w:ilvl w:val="0"/>
          <w:numId w:val="27"/>
        </w:numPr>
        <w:spacing w:after="0" w:line="240" w:lineRule="auto"/>
        <w:rPr>
          <w:rFonts w:ascii="Arial Narrow" w:hAnsi="Arial Narrow" w:cstheme="minorHAnsi"/>
          <w:sz w:val="24"/>
          <w:szCs w:val="24"/>
        </w:rPr>
      </w:pPr>
      <w:hyperlink r:id="rId166" w:history="1">
        <w:r w:rsidR="00183264" w:rsidRPr="00183264">
          <w:rPr>
            <w:rStyle w:val="Hyperlink"/>
            <w:rFonts w:ascii="Arial Narrow" w:hAnsi="Arial Narrow" w:cstheme="minorHAnsi"/>
            <w:sz w:val="24"/>
            <w:szCs w:val="24"/>
          </w:rPr>
          <w:t>Map of Major Indiana Cities</w:t>
        </w:r>
      </w:hyperlink>
    </w:p>
    <w:p w:rsidR="00DD42B6" w:rsidRPr="00FA2FB7" w:rsidRDefault="00620A2F" w:rsidP="00DD42B6">
      <w:pPr>
        <w:pStyle w:val="ListParagraph"/>
        <w:numPr>
          <w:ilvl w:val="0"/>
          <w:numId w:val="27"/>
        </w:numPr>
        <w:spacing w:after="0" w:line="240" w:lineRule="auto"/>
        <w:rPr>
          <w:rFonts w:ascii="Arial Narrow" w:hAnsi="Arial Narrow" w:cstheme="minorHAnsi"/>
          <w:sz w:val="24"/>
          <w:szCs w:val="24"/>
        </w:rPr>
      </w:pPr>
      <w:hyperlink r:id="rId167" w:history="1">
        <w:r w:rsidR="00DD42B6" w:rsidRPr="00DD42B6">
          <w:rPr>
            <w:rStyle w:val="Hyperlink"/>
            <w:rFonts w:ascii="Arial Narrow" w:hAnsi="Arial Narrow" w:cstheme="minorHAnsi"/>
            <w:sz w:val="24"/>
            <w:szCs w:val="24"/>
          </w:rPr>
          <w:t>Indiana Rivers</w:t>
        </w:r>
      </w:hyperlink>
    </w:p>
    <w:p w:rsidR="00FA2FB7" w:rsidRPr="00DD42B6" w:rsidRDefault="00620A2F" w:rsidP="00DD42B6">
      <w:pPr>
        <w:pStyle w:val="ListParagraph"/>
        <w:numPr>
          <w:ilvl w:val="0"/>
          <w:numId w:val="27"/>
        </w:numPr>
        <w:spacing w:after="0" w:line="240" w:lineRule="auto"/>
        <w:rPr>
          <w:rFonts w:ascii="Arial Narrow" w:hAnsi="Arial Narrow" w:cstheme="minorHAnsi"/>
          <w:sz w:val="24"/>
          <w:szCs w:val="24"/>
        </w:rPr>
      </w:pPr>
      <w:hyperlink r:id="rId168" w:history="1">
        <w:r w:rsidR="00FA2FB7" w:rsidRPr="00FA2FB7">
          <w:rPr>
            <w:rStyle w:val="Hyperlink"/>
            <w:rFonts w:ascii="Arial Narrow" w:hAnsi="Arial Narrow" w:cstheme="minorHAnsi"/>
            <w:sz w:val="24"/>
            <w:szCs w:val="24"/>
          </w:rPr>
          <w:t>Indiana Maps</w:t>
        </w:r>
      </w:hyperlink>
    </w:p>
    <w:p w:rsidR="00A22798" w:rsidRDefault="00A22798" w:rsidP="00DD42B6">
      <w:pPr>
        <w:rPr>
          <w:rFonts w:ascii="Arial Narrow" w:hAnsi="Arial Narrow"/>
          <w:b/>
        </w:rPr>
      </w:pPr>
    </w:p>
    <w:p w:rsidR="00495551" w:rsidRDefault="00495551" w:rsidP="00DD42B6">
      <w:pPr>
        <w:rPr>
          <w:rFonts w:ascii="Arial Narrow" w:hAnsi="Arial Narrow"/>
          <w:b/>
        </w:rPr>
      </w:pPr>
    </w:p>
    <w:p w:rsidR="00700231" w:rsidRPr="00DD42B6" w:rsidRDefault="00700231" w:rsidP="00DD42B6">
      <w:pPr>
        <w:rPr>
          <w:rFonts w:ascii="Arial Narrow" w:hAnsi="Arial Narrow"/>
        </w:rPr>
      </w:pPr>
      <w:r w:rsidRPr="00183264">
        <w:rPr>
          <w:rFonts w:ascii="Arial Narrow" w:hAnsi="Arial Narrow"/>
          <w:b/>
        </w:rPr>
        <w:t>4.3.4</w:t>
      </w:r>
      <w:r w:rsidRPr="00DD42B6">
        <w:rPr>
          <w:rFonts w:ascii="Arial Narrow" w:hAnsi="Arial Narrow"/>
        </w:rPr>
        <w:tab/>
        <w:t>Map and describe the physical regions of Indiana and identify major natural resources and crop regions.</w:t>
      </w:r>
    </w:p>
    <w:p w:rsidR="00700231" w:rsidRPr="00DD42B6" w:rsidRDefault="00700231" w:rsidP="00183264">
      <w:pPr>
        <w:ind w:left="720" w:firstLine="720"/>
        <w:rPr>
          <w:rFonts w:ascii="Arial Narrow" w:hAnsi="Arial Narrow"/>
        </w:rPr>
      </w:pPr>
      <w:r w:rsidRPr="00183264">
        <w:rPr>
          <w:rFonts w:ascii="Arial Narrow" w:hAnsi="Arial Narrow"/>
          <w:b/>
        </w:rPr>
        <w:t>Examples</w:t>
      </w:r>
      <w:r w:rsidRPr="00DD42B6">
        <w:rPr>
          <w:rFonts w:ascii="Arial Narrow" w:hAnsi="Arial Narrow"/>
        </w:rPr>
        <w:t>: Northern Lakes and Moraines, Central Till Plain and Southern Lowlands</w:t>
      </w:r>
    </w:p>
    <w:p w:rsidR="00700231" w:rsidRDefault="00183264" w:rsidP="00183264">
      <w:pPr>
        <w:pStyle w:val="SectionHeaders"/>
        <w:spacing w:before="0" w:after="0"/>
        <w:rPr>
          <w:rFonts w:ascii="Arial Narrow" w:hAnsi="Arial Narrow"/>
          <w:u w:val="single"/>
        </w:rPr>
      </w:pPr>
      <w:r>
        <w:rPr>
          <w:rFonts w:ascii="Arial Narrow" w:hAnsi="Arial Narrow"/>
          <w:u w:val="single"/>
        </w:rPr>
        <w:t>Resources</w:t>
      </w:r>
    </w:p>
    <w:p w:rsidR="00183264" w:rsidRDefault="00620A2F" w:rsidP="00183264">
      <w:pPr>
        <w:pStyle w:val="SectionHeaders"/>
        <w:numPr>
          <w:ilvl w:val="0"/>
          <w:numId w:val="29"/>
        </w:numPr>
        <w:spacing w:before="0" w:after="0"/>
        <w:rPr>
          <w:rFonts w:ascii="Arial Narrow" w:hAnsi="Arial Narrow"/>
          <w:b w:val="0"/>
        </w:rPr>
      </w:pPr>
      <w:hyperlink r:id="rId169" w:history="1">
        <w:r w:rsidR="00183264" w:rsidRPr="00183264">
          <w:rPr>
            <w:rStyle w:val="Hyperlink"/>
            <w:rFonts w:ascii="Arial Narrow" w:hAnsi="Arial Narrow"/>
            <w:b w:val="0"/>
          </w:rPr>
          <w:t>The Geography of Indiana</w:t>
        </w:r>
      </w:hyperlink>
    </w:p>
    <w:p w:rsidR="00183264" w:rsidRPr="00183264" w:rsidRDefault="00183264" w:rsidP="00183264">
      <w:pPr>
        <w:pStyle w:val="SectionHeaders"/>
        <w:spacing w:before="0" w:after="0"/>
        <w:rPr>
          <w:rFonts w:ascii="Arial Narrow" w:hAnsi="Arial Narrow"/>
          <w:b w:val="0"/>
        </w:rPr>
      </w:pPr>
    </w:p>
    <w:p w:rsidR="00700231" w:rsidRPr="002D6FF4" w:rsidRDefault="00700231" w:rsidP="002D6FF4">
      <w:pPr>
        <w:rPr>
          <w:rFonts w:ascii="Arial Narrow" w:hAnsi="Arial Narrow"/>
          <w:b/>
        </w:rPr>
      </w:pPr>
      <w:r w:rsidRPr="002D6FF4">
        <w:rPr>
          <w:rFonts w:ascii="Arial Narrow" w:hAnsi="Arial Narrow"/>
          <w:b/>
        </w:rPr>
        <w:t>Physical Systems</w:t>
      </w:r>
    </w:p>
    <w:p w:rsidR="00700231" w:rsidRPr="002D6FF4" w:rsidRDefault="00700231" w:rsidP="002D6FF4">
      <w:pPr>
        <w:rPr>
          <w:rFonts w:ascii="Arial Narrow" w:hAnsi="Arial Narrow"/>
        </w:rPr>
      </w:pPr>
      <w:r w:rsidRPr="002D6FF4">
        <w:rPr>
          <w:rFonts w:ascii="Arial Narrow" w:hAnsi="Arial Narrow"/>
          <w:b/>
        </w:rPr>
        <w:t>4.3.5</w:t>
      </w:r>
      <w:r w:rsidRPr="002D6FF4">
        <w:rPr>
          <w:rFonts w:ascii="Arial Narrow" w:hAnsi="Arial Narrow"/>
        </w:rPr>
        <w:tab/>
        <w:t>Explain how glaciers shaped Indiana’s landscape and environment.</w:t>
      </w:r>
    </w:p>
    <w:p w:rsidR="00700231" w:rsidRPr="002D6FF4" w:rsidRDefault="002D6FF4" w:rsidP="002D6FF4">
      <w:pPr>
        <w:rPr>
          <w:rFonts w:ascii="Arial Narrow" w:hAnsi="Arial Narrow"/>
          <w:b/>
          <w:u w:val="single"/>
        </w:rPr>
      </w:pPr>
      <w:r w:rsidRPr="002D6FF4">
        <w:rPr>
          <w:rFonts w:ascii="Arial Narrow" w:hAnsi="Arial Narrow"/>
          <w:b/>
          <w:u w:val="single"/>
        </w:rPr>
        <w:t>Resources</w:t>
      </w:r>
    </w:p>
    <w:p w:rsidR="002D6FF4" w:rsidRPr="002D6FF4" w:rsidRDefault="00620A2F" w:rsidP="002D6FF4">
      <w:pPr>
        <w:pStyle w:val="ListParagraph"/>
        <w:numPr>
          <w:ilvl w:val="0"/>
          <w:numId w:val="29"/>
        </w:numPr>
        <w:spacing w:after="0" w:line="240" w:lineRule="auto"/>
        <w:rPr>
          <w:rFonts w:ascii="Arial Narrow" w:hAnsi="Arial Narrow"/>
          <w:sz w:val="24"/>
          <w:szCs w:val="24"/>
        </w:rPr>
      </w:pPr>
      <w:hyperlink r:id="rId170" w:history="1">
        <w:r w:rsidR="002D6FF4" w:rsidRPr="002D6FF4">
          <w:rPr>
            <w:rStyle w:val="Hyperlink"/>
            <w:rFonts w:ascii="Arial Narrow" w:hAnsi="Arial Narrow"/>
            <w:sz w:val="24"/>
            <w:szCs w:val="24"/>
          </w:rPr>
          <w:t>How Glaciers Shaped Indiana</w:t>
        </w:r>
      </w:hyperlink>
    </w:p>
    <w:p w:rsidR="002D6FF4" w:rsidRDefault="002D6FF4" w:rsidP="002D6FF4">
      <w:pPr>
        <w:rPr>
          <w:rFonts w:ascii="Arial Narrow" w:hAnsi="Arial Narrow"/>
        </w:rPr>
      </w:pPr>
    </w:p>
    <w:p w:rsidR="00700231" w:rsidRPr="002D6FF4" w:rsidRDefault="00700231" w:rsidP="002D6FF4">
      <w:pPr>
        <w:rPr>
          <w:rFonts w:ascii="Arial Narrow" w:hAnsi="Arial Narrow"/>
        </w:rPr>
      </w:pPr>
      <w:r w:rsidRPr="002D6FF4">
        <w:rPr>
          <w:rFonts w:ascii="Arial Narrow" w:hAnsi="Arial Narrow"/>
          <w:b/>
        </w:rPr>
        <w:t>4.3.6</w:t>
      </w:r>
      <w:r w:rsidRPr="002D6FF4">
        <w:rPr>
          <w:rFonts w:ascii="Arial Narrow" w:hAnsi="Arial Narrow"/>
        </w:rPr>
        <w:tab/>
        <w:t>Describe Indiana’s landforms (lithosphere*), water features (hydrosphere*), and plants and animals (biosphere*).</w:t>
      </w:r>
    </w:p>
    <w:p w:rsidR="00700231" w:rsidRPr="002D6FF4" w:rsidRDefault="00700231" w:rsidP="002D6FF4">
      <w:pPr>
        <w:pStyle w:val="ListParagraph"/>
        <w:numPr>
          <w:ilvl w:val="0"/>
          <w:numId w:val="29"/>
        </w:numPr>
        <w:spacing w:after="0" w:line="240" w:lineRule="auto"/>
        <w:rPr>
          <w:rFonts w:ascii="Arial Narrow" w:hAnsi="Arial Narrow"/>
          <w:sz w:val="24"/>
          <w:szCs w:val="24"/>
        </w:rPr>
      </w:pPr>
      <w:r w:rsidRPr="00FE1CE0">
        <w:rPr>
          <w:rFonts w:ascii="Arial Narrow" w:hAnsi="Arial Narrow"/>
          <w:b/>
          <w:color w:val="FF0000"/>
          <w:sz w:val="24"/>
          <w:szCs w:val="24"/>
        </w:rPr>
        <w:t>lithosphere</w:t>
      </w:r>
      <w:r w:rsidRPr="002D6FF4">
        <w:rPr>
          <w:rFonts w:ascii="Arial Narrow" w:hAnsi="Arial Narrow"/>
          <w:b/>
          <w:sz w:val="24"/>
          <w:szCs w:val="24"/>
        </w:rPr>
        <w:t>:</w:t>
      </w:r>
      <w:r w:rsidRPr="002D6FF4">
        <w:rPr>
          <w:rFonts w:ascii="Arial Narrow" w:hAnsi="Arial Narrow"/>
          <w:sz w:val="24"/>
          <w:szCs w:val="24"/>
        </w:rPr>
        <w:t xml:space="preserve"> the soil and rock that form Earth’s surface</w:t>
      </w:r>
    </w:p>
    <w:p w:rsidR="00700231" w:rsidRPr="002D6FF4" w:rsidRDefault="00700231" w:rsidP="002D6FF4">
      <w:pPr>
        <w:pStyle w:val="ListParagraph"/>
        <w:numPr>
          <w:ilvl w:val="0"/>
          <w:numId w:val="29"/>
        </w:numPr>
        <w:spacing w:after="0" w:line="240" w:lineRule="auto"/>
        <w:rPr>
          <w:rFonts w:ascii="Arial Narrow" w:hAnsi="Arial Narrow"/>
          <w:sz w:val="24"/>
          <w:szCs w:val="24"/>
        </w:rPr>
      </w:pPr>
      <w:r w:rsidRPr="00FE1CE0">
        <w:rPr>
          <w:rFonts w:ascii="Arial Narrow" w:hAnsi="Arial Narrow"/>
          <w:b/>
          <w:color w:val="FF0000"/>
          <w:sz w:val="24"/>
          <w:szCs w:val="24"/>
        </w:rPr>
        <w:t>hydrosphere</w:t>
      </w:r>
      <w:r w:rsidRPr="002D6FF4">
        <w:rPr>
          <w:rFonts w:ascii="Arial Narrow" w:hAnsi="Arial Narrow"/>
          <w:sz w:val="24"/>
          <w:szCs w:val="24"/>
        </w:rPr>
        <w:t>: all the water on Earth’s surface, including the hydrologic cycle (precipitation, evaporation, and condensation</w:t>
      </w:r>
    </w:p>
    <w:p w:rsidR="00700231" w:rsidRDefault="00700231" w:rsidP="002D6FF4">
      <w:pPr>
        <w:pStyle w:val="ListParagraph"/>
        <w:numPr>
          <w:ilvl w:val="0"/>
          <w:numId w:val="29"/>
        </w:numPr>
        <w:spacing w:after="0" w:line="240" w:lineRule="auto"/>
        <w:rPr>
          <w:rFonts w:ascii="Arial Narrow" w:hAnsi="Arial Narrow"/>
          <w:sz w:val="24"/>
          <w:szCs w:val="24"/>
        </w:rPr>
      </w:pPr>
      <w:r w:rsidRPr="00FE1CE0">
        <w:rPr>
          <w:rFonts w:ascii="Arial Narrow" w:hAnsi="Arial Narrow"/>
          <w:b/>
          <w:color w:val="FF0000"/>
          <w:sz w:val="24"/>
          <w:szCs w:val="24"/>
        </w:rPr>
        <w:t>biosphere</w:t>
      </w:r>
      <w:r w:rsidRPr="002D6FF4">
        <w:rPr>
          <w:rFonts w:ascii="Arial Narrow" w:hAnsi="Arial Narrow"/>
          <w:sz w:val="24"/>
          <w:szCs w:val="24"/>
        </w:rPr>
        <w:t>: all plants and animals</w:t>
      </w:r>
    </w:p>
    <w:p w:rsidR="00DF572F" w:rsidRDefault="00DF572F" w:rsidP="00DF572F">
      <w:pPr>
        <w:rPr>
          <w:rFonts w:ascii="Arial Narrow" w:hAnsi="Arial Narrow"/>
          <w:b/>
          <w:szCs w:val="24"/>
          <w:u w:val="single"/>
        </w:rPr>
      </w:pPr>
      <w:r>
        <w:rPr>
          <w:rFonts w:ascii="Arial Narrow" w:hAnsi="Arial Narrow"/>
          <w:b/>
          <w:szCs w:val="24"/>
          <w:u w:val="single"/>
        </w:rPr>
        <w:t>Resources</w:t>
      </w:r>
    </w:p>
    <w:p w:rsidR="00DF572F" w:rsidRPr="00FE1CE0" w:rsidRDefault="00620A2F" w:rsidP="00FE1CE0">
      <w:pPr>
        <w:pStyle w:val="ListParagraph"/>
        <w:numPr>
          <w:ilvl w:val="0"/>
          <w:numId w:val="30"/>
        </w:numPr>
        <w:spacing w:after="0" w:line="240" w:lineRule="auto"/>
        <w:rPr>
          <w:rFonts w:ascii="Arial Narrow" w:hAnsi="Arial Narrow"/>
          <w:sz w:val="24"/>
          <w:szCs w:val="24"/>
        </w:rPr>
      </w:pPr>
      <w:hyperlink r:id="rId171" w:anchor=".U6M36UCmXTA" w:history="1">
        <w:r w:rsidR="00DF572F" w:rsidRPr="00FE1CE0">
          <w:rPr>
            <w:rStyle w:val="Hyperlink"/>
            <w:rFonts w:ascii="Arial Narrow" w:hAnsi="Arial Narrow"/>
            <w:sz w:val="24"/>
            <w:szCs w:val="24"/>
          </w:rPr>
          <w:t>Geography of Indiana</w:t>
        </w:r>
      </w:hyperlink>
      <w:r w:rsidR="006C3591" w:rsidRPr="00FE1CE0">
        <w:rPr>
          <w:rFonts w:ascii="Arial Narrow" w:hAnsi="Arial Narrow"/>
          <w:sz w:val="24"/>
          <w:szCs w:val="24"/>
        </w:rPr>
        <w:t xml:space="preserve">  Review Game</w:t>
      </w:r>
    </w:p>
    <w:p w:rsidR="00FE1CE0" w:rsidRPr="00FE1CE0" w:rsidRDefault="00620A2F" w:rsidP="00FE1CE0">
      <w:pPr>
        <w:pStyle w:val="ListParagraph"/>
        <w:numPr>
          <w:ilvl w:val="0"/>
          <w:numId w:val="30"/>
        </w:numPr>
        <w:spacing w:after="0" w:line="240" w:lineRule="auto"/>
        <w:rPr>
          <w:rFonts w:ascii="Arial Narrow" w:hAnsi="Arial Narrow"/>
          <w:sz w:val="24"/>
          <w:szCs w:val="24"/>
        </w:rPr>
      </w:pPr>
      <w:hyperlink r:id="rId172" w:history="1">
        <w:r w:rsidR="00FE1CE0" w:rsidRPr="00FE1CE0">
          <w:rPr>
            <w:rStyle w:val="Hyperlink"/>
            <w:rFonts w:ascii="Arial Narrow" w:hAnsi="Arial Narrow"/>
            <w:sz w:val="24"/>
            <w:szCs w:val="24"/>
          </w:rPr>
          <w:t>Physical Systems in Indiana</w:t>
        </w:r>
      </w:hyperlink>
    </w:p>
    <w:p w:rsidR="00CB3AF2" w:rsidRPr="00F26D65" w:rsidRDefault="00620A2F" w:rsidP="00CB3AF2">
      <w:pPr>
        <w:pStyle w:val="ListParagraph"/>
        <w:numPr>
          <w:ilvl w:val="0"/>
          <w:numId w:val="30"/>
        </w:numPr>
        <w:spacing w:after="0" w:line="240" w:lineRule="auto"/>
        <w:contextualSpacing/>
        <w:rPr>
          <w:rFonts w:ascii="Arial Narrow" w:hAnsi="Arial Narrow"/>
          <w:b/>
          <w:sz w:val="24"/>
          <w:szCs w:val="24"/>
          <w:u w:val="single"/>
        </w:rPr>
      </w:pPr>
      <w:hyperlink r:id="rId173" w:history="1">
        <w:r w:rsidR="00CB3AF2" w:rsidRPr="00F26D65">
          <w:rPr>
            <w:rStyle w:val="Hyperlink"/>
            <w:rFonts w:ascii="Arial Narrow" w:hAnsi="Arial Narrow"/>
            <w:sz w:val="24"/>
            <w:szCs w:val="24"/>
          </w:rPr>
          <w:t>China’s Terra Cotta Warriors</w:t>
        </w:r>
      </w:hyperlink>
      <w:r w:rsidR="00126483">
        <w:t xml:space="preserve">  </w:t>
      </w:r>
      <w:r w:rsidR="00126483" w:rsidRPr="00126483">
        <w:rPr>
          <w:rFonts w:ascii="Arial Narrow" w:hAnsi="Arial Narrow"/>
          <w:sz w:val="24"/>
          <w:szCs w:val="24"/>
        </w:rPr>
        <w:t>(Children’s Museum)</w:t>
      </w:r>
    </w:p>
    <w:p w:rsidR="00700231" w:rsidRDefault="00700231" w:rsidP="002D6FF4">
      <w:pPr>
        <w:rPr>
          <w:rFonts w:ascii="Arial Narrow" w:hAnsi="Arial Narrow"/>
        </w:rPr>
      </w:pPr>
    </w:p>
    <w:p w:rsidR="0028268B" w:rsidRPr="002D6FF4" w:rsidRDefault="0028268B" w:rsidP="002D6FF4">
      <w:pPr>
        <w:rPr>
          <w:rFonts w:ascii="Arial Narrow" w:hAnsi="Arial Narrow"/>
        </w:rPr>
      </w:pPr>
    </w:p>
    <w:p w:rsidR="00700231" w:rsidRPr="002D6FF4" w:rsidRDefault="00700231" w:rsidP="002D6FF4">
      <w:pPr>
        <w:rPr>
          <w:rFonts w:ascii="Arial Narrow" w:hAnsi="Arial Narrow"/>
        </w:rPr>
      </w:pPr>
      <w:r w:rsidRPr="002D6FF4">
        <w:rPr>
          <w:rFonts w:ascii="Arial Narrow" w:hAnsi="Arial Narrow"/>
          <w:b/>
        </w:rPr>
        <w:t>4.3.7</w:t>
      </w:r>
      <w:r w:rsidRPr="002D6FF4">
        <w:rPr>
          <w:rFonts w:ascii="Arial Narrow" w:hAnsi="Arial Narrow"/>
        </w:rPr>
        <w:tab/>
        <w:t>Explain the effect of the Earth/sun relationship on the climate of Indiana.</w:t>
      </w:r>
    </w:p>
    <w:p w:rsidR="002D6FF4" w:rsidRPr="002D6FF4" w:rsidRDefault="00700231" w:rsidP="002D6FF4">
      <w:pPr>
        <w:ind w:left="1440"/>
        <w:rPr>
          <w:rFonts w:ascii="Arial Narrow" w:hAnsi="Arial Narrow"/>
          <w:color w:val="FF0000"/>
        </w:rPr>
      </w:pPr>
      <w:r w:rsidRPr="002D6FF4">
        <w:rPr>
          <w:rFonts w:ascii="Arial Narrow" w:hAnsi="Arial Narrow"/>
          <w:b/>
        </w:rPr>
        <w:t>Examples</w:t>
      </w:r>
      <w:r w:rsidRPr="002D6FF4">
        <w:rPr>
          <w:rFonts w:ascii="Arial Narrow" w:hAnsi="Arial Narrow"/>
        </w:rPr>
        <w:t xml:space="preserve">: </w:t>
      </w:r>
      <w:r w:rsidRPr="002D6FF4">
        <w:rPr>
          <w:rFonts w:ascii="Arial Narrow" w:hAnsi="Arial Narrow"/>
          <w:color w:val="FF0000"/>
        </w:rPr>
        <w:t>Describe seasonal changes and use USDA hardiness zone maps to select plants and trees for</w:t>
      </w:r>
    </w:p>
    <w:p w:rsidR="00700231" w:rsidRDefault="00700231" w:rsidP="002D6FF4">
      <w:pPr>
        <w:ind w:left="1440" w:firstLine="720"/>
        <w:rPr>
          <w:rFonts w:ascii="Arial Narrow" w:hAnsi="Arial Narrow"/>
          <w:color w:val="FF0000"/>
        </w:rPr>
      </w:pPr>
      <w:r w:rsidRPr="002D6FF4">
        <w:rPr>
          <w:rFonts w:ascii="Arial Narrow" w:hAnsi="Arial Narrow"/>
          <w:color w:val="FF0000"/>
        </w:rPr>
        <w:t>a community park.</w:t>
      </w:r>
    </w:p>
    <w:p w:rsidR="00FA2FB7" w:rsidRPr="00FA2FB7" w:rsidRDefault="00FA2FB7" w:rsidP="00FA2FB7">
      <w:pPr>
        <w:pStyle w:val="style2"/>
        <w:spacing w:before="0" w:beforeAutospacing="0" w:after="0" w:afterAutospacing="0"/>
        <w:rPr>
          <w:rStyle w:val="style14"/>
          <w:rFonts w:ascii="Arial Narrow" w:hAnsi="Arial Narrow"/>
          <w:b/>
          <w:u w:val="single"/>
        </w:rPr>
      </w:pPr>
      <w:r>
        <w:rPr>
          <w:rStyle w:val="style14"/>
          <w:rFonts w:ascii="Arial Narrow" w:hAnsi="Arial Narrow"/>
          <w:b/>
          <w:u w:val="single"/>
        </w:rPr>
        <w:t>Resources</w:t>
      </w:r>
    </w:p>
    <w:p w:rsidR="00FA2FB7" w:rsidRPr="00FA2FB7" w:rsidRDefault="00620A2F" w:rsidP="00FA2FB7">
      <w:pPr>
        <w:pStyle w:val="style2"/>
        <w:spacing w:before="0" w:beforeAutospacing="0" w:after="0" w:afterAutospacing="0"/>
        <w:rPr>
          <w:rFonts w:ascii="Arial Narrow" w:hAnsi="Arial Narrow"/>
        </w:rPr>
      </w:pPr>
      <w:hyperlink r:id="rId174" w:history="1">
        <w:r w:rsidR="00FA2FB7" w:rsidRPr="00FA2FB7">
          <w:rPr>
            <w:rStyle w:val="Strong"/>
            <w:rFonts w:ascii="Arial Narrow" w:hAnsi="Arial Narrow"/>
            <w:color w:val="0000FF"/>
            <w:u w:val="single"/>
          </w:rPr>
          <w:t>A Brief Understanding of Weather and Climate</w:t>
        </w:r>
      </w:hyperlink>
      <w:r w:rsidR="00FA2FB7" w:rsidRPr="00FA2FB7">
        <w:rPr>
          <w:rStyle w:val="style14"/>
          <w:rFonts w:ascii="Arial Narrow" w:hAnsi="Arial Narrow"/>
        </w:rPr>
        <w:t xml:space="preserve"> (K-3) Part of the Global Climate Change</w:t>
      </w:r>
    </w:p>
    <w:p w:rsidR="00FA2FB7" w:rsidRPr="00FA2FB7" w:rsidRDefault="00FA2FB7" w:rsidP="00FA2FB7">
      <w:pPr>
        <w:pStyle w:val="style2"/>
        <w:spacing w:before="0" w:beforeAutospacing="0" w:after="0" w:afterAutospacing="0"/>
        <w:ind w:firstLine="720"/>
        <w:rPr>
          <w:rFonts w:ascii="Arial Narrow" w:hAnsi="Arial Narrow"/>
        </w:rPr>
      </w:pPr>
      <w:r w:rsidRPr="00FA2FB7">
        <w:rPr>
          <w:rFonts w:ascii="Arial Narrow" w:hAnsi="Arial Narrow"/>
        </w:rPr>
        <w:t>Educators' Guide from the National Council for Geographic Education</w:t>
      </w:r>
    </w:p>
    <w:p w:rsidR="00FA2FB7" w:rsidRPr="002D6FF4" w:rsidRDefault="00FA2FB7" w:rsidP="00FA2FB7">
      <w:pPr>
        <w:rPr>
          <w:rFonts w:ascii="Arial Narrow" w:hAnsi="Arial Narrow"/>
        </w:rPr>
      </w:pPr>
    </w:p>
    <w:p w:rsidR="00700231" w:rsidRPr="002D6FF4" w:rsidRDefault="00700231" w:rsidP="002D6FF4">
      <w:pPr>
        <w:rPr>
          <w:rFonts w:ascii="Arial Narrow" w:hAnsi="Arial Narrow"/>
        </w:rPr>
      </w:pPr>
    </w:p>
    <w:p w:rsidR="00700231" w:rsidRPr="002D6FF4" w:rsidRDefault="00700231" w:rsidP="002D6FF4">
      <w:pPr>
        <w:ind w:left="720" w:hanging="720"/>
        <w:rPr>
          <w:rFonts w:ascii="Arial Narrow" w:hAnsi="Arial Narrow"/>
        </w:rPr>
      </w:pPr>
      <w:r w:rsidRPr="002D6FF4">
        <w:rPr>
          <w:rFonts w:ascii="Arial Narrow" w:hAnsi="Arial Narrow"/>
          <w:b/>
        </w:rPr>
        <w:t>4.3.8</w:t>
      </w:r>
      <w:r w:rsidRPr="002D6FF4">
        <w:rPr>
          <w:rFonts w:ascii="Arial Narrow" w:hAnsi="Arial Narrow"/>
        </w:rPr>
        <w:tab/>
        <w:t xml:space="preserve">Identify the challenges in the physical landscape of Indiana to early settlers and modern day economic development. </w:t>
      </w:r>
    </w:p>
    <w:p w:rsidR="00700231" w:rsidRPr="002D6FF4" w:rsidRDefault="00700231" w:rsidP="002D6FF4">
      <w:pPr>
        <w:ind w:left="720" w:firstLine="720"/>
        <w:rPr>
          <w:rFonts w:ascii="Arial Narrow" w:hAnsi="Arial Narrow"/>
        </w:rPr>
      </w:pPr>
      <w:r w:rsidRPr="002D6FF4">
        <w:rPr>
          <w:rFonts w:ascii="Arial Narrow" w:hAnsi="Arial Narrow"/>
          <w:b/>
        </w:rPr>
        <w:t>Examples</w:t>
      </w:r>
      <w:r w:rsidRPr="002D6FF4">
        <w:rPr>
          <w:rFonts w:ascii="Arial Narrow" w:hAnsi="Arial Narrow"/>
        </w:rPr>
        <w:t>: Forest growth and transportation routes</w:t>
      </w:r>
    </w:p>
    <w:p w:rsidR="00700231" w:rsidRPr="00E34F8A" w:rsidRDefault="00700231" w:rsidP="00700231">
      <w:pPr>
        <w:pStyle w:val="SectionHeaders"/>
        <w:spacing w:before="0" w:after="0"/>
        <w:rPr>
          <w:rFonts w:ascii="Arial Narrow" w:hAnsi="Arial Narrow"/>
        </w:rPr>
      </w:pPr>
      <w:r w:rsidRPr="00E34F8A">
        <w:rPr>
          <w:rFonts w:ascii="Arial Narrow" w:hAnsi="Arial Narrow"/>
        </w:rPr>
        <w:t>Human Systems</w:t>
      </w:r>
    </w:p>
    <w:p w:rsidR="00700231" w:rsidRPr="00E34F8A" w:rsidRDefault="00700231" w:rsidP="00700231">
      <w:pPr>
        <w:pStyle w:val="SectionHeaders"/>
        <w:spacing w:before="0" w:after="0"/>
        <w:rPr>
          <w:rFonts w:ascii="Arial Narrow" w:hAnsi="Arial Narrow"/>
        </w:rPr>
      </w:pPr>
    </w:p>
    <w:p w:rsidR="00700231" w:rsidRPr="00E34F8A" w:rsidRDefault="00700231" w:rsidP="00700231">
      <w:pPr>
        <w:pStyle w:val="standard"/>
        <w:spacing w:before="0" w:after="0"/>
        <w:rPr>
          <w:rFonts w:ascii="Arial Narrow" w:hAnsi="Arial Narrow"/>
        </w:rPr>
      </w:pPr>
      <w:r w:rsidRPr="00F32557">
        <w:rPr>
          <w:rFonts w:ascii="Arial Narrow" w:hAnsi="Arial Narrow"/>
          <w:b/>
        </w:rPr>
        <w:t>4.3.9</w:t>
      </w:r>
      <w:r w:rsidRPr="00E34F8A">
        <w:rPr>
          <w:rFonts w:ascii="Arial Narrow" w:hAnsi="Arial Narrow"/>
        </w:rPr>
        <w:tab/>
        <w:t>Explain the importance of major transportation routes, including rivers, in the exploration, settlement and growth of Indiana and in the state’s location as a crossroad of America.</w:t>
      </w:r>
    </w:p>
    <w:p w:rsidR="00700231" w:rsidRPr="00E34F8A" w:rsidRDefault="00700231" w:rsidP="00700231">
      <w:pPr>
        <w:pStyle w:val="standard"/>
        <w:spacing w:before="0" w:after="0"/>
        <w:rPr>
          <w:rFonts w:ascii="Arial Narrow" w:hAnsi="Arial Narrow"/>
        </w:rPr>
      </w:pPr>
    </w:p>
    <w:p w:rsidR="00700231" w:rsidRDefault="00700231" w:rsidP="00700231">
      <w:pPr>
        <w:pStyle w:val="standard"/>
        <w:spacing w:before="0" w:after="0"/>
        <w:rPr>
          <w:rFonts w:ascii="Arial Narrow" w:hAnsi="Arial Narrow"/>
        </w:rPr>
      </w:pPr>
      <w:r w:rsidRPr="00F32557">
        <w:rPr>
          <w:rFonts w:ascii="Arial Narrow" w:hAnsi="Arial Narrow"/>
          <w:b/>
        </w:rPr>
        <w:t>4.3.10</w:t>
      </w:r>
      <w:r w:rsidRPr="00E34F8A">
        <w:rPr>
          <w:rFonts w:ascii="Arial Narrow" w:hAnsi="Arial Narrow"/>
        </w:rPr>
        <w:tab/>
        <w:t>Identify immigration patterns and describe the impact diverse</w:t>
      </w:r>
      <w:r>
        <w:rPr>
          <w:rFonts w:ascii="Arial Narrow" w:hAnsi="Arial Narrow"/>
        </w:rPr>
        <w:t xml:space="preserve"> ethnic and cultural groups has</w:t>
      </w:r>
      <w:r w:rsidRPr="00E34F8A">
        <w:rPr>
          <w:rFonts w:ascii="Arial Narrow" w:hAnsi="Arial Narrow"/>
        </w:rPr>
        <w:t xml:space="preserve"> had </w:t>
      </w:r>
      <w:r>
        <w:rPr>
          <w:rFonts w:ascii="Arial Narrow" w:hAnsi="Arial Narrow"/>
        </w:rPr>
        <w:t xml:space="preserve">and has </w:t>
      </w:r>
      <w:r w:rsidRPr="00E34F8A">
        <w:rPr>
          <w:rFonts w:ascii="Arial Narrow" w:hAnsi="Arial Narrow"/>
        </w:rPr>
        <w:t xml:space="preserve">on Indiana. </w:t>
      </w:r>
    </w:p>
    <w:p w:rsidR="00700231" w:rsidRDefault="00700231" w:rsidP="00B52EB4">
      <w:pPr>
        <w:pStyle w:val="ListParagraph"/>
        <w:numPr>
          <w:ilvl w:val="0"/>
          <w:numId w:val="3"/>
        </w:numPr>
        <w:spacing w:after="0" w:line="240" w:lineRule="auto"/>
        <w:contextualSpacing/>
        <w:rPr>
          <w:rFonts w:ascii="Arial Narrow" w:hAnsi="Arial Narrow"/>
          <w:sz w:val="24"/>
          <w:szCs w:val="24"/>
        </w:rPr>
      </w:pPr>
      <w:r>
        <w:rPr>
          <w:rFonts w:ascii="Arial Narrow" w:hAnsi="Arial Narrow"/>
          <w:i/>
          <w:sz w:val="24"/>
          <w:szCs w:val="24"/>
        </w:rPr>
        <w:t xml:space="preserve">E pluribus unum </w:t>
      </w:r>
      <w:r>
        <w:rPr>
          <w:rFonts w:ascii="Arial Narrow" w:hAnsi="Arial Narrow"/>
          <w:sz w:val="24"/>
          <w:szCs w:val="24"/>
        </w:rPr>
        <w:t xml:space="preserve">(out of many, one)    </w:t>
      </w:r>
      <w:hyperlink r:id="rId175" w:history="1">
        <w:r>
          <w:rPr>
            <w:rStyle w:val="Hyperlink"/>
            <w:rFonts w:ascii="Arial Narrow" w:hAnsi="Arial Narrow"/>
            <w:sz w:val="24"/>
            <w:szCs w:val="24"/>
          </w:rPr>
          <w:t>http://greatseal.com/mottoes/unum.html</w:t>
        </w:r>
      </w:hyperlink>
    </w:p>
    <w:p w:rsidR="00700231" w:rsidRDefault="00700231" w:rsidP="00B52EB4">
      <w:pPr>
        <w:pStyle w:val="ListParagraph"/>
        <w:numPr>
          <w:ilvl w:val="0"/>
          <w:numId w:val="3"/>
        </w:numPr>
        <w:spacing w:after="0" w:line="240" w:lineRule="auto"/>
        <w:contextualSpacing/>
        <w:rPr>
          <w:rFonts w:ascii="Arial Narrow" w:hAnsi="Arial Narrow"/>
          <w:sz w:val="24"/>
          <w:szCs w:val="24"/>
        </w:rPr>
      </w:pPr>
      <w:r>
        <w:rPr>
          <w:rFonts w:ascii="Arial Narrow" w:hAnsi="Arial Narrow"/>
          <w:sz w:val="24"/>
          <w:szCs w:val="24"/>
        </w:rPr>
        <w:lastRenderedPageBreak/>
        <w:t xml:space="preserve">Ellis Island was opened (January 1, 1892) during the administration of President Benjamin Harrison (Indiana’s only President)   </w:t>
      </w:r>
      <w:hyperlink r:id="rId176" w:history="1">
        <w:r>
          <w:rPr>
            <w:rStyle w:val="Hyperlink"/>
            <w:rFonts w:ascii="Arial Narrow" w:hAnsi="Arial Narrow"/>
            <w:sz w:val="24"/>
            <w:szCs w:val="24"/>
          </w:rPr>
          <w:t>http://www.history.com/topics/ellis-island</w:t>
        </w:r>
      </w:hyperlink>
    </w:p>
    <w:p w:rsidR="00700231" w:rsidRDefault="00700231" w:rsidP="00DB62D0">
      <w:pPr>
        <w:pStyle w:val="example"/>
      </w:pPr>
    </w:p>
    <w:p w:rsidR="00700231" w:rsidRPr="00F514EC" w:rsidRDefault="00700231" w:rsidP="00700231">
      <w:pPr>
        <w:rPr>
          <w:rFonts w:ascii="Arial Narrow" w:hAnsi="Arial Narrow" w:cs="Calibri"/>
          <w:szCs w:val="24"/>
        </w:rPr>
      </w:pPr>
      <w:r w:rsidRPr="00F514EC">
        <w:rPr>
          <w:rFonts w:ascii="Arial Narrow" w:hAnsi="Arial Narrow" w:cs="Calibri"/>
          <w:b/>
          <w:szCs w:val="24"/>
        </w:rPr>
        <w:t>4.3.11</w:t>
      </w:r>
      <w:r w:rsidRPr="00F514EC">
        <w:rPr>
          <w:rFonts w:ascii="Arial Narrow" w:hAnsi="Arial Narrow" w:cs="Calibri"/>
          <w:szCs w:val="24"/>
        </w:rPr>
        <w:t xml:space="preserve"> </w:t>
      </w:r>
      <w:r w:rsidRPr="00F514EC">
        <w:rPr>
          <w:rFonts w:ascii="Arial Narrow" w:hAnsi="Arial Narrow" w:cs="Calibri"/>
          <w:szCs w:val="24"/>
        </w:rPr>
        <w:tab/>
        <w:t xml:space="preserve">          Examine Indiana’s international relationships with states and regions in other parts of the world.</w:t>
      </w:r>
    </w:p>
    <w:p w:rsidR="00700231" w:rsidRPr="007F66A3" w:rsidRDefault="00700231" w:rsidP="00700231">
      <w:pPr>
        <w:ind w:left="720"/>
        <w:rPr>
          <w:rFonts w:ascii="Arial Narrow" w:hAnsi="Arial Narrow" w:cs="Calibri"/>
          <w:color w:val="FF0000"/>
          <w:szCs w:val="24"/>
        </w:rPr>
      </w:pPr>
      <w:r w:rsidRPr="00F514EC">
        <w:rPr>
          <w:rFonts w:ascii="Arial Narrow" w:hAnsi="Arial Narrow" w:cs="Calibri"/>
          <w:b/>
          <w:szCs w:val="24"/>
        </w:rPr>
        <w:t>Example</w:t>
      </w:r>
      <w:r>
        <w:rPr>
          <w:rFonts w:ascii="Arial Narrow" w:hAnsi="Arial Narrow" w:cs="Calibri"/>
          <w:b/>
          <w:szCs w:val="24"/>
        </w:rPr>
        <w:t>s</w:t>
      </w:r>
      <w:r w:rsidRPr="007F66A3">
        <w:rPr>
          <w:rFonts w:ascii="Arial Narrow" w:hAnsi="Arial Narrow" w:cs="Calibri"/>
          <w:color w:val="FF0000"/>
          <w:szCs w:val="24"/>
        </w:rPr>
        <w:t xml:space="preserve">: Describe cultural exchanges between Indiana and other states and provinces, such as Rio Grande do </w:t>
      </w:r>
    </w:p>
    <w:p w:rsidR="00700231" w:rsidRPr="00F514EC" w:rsidRDefault="00700231" w:rsidP="00700231">
      <w:pPr>
        <w:ind w:left="720"/>
        <w:rPr>
          <w:rFonts w:ascii="Arial Narrow" w:hAnsi="Arial Narrow" w:cs="Calibri"/>
          <w:szCs w:val="24"/>
        </w:rPr>
      </w:pPr>
      <w:r w:rsidRPr="007F66A3">
        <w:rPr>
          <w:rFonts w:ascii="Arial Narrow" w:hAnsi="Arial Narrow" w:cs="Calibri"/>
          <w:b/>
          <w:color w:val="FF0000"/>
          <w:szCs w:val="24"/>
        </w:rPr>
        <w:t xml:space="preserve">                 </w:t>
      </w:r>
      <w:r w:rsidRPr="007F66A3">
        <w:rPr>
          <w:rFonts w:ascii="Arial Narrow" w:hAnsi="Arial Narrow" w:cs="Calibri"/>
          <w:color w:val="FF0000"/>
          <w:szCs w:val="24"/>
        </w:rPr>
        <w:t>Sul, Brazil, or Zhejiang Province, China.</w:t>
      </w:r>
      <w:r w:rsidRPr="00F514EC">
        <w:rPr>
          <w:rFonts w:ascii="Arial Narrow" w:hAnsi="Arial Narrow" w:cs="Calibri"/>
          <w:szCs w:val="24"/>
        </w:rPr>
        <w:t xml:space="preserve"> </w:t>
      </w:r>
    </w:p>
    <w:p w:rsidR="007F66A3" w:rsidRDefault="007F66A3" w:rsidP="00700231">
      <w:pPr>
        <w:pStyle w:val="SectionHeaders"/>
        <w:spacing w:before="0" w:after="0"/>
        <w:rPr>
          <w:rFonts w:ascii="Arial Narrow" w:hAnsi="Arial Narrow"/>
        </w:rPr>
      </w:pPr>
    </w:p>
    <w:p w:rsidR="001F2AB1" w:rsidRDefault="001F2AB1" w:rsidP="00700231">
      <w:pPr>
        <w:pStyle w:val="SectionHeaders"/>
        <w:spacing w:before="0" w:after="0"/>
        <w:rPr>
          <w:rFonts w:ascii="Arial Narrow" w:hAnsi="Arial Narrow"/>
        </w:rPr>
      </w:pPr>
    </w:p>
    <w:p w:rsidR="00DB62D0" w:rsidRDefault="00DB62D0" w:rsidP="00700231">
      <w:pPr>
        <w:pStyle w:val="SectionHeaders"/>
        <w:spacing w:before="0" w:after="0"/>
        <w:rPr>
          <w:rFonts w:ascii="Arial Narrow" w:hAnsi="Arial Narrow"/>
        </w:rPr>
      </w:pPr>
    </w:p>
    <w:p w:rsidR="00DB62D0" w:rsidRDefault="00DB62D0" w:rsidP="00700231">
      <w:pPr>
        <w:pStyle w:val="SectionHeaders"/>
        <w:spacing w:before="0" w:after="0"/>
        <w:rPr>
          <w:rFonts w:ascii="Arial Narrow" w:hAnsi="Arial Narrow"/>
        </w:rPr>
      </w:pPr>
    </w:p>
    <w:p w:rsidR="00F948D4" w:rsidRDefault="00F948D4" w:rsidP="00700231">
      <w:pPr>
        <w:pStyle w:val="SectionHeaders"/>
        <w:spacing w:before="0" w:after="0"/>
        <w:rPr>
          <w:rFonts w:ascii="Arial Narrow" w:hAnsi="Arial Narrow"/>
        </w:rPr>
      </w:pPr>
    </w:p>
    <w:p w:rsidR="00700231" w:rsidRPr="00E34F8A" w:rsidRDefault="00700231" w:rsidP="00700231">
      <w:pPr>
        <w:pStyle w:val="SectionHeaders"/>
        <w:spacing w:before="0" w:after="0"/>
        <w:rPr>
          <w:rFonts w:ascii="Arial Narrow" w:hAnsi="Arial Narrow"/>
        </w:rPr>
      </w:pPr>
      <w:r w:rsidRPr="00E34F8A">
        <w:rPr>
          <w:rFonts w:ascii="Arial Narrow" w:hAnsi="Arial Narrow"/>
        </w:rPr>
        <w:t>Environment and Society</w:t>
      </w:r>
    </w:p>
    <w:p w:rsidR="00700231" w:rsidRPr="00E34F8A" w:rsidRDefault="00700231" w:rsidP="00700231">
      <w:pPr>
        <w:pStyle w:val="SectionHeaders"/>
        <w:spacing w:before="0" w:after="0"/>
        <w:rPr>
          <w:rFonts w:ascii="Arial Narrow" w:hAnsi="Arial Narrow"/>
        </w:rPr>
      </w:pPr>
    </w:p>
    <w:p w:rsidR="00700231" w:rsidRPr="00E34F8A" w:rsidRDefault="00700231" w:rsidP="00700231">
      <w:pPr>
        <w:pStyle w:val="standard"/>
        <w:spacing w:before="0" w:after="0"/>
        <w:rPr>
          <w:rFonts w:ascii="Arial Narrow" w:hAnsi="Arial Narrow"/>
        </w:rPr>
      </w:pPr>
      <w:r w:rsidRPr="00F32557">
        <w:rPr>
          <w:rFonts w:ascii="Arial Narrow" w:hAnsi="Arial Narrow"/>
          <w:b/>
        </w:rPr>
        <w:t>4.3.1</w:t>
      </w:r>
      <w:r>
        <w:rPr>
          <w:rFonts w:ascii="Arial Narrow" w:hAnsi="Arial Narrow"/>
          <w:b/>
        </w:rPr>
        <w:t>2</w:t>
      </w:r>
      <w:r w:rsidRPr="00E34F8A">
        <w:rPr>
          <w:rFonts w:ascii="Arial Narrow" w:hAnsi="Arial Narrow"/>
        </w:rPr>
        <w:tab/>
        <w:t>Create maps of Indiana at different times in history showing regions and major physical and cultural features; give examples of how people in Indiana have modified their environment over time.</w:t>
      </w:r>
    </w:p>
    <w:p w:rsidR="00700231" w:rsidRDefault="00747E51" w:rsidP="00700231">
      <w:pPr>
        <w:pStyle w:val="standard"/>
        <w:spacing w:before="0" w:after="0"/>
        <w:rPr>
          <w:rFonts w:ascii="Arial Narrow" w:hAnsi="Arial Narrow"/>
          <w:b/>
          <w:u w:val="single"/>
        </w:rPr>
      </w:pPr>
      <w:r>
        <w:rPr>
          <w:rFonts w:ascii="Arial Narrow" w:hAnsi="Arial Narrow"/>
          <w:b/>
          <w:u w:val="single"/>
        </w:rPr>
        <w:t>Resources</w:t>
      </w:r>
    </w:p>
    <w:p w:rsidR="00747E51" w:rsidRPr="00747E51" w:rsidRDefault="00620A2F" w:rsidP="00B52EB4">
      <w:pPr>
        <w:pStyle w:val="ListParagraph"/>
        <w:numPr>
          <w:ilvl w:val="0"/>
          <w:numId w:val="7"/>
        </w:numPr>
        <w:spacing w:after="0" w:line="240" w:lineRule="auto"/>
        <w:rPr>
          <w:rFonts w:ascii="Arial Narrow" w:hAnsi="Arial Narrow" w:cs="Arial"/>
        </w:rPr>
      </w:pPr>
      <w:hyperlink r:id="rId177" w:history="1">
        <w:r w:rsidR="00747E51" w:rsidRPr="00747E51">
          <w:rPr>
            <w:rStyle w:val="Hyperlink"/>
            <w:rFonts w:ascii="Arial Narrow" w:hAnsi="Arial Narrow" w:cs="Arial"/>
            <w:sz w:val="24"/>
            <w:szCs w:val="24"/>
          </w:rPr>
          <w:t>http://www.nationalgeographic.com/xpeditions/lessons/04/g68/animalquiz.html</w:t>
        </w:r>
      </w:hyperlink>
      <w:r w:rsidR="00747E51" w:rsidRPr="00747E51">
        <w:rPr>
          <w:rFonts w:ascii="Arial Narrow" w:hAnsi="Arial Narrow" w:cs="Arial"/>
          <w:sz w:val="24"/>
          <w:szCs w:val="24"/>
        </w:rPr>
        <w:t xml:space="preserve"> -In this lesson, students will be asked to consider the unique physical and human characteristics of their home region and to create guidebooks that describe these features to visitors to the region. In the process, they will gain an awareness of the </w:t>
      </w:r>
      <w:hyperlink r:id="rId178" w:tgtFrame="_top" w:history="1">
        <w:r w:rsidR="00747E51" w:rsidRPr="00747E51">
          <w:rPr>
            <w:rStyle w:val="Hyperlink"/>
            <w:rFonts w:ascii="Arial Narrow" w:hAnsi="Arial Narrow" w:cs="Arial"/>
            <w:sz w:val="24"/>
            <w:szCs w:val="24"/>
          </w:rPr>
          <w:t>human and environmental factors that make places unique</w:t>
        </w:r>
      </w:hyperlink>
      <w:r w:rsidR="00747E51" w:rsidRPr="00747E51">
        <w:rPr>
          <w:rFonts w:ascii="Arial Narrow" w:hAnsi="Arial Narrow" w:cs="Arial"/>
        </w:rPr>
        <w:t>.</w:t>
      </w:r>
    </w:p>
    <w:p w:rsidR="00747E51" w:rsidRPr="00747E51" w:rsidRDefault="00747E51" w:rsidP="00700231">
      <w:pPr>
        <w:pStyle w:val="standard"/>
        <w:spacing w:before="0" w:after="0"/>
        <w:rPr>
          <w:rFonts w:ascii="Arial Narrow" w:hAnsi="Arial Narrow"/>
          <w:b/>
          <w:u w:val="single"/>
        </w:rPr>
      </w:pPr>
    </w:p>
    <w:p w:rsidR="00700231" w:rsidRPr="00E34F8A" w:rsidRDefault="00700231" w:rsidP="00700231">
      <w:pPr>
        <w:pStyle w:val="standard"/>
        <w:rPr>
          <w:rFonts w:ascii="Arial Narrow" w:hAnsi="Arial Narrow"/>
        </w:rPr>
      </w:pPr>
      <w:r w:rsidRPr="00F32557">
        <w:rPr>
          <w:rFonts w:ascii="Arial Narrow" w:hAnsi="Arial Narrow"/>
          <w:b/>
        </w:rPr>
        <w:t>4.3.1</w:t>
      </w:r>
      <w:r>
        <w:rPr>
          <w:rFonts w:ascii="Arial Narrow" w:hAnsi="Arial Narrow"/>
          <w:b/>
        </w:rPr>
        <w:t>3</w:t>
      </w:r>
      <w:r w:rsidRPr="00E34F8A">
        <w:rPr>
          <w:rFonts w:ascii="Arial Narrow" w:hAnsi="Arial Narrow"/>
        </w:rPr>
        <w:tab/>
        <w:t>Read and interpret texts (written, graphs, maps, timelines, etc.) to answer geographic questions about Indiana in the past and present.</w:t>
      </w:r>
    </w:p>
    <w:p w:rsidR="00700231" w:rsidRDefault="00700231" w:rsidP="00700231">
      <w:pPr>
        <w:pStyle w:val="stdtitle"/>
        <w:rPr>
          <w:rFonts w:ascii="Arial Narrow" w:hAnsi="Arial Narrow"/>
        </w:rPr>
      </w:pPr>
    </w:p>
    <w:p w:rsidR="00F948D4" w:rsidRDefault="00F948D4" w:rsidP="00700231">
      <w:pPr>
        <w:pStyle w:val="stdtitle"/>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790"/>
      </w:tblGrid>
      <w:tr w:rsidR="00700231" w:rsidRPr="00F928DD" w:rsidTr="0007352B">
        <w:tc>
          <w:tcPr>
            <w:tcW w:w="11016" w:type="dxa"/>
            <w:shd w:val="clear" w:color="auto" w:fill="000000"/>
          </w:tcPr>
          <w:p w:rsidR="00700231" w:rsidRPr="00F928DD" w:rsidRDefault="00700231" w:rsidP="0007352B">
            <w:pPr>
              <w:pStyle w:val="stdtitle"/>
              <w:spacing w:before="0"/>
              <w:jc w:val="center"/>
              <w:rPr>
                <w:rFonts w:ascii="Arial Narrow" w:hAnsi="Arial Narrow"/>
                <w:sz w:val="32"/>
                <w:szCs w:val="32"/>
              </w:rPr>
            </w:pPr>
            <w:r w:rsidRPr="00F928DD">
              <w:rPr>
                <w:rFonts w:ascii="Arial Narrow" w:hAnsi="Arial Narrow"/>
                <w:sz w:val="32"/>
                <w:szCs w:val="32"/>
              </w:rPr>
              <w:t>Standard 4  Economics</w:t>
            </w:r>
          </w:p>
        </w:tc>
      </w:tr>
    </w:tbl>
    <w:p w:rsidR="00700231" w:rsidRDefault="00700231" w:rsidP="00700231">
      <w:pPr>
        <w:pStyle w:val="intro"/>
        <w:spacing w:before="0" w:after="0"/>
        <w:rPr>
          <w:rFonts w:ascii="Arial Narrow" w:hAnsi="Arial Narrow"/>
        </w:rPr>
      </w:pPr>
    </w:p>
    <w:p w:rsidR="00700231" w:rsidRPr="00E34F8A" w:rsidRDefault="00700231" w:rsidP="00700231">
      <w:pPr>
        <w:pStyle w:val="intro"/>
        <w:spacing w:before="0" w:after="0"/>
        <w:rPr>
          <w:rFonts w:ascii="Arial Narrow" w:hAnsi="Arial Narrow"/>
        </w:rPr>
      </w:pPr>
      <w:r w:rsidRPr="00E34F8A">
        <w:rPr>
          <w:rFonts w:ascii="Arial Narrow" w:hAnsi="Arial Narrow"/>
        </w:rPr>
        <w:t>Students study and compare the characteristics of Indiana’s changing economy in the past and present.</w:t>
      </w:r>
    </w:p>
    <w:p w:rsidR="00700231" w:rsidRDefault="00700231" w:rsidP="00700231">
      <w:pPr>
        <w:pStyle w:val="standard"/>
        <w:spacing w:before="0" w:after="0"/>
        <w:rPr>
          <w:rFonts w:ascii="Arial Narrow" w:hAnsi="Arial Narrow"/>
          <w:b/>
        </w:rPr>
      </w:pPr>
    </w:p>
    <w:p w:rsidR="004566F3" w:rsidRPr="00C44C19" w:rsidRDefault="004566F3" w:rsidP="004566F3">
      <w:pPr>
        <w:ind w:left="720" w:hanging="720"/>
        <w:jc w:val="center"/>
        <w:rPr>
          <w:rFonts w:ascii="Arial Narrow" w:hAnsi="Arial Narrow"/>
          <w:b/>
          <w:u w:val="single"/>
        </w:rPr>
      </w:pPr>
      <w:r w:rsidRPr="00C44C19">
        <w:rPr>
          <w:rFonts w:ascii="Arial Narrow" w:hAnsi="Arial Narrow"/>
          <w:b/>
          <w:u w:val="single"/>
        </w:rPr>
        <w:t>Economics Websites</w:t>
      </w:r>
    </w:p>
    <w:p w:rsidR="004566F3" w:rsidRPr="00C44C19" w:rsidRDefault="00620A2F" w:rsidP="004566F3">
      <w:pPr>
        <w:pStyle w:val="NormalWeb"/>
        <w:numPr>
          <w:ilvl w:val="0"/>
          <w:numId w:val="39"/>
        </w:numPr>
        <w:spacing w:before="0" w:beforeAutospacing="0" w:after="0" w:afterAutospacing="0"/>
        <w:rPr>
          <w:rFonts w:ascii="Arial Narrow" w:hAnsi="Arial Narrow"/>
        </w:rPr>
      </w:pPr>
      <w:hyperlink r:id="rId179" w:tgtFrame="_blank" w:history="1">
        <w:r w:rsidR="004566F3" w:rsidRPr="00C44C19">
          <w:rPr>
            <w:rStyle w:val="Strong"/>
            <w:rFonts w:ascii="Arial Narrow" w:hAnsi="Arial Narrow"/>
            <w:color w:val="0000FF"/>
            <w:u w:val="single"/>
          </w:rPr>
          <w:t xml:space="preserve">EconEdLink </w:t>
        </w:r>
      </w:hyperlink>
      <w:r w:rsidR="004566F3" w:rsidRPr="00C44C19">
        <w:rPr>
          <w:rFonts w:ascii="Arial Narrow" w:hAnsi="Arial Narrow"/>
          <w:color w:val="0000FF"/>
        </w:rPr>
        <w:br/>
      </w:r>
      <w:r w:rsidR="004566F3" w:rsidRPr="00C44C19">
        <w:rPr>
          <w:rFonts w:ascii="Arial Narrow" w:hAnsi="Arial Narrow"/>
        </w:rPr>
        <w:t>Internet based, on-line lesson plans for all grades K-12.</w:t>
      </w:r>
      <w:r w:rsidR="004566F3" w:rsidRPr="00C44C19">
        <w:rPr>
          <w:rFonts w:ascii="Arial Narrow" w:hAnsi="Arial Narrow"/>
          <w:color w:val="0000FF"/>
        </w:rPr>
        <w:t xml:space="preserve"> </w:t>
      </w:r>
    </w:p>
    <w:p w:rsidR="004566F3" w:rsidRPr="00C44C19" w:rsidRDefault="00620A2F" w:rsidP="004566F3">
      <w:pPr>
        <w:pStyle w:val="NormalWeb"/>
        <w:numPr>
          <w:ilvl w:val="0"/>
          <w:numId w:val="39"/>
        </w:numPr>
        <w:rPr>
          <w:rFonts w:ascii="Arial Narrow" w:hAnsi="Arial Narrow"/>
        </w:rPr>
      </w:pPr>
      <w:hyperlink r:id="rId180" w:tgtFrame="_blank" w:history="1">
        <w:r w:rsidR="004566F3" w:rsidRPr="00C44C19">
          <w:rPr>
            <w:rStyle w:val="Hyperlink"/>
            <w:rFonts w:ascii="Arial Narrow" w:hAnsi="Arial Narrow"/>
            <w:b/>
            <w:bCs/>
          </w:rPr>
          <w:t xml:space="preserve">Economics Education Web </w:t>
        </w:r>
      </w:hyperlink>
      <w:r w:rsidR="004566F3" w:rsidRPr="00C44C19">
        <w:rPr>
          <w:rFonts w:ascii="Arial Narrow" w:hAnsi="Arial Narrow"/>
          <w:b/>
          <w:color w:val="0000FF"/>
        </w:rPr>
        <w:br/>
      </w:r>
      <w:r w:rsidR="004566F3" w:rsidRPr="00C44C19">
        <w:rPr>
          <w:rFonts w:ascii="Arial Narrow" w:hAnsi="Arial Narrow"/>
        </w:rPr>
        <w:t>Lots of great lesson plans linked to different economic concepts K-5.</w:t>
      </w:r>
      <w:r w:rsidR="004566F3" w:rsidRPr="00C44C19">
        <w:rPr>
          <w:rFonts w:ascii="Arial Narrow" w:hAnsi="Arial Narrow"/>
          <w:color w:val="0000FF"/>
        </w:rPr>
        <w:t xml:space="preserve"> </w:t>
      </w:r>
    </w:p>
    <w:p w:rsidR="004566F3" w:rsidRPr="00C44C19" w:rsidRDefault="00620A2F" w:rsidP="004566F3">
      <w:pPr>
        <w:pStyle w:val="NormalWeb"/>
        <w:numPr>
          <w:ilvl w:val="0"/>
          <w:numId w:val="39"/>
        </w:numPr>
        <w:rPr>
          <w:rFonts w:ascii="Arial Narrow" w:hAnsi="Arial Narrow"/>
        </w:rPr>
      </w:pPr>
      <w:hyperlink r:id="rId181" w:tgtFrame="_blank" w:history="1">
        <w:r w:rsidR="004566F3" w:rsidRPr="00C44C19">
          <w:rPr>
            <w:rStyle w:val="Strong"/>
            <w:rFonts w:ascii="Arial Narrow" w:hAnsi="Arial Narrow"/>
            <w:color w:val="0000FF"/>
            <w:u w:val="single"/>
          </w:rPr>
          <w:t xml:space="preserve">Teaching Economics through Literature </w:t>
        </w:r>
      </w:hyperlink>
      <w:r w:rsidR="004566F3" w:rsidRPr="00C44C19">
        <w:rPr>
          <w:rFonts w:ascii="Arial Narrow" w:hAnsi="Arial Narrow"/>
        </w:rPr>
        <w:t> Compiled  by James Madison University-Economics Education</w:t>
      </w:r>
      <w:r w:rsidR="004566F3" w:rsidRPr="00C44C19">
        <w:rPr>
          <w:rFonts w:ascii="Arial Narrow" w:hAnsi="Arial Narrow"/>
        </w:rPr>
        <w:br/>
        <w:t xml:space="preserve">Literature activities and lesson plans for teachers and kids links economics lesson plans to popular children's literature titles.  The ideas are easy and practical and fit well into the elementary curriculum. </w:t>
      </w:r>
    </w:p>
    <w:p w:rsidR="004566F3" w:rsidRPr="00C44C19" w:rsidRDefault="00620A2F" w:rsidP="00D77CD2">
      <w:pPr>
        <w:pStyle w:val="NormalWeb"/>
        <w:numPr>
          <w:ilvl w:val="0"/>
          <w:numId w:val="39"/>
        </w:numPr>
        <w:rPr>
          <w:rFonts w:ascii="Arial Narrow" w:hAnsi="Arial Narrow"/>
        </w:rPr>
      </w:pPr>
      <w:hyperlink r:id="rId182" w:history="1">
        <w:r w:rsidR="004566F3" w:rsidRPr="00C44C19">
          <w:rPr>
            <w:rStyle w:val="Hyperlink"/>
            <w:rFonts w:ascii="Arial Narrow" w:hAnsi="Arial Narrow"/>
            <w:b/>
          </w:rPr>
          <w:t>Kids Zone – Department of the Treasury</w:t>
        </w:r>
      </w:hyperlink>
      <w:r w:rsidR="004566F3" w:rsidRPr="00C44C19">
        <w:rPr>
          <w:rFonts w:ascii="Arial Narrow" w:hAnsi="Arial Narrow"/>
          <w:b/>
        </w:rPr>
        <w:br/>
      </w:r>
      <w:r w:rsidR="004566F3" w:rsidRPr="00C44C19">
        <w:rPr>
          <w:rFonts w:ascii="Arial Narrow" w:hAnsi="Arial Narrow"/>
        </w:rPr>
        <w:t xml:space="preserve">Fun games and cartoons for the kids and a number of "coin-centric" lesson plans for teachers. </w:t>
      </w:r>
    </w:p>
    <w:p w:rsidR="004566F3" w:rsidRPr="00C44C19" w:rsidRDefault="00620A2F" w:rsidP="004566F3">
      <w:pPr>
        <w:pStyle w:val="NormalWeb"/>
        <w:numPr>
          <w:ilvl w:val="0"/>
          <w:numId w:val="39"/>
        </w:numPr>
        <w:rPr>
          <w:rFonts w:ascii="Arial Narrow" w:hAnsi="Arial Narrow"/>
        </w:rPr>
      </w:pPr>
      <w:hyperlink r:id="rId183" w:history="1">
        <w:r w:rsidR="004566F3" w:rsidRPr="00C44C19">
          <w:rPr>
            <w:rStyle w:val="Hyperlink"/>
            <w:rFonts w:ascii="Arial Narrow" w:hAnsi="Arial Narrow"/>
            <w:b/>
          </w:rPr>
          <w:t>http://www.newmoney.gov/education_resources/youth.aspx</w:t>
        </w:r>
      </w:hyperlink>
      <w:r w:rsidR="004566F3" w:rsidRPr="00C44C19">
        <w:rPr>
          <w:rFonts w:ascii="Arial Narrow" w:hAnsi="Arial Narrow"/>
          <w:b/>
        </w:rPr>
        <w:t xml:space="preserve"> </w:t>
      </w:r>
      <w:r w:rsidR="004566F3" w:rsidRPr="00C44C19">
        <w:rPr>
          <w:rFonts w:ascii="Arial Narrow" w:hAnsi="Arial Narrow"/>
          <w:b/>
        </w:rPr>
        <w:br/>
      </w:r>
      <w:r w:rsidR="004566F3" w:rsidRPr="00C44C19">
        <w:rPr>
          <w:rFonts w:ascii="Arial Narrow" w:hAnsi="Arial Narrow"/>
        </w:rPr>
        <w:t xml:space="preserve">The U.S. government has created a variety of youth education materials that are free or charge and can be downloaded </w:t>
      </w:r>
    </w:p>
    <w:p w:rsidR="004566F3" w:rsidRPr="00C44C19" w:rsidRDefault="00620A2F" w:rsidP="004566F3">
      <w:pPr>
        <w:pStyle w:val="Heading3"/>
        <w:keepNext w:val="0"/>
        <w:widowControl/>
        <w:numPr>
          <w:ilvl w:val="0"/>
          <w:numId w:val="3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Narrow" w:hAnsi="Arial Narrow" w:cs="Arial"/>
          <w:sz w:val="24"/>
        </w:rPr>
      </w:pPr>
      <w:hyperlink r:id="rId184" w:history="1">
        <w:r w:rsidR="004566F3" w:rsidRPr="00C44C19">
          <w:rPr>
            <w:rStyle w:val="Hyperlink"/>
            <w:rFonts w:ascii="Arial Narrow" w:hAnsi="Arial Narrow" w:cs="Arial"/>
            <w:sz w:val="24"/>
          </w:rPr>
          <w:t xml:space="preserve">Learn about </w:t>
        </w:r>
        <w:r w:rsidR="004566F3" w:rsidRPr="00C44C19">
          <w:rPr>
            <w:rStyle w:val="Emphasis"/>
            <w:rFonts w:ascii="Arial Narrow" w:hAnsi="Arial Narrow" w:cs="Arial"/>
            <w:color w:val="0000FF"/>
            <w:sz w:val="24"/>
            <w:u w:val="single"/>
          </w:rPr>
          <w:t>Money</w:t>
        </w:r>
        <w:r w:rsidR="004566F3" w:rsidRPr="00C44C19">
          <w:rPr>
            <w:rStyle w:val="Hyperlink"/>
            <w:rFonts w:ascii="Arial Narrow" w:hAnsi="Arial Narrow" w:cs="Arial"/>
            <w:sz w:val="24"/>
          </w:rPr>
          <w:t xml:space="preserve"> for </w:t>
        </w:r>
        <w:r w:rsidR="004566F3" w:rsidRPr="00C44C19">
          <w:rPr>
            <w:rStyle w:val="Emphasis"/>
            <w:rFonts w:ascii="Arial Narrow" w:hAnsi="Arial Narrow" w:cs="Arial"/>
            <w:color w:val="0000FF"/>
            <w:sz w:val="24"/>
            <w:u w:val="single"/>
          </w:rPr>
          <w:t>Kids</w:t>
        </w:r>
        <w:r w:rsidR="004566F3" w:rsidRPr="00C44C19">
          <w:rPr>
            <w:rStyle w:val="Hyperlink"/>
            <w:rFonts w:ascii="Arial Narrow" w:hAnsi="Arial Narrow" w:cs="Arial"/>
            <w:sz w:val="24"/>
          </w:rPr>
          <w:t xml:space="preserve"> | Grades K - 5 | </w:t>
        </w:r>
        <w:r w:rsidR="004566F3" w:rsidRPr="00C44C19">
          <w:rPr>
            <w:rStyle w:val="Emphasis"/>
            <w:rFonts w:ascii="Arial Narrow" w:hAnsi="Arial Narrow" w:cs="Arial"/>
            <w:color w:val="0000FF"/>
            <w:sz w:val="24"/>
            <w:u w:val="single"/>
          </w:rPr>
          <w:t>Kids</w:t>
        </w:r>
        <w:r w:rsidR="004566F3" w:rsidRPr="00C44C19">
          <w:rPr>
            <w:rStyle w:val="Hyperlink"/>
            <w:rFonts w:ascii="Arial Narrow" w:hAnsi="Arial Narrow" w:cs="Arial"/>
            <w:sz w:val="24"/>
          </w:rPr>
          <w:t>.gov</w:t>
        </w:r>
      </w:hyperlink>
    </w:p>
    <w:p w:rsidR="004566F3" w:rsidRPr="00C44C19" w:rsidRDefault="00620A2F" w:rsidP="004566F3">
      <w:pPr>
        <w:pStyle w:val="Heading3"/>
        <w:keepNext w:val="0"/>
        <w:widowControl/>
        <w:numPr>
          <w:ilvl w:val="0"/>
          <w:numId w:val="3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Narrow" w:hAnsi="Arial Narrow" w:cs="Arial"/>
          <w:sz w:val="24"/>
        </w:rPr>
      </w:pPr>
      <w:hyperlink r:id="rId185" w:history="1">
        <w:r w:rsidR="004566F3" w:rsidRPr="00C44C19">
          <w:rPr>
            <w:rStyle w:val="Hyperlink"/>
            <w:rFonts w:ascii="Arial Narrow" w:hAnsi="Arial Narrow" w:cs="Arial"/>
            <w:sz w:val="24"/>
          </w:rPr>
          <w:t xml:space="preserve">H.I.P. Pocket Change™ Web </w:t>
        </w:r>
        <w:r w:rsidR="004566F3" w:rsidRPr="00C44C19">
          <w:rPr>
            <w:rStyle w:val="Emphasis"/>
            <w:rFonts w:ascii="Arial Narrow" w:hAnsi="Arial Narrow" w:cs="Arial"/>
            <w:color w:val="0000FF"/>
            <w:sz w:val="24"/>
            <w:u w:val="single"/>
          </w:rPr>
          <w:t>Site</w:t>
        </w:r>
        <w:r w:rsidR="004566F3" w:rsidRPr="00C44C19">
          <w:rPr>
            <w:rStyle w:val="Hyperlink"/>
            <w:rFonts w:ascii="Arial Narrow" w:hAnsi="Arial Narrow" w:cs="Arial"/>
            <w:sz w:val="24"/>
          </w:rPr>
          <w:t xml:space="preserve"> - The </w:t>
        </w:r>
        <w:r w:rsidR="004566F3" w:rsidRPr="00C44C19">
          <w:rPr>
            <w:rStyle w:val="Emphasis"/>
            <w:rFonts w:ascii="Arial Narrow" w:hAnsi="Arial Narrow" w:cs="Arial"/>
            <w:color w:val="0000FF"/>
            <w:sz w:val="24"/>
            <w:u w:val="single"/>
          </w:rPr>
          <w:t>United States</w:t>
        </w:r>
        <w:r w:rsidR="004566F3" w:rsidRPr="00C44C19">
          <w:rPr>
            <w:rStyle w:val="Hyperlink"/>
            <w:rFonts w:ascii="Arial Narrow" w:hAnsi="Arial Narrow" w:cs="Arial"/>
            <w:sz w:val="24"/>
          </w:rPr>
          <w:t xml:space="preserve"> Mint</w:t>
        </w:r>
      </w:hyperlink>
    </w:p>
    <w:p w:rsidR="004566F3" w:rsidRDefault="004566F3" w:rsidP="004566F3">
      <w:pPr>
        <w:pStyle w:val="Heading3"/>
        <w:ind w:left="720"/>
        <w:rPr>
          <w:rFonts w:ascii="Arial Narrow" w:hAnsi="Arial Narrow" w:cs="Arial"/>
          <w:b w:val="0"/>
          <w:sz w:val="24"/>
        </w:rPr>
      </w:pPr>
      <w:r w:rsidRPr="00C44C19">
        <w:rPr>
          <w:rFonts w:ascii="Arial Narrow" w:hAnsi="Arial Narrow" w:cs="Arial"/>
          <w:b w:val="0"/>
          <w:sz w:val="24"/>
        </w:rPr>
        <w:t>The US Mint’s interactive official site for coin collecting kids.  The history of coin minting and what new quarters are due to be minted</w:t>
      </w:r>
    </w:p>
    <w:p w:rsidR="004338B5" w:rsidRPr="004338B5" w:rsidRDefault="00620A2F" w:rsidP="004338B5">
      <w:pPr>
        <w:pStyle w:val="ListParagraph"/>
        <w:numPr>
          <w:ilvl w:val="0"/>
          <w:numId w:val="40"/>
        </w:numPr>
        <w:spacing w:after="0" w:line="240" w:lineRule="auto"/>
        <w:rPr>
          <w:rFonts w:ascii="Arial Narrow" w:hAnsi="Arial Narrow"/>
          <w:b/>
          <w:szCs w:val="24"/>
        </w:rPr>
      </w:pPr>
      <w:hyperlink r:id="rId186" w:history="1">
        <w:r w:rsidR="004338B5" w:rsidRPr="004338B5">
          <w:rPr>
            <w:rStyle w:val="Hyperlink"/>
            <w:rFonts w:ascii="Arial Narrow" w:hAnsi="Arial Narrow"/>
            <w:b/>
            <w:sz w:val="24"/>
            <w:szCs w:val="24"/>
          </w:rPr>
          <w:t>EconKids: Explore the Children’s Museum</w:t>
        </w:r>
      </w:hyperlink>
    </w:p>
    <w:p w:rsidR="004338B5" w:rsidRPr="004338B5" w:rsidRDefault="004338B5" w:rsidP="004338B5">
      <w:pPr>
        <w:rPr>
          <w:rFonts w:ascii="Arial Narrow" w:hAnsi="Arial Narrow"/>
          <w:szCs w:val="24"/>
        </w:rPr>
      </w:pPr>
      <w:r w:rsidRPr="004338B5">
        <w:rPr>
          <w:rFonts w:ascii="Arial Narrow" w:hAnsi="Arial Narrow"/>
          <w:szCs w:val="24"/>
        </w:rPr>
        <w:tab/>
        <w:t>A Grade 3-5 Unit of Study</w:t>
      </w:r>
    </w:p>
    <w:p w:rsidR="004338B5" w:rsidRPr="004338B5" w:rsidRDefault="004338B5" w:rsidP="004338B5"/>
    <w:p w:rsidR="004566F3" w:rsidRDefault="004566F3" w:rsidP="00700231">
      <w:pPr>
        <w:pStyle w:val="standard"/>
        <w:spacing w:before="0" w:after="0"/>
        <w:rPr>
          <w:rFonts w:ascii="Arial Narrow" w:hAnsi="Arial Narrow"/>
          <w:b/>
        </w:rPr>
      </w:pPr>
    </w:p>
    <w:p w:rsidR="00700231" w:rsidRPr="00E34F8A" w:rsidRDefault="00700231" w:rsidP="00700231">
      <w:pPr>
        <w:pStyle w:val="standard"/>
        <w:spacing w:before="0" w:after="0"/>
        <w:rPr>
          <w:rFonts w:ascii="Arial Narrow" w:hAnsi="Arial Narrow"/>
        </w:rPr>
      </w:pPr>
      <w:r w:rsidRPr="00F32557">
        <w:rPr>
          <w:rFonts w:ascii="Arial Narrow" w:hAnsi="Arial Narrow"/>
          <w:b/>
        </w:rPr>
        <w:t>4.4.1</w:t>
      </w:r>
      <w:r w:rsidRPr="00E34F8A">
        <w:rPr>
          <w:rFonts w:ascii="Arial Narrow" w:hAnsi="Arial Narrow"/>
        </w:rPr>
        <w:tab/>
        <w:t>Give examples of the kinds of goods* and services* produced in Indiana in different historical periods.</w:t>
      </w:r>
    </w:p>
    <w:p w:rsidR="00700231" w:rsidRPr="00E34F8A" w:rsidRDefault="00700231" w:rsidP="00CB3AF2">
      <w:pPr>
        <w:pStyle w:val="DefinitionNEW"/>
        <w:spacing w:before="0"/>
      </w:pPr>
      <w:r w:rsidRPr="00E34F8A">
        <w:t>*</w:t>
      </w:r>
      <w:r w:rsidRPr="00E34F8A">
        <w:tab/>
      </w:r>
      <w:r w:rsidRPr="00FE1CE0">
        <w:rPr>
          <w:b/>
          <w:color w:val="FF0000"/>
        </w:rPr>
        <w:t>goods</w:t>
      </w:r>
      <w:r w:rsidRPr="00E34F8A">
        <w:t>: tangible objects, such as food or toys, that can satisfy people’s wants</w:t>
      </w:r>
      <w:r>
        <w:t xml:space="preserve"> and needs</w:t>
      </w:r>
    </w:p>
    <w:p w:rsidR="00700231" w:rsidRPr="00E34F8A" w:rsidRDefault="00700231" w:rsidP="00CB3AF2">
      <w:pPr>
        <w:pStyle w:val="DefinitionNEW"/>
        <w:spacing w:before="0"/>
      </w:pPr>
      <w:r w:rsidRPr="00E34F8A">
        <w:t>*</w:t>
      </w:r>
      <w:r w:rsidRPr="00E34F8A">
        <w:tab/>
      </w:r>
      <w:r w:rsidRPr="00FE1CE0">
        <w:rPr>
          <w:b/>
          <w:color w:val="FF0000"/>
        </w:rPr>
        <w:t>services</w:t>
      </w:r>
      <w:r w:rsidRPr="00E34F8A">
        <w:t>: actions that someone does for someone else, such as dental care or trash removal</w:t>
      </w:r>
    </w:p>
    <w:p w:rsidR="00700231" w:rsidRDefault="00CB3AF2" w:rsidP="00700231">
      <w:pPr>
        <w:pStyle w:val="standard"/>
        <w:spacing w:before="0" w:after="0"/>
        <w:rPr>
          <w:rFonts w:ascii="Arial Narrow" w:hAnsi="Arial Narrow"/>
          <w:b/>
          <w:u w:val="single"/>
        </w:rPr>
      </w:pPr>
      <w:r>
        <w:rPr>
          <w:rFonts w:ascii="Arial Narrow" w:hAnsi="Arial Narrow"/>
          <w:b/>
          <w:u w:val="single"/>
        </w:rPr>
        <w:t>Resources</w:t>
      </w:r>
    </w:p>
    <w:p w:rsidR="00CB3AF2" w:rsidRPr="00F26D65" w:rsidRDefault="00620A2F" w:rsidP="00CB3AF2">
      <w:pPr>
        <w:pStyle w:val="ListParagraph"/>
        <w:numPr>
          <w:ilvl w:val="0"/>
          <w:numId w:val="43"/>
        </w:numPr>
        <w:spacing w:after="0" w:line="240" w:lineRule="auto"/>
        <w:contextualSpacing/>
        <w:rPr>
          <w:rFonts w:ascii="Arial Narrow" w:hAnsi="Arial Narrow"/>
          <w:b/>
          <w:sz w:val="24"/>
          <w:szCs w:val="24"/>
          <w:u w:val="single"/>
        </w:rPr>
      </w:pPr>
      <w:hyperlink r:id="rId187" w:history="1">
        <w:r w:rsidR="00CB3AF2" w:rsidRPr="00F26D65">
          <w:rPr>
            <w:rStyle w:val="Hyperlink"/>
            <w:rFonts w:ascii="Arial Narrow" w:hAnsi="Arial Narrow"/>
            <w:sz w:val="24"/>
            <w:szCs w:val="24"/>
          </w:rPr>
          <w:t>China’s Terra Cotta Warriors</w:t>
        </w:r>
      </w:hyperlink>
      <w:r w:rsidR="00030FB3">
        <w:t xml:space="preserve">  </w:t>
      </w:r>
      <w:r w:rsidR="00030FB3" w:rsidRPr="00126483">
        <w:rPr>
          <w:rFonts w:ascii="Arial Narrow" w:hAnsi="Arial Narrow"/>
          <w:sz w:val="24"/>
          <w:szCs w:val="24"/>
        </w:rPr>
        <w:t>(Children’s Museum)</w:t>
      </w:r>
    </w:p>
    <w:p w:rsidR="00593FCE" w:rsidRPr="00F26D65" w:rsidRDefault="00620A2F" w:rsidP="00593FCE">
      <w:pPr>
        <w:pStyle w:val="ListParagraph"/>
        <w:numPr>
          <w:ilvl w:val="0"/>
          <w:numId w:val="43"/>
        </w:numPr>
        <w:spacing w:after="0" w:line="240" w:lineRule="auto"/>
        <w:contextualSpacing/>
        <w:rPr>
          <w:rFonts w:ascii="Arial Narrow" w:hAnsi="Arial Narrow"/>
          <w:b/>
          <w:sz w:val="24"/>
          <w:szCs w:val="24"/>
          <w:u w:val="single"/>
        </w:rPr>
      </w:pPr>
      <w:hyperlink r:id="rId188" w:history="1">
        <w:r w:rsidR="00593FCE" w:rsidRPr="004627F3">
          <w:rPr>
            <w:rStyle w:val="Hyperlink"/>
            <w:rFonts w:ascii="Arial Narrow" w:hAnsi="Arial Narrow"/>
            <w:sz w:val="24"/>
            <w:szCs w:val="24"/>
          </w:rPr>
          <w:t>1836 Prairietown</w:t>
        </w:r>
      </w:hyperlink>
      <w:r w:rsidR="00126483">
        <w:rPr>
          <w:rFonts w:ascii="Arial Narrow" w:hAnsi="Arial Narrow"/>
          <w:sz w:val="24"/>
          <w:szCs w:val="24"/>
        </w:rPr>
        <w:t xml:space="preserve">  (Conner Prairie)</w:t>
      </w:r>
    </w:p>
    <w:p w:rsidR="00CB3AF2" w:rsidRPr="00CB3AF2" w:rsidRDefault="00CB3AF2" w:rsidP="00700231">
      <w:pPr>
        <w:pStyle w:val="standard"/>
        <w:spacing w:before="0" w:after="0"/>
        <w:rPr>
          <w:rFonts w:ascii="Arial Narrow" w:hAnsi="Arial Narrow"/>
          <w:b/>
          <w:u w:val="single"/>
        </w:rPr>
      </w:pPr>
    </w:p>
    <w:p w:rsidR="001F2AB1" w:rsidRDefault="001F2AB1" w:rsidP="00700231">
      <w:pPr>
        <w:pStyle w:val="standard"/>
        <w:spacing w:before="0" w:after="0"/>
        <w:rPr>
          <w:rFonts w:ascii="Arial Narrow" w:hAnsi="Arial Narrow"/>
          <w:b/>
        </w:rPr>
      </w:pPr>
    </w:p>
    <w:p w:rsidR="001F2AB1" w:rsidRDefault="001F2AB1" w:rsidP="00700231">
      <w:pPr>
        <w:pStyle w:val="standard"/>
        <w:spacing w:before="0" w:after="0"/>
        <w:rPr>
          <w:rFonts w:ascii="Arial Narrow" w:hAnsi="Arial Narrow"/>
          <w:b/>
        </w:rPr>
      </w:pPr>
    </w:p>
    <w:p w:rsidR="00700231" w:rsidRPr="00C04675" w:rsidRDefault="00700231" w:rsidP="00700231">
      <w:pPr>
        <w:pStyle w:val="standard"/>
        <w:spacing w:before="0" w:after="0"/>
        <w:rPr>
          <w:rFonts w:ascii="Arial Narrow" w:hAnsi="Arial Narrow"/>
        </w:rPr>
      </w:pPr>
      <w:r w:rsidRPr="00F32557">
        <w:rPr>
          <w:rFonts w:ascii="Arial Narrow" w:hAnsi="Arial Narrow"/>
          <w:b/>
        </w:rPr>
        <w:t>4.4.2</w:t>
      </w:r>
      <w:r w:rsidRPr="00E34F8A">
        <w:rPr>
          <w:rFonts w:ascii="Arial Narrow" w:hAnsi="Arial Narrow"/>
        </w:rPr>
        <w:tab/>
        <w:t>Define productivity* and provide examples of how productivity has changed in Indiana during the past 100 years.</w:t>
      </w:r>
      <w:r w:rsidRPr="00E34F8A" w:rsidDel="00BF1B50">
        <w:rPr>
          <w:rFonts w:ascii="Arial Narrow" w:hAnsi="Arial Narrow"/>
        </w:rPr>
        <w:t xml:space="preserve"> </w:t>
      </w:r>
    </w:p>
    <w:p w:rsidR="00700231" w:rsidRPr="007F66A3" w:rsidRDefault="00700231" w:rsidP="00DB62D0">
      <w:pPr>
        <w:pStyle w:val="example"/>
      </w:pPr>
      <w:r w:rsidRPr="007F66A3">
        <w:rPr>
          <w:b/>
        </w:rPr>
        <w:t>Examples</w:t>
      </w:r>
      <w:r w:rsidRPr="0076357F">
        <w:t>:</w:t>
      </w:r>
      <w:r w:rsidRPr="00E34F8A">
        <w:t xml:space="preserve"> </w:t>
      </w:r>
      <w:r w:rsidRPr="007F66A3">
        <w:t xml:space="preserve">Improved farm equipment has helped farms produce more. Technology has helped businesses run </w:t>
      </w:r>
    </w:p>
    <w:p w:rsidR="00700231" w:rsidRPr="007F66A3" w:rsidRDefault="00700231" w:rsidP="00DB62D0">
      <w:pPr>
        <w:pStyle w:val="example"/>
      </w:pPr>
      <w:r w:rsidRPr="007F66A3">
        <w:tab/>
        <w:t xml:space="preserve">      more efficiently. Improved education has provided individuals with the knowledge and skills to run </w:t>
      </w:r>
    </w:p>
    <w:p w:rsidR="00700231" w:rsidRPr="007F66A3" w:rsidRDefault="00700231" w:rsidP="00DB62D0">
      <w:pPr>
        <w:pStyle w:val="example"/>
      </w:pPr>
      <w:r w:rsidRPr="007F66A3">
        <w:tab/>
        <w:t xml:space="preserve">      businesses and work more productively. </w:t>
      </w:r>
    </w:p>
    <w:p w:rsidR="00700231" w:rsidRPr="00E34F8A" w:rsidRDefault="00700231" w:rsidP="00700231">
      <w:pPr>
        <w:pStyle w:val="DefinitionNEW"/>
      </w:pPr>
      <w:r w:rsidRPr="00E34F8A">
        <w:t>*</w:t>
      </w:r>
      <w:r w:rsidRPr="00E34F8A">
        <w:tab/>
      </w:r>
      <w:r w:rsidRPr="00FE1CE0">
        <w:rPr>
          <w:b/>
          <w:color w:val="FF0000"/>
        </w:rPr>
        <w:t>productivity</w:t>
      </w:r>
      <w:r w:rsidRPr="00E34F8A">
        <w:t>: the amount of goods and services produced in a period of time divided by the productive resources used</w:t>
      </w:r>
    </w:p>
    <w:p w:rsidR="00700231" w:rsidRPr="00E34F8A" w:rsidRDefault="00700231" w:rsidP="00DB62D0">
      <w:pPr>
        <w:pStyle w:val="example"/>
      </w:pPr>
    </w:p>
    <w:p w:rsidR="00700231" w:rsidRPr="00E34F8A" w:rsidRDefault="00700231" w:rsidP="00700231">
      <w:pPr>
        <w:pStyle w:val="standard"/>
        <w:spacing w:before="0" w:after="0"/>
        <w:rPr>
          <w:rFonts w:ascii="Arial Narrow" w:hAnsi="Arial Narrow"/>
        </w:rPr>
      </w:pPr>
      <w:r w:rsidRPr="00F32557">
        <w:rPr>
          <w:rFonts w:ascii="Arial Narrow" w:hAnsi="Arial Narrow"/>
          <w:b/>
        </w:rPr>
        <w:t>4.4.3</w:t>
      </w:r>
      <w:r w:rsidRPr="00E34F8A">
        <w:rPr>
          <w:rFonts w:ascii="Arial Narrow" w:hAnsi="Arial Narrow"/>
        </w:rPr>
        <w:tab/>
        <w:t>Explain how both parties can benefit from trade* and give examples of how people in Indiana engaged in trade in different time periods.</w:t>
      </w:r>
    </w:p>
    <w:p w:rsidR="00700231" w:rsidRDefault="00700231" w:rsidP="00700231">
      <w:pPr>
        <w:pStyle w:val="DefinitionNEW"/>
      </w:pPr>
      <w:r w:rsidRPr="00E34F8A">
        <w:t>*</w:t>
      </w:r>
      <w:r w:rsidRPr="00E34F8A">
        <w:tab/>
      </w:r>
      <w:r w:rsidRPr="00FE1CE0">
        <w:rPr>
          <w:b/>
          <w:color w:val="FF0000"/>
        </w:rPr>
        <w:t>trade</w:t>
      </w:r>
      <w:r w:rsidRPr="00E34F8A">
        <w:t>: the voluntary exchange of goods or services</w:t>
      </w:r>
    </w:p>
    <w:p w:rsidR="00593FCE" w:rsidRPr="00593FCE" w:rsidRDefault="00593FCE" w:rsidP="00593FCE">
      <w:pPr>
        <w:pStyle w:val="DefinitionNEW"/>
        <w:ind w:left="0" w:firstLine="0"/>
        <w:rPr>
          <w:b/>
          <w:u w:val="single"/>
        </w:rPr>
      </w:pPr>
      <w:r>
        <w:rPr>
          <w:b/>
          <w:u w:val="single"/>
        </w:rPr>
        <w:t>Resources</w:t>
      </w:r>
    </w:p>
    <w:p w:rsidR="00593FCE" w:rsidRPr="00F26D65" w:rsidRDefault="00620A2F" w:rsidP="00593FCE">
      <w:pPr>
        <w:pStyle w:val="ListParagraph"/>
        <w:numPr>
          <w:ilvl w:val="0"/>
          <w:numId w:val="43"/>
        </w:numPr>
        <w:spacing w:after="0" w:line="240" w:lineRule="auto"/>
        <w:contextualSpacing/>
        <w:rPr>
          <w:rFonts w:ascii="Arial Narrow" w:hAnsi="Arial Narrow"/>
          <w:b/>
          <w:sz w:val="24"/>
          <w:szCs w:val="24"/>
          <w:u w:val="single"/>
        </w:rPr>
      </w:pPr>
      <w:hyperlink r:id="rId189" w:history="1">
        <w:r w:rsidR="00593FCE" w:rsidRPr="004627F3">
          <w:rPr>
            <w:rStyle w:val="Hyperlink"/>
            <w:rFonts w:ascii="Arial Narrow" w:hAnsi="Arial Narrow"/>
            <w:sz w:val="24"/>
            <w:szCs w:val="24"/>
          </w:rPr>
          <w:t>1836 Prairietown</w:t>
        </w:r>
      </w:hyperlink>
      <w:r w:rsidR="00126483">
        <w:rPr>
          <w:rFonts w:ascii="Arial Narrow" w:hAnsi="Arial Narrow"/>
          <w:sz w:val="24"/>
          <w:szCs w:val="24"/>
        </w:rPr>
        <w:t xml:space="preserve">  (Conner Prairie)</w:t>
      </w:r>
    </w:p>
    <w:p w:rsidR="00700231" w:rsidRPr="00E34F8A" w:rsidRDefault="00700231" w:rsidP="00593FCE">
      <w:pPr>
        <w:pStyle w:val="DefinitionNEW"/>
        <w:ind w:left="0" w:firstLine="0"/>
      </w:pPr>
    </w:p>
    <w:p w:rsidR="00030FB3" w:rsidRDefault="00030FB3" w:rsidP="00700231">
      <w:pPr>
        <w:pStyle w:val="standard"/>
        <w:spacing w:before="0" w:after="0"/>
        <w:rPr>
          <w:rFonts w:ascii="Arial Narrow" w:hAnsi="Arial Narrow"/>
          <w:b/>
        </w:rPr>
      </w:pPr>
    </w:p>
    <w:p w:rsidR="00700231" w:rsidRPr="00E34F8A" w:rsidRDefault="00700231" w:rsidP="00700231">
      <w:pPr>
        <w:pStyle w:val="standard"/>
        <w:spacing w:before="0" w:after="0"/>
        <w:rPr>
          <w:rFonts w:ascii="Arial Narrow" w:hAnsi="Arial Narrow"/>
        </w:rPr>
      </w:pPr>
      <w:r w:rsidRPr="00F32557">
        <w:rPr>
          <w:rFonts w:ascii="Arial Narrow" w:hAnsi="Arial Narrow"/>
          <w:b/>
        </w:rPr>
        <w:t>4.4.4</w:t>
      </w:r>
      <w:r w:rsidRPr="00E34F8A">
        <w:rPr>
          <w:rFonts w:ascii="Arial Narrow" w:hAnsi="Arial Narrow"/>
        </w:rPr>
        <w:tab/>
        <w:t>Explain that prices change as a result of changes in supply* and demand* for specific products.</w:t>
      </w:r>
    </w:p>
    <w:p w:rsidR="00700231" w:rsidRPr="00E34F8A" w:rsidRDefault="00700231" w:rsidP="00700231">
      <w:pPr>
        <w:pStyle w:val="DefinitionNEW"/>
      </w:pPr>
      <w:r w:rsidRPr="00E34F8A">
        <w:t>*</w:t>
      </w:r>
      <w:r w:rsidRPr="00E34F8A">
        <w:tab/>
      </w:r>
      <w:r w:rsidRPr="00FE1CE0">
        <w:rPr>
          <w:b/>
          <w:color w:val="FF0000"/>
        </w:rPr>
        <w:t>supply</w:t>
      </w:r>
      <w:r w:rsidRPr="00E34F8A">
        <w:t>: what producers are willing and able to sell at various prices</w:t>
      </w:r>
    </w:p>
    <w:p w:rsidR="00700231" w:rsidRPr="00E34F8A" w:rsidRDefault="00700231" w:rsidP="00700231">
      <w:pPr>
        <w:pStyle w:val="DefinitionNEW"/>
      </w:pPr>
      <w:r w:rsidRPr="00E34F8A">
        <w:t>*</w:t>
      </w:r>
      <w:r w:rsidRPr="00E34F8A">
        <w:tab/>
      </w:r>
      <w:r w:rsidRPr="00FE1CE0">
        <w:rPr>
          <w:b/>
          <w:color w:val="FF0000"/>
        </w:rPr>
        <w:t>demand</w:t>
      </w:r>
      <w:r w:rsidRPr="00E34F8A">
        <w:t>: what consumers are willing and able to buy at various prices</w:t>
      </w:r>
    </w:p>
    <w:p w:rsidR="00700231" w:rsidRDefault="00700231" w:rsidP="00700231">
      <w:pPr>
        <w:pStyle w:val="standard"/>
        <w:spacing w:before="0" w:after="0"/>
        <w:rPr>
          <w:rFonts w:ascii="Arial Narrow" w:hAnsi="Arial Narrow"/>
        </w:rPr>
      </w:pPr>
    </w:p>
    <w:p w:rsidR="00700231" w:rsidRDefault="00700231" w:rsidP="00700231">
      <w:pPr>
        <w:pStyle w:val="standard"/>
        <w:spacing w:before="0" w:after="0"/>
        <w:ind w:left="0" w:firstLine="0"/>
        <w:rPr>
          <w:rFonts w:ascii="Arial Narrow" w:hAnsi="Arial Narrow"/>
          <w:b/>
        </w:rPr>
      </w:pPr>
    </w:p>
    <w:p w:rsidR="00700231" w:rsidRPr="00E34F8A" w:rsidRDefault="00700231" w:rsidP="00700231">
      <w:pPr>
        <w:pStyle w:val="standard"/>
        <w:spacing w:before="0" w:after="0"/>
        <w:rPr>
          <w:rFonts w:ascii="Arial Narrow" w:hAnsi="Arial Narrow"/>
        </w:rPr>
      </w:pPr>
      <w:r w:rsidRPr="00F32557">
        <w:rPr>
          <w:rFonts w:ascii="Arial Narrow" w:hAnsi="Arial Narrow"/>
          <w:b/>
        </w:rPr>
        <w:t>4.4.5</w:t>
      </w:r>
      <w:r w:rsidRPr="00E34F8A">
        <w:rPr>
          <w:rFonts w:ascii="Arial Narrow" w:hAnsi="Arial Narrow"/>
        </w:rPr>
        <w:tab/>
        <w:t>Describe Indiana’s emerging global connections.</w:t>
      </w:r>
    </w:p>
    <w:p w:rsidR="00700231" w:rsidRPr="007F66A3" w:rsidRDefault="00700231" w:rsidP="00DB62D0">
      <w:pPr>
        <w:pStyle w:val="example"/>
      </w:pPr>
      <w:r w:rsidRPr="007F66A3">
        <w:rPr>
          <w:b/>
        </w:rPr>
        <w:t>Examples</w:t>
      </w:r>
      <w:r w:rsidRPr="0076357F">
        <w:t>:</w:t>
      </w:r>
      <w:r w:rsidRPr="00E34F8A">
        <w:t xml:space="preserve"> </w:t>
      </w:r>
      <w:r w:rsidRPr="007F66A3">
        <w:t xml:space="preserve">Identify international companies in Indiana, such as Toyota, Chrysler (Fiat), Honda, Roche Diagnostics, </w:t>
      </w:r>
    </w:p>
    <w:p w:rsidR="00700231" w:rsidRPr="007F66A3" w:rsidRDefault="007F66A3" w:rsidP="00DB62D0">
      <w:pPr>
        <w:pStyle w:val="example"/>
      </w:pPr>
      <w:r w:rsidRPr="007F66A3">
        <w:t xml:space="preserve">    </w:t>
      </w:r>
      <w:r w:rsidR="00700231" w:rsidRPr="007F66A3">
        <w:t xml:space="preserve"> and Indiana companies that have an international presence such as Biomet, Eli Lilly and Cummins </w:t>
      </w:r>
    </w:p>
    <w:p w:rsidR="00700231" w:rsidRPr="007F66A3" w:rsidRDefault="00700231" w:rsidP="00DB62D0">
      <w:pPr>
        <w:pStyle w:val="example"/>
      </w:pPr>
      <w:r w:rsidRPr="007F66A3">
        <w:tab/>
        <w:t xml:space="preserve">    </w:t>
      </w:r>
      <w:r w:rsidR="007F66A3">
        <w:t xml:space="preserve"> </w:t>
      </w:r>
      <w:r w:rsidRPr="007F66A3">
        <w:t>Engine.</w:t>
      </w:r>
    </w:p>
    <w:p w:rsidR="00700231" w:rsidRPr="005700AE" w:rsidRDefault="00700231" w:rsidP="00DB62D0">
      <w:pPr>
        <w:pStyle w:val="example"/>
      </w:pPr>
      <w:r w:rsidRPr="00E34F8A">
        <w:tab/>
      </w:r>
    </w:p>
    <w:p w:rsidR="00700231" w:rsidRPr="00E34F8A" w:rsidRDefault="00700231" w:rsidP="00700231">
      <w:pPr>
        <w:pStyle w:val="standard"/>
        <w:spacing w:before="0" w:after="0"/>
        <w:rPr>
          <w:rFonts w:ascii="Arial Narrow" w:hAnsi="Arial Narrow"/>
        </w:rPr>
      </w:pPr>
      <w:r w:rsidRPr="00F32557">
        <w:rPr>
          <w:rFonts w:ascii="Arial Narrow" w:hAnsi="Arial Narrow"/>
          <w:b/>
        </w:rPr>
        <w:t>4.4.6</w:t>
      </w:r>
      <w:r w:rsidRPr="00E34F8A">
        <w:rPr>
          <w:rFonts w:ascii="Arial Narrow" w:hAnsi="Arial Narrow"/>
        </w:rPr>
        <w:tab/>
        <w:t>List the functions of money* and compare and contrast things that have been used as money in the past in Indiana, the United States and the world.</w:t>
      </w:r>
    </w:p>
    <w:p w:rsidR="00700231" w:rsidRPr="00E34F8A" w:rsidRDefault="00700231" w:rsidP="00700231">
      <w:pPr>
        <w:pStyle w:val="DefinitionNEW"/>
      </w:pPr>
      <w:r w:rsidRPr="00E34F8A">
        <w:t>*</w:t>
      </w:r>
      <w:r w:rsidRPr="00E34F8A">
        <w:tab/>
      </w:r>
      <w:r w:rsidRPr="00FE1CE0">
        <w:rPr>
          <w:b/>
          <w:color w:val="FF0000"/>
        </w:rPr>
        <w:t>functions of money</w:t>
      </w:r>
      <w:r w:rsidRPr="00E34F8A">
        <w:t>: helps people trade, measures the value of items, facilitates saving</w:t>
      </w:r>
    </w:p>
    <w:p w:rsidR="00700231" w:rsidRDefault="00747E51" w:rsidP="00700231">
      <w:pPr>
        <w:pStyle w:val="standard"/>
        <w:spacing w:before="0" w:after="0"/>
        <w:rPr>
          <w:rFonts w:ascii="Arial Narrow" w:hAnsi="Arial Narrow"/>
          <w:b/>
          <w:u w:val="single"/>
        </w:rPr>
      </w:pPr>
      <w:r>
        <w:rPr>
          <w:rFonts w:ascii="Arial Narrow" w:hAnsi="Arial Narrow"/>
          <w:b/>
          <w:u w:val="single"/>
        </w:rPr>
        <w:t>Resources</w:t>
      </w:r>
    </w:p>
    <w:p w:rsidR="00747E51" w:rsidRPr="0091033A" w:rsidRDefault="00620A2F" w:rsidP="00B52EB4">
      <w:pPr>
        <w:pStyle w:val="ListParagraph"/>
        <w:numPr>
          <w:ilvl w:val="0"/>
          <w:numId w:val="7"/>
        </w:numPr>
        <w:spacing w:after="0" w:line="240" w:lineRule="auto"/>
        <w:rPr>
          <w:rFonts w:ascii="Arial Narrow" w:hAnsi="Arial Narrow" w:cs="Arial"/>
          <w:sz w:val="24"/>
          <w:szCs w:val="24"/>
        </w:rPr>
      </w:pPr>
      <w:hyperlink r:id="rId190" w:history="1">
        <w:r w:rsidR="003E6AA6" w:rsidRPr="003E6AA6">
          <w:rPr>
            <w:rStyle w:val="Hyperlink"/>
            <w:rFonts w:ascii="Arial Narrow" w:hAnsi="Arial Narrow" w:cs="Arial"/>
            <w:sz w:val="24"/>
            <w:szCs w:val="24"/>
          </w:rPr>
          <w:t>The Changing Face of Money</w:t>
        </w:r>
      </w:hyperlink>
      <w:r w:rsidR="003E6AA6">
        <w:rPr>
          <w:rFonts w:ascii="Arial Narrow" w:hAnsi="Arial Narrow" w:cs="Arial"/>
          <w:sz w:val="24"/>
          <w:szCs w:val="24"/>
        </w:rPr>
        <w:t xml:space="preserve">   </w:t>
      </w:r>
      <w:r w:rsidR="00747E51" w:rsidRPr="00747E51">
        <w:rPr>
          <w:rFonts w:ascii="Arial Narrow" w:hAnsi="Arial Narrow" w:cs="Arial"/>
          <w:sz w:val="24"/>
          <w:szCs w:val="24"/>
        </w:rPr>
        <w:t xml:space="preserve">In this lesson, students play a game to guess </w:t>
      </w:r>
      <w:r w:rsidR="00747E51" w:rsidRPr="0091033A">
        <w:rPr>
          <w:rFonts w:ascii="Arial Narrow" w:hAnsi="Arial Narrow" w:cs="Arial"/>
          <w:sz w:val="24"/>
          <w:szCs w:val="24"/>
        </w:rPr>
        <w:t>which objects have been used as money throughout history. In the process, they learn several basic economic concepts. For instance, money must be a unit of account, meaning that it must be able to break down into smaller pieces that equate with the goods or services desired.</w:t>
      </w:r>
    </w:p>
    <w:p w:rsidR="0091033A" w:rsidRPr="0091033A" w:rsidRDefault="00620A2F" w:rsidP="00B52EB4">
      <w:pPr>
        <w:pStyle w:val="ListParagraph"/>
        <w:numPr>
          <w:ilvl w:val="0"/>
          <w:numId w:val="7"/>
        </w:numPr>
        <w:spacing w:after="0"/>
        <w:rPr>
          <w:rFonts w:ascii="Arial Narrow" w:hAnsi="Arial Narrow" w:cs="Arial"/>
          <w:sz w:val="24"/>
          <w:szCs w:val="24"/>
        </w:rPr>
      </w:pPr>
      <w:hyperlink r:id="rId191" w:history="1">
        <w:r w:rsidR="003E6AA6" w:rsidRPr="003E6AA6">
          <w:rPr>
            <w:rStyle w:val="Hyperlink"/>
            <w:rFonts w:ascii="Arial Narrow" w:hAnsi="Arial Narrow" w:cs="Arial"/>
            <w:sz w:val="24"/>
            <w:szCs w:val="24"/>
          </w:rPr>
          <w:t>Bill, Are you Bogus?</w:t>
        </w:r>
      </w:hyperlink>
      <w:r w:rsidR="003E6AA6">
        <w:rPr>
          <w:rFonts w:ascii="Arial Narrow" w:hAnsi="Arial Narrow" w:cs="Arial"/>
          <w:sz w:val="24"/>
          <w:szCs w:val="24"/>
        </w:rPr>
        <w:t xml:space="preserve">   </w:t>
      </w:r>
      <w:r w:rsidR="0091033A" w:rsidRPr="0091033A">
        <w:rPr>
          <w:rFonts w:ascii="Arial Narrow" w:hAnsi="Arial Narrow" w:cs="Arial"/>
          <w:sz w:val="24"/>
          <w:szCs w:val="24"/>
        </w:rPr>
        <w:t>In a barter system, people have to trade goods and services for other goods and services. In an economy that produces millions of goods and services, barter is very difficult. Think of all the stuff (goods and services) you have.</w:t>
      </w:r>
    </w:p>
    <w:p w:rsidR="0091033A" w:rsidRPr="003E6AA6" w:rsidRDefault="00620A2F" w:rsidP="003E6AA6">
      <w:pPr>
        <w:pStyle w:val="ListParagraph"/>
        <w:numPr>
          <w:ilvl w:val="0"/>
          <w:numId w:val="7"/>
        </w:numPr>
        <w:spacing w:after="0"/>
        <w:rPr>
          <w:rFonts w:ascii="Arial Narrow" w:hAnsi="Arial Narrow" w:cs="Arial"/>
          <w:sz w:val="24"/>
          <w:szCs w:val="24"/>
        </w:rPr>
      </w:pPr>
      <w:hyperlink r:id="rId192" w:history="1">
        <w:r w:rsidR="0091033A" w:rsidRPr="003E6AA6">
          <w:rPr>
            <w:rStyle w:val="Hyperlink"/>
            <w:rFonts w:ascii="Arial Narrow" w:hAnsi="Arial Narrow" w:cs="Arial"/>
            <w:sz w:val="24"/>
            <w:szCs w:val="24"/>
          </w:rPr>
          <w:t>Deceptive Advertising: Crossing the Line</w:t>
        </w:r>
      </w:hyperlink>
      <w:r w:rsidR="003E6AA6" w:rsidRPr="003E6AA6">
        <w:rPr>
          <w:rFonts w:ascii="Arial Narrow" w:hAnsi="Arial Narrow"/>
          <w:sz w:val="24"/>
          <w:szCs w:val="24"/>
        </w:rPr>
        <w:t xml:space="preserve">    In this lesson, students examine the ground rules for advertisements of goods and services, why we need rules, who sets them, and who enforces them. They research cases in which, </w:t>
      </w:r>
      <w:r w:rsidR="003E6AA6" w:rsidRPr="003E6AA6">
        <w:rPr>
          <w:rFonts w:ascii="Arial Narrow" w:hAnsi="Arial Narrow"/>
          <w:sz w:val="24"/>
          <w:szCs w:val="24"/>
        </w:rPr>
        <w:lastRenderedPageBreak/>
        <w:t>deceptive advertising has been charged and analyze whether the negative incentives for this illegal practice are sufficient to deter future violations.</w:t>
      </w:r>
    </w:p>
    <w:p w:rsidR="0091033A" w:rsidRPr="0091033A" w:rsidRDefault="00620A2F" w:rsidP="003E6AA6">
      <w:pPr>
        <w:pStyle w:val="ListParagraph"/>
        <w:numPr>
          <w:ilvl w:val="0"/>
          <w:numId w:val="7"/>
        </w:numPr>
        <w:spacing w:after="0"/>
        <w:rPr>
          <w:rFonts w:ascii="Arial Narrow" w:hAnsi="Arial Narrow" w:cs="Arial"/>
          <w:sz w:val="24"/>
          <w:szCs w:val="24"/>
        </w:rPr>
      </w:pPr>
      <w:hyperlink r:id="rId193" w:history="1">
        <w:r w:rsidR="0091033A" w:rsidRPr="0091033A">
          <w:rPr>
            <w:rStyle w:val="Hyperlink"/>
            <w:rFonts w:ascii="Arial Narrow" w:hAnsi="Arial Narrow" w:cs="Arial"/>
            <w:sz w:val="24"/>
            <w:szCs w:val="24"/>
          </w:rPr>
          <w:t>Satisfaction Please! (Part 3)</w:t>
        </w:r>
      </w:hyperlink>
      <w:r w:rsidR="003E6AA6">
        <w:t xml:space="preserve">  </w:t>
      </w:r>
      <w:r w:rsidR="003E6AA6">
        <w:rPr>
          <w:sz w:val="24"/>
          <w:szCs w:val="24"/>
        </w:rPr>
        <w:t xml:space="preserve">The </w:t>
      </w:r>
      <w:r w:rsidR="003E6AA6" w:rsidRPr="003E6AA6">
        <w:rPr>
          <w:rFonts w:ascii="Arial Narrow" w:hAnsi="Arial Narrow"/>
          <w:sz w:val="24"/>
          <w:szCs w:val="24"/>
        </w:rPr>
        <w:t>focus o</w:t>
      </w:r>
      <w:r w:rsidR="003E6AA6">
        <w:rPr>
          <w:rFonts w:ascii="Arial Narrow" w:hAnsi="Arial Narrow"/>
          <w:sz w:val="24"/>
          <w:szCs w:val="24"/>
        </w:rPr>
        <w:t>f this lesson is</w:t>
      </w:r>
      <w:r w:rsidR="003E6AA6" w:rsidRPr="003E6AA6">
        <w:rPr>
          <w:rFonts w:ascii="Arial Narrow" w:hAnsi="Arial Narrow"/>
          <w:sz w:val="24"/>
          <w:szCs w:val="24"/>
        </w:rPr>
        <w:t xml:space="preserve"> what to do when a consumer is unable to get a problem resolved with a seller. A variety of options are presented in both the public and private arena. Students must select sources of outside help that would be appropriate in hypothetical situations they are given.</w:t>
      </w:r>
    </w:p>
    <w:p w:rsidR="0091033A" w:rsidRPr="00062346" w:rsidRDefault="00620A2F" w:rsidP="003E6AA6">
      <w:pPr>
        <w:pStyle w:val="ListParagraph"/>
        <w:numPr>
          <w:ilvl w:val="0"/>
          <w:numId w:val="7"/>
        </w:numPr>
        <w:spacing w:after="0"/>
        <w:rPr>
          <w:rFonts w:ascii="Arial Narrow" w:hAnsi="Arial Narrow" w:cs="Arial"/>
          <w:sz w:val="24"/>
          <w:szCs w:val="24"/>
        </w:rPr>
      </w:pPr>
      <w:hyperlink r:id="rId194" w:history="1">
        <w:r w:rsidR="0091033A" w:rsidRPr="003E6AA6">
          <w:rPr>
            <w:rStyle w:val="Hyperlink"/>
            <w:rFonts w:ascii="Arial Narrow" w:hAnsi="Arial Narrow" w:cs="Arial"/>
            <w:sz w:val="24"/>
            <w:szCs w:val="24"/>
          </w:rPr>
          <w:t>U.S. farmers and the Cuban embargo</w:t>
        </w:r>
      </w:hyperlink>
      <w:r w:rsidR="003E6AA6" w:rsidRPr="003E6AA6">
        <w:rPr>
          <w:rFonts w:ascii="Arial Narrow" w:hAnsi="Arial Narrow"/>
          <w:sz w:val="24"/>
          <w:szCs w:val="24"/>
        </w:rPr>
        <w:t xml:space="preserve">   This lesson explores trade barriers in general and why some U.S. farmers want one specific trade barrier, the Cuban embargo, completely eliminated.</w:t>
      </w:r>
    </w:p>
    <w:p w:rsidR="00062346" w:rsidRDefault="00620A2F" w:rsidP="003E6AA6">
      <w:pPr>
        <w:pStyle w:val="ListParagraph"/>
        <w:numPr>
          <w:ilvl w:val="0"/>
          <w:numId w:val="7"/>
        </w:numPr>
        <w:spacing w:after="0"/>
        <w:rPr>
          <w:rFonts w:ascii="Arial Narrow" w:hAnsi="Arial Narrow" w:cs="Arial"/>
          <w:sz w:val="24"/>
          <w:szCs w:val="24"/>
        </w:rPr>
      </w:pPr>
      <w:hyperlink r:id="rId195" w:history="1">
        <w:r w:rsidR="00062346" w:rsidRPr="00062346">
          <w:rPr>
            <w:rStyle w:val="Hyperlink"/>
            <w:rFonts w:ascii="Arial Narrow" w:hAnsi="Arial Narrow"/>
            <w:sz w:val="24"/>
            <w:szCs w:val="24"/>
          </w:rPr>
          <w:t>A Colonial Marketplace</w:t>
        </w:r>
      </w:hyperlink>
      <w:r w:rsidR="00062346" w:rsidRPr="00062346">
        <w:rPr>
          <w:rFonts w:ascii="Arial Narrow" w:hAnsi="Arial Narrow"/>
          <w:sz w:val="24"/>
          <w:szCs w:val="24"/>
        </w:rPr>
        <w:t xml:space="preserve">    </w:t>
      </w:r>
      <w:r w:rsidR="00062346" w:rsidRPr="00062346">
        <w:rPr>
          <w:rFonts w:ascii="Arial Narrow" w:hAnsi="Arial Narrow" w:cs="Arial"/>
          <w:sz w:val="24"/>
          <w:szCs w:val="24"/>
        </w:rPr>
        <w:t xml:space="preserve">Students will participate as children of colonial farmers in a simulation of a market. They will first barter, exchanging the goods they </w:t>
      </w:r>
      <w:r w:rsidR="00062346" w:rsidRPr="00062346">
        <w:rPr>
          <w:rFonts w:ascii="Arial Narrow" w:hAnsi="Arial" w:cs="Arial"/>
          <w:sz w:val="24"/>
          <w:szCs w:val="24"/>
        </w:rPr>
        <w:t>“</w:t>
      </w:r>
      <w:r w:rsidR="00062346" w:rsidRPr="00062346">
        <w:rPr>
          <w:rFonts w:ascii="Arial Narrow" w:hAnsi="Arial Narrow" w:cs="Arial"/>
          <w:sz w:val="24"/>
          <w:szCs w:val="24"/>
        </w:rPr>
        <w:t>produced</w:t>
      </w:r>
      <w:r w:rsidR="00062346" w:rsidRPr="00062346">
        <w:rPr>
          <w:rFonts w:ascii="Arial" w:hAnsi="Arial" w:cs="Arial"/>
          <w:sz w:val="24"/>
          <w:szCs w:val="24"/>
        </w:rPr>
        <w:t>”</w:t>
      </w:r>
      <w:r w:rsidR="00062346" w:rsidRPr="00062346">
        <w:rPr>
          <w:rFonts w:ascii="Arial Narrow" w:hAnsi="Arial Narrow" w:cs="Arial"/>
          <w:sz w:val="24"/>
          <w:szCs w:val="24"/>
        </w:rPr>
        <w:t xml:space="preserve"> for other goods. Then, in a second round, they will trade again, using money as the medium of exchange</w:t>
      </w:r>
    </w:p>
    <w:p w:rsidR="00BF641E" w:rsidRPr="00BF641E" w:rsidRDefault="00620A2F" w:rsidP="003E6AA6">
      <w:pPr>
        <w:pStyle w:val="ListParagraph"/>
        <w:numPr>
          <w:ilvl w:val="0"/>
          <w:numId w:val="7"/>
        </w:numPr>
        <w:spacing w:after="0"/>
        <w:rPr>
          <w:rFonts w:ascii="Arial Narrow" w:hAnsi="Arial Narrow" w:cs="Arial"/>
          <w:sz w:val="24"/>
          <w:szCs w:val="24"/>
        </w:rPr>
      </w:pPr>
      <w:hyperlink r:id="rId196" w:history="1">
        <w:r w:rsidR="00BF641E" w:rsidRPr="00BF641E">
          <w:rPr>
            <w:rStyle w:val="Hyperlink"/>
            <w:rFonts w:ascii="Arial Narrow" w:hAnsi="Arial Narrow" w:cs="Arial"/>
            <w:sz w:val="24"/>
            <w:szCs w:val="24"/>
          </w:rPr>
          <w:t>What is Money?</w:t>
        </w:r>
      </w:hyperlink>
      <w:r w:rsidR="00BF641E">
        <w:rPr>
          <w:rFonts w:ascii="Arial Narrow" w:hAnsi="Arial Narrow" w:cs="Arial"/>
          <w:sz w:val="24"/>
          <w:szCs w:val="24"/>
        </w:rPr>
        <w:t xml:space="preserve">  </w:t>
      </w:r>
      <w:r w:rsidR="00BF641E" w:rsidRPr="00BF641E">
        <w:rPr>
          <w:rStyle w:val="style4"/>
          <w:rFonts w:ascii="Arial Narrow" w:hAnsi="Arial Narrow"/>
          <w:sz w:val="24"/>
          <w:szCs w:val="24"/>
        </w:rPr>
        <w:t>To provide learning experiences that will encourage the student to discover and be challenged in learning, and become acquainted with money.  Includes lesson worksheet and play store activity.</w:t>
      </w:r>
      <w:r w:rsidR="00BF641E" w:rsidRPr="00BF641E">
        <w:rPr>
          <w:rFonts w:ascii="Arial Narrow" w:hAnsi="Arial Narrow"/>
          <w:sz w:val="24"/>
          <w:szCs w:val="24"/>
        </w:rPr>
        <w:t> </w:t>
      </w:r>
    </w:p>
    <w:p w:rsidR="00747E51" w:rsidRPr="00747E51" w:rsidRDefault="00747E51" w:rsidP="0091033A">
      <w:pPr>
        <w:pStyle w:val="standard"/>
        <w:spacing w:before="0" w:after="0"/>
        <w:rPr>
          <w:rFonts w:ascii="Arial Narrow" w:hAnsi="Arial Narrow"/>
          <w:b/>
          <w:u w:val="single"/>
        </w:rPr>
      </w:pPr>
    </w:p>
    <w:p w:rsidR="007F66A3" w:rsidRDefault="007F66A3" w:rsidP="00700231">
      <w:pPr>
        <w:pStyle w:val="standard"/>
        <w:spacing w:before="0" w:after="0"/>
        <w:rPr>
          <w:rFonts w:ascii="Arial Narrow" w:hAnsi="Arial Narrow"/>
          <w:b/>
        </w:rPr>
      </w:pPr>
    </w:p>
    <w:p w:rsidR="00700231" w:rsidRPr="00E34F8A" w:rsidRDefault="00700231" w:rsidP="00700231">
      <w:pPr>
        <w:pStyle w:val="standard"/>
        <w:spacing w:before="0" w:after="0"/>
        <w:rPr>
          <w:rFonts w:ascii="Arial Narrow" w:hAnsi="Arial Narrow"/>
        </w:rPr>
      </w:pPr>
      <w:r w:rsidRPr="00F32557">
        <w:rPr>
          <w:rFonts w:ascii="Arial Narrow" w:hAnsi="Arial Narrow"/>
          <w:b/>
        </w:rPr>
        <w:t>4.4.7</w:t>
      </w:r>
      <w:r w:rsidRPr="00E34F8A">
        <w:rPr>
          <w:rFonts w:ascii="Arial Narrow" w:hAnsi="Arial Narrow"/>
        </w:rPr>
        <w:tab/>
        <w:t>Identify entrepreneurs* who have influenced Indiana and the local community.</w:t>
      </w:r>
    </w:p>
    <w:p w:rsidR="00700231" w:rsidRPr="007F66A3" w:rsidRDefault="00700231" w:rsidP="00DB62D0">
      <w:pPr>
        <w:pStyle w:val="example"/>
      </w:pPr>
      <w:r w:rsidRPr="007F66A3">
        <w:rPr>
          <w:b/>
        </w:rPr>
        <w:t>Examples:</w:t>
      </w:r>
      <w:r w:rsidRPr="00E34F8A">
        <w:t xml:space="preserve"> </w:t>
      </w:r>
      <w:r w:rsidRPr="007F66A3">
        <w:t>The Studebaker brothers, Madam C.J. Walker, Eli Lilly and Marie Webster</w:t>
      </w:r>
    </w:p>
    <w:p w:rsidR="00700231" w:rsidRPr="00E34F8A" w:rsidRDefault="00700231" w:rsidP="00700231">
      <w:pPr>
        <w:pStyle w:val="DefinitionNEW"/>
      </w:pPr>
      <w:r w:rsidRPr="00E34F8A">
        <w:t>*</w:t>
      </w:r>
      <w:r w:rsidRPr="00E34F8A">
        <w:tab/>
      </w:r>
      <w:r w:rsidRPr="00FE1CE0">
        <w:rPr>
          <w:b/>
          <w:color w:val="FF0000"/>
        </w:rPr>
        <w:t>entrepreneu</w:t>
      </w:r>
      <w:r w:rsidRPr="00CA7FCD">
        <w:rPr>
          <w:b/>
          <w:color w:val="FF0000"/>
        </w:rPr>
        <w:t>r</w:t>
      </w:r>
      <w:r w:rsidRPr="00E34F8A">
        <w:t>: a person who takes a risk to start a business</w:t>
      </w:r>
    </w:p>
    <w:p w:rsidR="00700231" w:rsidRPr="00E34F8A" w:rsidRDefault="00700231" w:rsidP="00DB62D0">
      <w:pPr>
        <w:pStyle w:val="example"/>
      </w:pPr>
    </w:p>
    <w:p w:rsidR="00700231" w:rsidRPr="00E34F8A" w:rsidRDefault="00700231" w:rsidP="00700231">
      <w:pPr>
        <w:pStyle w:val="standard"/>
        <w:spacing w:before="0" w:after="0"/>
        <w:rPr>
          <w:rFonts w:ascii="Arial Narrow" w:hAnsi="Arial Narrow"/>
        </w:rPr>
      </w:pPr>
      <w:r w:rsidRPr="00D0573E">
        <w:rPr>
          <w:rFonts w:ascii="Arial Narrow" w:hAnsi="Arial Narrow"/>
          <w:b/>
        </w:rPr>
        <w:t>4.4.8</w:t>
      </w:r>
      <w:r w:rsidRPr="00E34F8A">
        <w:rPr>
          <w:rFonts w:ascii="Arial Narrow" w:hAnsi="Arial Narrow"/>
        </w:rPr>
        <w:tab/>
        <w:t>Define profit* and describe how profit is an incentive for entrepreneurs.</w:t>
      </w:r>
    </w:p>
    <w:p w:rsidR="00700231" w:rsidRPr="00E34F8A" w:rsidRDefault="00700231" w:rsidP="00700231">
      <w:pPr>
        <w:pStyle w:val="DefinitionNEW"/>
      </w:pPr>
      <w:r w:rsidRPr="00E34F8A">
        <w:t>*</w:t>
      </w:r>
      <w:r w:rsidRPr="00E34F8A">
        <w:tab/>
      </w:r>
      <w:r w:rsidRPr="00FE1CE0">
        <w:rPr>
          <w:b/>
          <w:color w:val="FF0000"/>
        </w:rPr>
        <w:t>profit</w:t>
      </w:r>
      <w:r w:rsidRPr="00E34F8A">
        <w:t>: revenues from selling a good or service minus the costs of producing the good or service</w:t>
      </w:r>
    </w:p>
    <w:p w:rsidR="00700231" w:rsidRDefault="004C2714" w:rsidP="004C2714">
      <w:pPr>
        <w:pStyle w:val="DefinitionNEW"/>
        <w:spacing w:before="0"/>
        <w:ind w:left="0" w:firstLine="0"/>
        <w:rPr>
          <w:b/>
          <w:u w:val="single"/>
        </w:rPr>
      </w:pPr>
      <w:r>
        <w:rPr>
          <w:b/>
          <w:u w:val="single"/>
        </w:rPr>
        <w:t>Resources</w:t>
      </w:r>
    </w:p>
    <w:p w:rsidR="003E6AA6" w:rsidRPr="0091033A" w:rsidRDefault="00620A2F" w:rsidP="003E6AA6">
      <w:pPr>
        <w:pStyle w:val="ListParagraph"/>
        <w:numPr>
          <w:ilvl w:val="0"/>
          <w:numId w:val="7"/>
        </w:numPr>
        <w:spacing w:after="0"/>
        <w:rPr>
          <w:rFonts w:ascii="Arial Narrow" w:hAnsi="Arial Narrow" w:cs="Arial"/>
          <w:sz w:val="24"/>
          <w:szCs w:val="24"/>
        </w:rPr>
      </w:pPr>
      <w:hyperlink r:id="rId197" w:history="1">
        <w:r w:rsidR="003E6AA6" w:rsidRPr="003E6AA6">
          <w:rPr>
            <w:rStyle w:val="Hyperlink"/>
            <w:rFonts w:ascii="Arial Narrow" w:hAnsi="Arial Narrow" w:cs="Arial"/>
            <w:sz w:val="24"/>
            <w:szCs w:val="24"/>
          </w:rPr>
          <w:t>Bill, Are you Bogus?</w:t>
        </w:r>
      </w:hyperlink>
      <w:r w:rsidR="003E6AA6">
        <w:rPr>
          <w:rFonts w:ascii="Arial Narrow" w:hAnsi="Arial Narrow" w:cs="Arial"/>
          <w:sz w:val="24"/>
          <w:szCs w:val="24"/>
        </w:rPr>
        <w:t xml:space="preserve">   </w:t>
      </w:r>
      <w:r w:rsidR="003E6AA6" w:rsidRPr="0091033A">
        <w:rPr>
          <w:rFonts w:ascii="Arial Narrow" w:hAnsi="Arial Narrow" w:cs="Arial"/>
          <w:sz w:val="24"/>
          <w:szCs w:val="24"/>
        </w:rPr>
        <w:t>In a barter system, people have to trade goods and services for other goods and services. In an economy that produces millions of goods and services, barter is very difficult. Think of all the stuff (goods and services) you have.</w:t>
      </w:r>
    </w:p>
    <w:p w:rsidR="00030FB3" w:rsidRDefault="00030FB3" w:rsidP="003852A3">
      <w:pPr>
        <w:pStyle w:val="standard"/>
        <w:spacing w:before="0" w:after="0"/>
        <w:rPr>
          <w:rFonts w:ascii="Arial Narrow" w:hAnsi="Arial Narrow"/>
          <w:b/>
        </w:rPr>
      </w:pPr>
    </w:p>
    <w:p w:rsidR="00700231" w:rsidRPr="00E34F8A" w:rsidRDefault="00700231" w:rsidP="003852A3">
      <w:pPr>
        <w:pStyle w:val="standard"/>
        <w:spacing w:before="0" w:after="0"/>
        <w:rPr>
          <w:rFonts w:ascii="Arial Narrow" w:hAnsi="Arial Narrow"/>
        </w:rPr>
      </w:pPr>
      <w:r w:rsidRPr="00D0573E">
        <w:rPr>
          <w:rFonts w:ascii="Arial Narrow" w:hAnsi="Arial Narrow"/>
          <w:b/>
        </w:rPr>
        <w:t>4.4.9</w:t>
      </w:r>
      <w:r w:rsidRPr="00E34F8A">
        <w:rPr>
          <w:rFonts w:ascii="Arial Narrow" w:hAnsi="Arial Narrow"/>
        </w:rPr>
        <w:tab/>
        <w:t>Identify important goods and services provided by state and local governments by giving examples of how state and local tax revenues are used.</w:t>
      </w:r>
    </w:p>
    <w:p w:rsidR="003852A3" w:rsidRDefault="003852A3" w:rsidP="003852A3">
      <w:pPr>
        <w:pStyle w:val="standard"/>
        <w:spacing w:before="0" w:after="0"/>
        <w:rPr>
          <w:rFonts w:ascii="Arial Narrow" w:hAnsi="Arial Narrow"/>
          <w:b/>
          <w:u w:val="single"/>
        </w:rPr>
      </w:pPr>
      <w:r>
        <w:rPr>
          <w:rFonts w:ascii="Arial Narrow" w:hAnsi="Arial Narrow"/>
          <w:b/>
          <w:u w:val="single"/>
        </w:rPr>
        <w:t>Resources</w:t>
      </w:r>
    </w:p>
    <w:p w:rsidR="003852A3" w:rsidRPr="003852A3" w:rsidRDefault="00620A2F" w:rsidP="003852A3">
      <w:pPr>
        <w:pStyle w:val="standard"/>
        <w:numPr>
          <w:ilvl w:val="0"/>
          <w:numId w:val="7"/>
        </w:numPr>
        <w:spacing w:before="0" w:after="0"/>
        <w:rPr>
          <w:rFonts w:ascii="Arial Narrow" w:hAnsi="Arial Narrow"/>
          <w:b/>
          <w:u w:val="single"/>
        </w:rPr>
      </w:pPr>
      <w:hyperlink r:id="rId198" w:history="1">
        <w:r w:rsidR="003852A3" w:rsidRPr="003852A3">
          <w:rPr>
            <w:rStyle w:val="Hyperlink"/>
            <w:rFonts w:ascii="Arial Narrow" w:hAnsi="Arial Narrow"/>
          </w:rPr>
          <w:t>Miami County - Commercial</w:t>
        </w:r>
      </w:hyperlink>
      <w:r w:rsidR="003852A3">
        <w:rPr>
          <w:rFonts w:ascii="Arial Narrow" w:hAnsi="Arial Narrow"/>
        </w:rPr>
        <w:t xml:space="preserve">  </w:t>
      </w:r>
      <w:r w:rsidR="003852A3" w:rsidRPr="003852A3">
        <w:rPr>
          <w:rFonts w:ascii="Arial Narrow" w:hAnsi="Arial Narrow"/>
        </w:rPr>
        <w:t>A thirty second (:30) spot featuring the Miami County Historical Society's M</w:t>
      </w:r>
      <w:r w:rsidR="003852A3">
        <w:rPr>
          <w:rFonts w:ascii="Arial Narrow" w:hAnsi="Arial Narrow"/>
        </w:rPr>
        <w:t xml:space="preserve">useum Director/Curator, Elise.  </w:t>
      </w:r>
      <w:r w:rsidR="003852A3" w:rsidRPr="003852A3">
        <w:rPr>
          <w:rFonts w:ascii="Arial Narrow" w:hAnsi="Arial Narrow"/>
        </w:rPr>
        <w:t>Part of the Miami County Historical Society project.</w:t>
      </w:r>
    </w:p>
    <w:p w:rsidR="003852A3" w:rsidRPr="003852A3" w:rsidRDefault="00620A2F" w:rsidP="003852A3">
      <w:pPr>
        <w:pStyle w:val="standard"/>
        <w:numPr>
          <w:ilvl w:val="0"/>
          <w:numId w:val="7"/>
        </w:numPr>
        <w:spacing w:before="0" w:after="0"/>
        <w:rPr>
          <w:rFonts w:ascii="Arial Narrow" w:hAnsi="Arial Narrow"/>
          <w:b/>
          <w:u w:val="single"/>
        </w:rPr>
      </w:pPr>
      <w:hyperlink r:id="rId199" w:history="1">
        <w:r w:rsidR="003852A3" w:rsidRPr="003852A3">
          <w:rPr>
            <w:rStyle w:val="Hyperlink"/>
            <w:rFonts w:ascii="Arial Narrow" w:hAnsi="Arial Narrow"/>
          </w:rPr>
          <w:t>Miami County – Cole Porter 1955 Cadillac Fleetwood Feature</w:t>
        </w:r>
      </w:hyperlink>
      <w:r w:rsidR="003852A3">
        <w:rPr>
          <w:rFonts w:ascii="Arial Narrow" w:hAnsi="Arial Narrow"/>
        </w:rPr>
        <w:t xml:space="preserve">  </w:t>
      </w:r>
      <w:r w:rsidR="003852A3" w:rsidRPr="003852A3">
        <w:rPr>
          <w:rFonts w:ascii="Arial Narrow" w:hAnsi="Arial Narrow"/>
        </w:rPr>
        <w:t>A promotional piece detailing the 1955 Cadillac Fleetwood, owned by Cole Porter at the Miami Cou</w:t>
      </w:r>
      <w:r w:rsidR="003852A3">
        <w:rPr>
          <w:rFonts w:ascii="Arial Narrow" w:hAnsi="Arial Narrow"/>
        </w:rPr>
        <w:t xml:space="preserve">nty Historical Society Museum. </w:t>
      </w:r>
      <w:r w:rsidR="003852A3" w:rsidRPr="003852A3">
        <w:rPr>
          <w:rFonts w:ascii="Arial Narrow" w:hAnsi="Arial Narrow"/>
        </w:rPr>
        <w:t>Part of the Miami County Historical Society project.</w:t>
      </w:r>
    </w:p>
    <w:p w:rsidR="003852A3" w:rsidRDefault="003852A3" w:rsidP="003852A3">
      <w:pPr>
        <w:pStyle w:val="standard"/>
        <w:spacing w:before="0" w:after="0"/>
        <w:rPr>
          <w:rFonts w:ascii="Arial Narrow" w:hAnsi="Arial Narrow"/>
          <w:b/>
        </w:rPr>
      </w:pPr>
    </w:p>
    <w:p w:rsidR="00700231" w:rsidRDefault="00700231" w:rsidP="003852A3">
      <w:pPr>
        <w:pStyle w:val="standard"/>
        <w:spacing w:before="0" w:after="0"/>
        <w:rPr>
          <w:rFonts w:ascii="Arial Narrow" w:hAnsi="Arial Narrow"/>
        </w:rPr>
      </w:pPr>
      <w:r w:rsidRPr="00D0573E">
        <w:rPr>
          <w:rFonts w:ascii="Arial Narrow" w:hAnsi="Arial Narrow"/>
          <w:b/>
        </w:rPr>
        <w:t>4.4.10</w:t>
      </w:r>
      <w:r w:rsidRPr="00E34F8A">
        <w:rPr>
          <w:rFonts w:ascii="Arial Narrow" w:hAnsi="Arial Narrow"/>
        </w:rPr>
        <w:tab/>
        <w:t>Explain how people save,</w:t>
      </w:r>
      <w:r>
        <w:rPr>
          <w:rFonts w:ascii="Arial Narrow" w:hAnsi="Arial Narrow"/>
        </w:rPr>
        <w:t xml:space="preserve"> </w:t>
      </w:r>
      <w:r w:rsidRPr="00E34F8A">
        <w:rPr>
          <w:rFonts w:ascii="Arial Narrow" w:hAnsi="Arial Narrow"/>
        </w:rPr>
        <w:t>develop a savings plan</w:t>
      </w:r>
      <w:r>
        <w:rPr>
          <w:rFonts w:ascii="Arial Narrow" w:hAnsi="Arial Narrow"/>
        </w:rPr>
        <w:t>, and create a budget</w:t>
      </w:r>
      <w:r w:rsidRPr="00E34F8A">
        <w:rPr>
          <w:rFonts w:ascii="Arial Narrow" w:hAnsi="Arial Narrow"/>
        </w:rPr>
        <w:t xml:space="preserve"> in order to make a future purchase.</w:t>
      </w:r>
    </w:p>
    <w:p w:rsidR="004C2714" w:rsidRPr="001A15F0" w:rsidRDefault="004C2714" w:rsidP="004C2714">
      <w:pPr>
        <w:pStyle w:val="standard"/>
        <w:spacing w:before="0" w:after="0"/>
        <w:rPr>
          <w:rFonts w:ascii="Arial Narrow" w:hAnsi="Arial Narrow"/>
          <w:b/>
          <w:szCs w:val="24"/>
          <w:u w:val="single"/>
        </w:rPr>
      </w:pPr>
      <w:r w:rsidRPr="001A15F0">
        <w:rPr>
          <w:rFonts w:ascii="Arial Narrow" w:hAnsi="Arial Narrow"/>
          <w:b/>
          <w:szCs w:val="24"/>
          <w:u w:val="single"/>
        </w:rPr>
        <w:t>Resources</w:t>
      </w:r>
    </w:p>
    <w:p w:rsidR="004C2714" w:rsidRPr="001A15F0" w:rsidRDefault="00620A2F" w:rsidP="00B52EB4">
      <w:pPr>
        <w:pStyle w:val="ListParagraph"/>
        <w:numPr>
          <w:ilvl w:val="0"/>
          <w:numId w:val="7"/>
        </w:numPr>
        <w:autoSpaceDE w:val="0"/>
        <w:autoSpaceDN w:val="0"/>
        <w:adjustRightInd w:val="0"/>
        <w:spacing w:after="0" w:line="240" w:lineRule="auto"/>
        <w:rPr>
          <w:rFonts w:ascii="Arial Narrow" w:hAnsi="Arial Narrow" w:cs="Arial"/>
          <w:sz w:val="24"/>
          <w:szCs w:val="24"/>
        </w:rPr>
      </w:pPr>
      <w:hyperlink r:id="rId200" w:history="1">
        <w:r w:rsidR="00A40E8D" w:rsidRPr="00A40E8D">
          <w:rPr>
            <w:rStyle w:val="Hyperlink"/>
            <w:rFonts w:ascii="Arial Narrow" w:hAnsi="Arial Narrow" w:cs="Arial"/>
            <w:sz w:val="24"/>
            <w:szCs w:val="24"/>
          </w:rPr>
          <w:t xml:space="preserve">The Story of Jack and the Bank Stalk   </w:t>
        </w:r>
      </w:hyperlink>
      <w:r w:rsidR="00A40E8D">
        <w:rPr>
          <w:rFonts w:ascii="Arial Narrow" w:hAnsi="Arial Narrow" w:cs="Arial"/>
          <w:sz w:val="24"/>
          <w:szCs w:val="24"/>
        </w:rPr>
        <w:t xml:space="preserve"> </w:t>
      </w:r>
      <w:r w:rsidR="004C2714" w:rsidRPr="001A15F0">
        <w:rPr>
          <w:rFonts w:ascii="Arial Narrow" w:hAnsi="Arial Narrow" w:cs="Arial"/>
          <w:sz w:val="24"/>
          <w:szCs w:val="24"/>
        </w:rPr>
        <w:t>-Fairy tales have always been used to give lessons about life. The story of Jack and the Bean Stalk is a good lesson about the importance of knowing about money and banks. The story of Jack asks the question, "What is money?"</w:t>
      </w:r>
    </w:p>
    <w:p w:rsidR="0091033A" w:rsidRPr="00A40E8D" w:rsidRDefault="00620A2F" w:rsidP="00A40E8D">
      <w:pPr>
        <w:pStyle w:val="ListParagraph"/>
        <w:numPr>
          <w:ilvl w:val="0"/>
          <w:numId w:val="7"/>
        </w:numPr>
        <w:spacing w:after="0" w:line="240" w:lineRule="auto"/>
        <w:rPr>
          <w:rFonts w:ascii="Arial Narrow" w:hAnsi="Arial Narrow" w:cs="Arial"/>
          <w:sz w:val="24"/>
          <w:szCs w:val="24"/>
        </w:rPr>
      </w:pPr>
      <w:hyperlink r:id="rId201" w:history="1">
        <w:r w:rsidR="0091033A" w:rsidRPr="00A40E8D">
          <w:rPr>
            <w:rStyle w:val="Hyperlink"/>
            <w:rFonts w:ascii="Arial Narrow" w:hAnsi="Arial Narrow" w:cs="Arial"/>
            <w:sz w:val="24"/>
            <w:szCs w:val="24"/>
          </w:rPr>
          <w:t>Phillips Curve</w:t>
        </w:r>
      </w:hyperlink>
    </w:p>
    <w:p w:rsidR="0091033A" w:rsidRPr="00A40E8D" w:rsidRDefault="00620A2F" w:rsidP="00A40E8D">
      <w:pPr>
        <w:pStyle w:val="ListParagraph"/>
        <w:numPr>
          <w:ilvl w:val="0"/>
          <w:numId w:val="7"/>
        </w:numPr>
        <w:spacing w:after="0" w:line="240" w:lineRule="auto"/>
        <w:rPr>
          <w:rFonts w:ascii="Arial Narrow" w:hAnsi="Arial Narrow" w:cs="Arial"/>
          <w:sz w:val="24"/>
          <w:szCs w:val="24"/>
        </w:rPr>
      </w:pPr>
      <w:hyperlink r:id="rId202" w:history="1">
        <w:r w:rsidR="0091033A" w:rsidRPr="00A40E8D">
          <w:rPr>
            <w:rStyle w:val="Hyperlink"/>
            <w:rFonts w:ascii="Arial Narrow" w:hAnsi="Arial Narrow" w:cs="Arial"/>
            <w:sz w:val="24"/>
            <w:szCs w:val="24"/>
          </w:rPr>
          <w:t>Marketplace: The Argentina Barter Fair</w:t>
        </w:r>
      </w:hyperlink>
    </w:p>
    <w:p w:rsidR="0091033A" w:rsidRPr="00A40E8D" w:rsidRDefault="00620A2F" w:rsidP="00A40E8D">
      <w:pPr>
        <w:pStyle w:val="ListParagraph"/>
        <w:numPr>
          <w:ilvl w:val="0"/>
          <w:numId w:val="7"/>
        </w:numPr>
        <w:spacing w:after="0" w:line="240" w:lineRule="auto"/>
        <w:rPr>
          <w:rFonts w:ascii="Arial Narrow" w:hAnsi="Arial Narrow" w:cs="Arial"/>
          <w:sz w:val="24"/>
          <w:szCs w:val="24"/>
        </w:rPr>
      </w:pPr>
      <w:hyperlink r:id="rId203" w:history="1">
        <w:r w:rsidR="0091033A" w:rsidRPr="00A40E8D">
          <w:rPr>
            <w:rStyle w:val="Hyperlink"/>
            <w:rFonts w:ascii="Arial Narrow" w:hAnsi="Arial Narrow" w:cs="Arial"/>
            <w:sz w:val="24"/>
            <w:szCs w:val="24"/>
          </w:rPr>
          <w:t>One is Silver and the Other's Gold</w:t>
        </w:r>
      </w:hyperlink>
    </w:p>
    <w:p w:rsidR="004C2714" w:rsidRPr="001A15F0" w:rsidRDefault="004C2714" w:rsidP="00A40E8D">
      <w:pPr>
        <w:rPr>
          <w:rFonts w:ascii="Arial Narrow" w:hAnsi="Arial Narrow" w:cs="Arial"/>
          <w:b/>
          <w:szCs w:val="24"/>
        </w:rPr>
      </w:pPr>
    </w:p>
    <w:p w:rsidR="004C2714" w:rsidRPr="004C2714" w:rsidRDefault="004C2714" w:rsidP="004C2714">
      <w:pPr>
        <w:pStyle w:val="standard"/>
        <w:spacing w:before="0" w:after="0"/>
        <w:rPr>
          <w:rFonts w:ascii="Arial Narrow" w:hAnsi="Arial Narrow"/>
          <w:b/>
          <w:u w:val="single"/>
        </w:rPr>
      </w:pPr>
    </w:p>
    <w:p w:rsidR="00700231" w:rsidRDefault="00700231" w:rsidP="00705B9E">
      <w:pPr>
        <w:pStyle w:val="standard"/>
        <w:rPr>
          <w:rFonts w:ascii="Arial Narrow" w:hAnsi="Arial Narrow"/>
        </w:rPr>
      </w:pPr>
    </w:p>
    <w:p w:rsidR="00091BD4" w:rsidRDefault="00091BD4">
      <w:pPr>
        <w:rPr>
          <w:rFonts w:ascii="Arial Narrow" w:hAnsi="Arial Narrow"/>
        </w:rPr>
      </w:pPr>
    </w:p>
    <w:p w:rsidR="00091BD4" w:rsidRDefault="00091BD4">
      <w:pPr>
        <w:rPr>
          <w:rFonts w:ascii="Arial Narrow" w:hAnsi="Arial Narrow"/>
        </w:rPr>
      </w:pPr>
    </w:p>
    <w:p w:rsidR="00091BD4" w:rsidRDefault="00091BD4">
      <w:pPr>
        <w:rPr>
          <w:rFonts w:ascii="Arial Narrow" w:hAnsi="Arial Narrow"/>
        </w:rPr>
      </w:pPr>
    </w:p>
    <w:p w:rsidR="00091BD4" w:rsidRDefault="00091BD4">
      <w:pPr>
        <w:rPr>
          <w:rFonts w:ascii="Arial Narrow" w:hAnsi="Arial Narrow"/>
        </w:rPr>
      </w:pPr>
    </w:p>
    <w:p w:rsidR="00091BD4" w:rsidRDefault="00091BD4">
      <w:pPr>
        <w:rPr>
          <w:rFonts w:ascii="Arial Narrow" w:hAnsi="Arial Narrow"/>
        </w:rPr>
      </w:pPr>
    </w:p>
    <w:p w:rsidR="00091BD4" w:rsidRDefault="00091BD4">
      <w:pPr>
        <w:rPr>
          <w:rFonts w:ascii="Arial Narrow" w:hAnsi="Arial Narrow"/>
        </w:rPr>
      </w:pPr>
    </w:p>
    <w:p w:rsidR="00091BD4" w:rsidRDefault="00091BD4">
      <w:pPr>
        <w:rPr>
          <w:rFonts w:ascii="Arial Narrow" w:hAnsi="Arial Narrow"/>
        </w:rPr>
      </w:pPr>
    </w:p>
    <w:p w:rsidR="00091BD4" w:rsidRDefault="00091BD4">
      <w:pPr>
        <w:rPr>
          <w:rFonts w:ascii="Arial Narrow" w:hAnsi="Arial Narrow"/>
        </w:rPr>
        <w:sectPr w:rsidR="00091BD4" w:rsidSect="00C71ADB">
          <w:type w:val="continuous"/>
          <w:pgSz w:w="12240" w:h="15840" w:code="1"/>
          <w:pgMar w:top="720" w:right="720" w:bottom="720" w:left="720" w:header="720" w:footer="720" w:gutter="0"/>
          <w:cols w:space="720"/>
          <w:docGrid w:linePitch="326"/>
        </w:sectPr>
      </w:pPr>
    </w:p>
    <w:p w:rsidR="00091BD4" w:rsidRDefault="00091BD4" w:rsidP="00091BD4">
      <w:pPr>
        <w:jc w:val="center"/>
        <w:rPr>
          <w:b/>
          <w:noProof/>
          <w:sz w:val="96"/>
          <w:szCs w:val="96"/>
        </w:rPr>
      </w:pPr>
      <w:r w:rsidRPr="00463681">
        <w:rPr>
          <w:b/>
          <w:noProof/>
          <w:sz w:val="96"/>
          <w:szCs w:val="96"/>
        </w:rPr>
        <w:lastRenderedPageBreak/>
        <w:t>GUIDE</w:t>
      </w:r>
      <w:r w:rsidR="000A4635">
        <w:rPr>
          <w:b/>
          <w:noProof/>
          <w:sz w:val="96"/>
          <w:szCs w:val="96"/>
        </w:rPr>
        <w:t xml:space="preserve"> TO HISTORIC SITES IN INDIANA</w:t>
      </w:r>
    </w:p>
    <w:p w:rsidR="00091BD4" w:rsidRDefault="00091BD4" w:rsidP="00091BD4">
      <w:pPr>
        <w:jc w:val="center"/>
        <w:rPr>
          <w:b/>
          <w:noProof/>
          <w:sz w:val="96"/>
          <w:szCs w:val="96"/>
        </w:rPr>
      </w:pPr>
    </w:p>
    <w:p w:rsidR="00091BD4" w:rsidRDefault="00091BD4" w:rsidP="00091BD4">
      <w:pPr>
        <w:jc w:val="center"/>
        <w:rPr>
          <w:b/>
          <w:sz w:val="96"/>
          <w:szCs w:val="96"/>
        </w:rPr>
      </w:pPr>
      <w:r w:rsidRPr="00463681">
        <w:rPr>
          <w:b/>
          <w:noProof/>
          <w:sz w:val="96"/>
          <w:szCs w:val="96"/>
        </w:rPr>
        <w:drawing>
          <wp:inline distT="0" distB="0" distL="0" distR="0">
            <wp:extent cx="4080294" cy="4080294"/>
            <wp:effectExtent l="19050" t="0" r="0" b="0"/>
            <wp:docPr id="2" name="Picture 1" descr="http://3.bp.blogspot.com/-x8crAHmAAF4/UXhJA8gi2zI/AAAAAAAAADY/GVXmo-GGTcE/s1600/Indiana-State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8crAHmAAF4/UXhJA8gi2zI/AAAAAAAAADY/GVXmo-GGTcE/s1600/Indiana-StateSeal.png"/>
                    <pic:cNvPicPr>
                      <a:picLocks noChangeAspect="1" noChangeArrowheads="1"/>
                    </pic:cNvPicPr>
                  </pic:nvPicPr>
                  <pic:blipFill>
                    <a:blip r:embed="rId204" cstate="print"/>
                    <a:srcRect/>
                    <a:stretch>
                      <a:fillRect/>
                    </a:stretch>
                  </pic:blipFill>
                  <pic:spPr bwMode="auto">
                    <a:xfrm>
                      <a:off x="0" y="0"/>
                      <a:ext cx="4082728" cy="4082728"/>
                    </a:xfrm>
                    <a:prstGeom prst="rect">
                      <a:avLst/>
                    </a:prstGeom>
                    <a:noFill/>
                    <a:ln w="9525">
                      <a:noFill/>
                      <a:miter lim="800000"/>
                      <a:headEnd/>
                      <a:tailEnd/>
                    </a:ln>
                  </pic:spPr>
                </pic:pic>
              </a:graphicData>
            </a:graphic>
          </wp:inline>
        </w:drawing>
      </w:r>
      <w:r>
        <w:rPr>
          <w:noProof/>
        </w:rPr>
        <w:drawing>
          <wp:inline distT="0" distB="0" distL="0" distR="0">
            <wp:extent cx="4207894" cy="4207894"/>
            <wp:effectExtent l="19050" t="0" r="0" b="0"/>
            <wp:docPr id="4" name="Picture 4" descr="http://www.switzcotourism.com/wp-content/uploads/logo-IN-Bicentenn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witzcotourism.com/wp-content/uploads/logo-IN-Bicentennial.png"/>
                    <pic:cNvPicPr>
                      <a:picLocks noChangeAspect="1" noChangeArrowheads="1"/>
                    </pic:cNvPicPr>
                  </pic:nvPicPr>
                  <pic:blipFill>
                    <a:blip r:embed="rId205" cstate="print"/>
                    <a:srcRect/>
                    <a:stretch>
                      <a:fillRect/>
                    </a:stretch>
                  </pic:blipFill>
                  <pic:spPr bwMode="auto">
                    <a:xfrm>
                      <a:off x="0" y="0"/>
                      <a:ext cx="4211414" cy="4211414"/>
                    </a:xfrm>
                    <a:prstGeom prst="rect">
                      <a:avLst/>
                    </a:prstGeom>
                    <a:noFill/>
                    <a:ln w="9525">
                      <a:noFill/>
                      <a:miter lim="800000"/>
                      <a:headEnd/>
                      <a:tailEnd/>
                    </a:ln>
                  </pic:spPr>
                </pic:pic>
              </a:graphicData>
            </a:graphic>
          </wp:inline>
        </w:drawing>
      </w:r>
    </w:p>
    <w:p w:rsidR="00091BD4" w:rsidRDefault="00091BD4" w:rsidP="00091BD4">
      <w:pPr>
        <w:jc w:val="center"/>
        <w:rPr>
          <w:b/>
          <w:szCs w:val="24"/>
        </w:rPr>
      </w:pPr>
    </w:p>
    <w:p w:rsidR="00091BD4" w:rsidRDefault="00091BD4" w:rsidP="00091BD4">
      <w:pPr>
        <w:jc w:val="center"/>
        <w:rPr>
          <w:b/>
          <w:szCs w:val="24"/>
        </w:rPr>
        <w:sectPr w:rsidR="00091BD4" w:rsidSect="00D714B6">
          <w:pgSz w:w="15840" w:h="12240" w:orient="landscape"/>
          <w:pgMar w:top="720" w:right="720" w:bottom="720" w:left="720" w:header="720" w:footer="720" w:gutter="0"/>
          <w:cols w:space="720"/>
          <w:docGrid w:linePitch="360"/>
        </w:sectPr>
      </w:pPr>
    </w:p>
    <w:tbl>
      <w:tblPr>
        <w:tblW w:w="12720" w:type="dxa"/>
        <w:tblInd w:w="108" w:type="dxa"/>
        <w:tblLook w:val="04A0" w:firstRow="1" w:lastRow="0" w:firstColumn="1" w:lastColumn="0" w:noHBand="0" w:noVBand="1"/>
      </w:tblPr>
      <w:tblGrid>
        <w:gridCol w:w="1936"/>
        <w:gridCol w:w="3126"/>
        <w:gridCol w:w="2463"/>
        <w:gridCol w:w="1478"/>
        <w:gridCol w:w="3717"/>
      </w:tblGrid>
      <w:tr w:rsidR="00091BD4" w:rsidRPr="009308C3" w:rsidTr="00D714B6">
        <w:trPr>
          <w:trHeight w:val="4002"/>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06" w:history="1">
              <w:r w:rsidR="00091BD4" w:rsidRPr="009308C3">
                <w:rPr>
                  <w:rFonts w:ascii="Calibri" w:hAnsi="Calibri"/>
                  <w:color w:val="0000FF"/>
                  <w:u w:val="single"/>
                </w:rPr>
                <w:t>9/11 Memorial</w:t>
              </w:r>
            </w:hyperlink>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60288" behindDoc="0" locked="0" layoutInCell="1" allowOverlap="1" wp14:anchorId="0CA8AF63" wp14:editId="3E5D3132">
                  <wp:simplePos x="0" y="0"/>
                  <wp:positionH relativeFrom="column">
                    <wp:posOffset>180975</wp:posOffset>
                  </wp:positionH>
                  <wp:positionV relativeFrom="paragraph">
                    <wp:posOffset>752475</wp:posOffset>
                  </wp:positionV>
                  <wp:extent cx="1400175" cy="1066800"/>
                  <wp:effectExtent l="0" t="0" r="0" b="0"/>
                  <wp:wrapNone/>
                  <wp:docPr id="62" name="Picture 47"/>
                  <wp:cNvGraphicFramePr/>
                  <a:graphic xmlns:a="http://schemas.openxmlformats.org/drawingml/2006/main">
                    <a:graphicData uri="http://schemas.openxmlformats.org/drawingml/2006/picture">
                      <pic:pic xmlns:pic="http://schemas.openxmlformats.org/drawingml/2006/picture">
                        <pic:nvPicPr>
                          <pic:cNvPr id="24" name="Picture 2" descr="http://www.crownhill.org/blog/wp-content/uploads/2011/09/9-11_memorial-Terry_TJ8x10-LR-07921-300x240.jpg"/>
                          <pic:cNvPicPr>
                            <a:picLocks noChangeAspect="1" noChangeArrowheads="1"/>
                          </pic:cNvPicPr>
                        </pic:nvPicPr>
                        <pic:blipFill>
                          <a:blip r:embed="rId207" cstate="print"/>
                          <a:srcRect/>
                          <a:stretch>
                            <a:fillRect/>
                          </a:stretch>
                        </pic:blipFill>
                        <pic:spPr bwMode="auto">
                          <a:xfrm>
                            <a:off x="0" y="0"/>
                            <a:ext cx="1390650" cy="104775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091BD4" w:rsidRPr="009308C3" w:rsidTr="00D714B6">
              <w:trPr>
                <w:trHeight w:val="4002"/>
                <w:tblCellSpacing w:w="0" w:type="dxa"/>
              </w:trPr>
              <w:tc>
                <w:tcPr>
                  <w:tcW w:w="2740"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p>
              </w:tc>
            </w:tr>
          </w:tbl>
          <w:p w:rsidR="00091BD4" w:rsidRPr="009308C3" w:rsidRDefault="00091BD4" w:rsidP="00D714B6">
            <w:pPr>
              <w:rPr>
                <w:rFonts w:ascii="Calibri" w:hAnsi="Calibri"/>
                <w:color w:val="000000"/>
              </w:rPr>
            </w:pP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421 W. Ohio St.   Indianapolis, IN  46202</w:t>
            </w:r>
          </w:p>
        </w:tc>
        <w:tc>
          <w:tcPr>
            <w:tcW w:w="147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E2E2E"/>
                <w:sz w:val="20"/>
              </w:rPr>
            </w:pPr>
            <w:r w:rsidRPr="009308C3">
              <w:rPr>
                <w:rFonts w:ascii="Calibri" w:hAnsi="Calibri"/>
                <w:color w:val="2E2E2E"/>
                <w:sz w:val="20"/>
              </w:rPr>
              <w:t>Project 9/11 Indianapolis was begun early in 2010 as a grass roots effort to establish a permanent memorial dedicated to those killed in the September 11 attacks. The focal point of the memorial consists of two 11,000-pound (5,000 kg) beams from the Twin Towers. Behind the beams stand a pair of six-foot tall black granite walls inscribed with remembrances of the events in New York City; Washington, D.C.; and Shanksville, Pennsylvania. Perched atop one of the beams is a bronze, life-size sculpture of an American Bald Eagle, with wings outstretched and gazing east toward New York City</w:t>
            </w:r>
          </w:p>
        </w:tc>
      </w:tr>
      <w:tr w:rsidR="00091BD4" w:rsidRPr="009308C3" w:rsidTr="00D714B6">
        <w:trPr>
          <w:trHeight w:val="4999"/>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08" w:history="1">
              <w:r w:rsidR="00091BD4" w:rsidRPr="009308C3">
                <w:rPr>
                  <w:rFonts w:ascii="Calibri" w:hAnsi="Calibri"/>
                  <w:color w:val="0000FF"/>
                  <w:u w:val="single"/>
                </w:rPr>
                <w:t>American Legion Mall</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Arial Narrow" w:hAnsi="Arial Narrow"/>
                <w:color w:val="000000"/>
                <w:sz w:val="20"/>
              </w:rPr>
            </w:pPr>
            <w:r>
              <w:rPr>
                <w:rFonts w:ascii="Arial Narrow" w:hAnsi="Arial Narrow"/>
                <w:noProof/>
                <w:color w:val="000000"/>
                <w:sz w:val="20"/>
              </w:rPr>
              <w:drawing>
                <wp:anchor distT="0" distB="0" distL="114300" distR="114300" simplePos="0" relativeHeight="251661312" behindDoc="0" locked="0" layoutInCell="1" allowOverlap="1" wp14:anchorId="3CD07D60" wp14:editId="2566A57E">
                  <wp:simplePos x="0" y="0"/>
                  <wp:positionH relativeFrom="column">
                    <wp:posOffset>28575</wp:posOffset>
                  </wp:positionH>
                  <wp:positionV relativeFrom="paragraph">
                    <wp:posOffset>981075</wp:posOffset>
                  </wp:positionV>
                  <wp:extent cx="1685925" cy="1143000"/>
                  <wp:effectExtent l="0" t="0" r="0" b="0"/>
                  <wp:wrapNone/>
                  <wp:docPr id="47" name="Picture 44"/>
                  <wp:cNvGraphicFramePr/>
                  <a:graphic xmlns:a="http://schemas.openxmlformats.org/drawingml/2006/main">
                    <a:graphicData uri="http://schemas.openxmlformats.org/drawingml/2006/picture">
                      <pic:pic xmlns:pic="http://schemas.openxmlformats.org/drawingml/2006/picture">
                        <pic:nvPicPr>
                          <pic:cNvPr id="45" name="Picture 44" descr="https://encrypted-tbn2.gstatic.com/images?q=tbn:ANd9GcSZCT2yAze-JUoS6ouOdP5bHErRaLhxIUwy3N_yW3X09RQbgTs71g"/>
                          <pic:cNvPicPr/>
                        </pic:nvPicPr>
                        <pic:blipFill>
                          <a:blip r:embed="rId209" cstate="print"/>
                          <a:srcRect/>
                          <a:stretch>
                            <a:fillRect/>
                          </a:stretch>
                        </pic:blipFill>
                        <pic:spPr bwMode="auto">
                          <a:xfrm>
                            <a:off x="0" y="0"/>
                            <a:ext cx="1685925" cy="1133475"/>
                          </a:xfrm>
                          <a:prstGeom prst="rect">
                            <a:avLst/>
                          </a:prstGeom>
                          <a:noFill/>
                          <a:ln w="9525">
                            <a:noFill/>
                            <a:miter lim="800000"/>
                            <a:headEnd/>
                            <a:tailEnd/>
                          </a:ln>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N. Pennsylvania St.  Indianapolis, IN  46204</w:t>
            </w:r>
          </w:p>
        </w:tc>
        <w:tc>
          <w:tcPr>
            <w:tcW w:w="1478" w:type="dxa"/>
            <w:tcBorders>
              <w:top w:val="nil"/>
              <w:left w:val="nil"/>
              <w:bottom w:val="nil"/>
              <w:right w:val="nil"/>
            </w:tcBorders>
            <w:shd w:val="clear" w:color="auto" w:fill="auto"/>
            <w:vAlign w:val="center"/>
            <w:hideMark/>
          </w:tcPr>
          <w:p w:rsidR="00091BD4" w:rsidRPr="009308C3" w:rsidRDefault="00091BD4" w:rsidP="00D714B6">
            <w:pPr>
              <w:jc w:val="center"/>
              <w:rPr>
                <w:rFonts w:ascii="Arial Narrow" w:hAnsi="Arial Narrow"/>
                <w:color w:val="000000"/>
              </w:rPr>
            </w:pP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E2E2E"/>
                <w:sz w:val="20"/>
              </w:rPr>
            </w:pPr>
            <w:r w:rsidRPr="009308C3">
              <w:rPr>
                <w:rFonts w:ascii="Calibri" w:hAnsi="Calibri"/>
                <w:color w:val="2E2E2E"/>
                <w:sz w:val="20"/>
              </w:rPr>
              <w:t>The American Legion Mall (ALM) extends from St. Clair Street to North Street between Meridian and Pennsylvania Streets. On the east side is the American Legion National headquarters, and on the west side is the headquarters of the American Legion's Department of Indiana. Looking to the south from St. Clair Street, the visitor sees the solemn grounds of the Cenotaph in the foreground. The Cenotaph memorializes the nation's first casualty of World War I, Corporal James B. Gresham of Company F, 16th Infantry and Evansville Indiana. In the background rise the World War II, Korean, and Vietnam memorials on the flanks with Veteran's Plaza and the World War Memorial anchoring the vista at its southern end.</w:t>
            </w:r>
          </w:p>
        </w:tc>
      </w:tr>
      <w:tr w:rsidR="00091BD4" w:rsidRPr="009308C3" w:rsidTr="00D714B6">
        <w:trPr>
          <w:trHeight w:val="4002"/>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10" w:history="1">
              <w:r w:rsidR="00091BD4" w:rsidRPr="009308C3">
                <w:rPr>
                  <w:rFonts w:ascii="Calibri" w:hAnsi="Calibri"/>
                  <w:color w:val="0000FF"/>
                  <w:u w:val="single"/>
                </w:rPr>
                <w:t>Angel Mounds State Historic Site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62336" behindDoc="0" locked="0" layoutInCell="1" allowOverlap="1" wp14:anchorId="6F11E662" wp14:editId="1CC038F0">
                  <wp:simplePos x="0" y="0"/>
                  <wp:positionH relativeFrom="column">
                    <wp:posOffset>47625</wp:posOffset>
                  </wp:positionH>
                  <wp:positionV relativeFrom="paragraph">
                    <wp:posOffset>723900</wp:posOffset>
                  </wp:positionV>
                  <wp:extent cx="1638300" cy="1028700"/>
                  <wp:effectExtent l="0" t="0" r="0" b="0"/>
                  <wp:wrapNone/>
                  <wp:docPr id="46" name="Picture 49"/>
                  <wp:cNvGraphicFramePr/>
                  <a:graphic xmlns:a="http://schemas.openxmlformats.org/drawingml/2006/main">
                    <a:graphicData uri="http://schemas.openxmlformats.org/drawingml/2006/picture">
                      <pic:pic xmlns:pic="http://schemas.openxmlformats.org/drawingml/2006/picture">
                        <pic:nvPicPr>
                          <pic:cNvPr id="50" name="Picture 49" descr="http://www.angelmounds.org/wp-content/uploads/2013/08/Corn-Maze-Aerial-2.jpg"/>
                          <pic:cNvPicPr/>
                        </pic:nvPicPr>
                        <pic:blipFill>
                          <a:blip r:embed="rId211" cstate="print"/>
                          <a:srcRect/>
                          <a:stretch>
                            <a:fillRect/>
                          </a:stretch>
                        </pic:blipFill>
                        <pic:spPr bwMode="auto">
                          <a:xfrm>
                            <a:off x="0" y="0"/>
                            <a:ext cx="1616932" cy="1019175"/>
                          </a:xfrm>
                          <a:prstGeom prst="rect">
                            <a:avLst/>
                          </a:prstGeom>
                          <a:noFill/>
                          <a:ln w="9525">
                            <a:noFill/>
                            <a:miter lim="800000"/>
                            <a:headEnd/>
                            <a:tailEnd/>
                          </a:ln>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8215 Pollack Avenue                                  Evansville, IN  47715</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812-853-3956</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Angel Mounds is the site of the largest settlement of its time in what is now known as Indiana.  It was a fortified town serving as a social, political, and religious center for a much larger area of villages, hamlets, and farmsteads that ran 70 miles along the Ohio river, from the Wabash River to 35 miles east of Evansville.  the town and surrounding settlements together constituted a chiefdom and were occupied form as early as A.D. 1000 to as late as A.D. 1450 by Native Americans whom archaeologists call Mississippians.</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12" w:history="1">
              <w:r w:rsidR="00091BD4" w:rsidRPr="009308C3">
                <w:rPr>
                  <w:rFonts w:ascii="Calibri" w:hAnsi="Calibri"/>
                  <w:color w:val="0000FF"/>
                  <w:u w:val="single"/>
                </w:rPr>
                <w:t>Baer Field Heritage Aircraft Park</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63360" behindDoc="0" locked="0" layoutInCell="1" allowOverlap="1" wp14:anchorId="5842B9D0" wp14:editId="12DF4B57">
                  <wp:simplePos x="0" y="0"/>
                  <wp:positionH relativeFrom="column">
                    <wp:posOffset>114300</wp:posOffset>
                  </wp:positionH>
                  <wp:positionV relativeFrom="paragraph">
                    <wp:posOffset>485775</wp:posOffset>
                  </wp:positionV>
                  <wp:extent cx="1562100" cy="895350"/>
                  <wp:effectExtent l="0" t="0" r="0" b="0"/>
                  <wp:wrapNone/>
                  <wp:docPr id="31" name="Picture 11"/>
                  <wp:cNvGraphicFramePr/>
                  <a:graphic xmlns:a="http://schemas.openxmlformats.org/drawingml/2006/main">
                    <a:graphicData uri="http://schemas.openxmlformats.org/drawingml/2006/picture">
                      <pic:pic xmlns:pic="http://schemas.openxmlformats.org/drawingml/2006/picture">
                        <pic:nvPicPr>
                          <pic:cNvPr id="3" name="Picture 1" descr="Baer Field Heritage Aircraft Park"/>
                          <pic:cNvPicPr>
                            <a:picLocks noChangeAspect="1" noChangeArrowheads="1"/>
                          </pic:cNvPicPr>
                        </pic:nvPicPr>
                        <pic:blipFill>
                          <a:blip r:embed="rId213" cstate="print"/>
                          <a:srcRect/>
                          <a:stretch>
                            <a:fillRect/>
                          </a:stretch>
                        </pic:blipFill>
                        <pic:spPr bwMode="auto">
                          <a:xfrm>
                            <a:off x="0" y="0"/>
                            <a:ext cx="1546228" cy="883133"/>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3005 w. Ferguson Rd.  Fort Wayne, IN  46809</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Theme="minorHAnsi" w:hAnsiTheme="minorHAnsi"/>
                <w:color w:val="000000"/>
                <w:sz w:val="22"/>
                <w:szCs w:val="22"/>
              </w:rPr>
            </w:pPr>
            <w:r w:rsidRPr="00304F75">
              <w:rPr>
                <w:rFonts w:asciiTheme="minorHAnsi" w:hAnsiTheme="minorHAnsi"/>
                <w:color w:val="000000"/>
                <w:sz w:val="22"/>
                <w:szCs w:val="22"/>
              </w:rPr>
              <w:t>260-478-3314</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This private park is open to the public and will showcase all of the aircraft flown at the 122nd Fighter Wing Indiana Air National Guard from 1947.  Some of the aircraft that are on display are the F-100 Super Sabre, the F-4 Phantom, the F-84F Thunderstreak, the F-16 Fighting Falcon, and the current aircraft flown here, the A-10 Thunderbolt II. A vehicle representing the 338th Quartermaster Unit, a tenant unit at the 122FW, is also on display. Military history and heritage play an important role in continuing traditions and remembering legacies.</w:t>
            </w:r>
          </w:p>
        </w:tc>
      </w:tr>
      <w:tr w:rsidR="00091BD4" w:rsidRPr="009308C3" w:rsidTr="00304F75">
        <w:trPr>
          <w:trHeight w:val="3024"/>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14" w:history="1">
              <w:r w:rsidR="00091BD4" w:rsidRPr="009308C3">
                <w:rPr>
                  <w:rFonts w:ascii="Calibri" w:hAnsi="Calibri"/>
                  <w:color w:val="0000FF"/>
                  <w:u w:val="single"/>
                </w:rPr>
                <w:t>Benjamin Harrison Presidential Site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64384" behindDoc="0" locked="0" layoutInCell="1" allowOverlap="1" wp14:anchorId="2DE2D35E" wp14:editId="71D395C9">
                  <wp:simplePos x="0" y="0"/>
                  <wp:positionH relativeFrom="column">
                    <wp:posOffset>76200</wp:posOffset>
                  </wp:positionH>
                  <wp:positionV relativeFrom="paragraph">
                    <wp:posOffset>466725</wp:posOffset>
                  </wp:positionV>
                  <wp:extent cx="1638300" cy="1009650"/>
                  <wp:effectExtent l="0" t="0" r="0" b="0"/>
                  <wp:wrapNone/>
                  <wp:docPr id="22" name="Picture 46"/>
                  <wp:cNvGraphicFramePr/>
                  <a:graphic xmlns:a="http://schemas.openxmlformats.org/drawingml/2006/main">
                    <a:graphicData uri="http://schemas.openxmlformats.org/drawingml/2006/picture">
                      <pic:pic xmlns:pic="http://schemas.openxmlformats.org/drawingml/2006/picture">
                        <pic:nvPicPr>
                          <pic:cNvPr id="47" name="Picture 46" descr="Red brick home with ornate white overhang supports, red-white-blue banners, and columned white porch"/>
                          <pic:cNvPicPr/>
                        </pic:nvPicPr>
                        <pic:blipFill>
                          <a:blip r:embed="rId215" cstate="print"/>
                          <a:srcRect/>
                          <a:stretch>
                            <a:fillRect/>
                          </a:stretch>
                        </pic:blipFill>
                        <pic:spPr bwMode="auto">
                          <a:xfrm>
                            <a:off x="0" y="0"/>
                            <a:ext cx="1628774" cy="100012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1230 North Delaware St.   Indianapolis, IN 46202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317-631-1888</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sz w:val="20"/>
              </w:rPr>
            </w:pPr>
            <w:r w:rsidRPr="009308C3">
              <w:rPr>
                <w:rFonts w:ascii="Calibri" w:hAnsi="Calibri"/>
                <w:sz w:val="20"/>
              </w:rPr>
              <w:t>Benjamin Harrison lived in this Italianate house from 1875 until his death there in 1901, except from 1889 to 1893 while he was the 23rd President. He was also a Senator from Indiana from 1881 to 1887. Harrison accepted the Republican nomination for the Presidential election in 1888 and conducted his Front Porch Campaign here</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FF"/>
                <w:u w:val="single"/>
              </w:rPr>
            </w:pPr>
            <w:r w:rsidRPr="009308C3">
              <w:rPr>
                <w:rFonts w:ascii="Calibri" w:hAnsi="Calibri"/>
                <w:color w:val="0000FF"/>
                <w:u w:val="single"/>
              </w:rPr>
              <w:lastRenderedPageBreak/>
              <w:t>Billie Creek Village</w:t>
            </w:r>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65408" behindDoc="0" locked="0" layoutInCell="1" allowOverlap="1" wp14:anchorId="4D7BC418" wp14:editId="201EA549">
                  <wp:simplePos x="0" y="0"/>
                  <wp:positionH relativeFrom="column">
                    <wp:posOffset>28575</wp:posOffset>
                  </wp:positionH>
                  <wp:positionV relativeFrom="paragraph">
                    <wp:posOffset>371475</wp:posOffset>
                  </wp:positionV>
                  <wp:extent cx="1685925" cy="1114425"/>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60" name="Picture 1" descr="Billie Creek Village"/>
                          <pic:cNvPicPr>
                            <a:picLocks noChangeAspect="1" noChangeArrowheads="1"/>
                          </pic:cNvPicPr>
                        </pic:nvPicPr>
                        <pic:blipFill>
                          <a:blip r:embed="rId216" cstate="print"/>
                          <a:srcRect/>
                          <a:stretch>
                            <a:fillRect/>
                          </a:stretch>
                        </pic:blipFill>
                        <pic:spPr bwMode="auto">
                          <a:xfrm>
                            <a:off x="0" y="0"/>
                            <a:ext cx="1666875" cy="1113614"/>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65 South Billie Creek Road                 Rockville, IN 47872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765-569-0252</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sz w:val="20"/>
              </w:rPr>
            </w:pPr>
            <w:r w:rsidRPr="009308C3">
              <w:rPr>
                <w:rFonts w:ascii="Calibri" w:hAnsi="Calibri"/>
                <w:sz w:val="20"/>
              </w:rPr>
              <w:t>Billie Creek Village is a 70-acre open-air living history museum and park, filled with 38 historical buildings and structures, and hundred of antiques and artifacts</w:t>
            </w:r>
          </w:p>
        </w:tc>
      </w:tr>
      <w:tr w:rsidR="00091BD4" w:rsidRPr="009308C3" w:rsidTr="00D714B6">
        <w:trPr>
          <w:trHeight w:val="5502"/>
        </w:trPr>
        <w:tc>
          <w:tcPr>
            <w:tcW w:w="193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mc:AlternateContent>
                <mc:Choice Requires="wps">
                  <w:drawing>
                    <wp:anchor distT="0" distB="0" distL="114300" distR="114300" simplePos="0" relativeHeight="251666432" behindDoc="0" locked="0" layoutInCell="1" allowOverlap="1" wp14:anchorId="1FE32F8B" wp14:editId="69A3998C">
                      <wp:simplePos x="0" y="0"/>
                      <wp:positionH relativeFrom="column">
                        <wp:posOffset>1209675</wp:posOffset>
                      </wp:positionH>
                      <wp:positionV relativeFrom="paragraph">
                        <wp:posOffset>3476625</wp:posOffset>
                      </wp:positionV>
                      <wp:extent cx="323850" cy="323850"/>
                      <wp:effectExtent l="0" t="0" r="0" b="0"/>
                      <wp:wrapNone/>
                      <wp:docPr id="3" name="AutoShape 2" descr="data:image/jpeg;base64,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anchor>
                  </w:drawing>
                </mc:Choice>
                <mc:Fallback>
                  <w:pict>
                    <v:rect w14:anchorId="6D3DD503" id="AutoShape 2" o:spid="_x0000_s1026" alt="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" style="position:absolute;margin-left:95.25pt;margin-top:273.75pt;width:25.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" filled="f" stroked="f">
                      <o:lock v:ext="edit" aspectratio="t"/>
                    </v:rect>
                  </w:pict>
                </mc:Fallback>
              </mc:AlternateContent>
            </w:r>
            <w:r>
              <w:rPr>
                <w:rFonts w:ascii="Calibri" w:hAnsi="Calibri"/>
                <w:noProof/>
                <w:color w:val="000000"/>
              </w:rPr>
              <w:drawing>
                <wp:anchor distT="0" distB="0" distL="114300" distR="114300" simplePos="0" relativeHeight="251667456" behindDoc="0" locked="0" layoutInCell="1" allowOverlap="1" wp14:anchorId="44467696" wp14:editId="5E403374">
                  <wp:simplePos x="0" y="0"/>
                  <wp:positionH relativeFrom="column">
                    <wp:posOffset>1247775</wp:posOffset>
                  </wp:positionH>
                  <wp:positionV relativeFrom="paragraph">
                    <wp:posOffset>1190625</wp:posOffset>
                  </wp:positionV>
                  <wp:extent cx="1743075" cy="1238250"/>
                  <wp:effectExtent l="0" t="0" r="0" b="0"/>
                  <wp:wrapNone/>
                  <wp:docPr id="59" name="Picture 59"/>
                  <wp:cNvGraphicFramePr/>
                  <a:graphic xmlns:a="http://schemas.openxmlformats.org/drawingml/2006/main">
                    <a:graphicData uri="http://schemas.openxmlformats.org/drawingml/2006/picture">
                      <pic:pic xmlns:pic="http://schemas.openxmlformats.org/drawingml/2006/picture">
                        <pic:nvPicPr>
                          <pic:cNvPr id="59" name="Picture 1" descr="Childrens museum of indianapolis 2"/>
                          <pic:cNvPicPr>
                            <a:picLocks noChangeAspect="1" noChangeArrowheads="1"/>
                          </pic:cNvPicPr>
                        </pic:nvPicPr>
                        <pic:blipFill>
                          <a:blip r:embed="rId217" cstate="print"/>
                          <a:srcRect/>
                          <a:stretch>
                            <a:fillRect/>
                          </a:stretch>
                        </pic:blipFill>
                        <pic:spPr bwMode="auto">
                          <a:xfrm>
                            <a:off x="0" y="0"/>
                            <a:ext cx="1733550" cy="1219200"/>
                          </a:xfrm>
                          <a:prstGeom prst="rect">
                            <a:avLst/>
                          </a:prstGeom>
                          <a:noFill/>
                        </pic:spPr>
                      </pic:pic>
                    </a:graphicData>
                  </a:graphic>
                </wp:anchor>
              </w:drawing>
            </w:r>
            <w:r>
              <w:rPr>
                <w:rFonts w:ascii="Calibri" w:hAnsi="Calibri"/>
                <w:noProof/>
                <w:color w:val="000000"/>
              </w:rPr>
              <mc:AlternateContent>
                <mc:Choice Requires="wps">
                  <w:drawing>
                    <wp:anchor distT="0" distB="0" distL="114300" distR="114300" simplePos="0" relativeHeight="251668480" behindDoc="0" locked="0" layoutInCell="1" allowOverlap="1" wp14:anchorId="6002D69C" wp14:editId="67F006F8">
                      <wp:simplePos x="0" y="0"/>
                      <wp:positionH relativeFrom="column">
                        <wp:posOffset>2952750</wp:posOffset>
                      </wp:positionH>
                      <wp:positionV relativeFrom="paragraph">
                        <wp:posOffset>3476625</wp:posOffset>
                      </wp:positionV>
                      <wp:extent cx="323850" cy="323850"/>
                      <wp:effectExtent l="0" t="0" r="0" b="0"/>
                      <wp:wrapNone/>
                      <wp:docPr id="1025" name="AutoShape 1" descr="data:image/jpeg;base64,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anchor>
                  </w:drawing>
                </mc:Choice>
                <mc:Fallback>
                  <w:pict>
                    <v:rect w14:anchorId="76B50D5D" id="AutoShape 1" o:spid="_x0000_s1026" alt="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" style="position:absolute;margin-left:232.5pt;margin-top:273.75pt;width:25.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20"/>
            </w:tblGrid>
            <w:tr w:rsidR="00091BD4" w:rsidRPr="009308C3" w:rsidTr="00D714B6">
              <w:trPr>
                <w:trHeight w:val="5502"/>
                <w:tblCellSpacing w:w="0" w:type="dxa"/>
              </w:trPr>
              <w:tc>
                <w:tcPr>
                  <w:tcW w:w="1920"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18" w:history="1">
                    <w:r w:rsidR="00091BD4" w:rsidRPr="009308C3">
                      <w:rPr>
                        <w:rFonts w:ascii="Calibri" w:hAnsi="Calibri"/>
                        <w:color w:val="0000FF"/>
                        <w:u w:val="single"/>
                      </w:rPr>
                      <w:t>The Children's Museum of Indianapolis</w:t>
                    </w:r>
                  </w:hyperlink>
                </w:p>
              </w:tc>
            </w:tr>
          </w:tbl>
          <w:p w:rsidR="00091BD4" w:rsidRPr="009308C3" w:rsidRDefault="00091BD4" w:rsidP="00D714B6">
            <w:pPr>
              <w:rPr>
                <w:rFonts w:ascii="Calibri" w:hAnsi="Calibri"/>
                <w:color w:val="000000"/>
              </w:rPr>
            </w:pPr>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3000 N. Meridian St.    Indianapolis, IN  46208</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317-334-4000</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Children's Museum of Indianapolis is the world's largest children's museum. It is located at 3000 North Meridian Street, Indianapolis, Indiana, United States in the United Northwest Area neighborhood of the city. The museum is accredited by the American Alliance of Museums. It is 472,900 square feet (43,933.85 m2) with five floors of exhibit halls and receives more than one million visitors annually. Its collection of over 120,000 artifacts and exhibit items are divided into three domains: the American Collection, the Cultural World Collection, and the Natural World Collection. Among the exhibits are a simulated Cretaceous dinosaur habitat, a carousel, and a steam locomotive. Because the museum's targeted audience is children, most exhibits are designed to be interactive allowing children to actively participate</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19" w:history="1">
              <w:r w:rsidR="00091BD4" w:rsidRPr="009308C3">
                <w:rPr>
                  <w:rFonts w:ascii="Calibri" w:hAnsi="Calibri"/>
                  <w:color w:val="0000FF"/>
                  <w:u w:val="single"/>
                </w:rPr>
                <w:t>Conner Prairie Interactive History Park</w:t>
              </w:r>
            </w:hyperlink>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69504" behindDoc="0" locked="0" layoutInCell="1" allowOverlap="1" wp14:anchorId="4EE30A0C" wp14:editId="77055B9A">
                  <wp:simplePos x="0" y="0"/>
                  <wp:positionH relativeFrom="column">
                    <wp:posOffset>116205</wp:posOffset>
                  </wp:positionH>
                  <wp:positionV relativeFrom="paragraph">
                    <wp:posOffset>-1449070</wp:posOffset>
                  </wp:positionV>
                  <wp:extent cx="1733550" cy="1078230"/>
                  <wp:effectExtent l="19050" t="0" r="0" b="0"/>
                  <wp:wrapNone/>
                  <wp:docPr id="50" name="Picture 50"/>
                  <wp:cNvGraphicFramePr/>
                  <a:graphic xmlns:a="http://schemas.openxmlformats.org/drawingml/2006/main">
                    <a:graphicData uri="http://schemas.openxmlformats.org/drawingml/2006/picture">
                      <pic:pic xmlns:pic="http://schemas.openxmlformats.org/drawingml/2006/picture">
                        <pic:nvPicPr>
                          <pic:cNvPr id="52" name="Picture 3" descr="http://aroundindy.com/images2012/conner-prairie-05192012.jpg"/>
                          <pic:cNvPicPr>
                            <a:picLocks noChangeAspect="1" noChangeArrowheads="1"/>
                          </pic:cNvPicPr>
                        </pic:nvPicPr>
                        <pic:blipFill>
                          <a:blip r:embed="rId220" cstate="print"/>
                          <a:srcRect/>
                          <a:stretch>
                            <a:fillRect/>
                          </a:stretch>
                        </pic:blipFill>
                        <pic:spPr bwMode="auto">
                          <a:xfrm>
                            <a:off x="0" y="0"/>
                            <a:ext cx="1733550" cy="107823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13400 Allisonville Road  Fishers, IN  46038</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317-776-6000</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Connor Prairie Interactive History Park, where guests can explore five themed historic areas:  Lenape Camp, Conner Homestead, 1836 Prairietown, 1859 Balloon Voyage, and the 1863 Civil War Journey:  Raid on Indiana.  Explore Conner Prairie's new, one-of-a-kind outdoor experience that puts you right in the middle of Indiana's brush with the Civil War.</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21" w:history="1">
              <w:r w:rsidR="00091BD4" w:rsidRPr="009308C3">
                <w:rPr>
                  <w:rFonts w:ascii="Calibri" w:hAnsi="Calibri"/>
                  <w:color w:val="0000FF"/>
                  <w:u w:val="single"/>
                </w:rPr>
                <w:t>Corydon Capitol State Historic Site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70528" behindDoc="0" locked="0" layoutInCell="1" allowOverlap="1" wp14:anchorId="3C6ECC52" wp14:editId="01A14613">
                  <wp:simplePos x="0" y="0"/>
                  <wp:positionH relativeFrom="column">
                    <wp:posOffset>142875</wp:posOffset>
                  </wp:positionH>
                  <wp:positionV relativeFrom="paragraph">
                    <wp:posOffset>438150</wp:posOffset>
                  </wp:positionV>
                  <wp:extent cx="1485900" cy="971550"/>
                  <wp:effectExtent l="0" t="0" r="0" b="0"/>
                  <wp:wrapNone/>
                  <wp:docPr id="23" name="Picture 47"/>
                  <wp:cNvGraphicFramePr/>
                  <a:graphic xmlns:a="http://schemas.openxmlformats.org/drawingml/2006/main">
                    <a:graphicData uri="http://schemas.openxmlformats.org/drawingml/2006/picture">
                      <pic:pic xmlns:pic="http://schemas.openxmlformats.org/drawingml/2006/picture">
                        <pic:nvPicPr>
                          <pic:cNvPr id="48" name="Picture 47" descr="http://media-cdn.tripadvisor.com/media/photo-s/02/2b/84/54/old-capitol.jpg"/>
                          <pic:cNvPicPr/>
                        </pic:nvPicPr>
                        <pic:blipFill>
                          <a:blip r:embed="rId222" cstate="print"/>
                          <a:srcRect/>
                          <a:stretch>
                            <a:fillRect/>
                          </a:stretch>
                        </pic:blipFill>
                        <pic:spPr bwMode="auto">
                          <a:xfrm>
                            <a:off x="0" y="0"/>
                            <a:ext cx="1466850" cy="95250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 xml:space="preserve">126 E Walnut Street                       Corydon, IN  </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812-738-4890</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Corydon Capitol State Historic Site commemorates Indiana’s first state capital and follows the development of Indiana from a territory to a state. Vincennes, the first territorial capital, was left on Indiana’s western edge when the Illinois Territory was created and, in 1813, the capital moved to Corydon, a more central location for Indiana’s population at the time.</w:t>
            </w:r>
          </w:p>
        </w:tc>
      </w:tr>
      <w:tr w:rsidR="00091BD4" w:rsidRPr="009308C3" w:rsidTr="00D714B6">
        <w:trPr>
          <w:trHeight w:val="4002"/>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23" w:history="1">
              <w:r w:rsidR="00091BD4" w:rsidRPr="009308C3">
                <w:rPr>
                  <w:rFonts w:ascii="Calibri" w:hAnsi="Calibri"/>
                  <w:color w:val="0000FF"/>
                  <w:u w:val="single"/>
                </w:rPr>
                <w:t>Crown Hill Cemetery</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71552" behindDoc="0" locked="0" layoutInCell="1" allowOverlap="1" wp14:anchorId="475F06E9" wp14:editId="2398EFA3">
                  <wp:simplePos x="0" y="0"/>
                  <wp:positionH relativeFrom="column">
                    <wp:posOffset>95250</wp:posOffset>
                  </wp:positionH>
                  <wp:positionV relativeFrom="paragraph">
                    <wp:posOffset>514350</wp:posOffset>
                  </wp:positionV>
                  <wp:extent cx="1581150" cy="1000125"/>
                  <wp:effectExtent l="0" t="0" r="0" b="0"/>
                  <wp:wrapNone/>
                  <wp:docPr id="14" name="Picture 6"/>
                  <wp:cNvGraphicFramePr/>
                  <a:graphic xmlns:a="http://schemas.openxmlformats.org/drawingml/2006/main">
                    <a:graphicData uri="http://schemas.openxmlformats.org/drawingml/2006/picture">
                      <pic:pic xmlns:pic="http://schemas.openxmlformats.org/drawingml/2006/picture">
                        <pic:nvPicPr>
                          <pic:cNvPr id="14" name="Picture 6" descr="http://cdn1.visitindy.com/web_files/details/do/attractions/crownhill01.jpg"/>
                          <pic:cNvPicPr>
                            <a:picLocks noChangeAspect="1" noChangeArrowheads="1"/>
                          </pic:cNvPicPr>
                        </pic:nvPicPr>
                        <pic:blipFill>
                          <a:blip r:embed="rId224" cstate="print"/>
                          <a:srcRect/>
                          <a:stretch>
                            <a:fillRect/>
                          </a:stretch>
                        </pic:blipFill>
                        <pic:spPr bwMode="auto">
                          <a:xfrm>
                            <a:off x="0" y="0"/>
                            <a:ext cx="1577340" cy="98107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700 W. 30th Street    Indianapolis, IN  46208</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317-920-2644</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Founded in 1863, Crown Hill is the nation's 3rd largest cemetery with 555 acres of beautiful rolling hills located across the street from the Indianapolis Museum of Art. Thousands visit this urban oasis to enjoy its peaceful beauty; study the architecture, sculptures and trees; exercise; picnic; view the wildlife and to study the history and heritage of the thousands of people buried there. Notables include President Benjamin Harrison, poet James Whitcomb Riley, Col. Eli Lilly, three U.S. Vice Presidents, and numerous others, including the infamous bank robber John Dillinger.</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25" w:history="1">
              <w:r w:rsidR="00091BD4" w:rsidRPr="009308C3">
                <w:rPr>
                  <w:rFonts w:ascii="Calibri" w:hAnsi="Calibri"/>
                  <w:color w:val="0000FF"/>
                  <w:u w:val="single"/>
                </w:rPr>
                <w:t>Culberston Mansion</w:t>
              </w:r>
            </w:hyperlink>
          </w:p>
        </w:tc>
        <w:tc>
          <w:tcPr>
            <w:tcW w:w="295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72576" behindDoc="0" locked="0" layoutInCell="1" allowOverlap="1" wp14:anchorId="6DFCAA7F" wp14:editId="1125C83F">
                  <wp:simplePos x="0" y="0"/>
                  <wp:positionH relativeFrom="column">
                    <wp:posOffset>142875</wp:posOffset>
                  </wp:positionH>
                  <wp:positionV relativeFrom="paragraph">
                    <wp:posOffset>638175</wp:posOffset>
                  </wp:positionV>
                  <wp:extent cx="1457325" cy="838200"/>
                  <wp:effectExtent l="0" t="0" r="0" b="0"/>
                  <wp:wrapNone/>
                  <wp:docPr id="11" name="Picture 3"/>
                  <wp:cNvGraphicFramePr/>
                  <a:graphic xmlns:a="http://schemas.openxmlformats.org/drawingml/2006/main">
                    <a:graphicData uri="http://schemas.openxmlformats.org/drawingml/2006/picture">
                      <pic:pic xmlns:pic="http://schemas.openxmlformats.org/drawingml/2006/picture">
                        <pic:nvPicPr>
                          <pic:cNvPr id="1027" name="Picture 3" descr="http://img1.10bestmedia.com/Images/Photos/232841/5568319929-06c38c5d92-b_28_493x370.jpg"/>
                          <pic:cNvPicPr>
                            <a:picLocks noChangeAspect="1" noChangeArrowheads="1"/>
                          </pic:cNvPicPr>
                        </pic:nvPicPr>
                        <pic:blipFill>
                          <a:blip r:embed="rId226" cstate="print"/>
                          <a:srcRect/>
                          <a:stretch>
                            <a:fillRect/>
                          </a:stretch>
                        </pic:blipFill>
                        <pic:spPr bwMode="auto">
                          <a:xfrm>
                            <a:off x="0" y="0"/>
                            <a:ext cx="1447659" cy="821971"/>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914 E. Main Street                                  New Albany, IN</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812-944-9600</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Culberston Mansion reflects the affluence of a man once considered to be the wealthiest in Indiana.  The three-story French, Second-Empire mansion encompasses more than 20,000 squarre feet and contains 25 rooms.  The mansion stands as an example of the tasttes, ideals and lifestyle of people during the late 1800/s</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27" w:history="1">
              <w:r w:rsidR="00091BD4" w:rsidRPr="009308C3">
                <w:rPr>
                  <w:rFonts w:ascii="Calibri" w:hAnsi="Calibri"/>
                  <w:color w:val="0000FF"/>
                  <w:u w:val="single"/>
                </w:rPr>
                <w:t>Dr. James Ford Historic Home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73600" behindDoc="0" locked="0" layoutInCell="1" allowOverlap="1" wp14:anchorId="589A2496" wp14:editId="2C7A7D8A">
                  <wp:simplePos x="0" y="0"/>
                  <wp:positionH relativeFrom="column">
                    <wp:posOffset>123825</wp:posOffset>
                  </wp:positionH>
                  <wp:positionV relativeFrom="paragraph">
                    <wp:posOffset>371475</wp:posOffset>
                  </wp:positionV>
                  <wp:extent cx="1590675" cy="1076325"/>
                  <wp:effectExtent l="0" t="0" r="0" b="0"/>
                  <wp:wrapNone/>
                  <wp:docPr id="30" name="Picture 2"/>
                  <wp:cNvGraphicFramePr/>
                  <a:graphic xmlns:a="http://schemas.openxmlformats.org/drawingml/2006/main">
                    <a:graphicData uri="http://schemas.openxmlformats.org/drawingml/2006/picture">
                      <pic:pic xmlns:pic="http://schemas.openxmlformats.org/drawingml/2006/picture">
                        <pic:nvPicPr>
                          <pic:cNvPr id="1026" name="Picture 2" descr="Dr. James Ford Historic Home"/>
                          <pic:cNvPicPr>
                            <a:picLocks noChangeAspect="1" noChangeArrowheads="1"/>
                          </pic:cNvPicPr>
                        </pic:nvPicPr>
                        <pic:blipFill>
                          <a:blip r:embed="rId228" cstate="print"/>
                          <a:srcRect/>
                          <a:stretch>
                            <a:fillRect/>
                          </a:stretch>
                        </pic:blipFill>
                        <pic:spPr bwMode="auto">
                          <a:xfrm>
                            <a:off x="0" y="0"/>
                            <a:ext cx="1571625" cy="1060847"/>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177 W. Hill Street     Wabash, IN  46992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260-563-8686</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Dr. James Ford Historic Home, a restored 19th Century physician's home and surgery invites you to experience the daily lives, personalities, and activities of the Dr. James Ford family in the years before, during and just after the Civil War.      Period decor and furnishings provide a look at what life may have been like in the mid-1800s. T</w:t>
            </w:r>
          </w:p>
        </w:tc>
      </w:tr>
      <w:tr w:rsidR="00091BD4" w:rsidRPr="009308C3" w:rsidTr="00D714B6">
        <w:trPr>
          <w:trHeight w:val="3000"/>
        </w:trPr>
        <w:tc>
          <w:tcPr>
            <w:tcW w:w="193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74624" behindDoc="0" locked="0" layoutInCell="1" allowOverlap="1" wp14:anchorId="5CC7B98C" wp14:editId="75260AAB">
                  <wp:simplePos x="0" y="0"/>
                  <wp:positionH relativeFrom="column">
                    <wp:posOffset>1209675</wp:posOffset>
                  </wp:positionH>
                  <wp:positionV relativeFrom="paragraph">
                    <wp:posOffset>342900</wp:posOffset>
                  </wp:positionV>
                  <wp:extent cx="1762125" cy="1190625"/>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25" name="Picture 1" descr="http://visitindy.com/files/mediakit/gallery/WebResolution/eiteljorg_lowres.jpg"/>
                          <pic:cNvPicPr>
                            <a:picLocks noChangeAspect="1" noChangeArrowheads="1"/>
                          </pic:cNvPicPr>
                        </pic:nvPicPr>
                        <pic:blipFill>
                          <a:blip r:embed="rId229" cstate="print"/>
                          <a:srcRect/>
                          <a:stretch>
                            <a:fillRect/>
                          </a:stretch>
                        </pic:blipFill>
                        <pic:spPr bwMode="auto">
                          <a:xfrm>
                            <a:off x="0" y="0"/>
                            <a:ext cx="1748619" cy="117157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20"/>
            </w:tblGrid>
            <w:tr w:rsidR="00091BD4" w:rsidRPr="009308C3" w:rsidTr="00D714B6">
              <w:trPr>
                <w:trHeight w:val="3000"/>
                <w:tblCellSpacing w:w="0" w:type="dxa"/>
              </w:trPr>
              <w:tc>
                <w:tcPr>
                  <w:tcW w:w="1920"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30" w:history="1">
                    <w:r w:rsidR="00091BD4" w:rsidRPr="009308C3">
                      <w:rPr>
                        <w:rFonts w:ascii="Calibri" w:hAnsi="Calibri"/>
                        <w:color w:val="0000FF"/>
                        <w:u w:val="single"/>
                      </w:rPr>
                      <w:t>Eiteljorg Museum of American Indians and Western Art</w:t>
                    </w:r>
                  </w:hyperlink>
                </w:p>
              </w:tc>
            </w:tr>
          </w:tbl>
          <w:p w:rsidR="00091BD4" w:rsidRPr="009308C3" w:rsidRDefault="00091BD4" w:rsidP="00D714B6">
            <w:pPr>
              <w:rPr>
                <w:rFonts w:ascii="Calibri" w:hAnsi="Calibri"/>
                <w:color w:val="000000"/>
              </w:rPr>
            </w:pPr>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500 W. Washington St.                         Indianapolis, IN  46204</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317-636-9378</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Eiteljorg Museum of American Indians and Western art was founded by Indianapolis businessman and philanthropist Harrison Eiteljorg. Its mission—to inspire an appreciation and understanding of the art, history and cultures of the American West and the indigenous peoples of North America. The museum executes this charge in exciting and often surprising ways.</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31" w:history="1">
              <w:r w:rsidR="00091BD4" w:rsidRPr="009308C3">
                <w:rPr>
                  <w:rFonts w:ascii="Calibri" w:hAnsi="Calibri"/>
                  <w:color w:val="0000FF"/>
                  <w:u w:val="single"/>
                </w:rPr>
                <w:t>Elwood Haynes Museum</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Arial Narrow" w:hAnsi="Arial Narrow"/>
                <w:color w:val="000000"/>
                <w:sz w:val="20"/>
              </w:rPr>
            </w:pPr>
            <w:r>
              <w:rPr>
                <w:rFonts w:ascii="Arial Narrow" w:hAnsi="Arial Narrow"/>
                <w:noProof/>
                <w:color w:val="000000"/>
                <w:sz w:val="20"/>
              </w:rPr>
              <w:drawing>
                <wp:anchor distT="0" distB="0" distL="114300" distR="114300" simplePos="0" relativeHeight="251675648" behindDoc="0" locked="0" layoutInCell="1" allowOverlap="1" wp14:anchorId="4FBF4112" wp14:editId="77303178">
                  <wp:simplePos x="0" y="0"/>
                  <wp:positionH relativeFrom="column">
                    <wp:posOffset>180975</wp:posOffset>
                  </wp:positionH>
                  <wp:positionV relativeFrom="paragraph">
                    <wp:posOffset>428625</wp:posOffset>
                  </wp:positionV>
                  <wp:extent cx="1428750" cy="981075"/>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4" descr="Elwood Haynes Museum"/>
                          <pic:cNvPicPr>
                            <a:picLocks noChangeAspect="1" noChangeArrowheads="1"/>
                          </pic:cNvPicPr>
                        </pic:nvPicPr>
                        <pic:blipFill>
                          <a:blip r:embed="rId232" cstate="print"/>
                          <a:srcRect/>
                          <a:stretch>
                            <a:fillRect/>
                          </a:stretch>
                        </pic:blipFill>
                        <pic:spPr bwMode="auto">
                          <a:xfrm>
                            <a:off x="0" y="0"/>
                            <a:ext cx="1425222" cy="96202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1915 S. Webster Street         Kokomo, IN 46902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Theme="minorHAnsi" w:hAnsiTheme="minorHAnsi"/>
                <w:color w:val="000000"/>
                <w:sz w:val="22"/>
                <w:szCs w:val="22"/>
              </w:rPr>
            </w:pPr>
            <w:r w:rsidRPr="00304F75">
              <w:rPr>
                <w:rFonts w:asciiTheme="minorHAnsi" w:hAnsiTheme="minorHAnsi"/>
                <w:color w:val="000000"/>
                <w:sz w:val="22"/>
                <w:szCs w:val="22"/>
              </w:rPr>
              <w:t>765-456-7500</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 xml:space="preserve">Elwood Haynes, the inventor of America's first car in 1894, stainless steel, the alloy Stellite, among many other great inventions. See historical exhibits, memorabilia, photos, furnishings, and four Haynes classic cars. The industrial history of Howard County is chronicled in additional exhibits in the museum. </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33" w:history="1">
              <w:r w:rsidR="00091BD4" w:rsidRPr="009308C3">
                <w:rPr>
                  <w:rFonts w:ascii="Calibri" w:hAnsi="Calibri"/>
                  <w:color w:val="0000FF"/>
                  <w:u w:val="single"/>
                </w:rPr>
                <w:t>Fort Ouiatenon</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76672" behindDoc="0" locked="0" layoutInCell="1" allowOverlap="1" wp14:anchorId="7291FADE" wp14:editId="655214E7">
                  <wp:simplePos x="0" y="0"/>
                  <wp:positionH relativeFrom="column">
                    <wp:posOffset>209550</wp:posOffset>
                  </wp:positionH>
                  <wp:positionV relativeFrom="paragraph">
                    <wp:posOffset>457200</wp:posOffset>
                  </wp:positionV>
                  <wp:extent cx="1390650" cy="1047750"/>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58" name="Picture 57" descr="http://upload.wikimedia.org/wikipedia/commons/e/e7/Fort_Ouiatenon_blockhouse_front.jpg"/>
                          <pic:cNvPicPr/>
                        </pic:nvPicPr>
                        <pic:blipFill>
                          <a:blip r:embed="rId234" cstate="print"/>
                          <a:srcRect/>
                          <a:stretch>
                            <a:fillRect/>
                          </a:stretch>
                        </pic:blipFill>
                        <pic:spPr bwMode="auto">
                          <a:xfrm>
                            <a:off x="0" y="0"/>
                            <a:ext cx="1371600" cy="1038225"/>
                          </a:xfrm>
                          <a:prstGeom prst="rect">
                            <a:avLst/>
                          </a:prstGeom>
                          <a:noFill/>
                          <a:ln w="9525">
                            <a:noFill/>
                            <a:miter lim="800000"/>
                            <a:headEnd/>
                            <a:tailEnd/>
                          </a:ln>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Tippecanoe County Historical Assn.                 1001 South Street                         Lafayette, IN 47901</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765-476-8411</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Fort Ouiatenon was the first fortified European settlement in what is now Indiana. It was established by the French in 1717 at a site five miles southwest of Lafayette as a military outpost to prevent British expansion into the Ohio and Wabash country.</w:t>
            </w:r>
          </w:p>
        </w:tc>
      </w:tr>
      <w:tr w:rsidR="00091BD4" w:rsidRPr="009308C3" w:rsidTr="00D714B6">
        <w:trPr>
          <w:trHeight w:val="4002"/>
        </w:trPr>
        <w:tc>
          <w:tcPr>
            <w:tcW w:w="193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77696" behindDoc="0" locked="0" layoutInCell="1" allowOverlap="1" wp14:anchorId="0CEDB028" wp14:editId="158BAB27">
                  <wp:simplePos x="0" y="0"/>
                  <wp:positionH relativeFrom="column">
                    <wp:posOffset>1733550</wp:posOffset>
                  </wp:positionH>
                  <wp:positionV relativeFrom="paragraph">
                    <wp:posOffset>1057275</wp:posOffset>
                  </wp:positionV>
                  <wp:extent cx="1352550" cy="100965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1045" name="Picture 21" descr="http://media-cdn.tripadvisor.com/media/photo-s/01/41/90/88/medal-of-honor-memorial.jpg"/>
                          <pic:cNvPicPr>
                            <a:picLocks noChangeAspect="1" noChangeArrowheads="1"/>
                          </pic:cNvPicPr>
                        </pic:nvPicPr>
                        <pic:blipFill>
                          <a:blip r:embed="rId235" cstate="print"/>
                          <a:srcRect/>
                          <a:stretch>
                            <a:fillRect/>
                          </a:stretch>
                        </pic:blipFill>
                        <pic:spPr bwMode="auto">
                          <a:xfrm>
                            <a:off x="0" y="0"/>
                            <a:ext cx="1347834" cy="0"/>
                          </a:xfrm>
                          <a:prstGeom prst="rect">
                            <a:avLst/>
                          </a:prstGeom>
                          <a:noFill/>
                        </pic:spPr>
                      </pic:pic>
                    </a:graphicData>
                  </a:graphic>
                </wp:anchor>
              </w:drawing>
            </w:r>
            <w:r>
              <w:rPr>
                <w:rFonts w:ascii="Calibri" w:hAnsi="Calibri"/>
                <w:noProof/>
                <w:color w:val="000000"/>
              </w:rPr>
              <w:drawing>
                <wp:anchor distT="0" distB="0" distL="114300" distR="114300" simplePos="0" relativeHeight="251678720" behindDoc="0" locked="0" layoutInCell="1" allowOverlap="1" wp14:anchorId="2A31A89F" wp14:editId="4E1EB11B">
                  <wp:simplePos x="0" y="0"/>
                  <wp:positionH relativeFrom="column">
                    <wp:posOffset>1200150</wp:posOffset>
                  </wp:positionH>
                  <wp:positionV relativeFrom="paragraph">
                    <wp:posOffset>552450</wp:posOffset>
                  </wp:positionV>
                  <wp:extent cx="1781175" cy="1181100"/>
                  <wp:effectExtent l="0" t="0" r="0" b="0"/>
                  <wp:wrapNone/>
                  <wp:docPr id="52" name="Picture 52"/>
                  <wp:cNvGraphicFramePr/>
                  <a:graphic xmlns:a="http://schemas.openxmlformats.org/drawingml/2006/main">
                    <a:graphicData uri="http://schemas.openxmlformats.org/drawingml/2006/picture">
                      <pic:pic xmlns:pic="http://schemas.openxmlformats.org/drawingml/2006/picture">
                        <pic:nvPicPr>
                          <pic:cNvPr id="27" name="Picture 5" descr="West Baden Springs Hotel"/>
                          <pic:cNvPicPr>
                            <a:picLocks noChangeAspect="1" noChangeArrowheads="1"/>
                          </pic:cNvPicPr>
                        </pic:nvPicPr>
                        <pic:blipFill>
                          <a:blip r:embed="rId236" cstate="print"/>
                          <a:srcRect/>
                          <a:stretch>
                            <a:fillRect/>
                          </a:stretch>
                        </pic:blipFill>
                        <pic:spPr bwMode="auto">
                          <a:xfrm>
                            <a:off x="0" y="0"/>
                            <a:ext cx="1762125" cy="1171813"/>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20"/>
            </w:tblGrid>
            <w:tr w:rsidR="00091BD4" w:rsidRPr="009308C3" w:rsidTr="00D714B6">
              <w:trPr>
                <w:trHeight w:val="4002"/>
                <w:tblCellSpacing w:w="0" w:type="dxa"/>
              </w:trPr>
              <w:tc>
                <w:tcPr>
                  <w:tcW w:w="1920"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37" w:history="1">
                    <w:r w:rsidR="00091BD4" w:rsidRPr="009308C3">
                      <w:rPr>
                        <w:rFonts w:ascii="Calibri" w:hAnsi="Calibri"/>
                        <w:color w:val="0000FF"/>
                        <w:u w:val="single"/>
                      </w:rPr>
                      <w:t xml:space="preserve">French Lick and West Baden </w:t>
                    </w:r>
                  </w:hyperlink>
                </w:p>
              </w:tc>
            </w:tr>
          </w:tbl>
          <w:p w:rsidR="00091BD4" w:rsidRPr="009308C3" w:rsidRDefault="00091BD4" w:rsidP="00D714B6">
            <w:pPr>
              <w:rPr>
                <w:rFonts w:ascii="Calibri" w:hAnsi="Calibri"/>
                <w:color w:val="000000"/>
              </w:rPr>
            </w:pPr>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8670 West State Road 56  French Lick, IN  47432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866-571-8687    812-936-5870</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Unprecedented in the nation, the grand hotels in French Lick and West Baden Springs—both listed in the National Register of Historic Places and located one mile apart in southern Indiana—offer a fascinating window on the grand hotel era of the early twentieth century and the tradition of “taking the waters.”                Guests from Al Capone to FDR, Bing Crosby to Helen Keller, captains of industry and pampered socialites came to imbibe the waters and take spa treatments, enjoy sports and entertainments, and perhaps test their luck in the casinos.</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38" w:history="1">
              <w:r w:rsidR="00091BD4" w:rsidRPr="009308C3">
                <w:rPr>
                  <w:rFonts w:ascii="Calibri" w:hAnsi="Calibri"/>
                  <w:color w:val="0000FF"/>
                  <w:u w:val="single"/>
                </w:rPr>
                <w:t>Gene Stratton Porter Cabin</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79744" behindDoc="0" locked="0" layoutInCell="1" allowOverlap="1" wp14:anchorId="0A197B8C" wp14:editId="0EA55EB0">
                  <wp:simplePos x="0" y="0"/>
                  <wp:positionH relativeFrom="column">
                    <wp:posOffset>161925</wp:posOffset>
                  </wp:positionH>
                  <wp:positionV relativeFrom="paragraph">
                    <wp:posOffset>504825</wp:posOffset>
                  </wp:positionV>
                  <wp:extent cx="1476375" cy="962025"/>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42" name="Picture 6" descr="http://farm3.staticflickr.com/2476/3645213086_595d3d123c.jpg"/>
                          <pic:cNvPicPr>
                            <a:picLocks noChangeAspect="1" noChangeArrowheads="1"/>
                          </pic:cNvPicPr>
                        </pic:nvPicPr>
                        <pic:blipFill>
                          <a:blip r:embed="rId239" cstate="print"/>
                          <a:srcRect/>
                          <a:stretch>
                            <a:fillRect/>
                          </a:stretch>
                        </pic:blipFill>
                        <pic:spPr bwMode="auto">
                          <a:xfrm>
                            <a:off x="0" y="0"/>
                            <a:ext cx="1467177" cy="96202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1205 Pleasant Point                             Rome City, IN  46784</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260-854-3790</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Gene Stratton-Porter is Indiana’s most widely read female author, as well as a gifted nature photographer and entrepreneur.  In her lifetime, 1863 to 1924, Porter authored 12 novels, seven nature studies, three poetry books, children’s books and numerous magazine articles. With an estimated 50 million readers, her works have been translated into several foreign languages as well as Braille. Eight of her novels were produced as motion pictures.</w:t>
            </w:r>
          </w:p>
        </w:tc>
      </w:tr>
      <w:tr w:rsidR="00091BD4" w:rsidRPr="009308C3" w:rsidTr="00D714B6">
        <w:trPr>
          <w:trHeight w:val="3499"/>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40" w:history="1">
              <w:r w:rsidR="00091BD4" w:rsidRPr="009308C3">
                <w:rPr>
                  <w:rFonts w:ascii="Calibri" w:hAnsi="Calibri"/>
                  <w:color w:val="0000FF"/>
                  <w:u w:val="single"/>
                </w:rPr>
                <w:t>General Lew Wallace Study &amp; Museum</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80768" behindDoc="0" locked="0" layoutInCell="1" allowOverlap="1" wp14:anchorId="59105BBB" wp14:editId="639BFD4F">
                  <wp:simplePos x="0" y="0"/>
                  <wp:positionH relativeFrom="column">
                    <wp:posOffset>180975</wp:posOffset>
                  </wp:positionH>
                  <wp:positionV relativeFrom="paragraph">
                    <wp:posOffset>514350</wp:posOffset>
                  </wp:positionV>
                  <wp:extent cx="1428750" cy="971550"/>
                  <wp:effectExtent l="0" t="0" r="0" b="0"/>
                  <wp:wrapNone/>
                  <wp:docPr id="13" name="Picture 5"/>
                  <wp:cNvGraphicFramePr/>
                  <a:graphic xmlns:a="http://schemas.openxmlformats.org/drawingml/2006/main">
                    <a:graphicData uri="http://schemas.openxmlformats.org/drawingml/2006/picture">
                      <pic:pic xmlns:pic="http://schemas.openxmlformats.org/drawingml/2006/picture">
                        <pic:nvPicPr>
                          <pic:cNvPr id="13" name="Picture 5" descr="General Lew Wallace Study &amp; Museum"/>
                          <pic:cNvPicPr>
                            <a:picLocks noChangeAspect="1" noChangeArrowheads="1"/>
                          </pic:cNvPicPr>
                        </pic:nvPicPr>
                        <pic:blipFill>
                          <a:blip r:embed="rId241" cstate="print"/>
                          <a:srcRect/>
                          <a:stretch>
                            <a:fillRect/>
                          </a:stretch>
                        </pic:blipFill>
                        <pic:spPr bwMode="auto">
                          <a:xfrm>
                            <a:off x="0" y="0"/>
                            <a:ext cx="1419225" cy="957977"/>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200 Wallace Ave.   Crawfordsville, IN  47933</w:t>
            </w:r>
          </w:p>
        </w:tc>
        <w:tc>
          <w:tcPr>
            <w:tcW w:w="1478" w:type="dxa"/>
            <w:tcBorders>
              <w:top w:val="nil"/>
              <w:left w:val="nil"/>
              <w:bottom w:val="nil"/>
              <w:right w:val="nil"/>
            </w:tcBorders>
            <w:shd w:val="clear" w:color="auto" w:fill="auto"/>
            <w:noWrap/>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765-362-5769</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 xml:space="preserve">The General Lew Wallace Study &amp; Museum, an architectural wonder situated on the grounds where Civil War Major General Lew Wallace wrote his masterwork Ben-Hur, celebrates Wallace's fascinating legacy and renews belief in the power of the individual spirit to affect American history and culture. Located in Wallace's private study, the Museum contains original items collected by Wallace during his life as an author, soldier, statesman, artist, musician and inventor. </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42" w:history="1">
              <w:r w:rsidR="00091BD4" w:rsidRPr="009308C3">
                <w:rPr>
                  <w:rFonts w:ascii="Calibri" w:hAnsi="Calibri"/>
                  <w:color w:val="0000FF"/>
                  <w:u w:val="single"/>
                </w:rPr>
                <w:t>George Rogers Clark National Historic Park</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81792" behindDoc="0" locked="0" layoutInCell="1" allowOverlap="1" wp14:anchorId="25EBCBA4" wp14:editId="61F012B7">
                  <wp:simplePos x="0" y="0"/>
                  <wp:positionH relativeFrom="column">
                    <wp:posOffset>133350</wp:posOffset>
                  </wp:positionH>
                  <wp:positionV relativeFrom="paragraph">
                    <wp:posOffset>476250</wp:posOffset>
                  </wp:positionV>
                  <wp:extent cx="1447800" cy="97155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34" name="Picture 10" descr="Outside of George Rogers Clark Memorial"/>
                          <pic:cNvPicPr>
                            <a:picLocks noChangeAspect="1" noChangeArrowheads="1"/>
                          </pic:cNvPicPr>
                        </pic:nvPicPr>
                        <pic:blipFill>
                          <a:blip r:embed="rId243" cstate="print"/>
                          <a:srcRect/>
                          <a:stretch>
                            <a:fillRect/>
                          </a:stretch>
                        </pic:blipFill>
                        <pic:spPr bwMode="auto">
                          <a:xfrm>
                            <a:off x="0" y="0"/>
                            <a:ext cx="1427450" cy="952499"/>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401 S. 2nd Street                        Vincennes, IN  47591</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812-882-1776</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Located in Vincennes, Indiana on the banks of the Wabash River at what is believed to be the site of Fort Sackville.  A classical memorial here was authorized under President Coolidge and dedicated by President Franklin Roosevelt in 1936.</w:t>
            </w:r>
          </w:p>
        </w:tc>
      </w:tr>
      <w:tr w:rsidR="00091BD4" w:rsidRPr="009308C3" w:rsidTr="00D714B6">
        <w:trPr>
          <w:trHeight w:val="3499"/>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44" w:history="1">
              <w:r w:rsidR="00091BD4" w:rsidRPr="009308C3">
                <w:rPr>
                  <w:rFonts w:ascii="Calibri" w:hAnsi="Calibri"/>
                  <w:color w:val="0000FF"/>
                  <w:u w:val="single"/>
                </w:rPr>
                <w:t>Grouseland</w:t>
              </w:r>
            </w:hyperlink>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82816" behindDoc="0" locked="0" layoutInCell="1" allowOverlap="1" wp14:anchorId="590AD2B1" wp14:editId="0F41ABDE">
                  <wp:simplePos x="0" y="0"/>
                  <wp:positionH relativeFrom="column">
                    <wp:posOffset>76200</wp:posOffset>
                  </wp:positionH>
                  <wp:positionV relativeFrom="paragraph">
                    <wp:posOffset>571500</wp:posOffset>
                  </wp:positionV>
                  <wp:extent cx="1685925" cy="962025"/>
                  <wp:effectExtent l="0" t="0" r="0" b="0"/>
                  <wp:wrapNone/>
                  <wp:docPr id="15" name="Picture 7"/>
                  <wp:cNvGraphicFramePr/>
                  <a:graphic xmlns:a="http://schemas.openxmlformats.org/drawingml/2006/main">
                    <a:graphicData uri="http://schemas.openxmlformats.org/drawingml/2006/picture">
                      <pic:pic xmlns:pic="http://schemas.openxmlformats.org/drawingml/2006/picture">
                        <pic:nvPicPr>
                          <pic:cNvPr id="1031" name="Picture 7" descr="http://www.grouselandfoundation.org/graphics/HP_image.jpg"/>
                          <pic:cNvPicPr>
                            <a:picLocks noChangeAspect="1" noChangeArrowheads="1"/>
                          </pic:cNvPicPr>
                        </pic:nvPicPr>
                        <pic:blipFill>
                          <a:blip r:embed="rId245" cstate="print"/>
                          <a:srcRect/>
                          <a:stretch>
                            <a:fillRect/>
                          </a:stretch>
                        </pic:blipFill>
                        <pic:spPr bwMode="auto">
                          <a:xfrm>
                            <a:off x="0" y="0"/>
                            <a:ext cx="1676400" cy="9525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091BD4" w:rsidRPr="009308C3" w:rsidTr="00D714B6">
              <w:trPr>
                <w:trHeight w:val="3499"/>
                <w:tblCellSpacing w:w="0" w:type="dxa"/>
              </w:trPr>
              <w:tc>
                <w:tcPr>
                  <w:tcW w:w="2740"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p>
              </w:tc>
            </w:tr>
          </w:tbl>
          <w:p w:rsidR="00091BD4" w:rsidRPr="009308C3" w:rsidRDefault="00091BD4" w:rsidP="00D714B6">
            <w:pPr>
              <w:rPr>
                <w:rFonts w:ascii="Calibri" w:hAnsi="Calibri"/>
                <w:color w:val="000000"/>
              </w:rPr>
            </w:pP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3 W. Scott Street  Vincennes, IN 47591</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812-882-2096</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Grouseland is the elegant Georgian/Federal home completed in 1804, which served as the home of William Henry Harrison and his family when he was Governor of the Indiana Territory (1800-1812).  The first brick home in Indiana and a National Historic Landmark, the house was more than a residence. This magnificent building was the center of government for the Indiana Territory and also served as a fortress in times of unrest.</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46" w:history="1">
              <w:r w:rsidR="00091BD4" w:rsidRPr="009308C3">
                <w:rPr>
                  <w:rFonts w:ascii="Calibri" w:hAnsi="Calibri"/>
                  <w:color w:val="0000FF"/>
                  <w:u w:val="single"/>
                </w:rPr>
                <w:t>Historic New Harmony</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83840" behindDoc="0" locked="0" layoutInCell="1" allowOverlap="1" wp14:anchorId="723CC796" wp14:editId="20C1CA6B">
                  <wp:simplePos x="0" y="0"/>
                  <wp:positionH relativeFrom="column">
                    <wp:posOffset>104775</wp:posOffset>
                  </wp:positionH>
                  <wp:positionV relativeFrom="paragraph">
                    <wp:posOffset>171450</wp:posOffset>
                  </wp:positionV>
                  <wp:extent cx="1590675" cy="1485900"/>
                  <wp:effectExtent l="0" t="0" r="0" b="0"/>
                  <wp:wrapNone/>
                  <wp:docPr id="34" name="Picture 34"/>
                  <wp:cNvGraphicFramePr/>
                  <a:graphic xmlns:a="http://schemas.openxmlformats.org/drawingml/2006/main">
                    <a:graphicData uri="http://schemas.openxmlformats.org/drawingml/2006/picture">
                      <pic:pic xmlns:pic="http://schemas.openxmlformats.org/drawingml/2006/picture">
                        <pic:nvPicPr>
                          <pic:cNvPr id="20" name="Picture 7" descr="http://maxkade.iupui.edu/newharmony/images/sign-1.jpg"/>
                          <pic:cNvPicPr>
                            <a:picLocks noChangeAspect="1" noChangeArrowheads="1"/>
                          </pic:cNvPicPr>
                        </pic:nvPicPr>
                        <pic:blipFill>
                          <a:blip r:embed="rId247" cstate="print"/>
                          <a:srcRect/>
                          <a:stretch>
                            <a:fillRect/>
                          </a:stretch>
                        </pic:blipFill>
                        <pic:spPr bwMode="auto">
                          <a:xfrm>
                            <a:off x="0" y="0"/>
                            <a:ext cx="1574130" cy="1470909"/>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401 N Arthur Street        New Harmony, IN  46731</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812-682-4474             800-231-2168 (tollfree)</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New Harmony was founded in 1815 by Rappites, and in 1825 Robert Owen attempted to create a utopian society. Many original Harmony Society buildings remain</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48" w:history="1">
              <w:r w:rsidR="00091BD4" w:rsidRPr="009308C3">
                <w:rPr>
                  <w:rFonts w:ascii="Calibri" w:hAnsi="Calibri"/>
                  <w:color w:val="0000FF"/>
                  <w:u w:val="single"/>
                </w:rPr>
                <w:t>Historic Old Fort (Ft Wayne)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84864" behindDoc="0" locked="0" layoutInCell="1" allowOverlap="1" wp14:anchorId="1FDC61A0" wp14:editId="6499F038">
                  <wp:simplePos x="0" y="0"/>
                  <wp:positionH relativeFrom="column">
                    <wp:posOffset>28575</wp:posOffset>
                  </wp:positionH>
                  <wp:positionV relativeFrom="paragraph">
                    <wp:posOffset>495300</wp:posOffset>
                  </wp:positionV>
                  <wp:extent cx="1695450" cy="1152525"/>
                  <wp:effectExtent l="0" t="0" r="0" b="0"/>
                  <wp:wrapNone/>
                  <wp:docPr id="8" name="Picture 13"/>
                  <wp:cNvGraphicFramePr/>
                  <a:graphic xmlns:a="http://schemas.openxmlformats.org/drawingml/2006/main">
                    <a:graphicData uri="http://schemas.openxmlformats.org/drawingml/2006/picture">
                      <pic:pic xmlns:pic="http://schemas.openxmlformats.org/drawingml/2006/picture">
                        <pic:nvPicPr>
                          <pic:cNvPr id="1037" name="Picture 13" descr="http://www.oldfortwayne.org/images/General/FortSWView2.jpg"/>
                          <pic:cNvPicPr>
                            <a:picLocks noChangeAspect="1" noChangeArrowheads="1"/>
                          </pic:cNvPicPr>
                        </pic:nvPicPr>
                        <pic:blipFill>
                          <a:blip r:embed="rId249" cstate="print"/>
                          <a:srcRect/>
                          <a:stretch>
                            <a:fillRect/>
                          </a:stretch>
                        </pic:blipFill>
                        <pic:spPr bwMode="auto">
                          <a:xfrm>
                            <a:off x="0" y="0"/>
                            <a:ext cx="1681243" cy="1133473"/>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P.O. Box 12650                                          Fort Wayne, IN  46864</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260-437-2836</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 xml:space="preserve">There were 3 American forts built in Fort Wayne.  The current fort is a replica of the one constructed by Major John Whistler and his men during 1815 -- 1816 and was the last fort to stand at the junction of the St. Mary's, St. Joseph, and Maumee Rivers. </w:t>
            </w:r>
          </w:p>
        </w:tc>
      </w:tr>
      <w:tr w:rsidR="00091BD4" w:rsidRPr="009308C3" w:rsidTr="00D714B6">
        <w:trPr>
          <w:trHeight w:val="4002"/>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50" w:history="1">
              <w:r w:rsidR="00091BD4" w:rsidRPr="009308C3">
                <w:rPr>
                  <w:rFonts w:ascii="Calibri" w:hAnsi="Calibri"/>
                  <w:color w:val="0000FF"/>
                  <w:u w:val="single"/>
                </w:rPr>
                <w:t>Historic Prophetstown</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85888" behindDoc="0" locked="0" layoutInCell="1" allowOverlap="1" wp14:anchorId="07298A4C" wp14:editId="5FAB4991">
                  <wp:simplePos x="0" y="0"/>
                  <wp:positionH relativeFrom="column">
                    <wp:posOffset>26035</wp:posOffset>
                  </wp:positionH>
                  <wp:positionV relativeFrom="paragraph">
                    <wp:posOffset>343535</wp:posOffset>
                  </wp:positionV>
                  <wp:extent cx="1673225" cy="939800"/>
                  <wp:effectExtent l="19050" t="0" r="3175" b="0"/>
                  <wp:wrapNone/>
                  <wp:docPr id="35" name="Picture 50"/>
                  <wp:cNvGraphicFramePr/>
                  <a:graphic xmlns:a="http://schemas.openxmlformats.org/drawingml/2006/main">
                    <a:graphicData uri="http://schemas.openxmlformats.org/drawingml/2006/picture">
                      <pic:pic xmlns:pic="http://schemas.openxmlformats.org/drawingml/2006/picture">
                        <pic:nvPicPr>
                          <pic:cNvPr id="51" name="Picture 50" descr="http://prophetstown.org/wp-content/uploads/2013/09/Farm-in-summer-banner.jpg"/>
                          <pic:cNvPicPr/>
                        </pic:nvPicPr>
                        <pic:blipFill>
                          <a:blip r:embed="rId251" cstate="print"/>
                          <a:srcRect/>
                          <a:stretch>
                            <a:fillRect/>
                          </a:stretch>
                        </pic:blipFill>
                        <pic:spPr bwMode="auto">
                          <a:xfrm>
                            <a:off x="0" y="0"/>
                            <a:ext cx="1673225" cy="939800"/>
                          </a:xfrm>
                          <a:prstGeom prst="rect">
                            <a:avLst/>
                          </a:prstGeom>
                          <a:noFill/>
                          <a:ln w="9525">
                            <a:noFill/>
                            <a:miter lim="800000"/>
                            <a:headEnd/>
                            <a:tailEnd/>
                          </a:ln>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3549 Prophetstown Trail   Battleground, IN  47920</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765-567-4700</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111111"/>
                <w:sz w:val="20"/>
              </w:rPr>
            </w:pPr>
            <w:r w:rsidRPr="009308C3">
              <w:rPr>
                <w:rFonts w:ascii="Calibri" w:hAnsi="Calibri"/>
                <w:color w:val="111111"/>
                <w:sz w:val="20"/>
              </w:rPr>
              <w:t>Dedicated to showing, sharing &amp; teaching about agriculture &amp; horse powered farming. Native American settlement &amp; farmstead.</w:t>
            </w:r>
          </w:p>
        </w:tc>
      </w:tr>
      <w:tr w:rsidR="00091BD4" w:rsidRPr="009308C3" w:rsidTr="00D714B6">
        <w:trPr>
          <w:trHeight w:val="4500"/>
        </w:trPr>
        <w:tc>
          <w:tcPr>
            <w:tcW w:w="193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86912" behindDoc="0" locked="0" layoutInCell="1" allowOverlap="1" wp14:anchorId="703E1435" wp14:editId="189A3755">
                  <wp:simplePos x="0" y="0"/>
                  <wp:positionH relativeFrom="column">
                    <wp:posOffset>1190625</wp:posOffset>
                  </wp:positionH>
                  <wp:positionV relativeFrom="paragraph">
                    <wp:posOffset>904875</wp:posOffset>
                  </wp:positionV>
                  <wp:extent cx="1762125" cy="1162050"/>
                  <wp:effectExtent l="0" t="0" r="0" b="0"/>
                  <wp:wrapNone/>
                  <wp:docPr id="56" name="Picture 56"/>
                  <wp:cNvGraphicFramePr/>
                  <a:graphic xmlns:a="http://schemas.openxmlformats.org/drawingml/2006/main">
                    <a:graphicData uri="http://schemas.openxmlformats.org/drawingml/2006/picture">
                      <pic:pic xmlns:pic="http://schemas.openxmlformats.org/drawingml/2006/picture">
                        <pic:nvPicPr>
                          <pic:cNvPr id="29" name="Picture 3" descr="http://upload.wikimedia.org/wikipedia/en/d/d5/Indiana_Historical_Society_Crop.jpg"/>
                          <pic:cNvPicPr>
                            <a:picLocks noChangeAspect="1" noChangeArrowheads="1"/>
                          </pic:cNvPicPr>
                        </pic:nvPicPr>
                        <pic:blipFill>
                          <a:blip r:embed="rId252" cstate="print"/>
                          <a:srcRect/>
                          <a:stretch>
                            <a:fillRect/>
                          </a:stretch>
                        </pic:blipFill>
                        <pic:spPr bwMode="auto">
                          <a:xfrm>
                            <a:off x="0" y="0"/>
                            <a:ext cx="1743075" cy="1142999"/>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20"/>
            </w:tblGrid>
            <w:tr w:rsidR="00091BD4" w:rsidRPr="009308C3" w:rsidTr="00D714B6">
              <w:trPr>
                <w:trHeight w:val="4500"/>
                <w:tblCellSpacing w:w="0" w:type="dxa"/>
              </w:trPr>
              <w:tc>
                <w:tcPr>
                  <w:tcW w:w="1920"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53" w:history="1">
                    <w:r w:rsidR="00091BD4" w:rsidRPr="009308C3">
                      <w:rPr>
                        <w:rFonts w:ascii="Calibri" w:hAnsi="Calibri"/>
                        <w:color w:val="0000FF"/>
                        <w:u w:val="single"/>
                      </w:rPr>
                      <w:t>Indiana Historical Society</w:t>
                    </w:r>
                  </w:hyperlink>
                </w:p>
              </w:tc>
            </w:tr>
          </w:tbl>
          <w:p w:rsidR="00091BD4" w:rsidRPr="009308C3" w:rsidRDefault="00091BD4" w:rsidP="00D714B6">
            <w:pPr>
              <w:rPr>
                <w:rFonts w:ascii="Calibri" w:hAnsi="Calibri"/>
                <w:color w:val="000000"/>
              </w:rPr>
            </w:pPr>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450 W. Ohio St.    Indianapolis, IN  46202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317-232-1882</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 xml:space="preserve">   The Eugene and Marilyn Glick Indiana History Center, home of the Indiana Historical Society, underwent a major renovation and re-opened in March 2010 with the launch of its new feature, the Indiana Experience. The Indiana Experience uses new technology to immerse guests in stories of the state's past in easy, enjoyable and meaningful ways. </w:t>
            </w:r>
          </w:p>
        </w:tc>
      </w:tr>
      <w:tr w:rsidR="00091BD4" w:rsidRPr="009308C3" w:rsidTr="00A3783B">
        <w:trPr>
          <w:trHeight w:val="4500"/>
        </w:trPr>
        <w:tc>
          <w:tcPr>
            <w:tcW w:w="1936" w:type="dxa"/>
            <w:tcBorders>
              <w:top w:val="nil"/>
              <w:left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54" w:history="1">
              <w:r w:rsidR="00091BD4" w:rsidRPr="009308C3">
                <w:rPr>
                  <w:rFonts w:ascii="Calibri" w:hAnsi="Calibri"/>
                  <w:color w:val="0000FF"/>
                  <w:u w:val="single"/>
                </w:rPr>
                <w:t>Indiana State Capitol</w:t>
              </w:r>
            </w:hyperlink>
          </w:p>
        </w:tc>
        <w:tc>
          <w:tcPr>
            <w:tcW w:w="2956" w:type="dxa"/>
            <w:tcBorders>
              <w:top w:val="nil"/>
              <w:left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87936" behindDoc="0" locked="0" layoutInCell="1" allowOverlap="1" wp14:anchorId="0DFF8433" wp14:editId="1E7F4304">
                  <wp:simplePos x="0" y="0"/>
                  <wp:positionH relativeFrom="column">
                    <wp:posOffset>94615</wp:posOffset>
                  </wp:positionH>
                  <wp:positionV relativeFrom="paragraph">
                    <wp:posOffset>260350</wp:posOffset>
                  </wp:positionV>
                  <wp:extent cx="1552575" cy="1103630"/>
                  <wp:effectExtent l="19050" t="0" r="9525" b="0"/>
                  <wp:wrapNone/>
                  <wp:docPr id="41" name="Picture 41"/>
                  <wp:cNvGraphicFramePr/>
                  <a:graphic xmlns:a="http://schemas.openxmlformats.org/drawingml/2006/main">
                    <a:graphicData uri="http://schemas.openxmlformats.org/drawingml/2006/picture">
                      <pic:pic xmlns:pic="http://schemas.openxmlformats.org/drawingml/2006/picture">
                        <pic:nvPicPr>
                          <pic:cNvPr id="10" name="Picture 1" descr="http://www.insidegreenecounty.com/img/250px-StateCapitolIndiana.jpg"/>
                          <pic:cNvPicPr>
                            <a:picLocks noChangeAspect="1" noChangeArrowheads="1"/>
                          </pic:cNvPicPr>
                        </pic:nvPicPr>
                        <pic:blipFill>
                          <a:blip r:embed="rId255" cstate="print"/>
                          <a:srcRect/>
                          <a:stretch>
                            <a:fillRect/>
                          </a:stretch>
                        </pic:blipFill>
                        <pic:spPr bwMode="auto">
                          <a:xfrm>
                            <a:off x="0" y="0"/>
                            <a:ext cx="1552575" cy="1103630"/>
                          </a:xfrm>
                          <a:prstGeom prst="rect">
                            <a:avLst/>
                          </a:prstGeom>
                          <a:noFill/>
                        </pic:spPr>
                      </pic:pic>
                    </a:graphicData>
                  </a:graphic>
                </wp:anchor>
              </w:drawing>
            </w:r>
          </w:p>
        </w:tc>
        <w:tc>
          <w:tcPr>
            <w:tcW w:w="2508" w:type="dxa"/>
            <w:tcBorders>
              <w:top w:val="nil"/>
              <w:left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200 W. Washington St.  Indianapolis, IN  46204</w:t>
            </w:r>
          </w:p>
        </w:tc>
        <w:tc>
          <w:tcPr>
            <w:tcW w:w="1478" w:type="dxa"/>
            <w:tcBorders>
              <w:top w:val="nil"/>
              <w:left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317-233-5293</w:t>
            </w:r>
          </w:p>
        </w:tc>
        <w:tc>
          <w:tcPr>
            <w:tcW w:w="3842" w:type="dxa"/>
            <w:tcBorders>
              <w:top w:val="nil"/>
              <w:left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Indiana State Capitol, the Statehouse, has been the seat of Indiana’s government since 1887 and is perhaps the grandest 19th-century Neo-Classical Revival building in Indiana.   Indiana is one of the few states in the nation that has all three branches of government operating out of the historic state capitol building. In 1825, after nine years of statehood, the capitol city was relocated from Corydon to Indianapolis. Plans for the current statehouse began in 1867 and the building was completed in 1888. It is constructed of Indiana limestone and white oak. The beautuful stained glass rotunda window is original and made from German glass.</w:t>
            </w:r>
          </w:p>
        </w:tc>
      </w:tr>
      <w:tr w:rsidR="00A3783B" w:rsidRPr="009308C3" w:rsidTr="00A3783B">
        <w:trPr>
          <w:trHeight w:val="3000"/>
        </w:trPr>
        <w:tc>
          <w:tcPr>
            <w:tcW w:w="1936" w:type="dxa"/>
            <w:shd w:val="clear" w:color="auto" w:fill="auto"/>
            <w:vAlign w:val="center"/>
          </w:tcPr>
          <w:p w:rsidR="00A3783B" w:rsidRPr="00A3783B" w:rsidRDefault="00620A2F" w:rsidP="00A3783B">
            <w:pPr>
              <w:jc w:val="center"/>
              <w:rPr>
                <w:rFonts w:asciiTheme="minorHAnsi" w:hAnsiTheme="minorHAnsi"/>
                <w:szCs w:val="24"/>
              </w:rPr>
            </w:pPr>
            <w:hyperlink r:id="rId256" w:history="1">
              <w:r w:rsidR="00A3783B" w:rsidRPr="00A3783B">
                <w:rPr>
                  <w:rStyle w:val="Hyperlink"/>
                  <w:rFonts w:asciiTheme="minorHAnsi" w:hAnsiTheme="minorHAnsi"/>
                  <w:szCs w:val="24"/>
                </w:rPr>
                <w:t>Indiana State Library</w:t>
              </w:r>
            </w:hyperlink>
            <w:r w:rsidR="00A3783B">
              <w:rPr>
                <w:rFonts w:asciiTheme="minorHAnsi" w:hAnsiTheme="minorHAnsi"/>
                <w:szCs w:val="24"/>
              </w:rPr>
              <w:t xml:space="preserve"> </w:t>
            </w:r>
          </w:p>
        </w:tc>
        <w:tc>
          <w:tcPr>
            <w:tcW w:w="2956" w:type="dxa"/>
            <w:shd w:val="clear" w:color="auto" w:fill="auto"/>
            <w:noWrap/>
            <w:vAlign w:val="center"/>
          </w:tcPr>
          <w:p w:rsidR="00A3783B" w:rsidRDefault="00A3783B" w:rsidP="00A3783B">
            <w:pPr>
              <w:jc w:val="center"/>
              <w:rPr>
                <w:rFonts w:ascii="Calibri" w:hAnsi="Calibri"/>
                <w:noProof/>
                <w:color w:val="000000"/>
              </w:rPr>
            </w:pPr>
            <w:r>
              <w:rPr>
                <w:noProof/>
              </w:rPr>
              <w:drawing>
                <wp:inline distT="0" distB="0" distL="0" distR="0" wp14:anchorId="61AC1E03" wp14:editId="2308418B">
                  <wp:extent cx="1843990" cy="1389888"/>
                  <wp:effectExtent l="0" t="0" r="4445" b="1270"/>
                  <wp:docPr id="26" name="Picture 26" descr="http://www.nps.gov/nr/travel/indianapolis/Buildings/property%20pages/27-7Indiana-State-Li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s.gov/nr/travel/indianapolis/Buildings/property%20pages/27-7Indiana-State-Libr.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43990" cy="1389888"/>
                          </a:xfrm>
                          <a:prstGeom prst="rect">
                            <a:avLst/>
                          </a:prstGeom>
                          <a:noFill/>
                          <a:ln>
                            <a:noFill/>
                          </a:ln>
                        </pic:spPr>
                      </pic:pic>
                    </a:graphicData>
                  </a:graphic>
                </wp:inline>
              </w:drawing>
            </w:r>
          </w:p>
        </w:tc>
        <w:tc>
          <w:tcPr>
            <w:tcW w:w="2508" w:type="dxa"/>
            <w:shd w:val="clear" w:color="auto" w:fill="auto"/>
            <w:vAlign w:val="center"/>
          </w:tcPr>
          <w:p w:rsidR="00A3783B" w:rsidRDefault="00A3783B" w:rsidP="00D714B6">
            <w:pPr>
              <w:jc w:val="center"/>
              <w:rPr>
                <w:rFonts w:ascii="Calibri" w:hAnsi="Calibri"/>
                <w:color w:val="000000"/>
              </w:rPr>
            </w:pPr>
            <w:r>
              <w:rPr>
                <w:rFonts w:ascii="Calibri" w:hAnsi="Calibri"/>
                <w:color w:val="000000"/>
              </w:rPr>
              <w:t>315 W. Ohio Street</w:t>
            </w:r>
          </w:p>
          <w:p w:rsidR="00A3783B" w:rsidRPr="009308C3" w:rsidRDefault="00A3783B" w:rsidP="00D714B6">
            <w:pPr>
              <w:jc w:val="center"/>
              <w:rPr>
                <w:rFonts w:ascii="Calibri" w:hAnsi="Calibri"/>
                <w:color w:val="000000"/>
              </w:rPr>
            </w:pPr>
            <w:r>
              <w:rPr>
                <w:rFonts w:ascii="Calibri" w:hAnsi="Calibri"/>
                <w:color w:val="000000"/>
              </w:rPr>
              <w:t>Indianapolis, IN 46202</w:t>
            </w:r>
          </w:p>
        </w:tc>
        <w:tc>
          <w:tcPr>
            <w:tcW w:w="1478" w:type="dxa"/>
            <w:shd w:val="clear" w:color="auto" w:fill="auto"/>
            <w:vAlign w:val="center"/>
          </w:tcPr>
          <w:p w:rsidR="00A3783B" w:rsidRPr="00304F75" w:rsidRDefault="00A3783B" w:rsidP="00D714B6">
            <w:pPr>
              <w:jc w:val="center"/>
              <w:rPr>
                <w:rFonts w:ascii="Calibri" w:hAnsi="Calibri"/>
                <w:color w:val="000000"/>
                <w:sz w:val="22"/>
                <w:szCs w:val="22"/>
              </w:rPr>
            </w:pPr>
            <w:r>
              <w:rPr>
                <w:rFonts w:ascii="Calibri" w:hAnsi="Calibri"/>
                <w:color w:val="000000"/>
                <w:sz w:val="22"/>
                <w:szCs w:val="22"/>
              </w:rPr>
              <w:t>866-683-0008</w:t>
            </w:r>
          </w:p>
        </w:tc>
        <w:tc>
          <w:tcPr>
            <w:tcW w:w="3842" w:type="dxa"/>
            <w:shd w:val="clear" w:color="auto" w:fill="auto"/>
            <w:vAlign w:val="center"/>
          </w:tcPr>
          <w:p w:rsidR="00A3783B" w:rsidRPr="00A3783B" w:rsidRDefault="00A3783B" w:rsidP="00D714B6">
            <w:pPr>
              <w:jc w:val="center"/>
              <w:rPr>
                <w:rFonts w:asciiTheme="minorHAnsi" w:hAnsiTheme="minorHAnsi"/>
                <w:color w:val="000000"/>
                <w:sz w:val="20"/>
              </w:rPr>
            </w:pPr>
            <w:r w:rsidRPr="00A3783B">
              <w:rPr>
                <w:rFonts w:asciiTheme="minorHAnsi" w:hAnsiTheme="minorHAnsi"/>
                <w:sz w:val="20"/>
              </w:rPr>
              <w:t>The Indiana State Library (ISL) has served the citizens of Indiana since 1825. The ISL is just a few steps away from the Indiana Statehouse and open to the public for a variety of needs including but not limited to; genealogy, Indiana history, preservation, rare books and manuscripts, reference and government services, Talking Books and Braille library, as well as the State Data Center. It also serves as a free facility for meetings and special events available to state agencies and the community (some fees apply to non-agency events).</w:t>
            </w:r>
          </w:p>
        </w:tc>
      </w:tr>
      <w:tr w:rsidR="00091BD4" w:rsidRPr="009308C3" w:rsidTr="00A3783B">
        <w:trPr>
          <w:trHeight w:val="3000"/>
        </w:trPr>
        <w:tc>
          <w:tcPr>
            <w:tcW w:w="1936" w:type="dxa"/>
            <w:shd w:val="clear" w:color="auto" w:fill="auto"/>
            <w:vAlign w:val="center"/>
            <w:hideMark/>
          </w:tcPr>
          <w:p w:rsidR="00091BD4" w:rsidRDefault="00620A2F" w:rsidP="00D714B6">
            <w:pPr>
              <w:jc w:val="center"/>
              <w:rPr>
                <w:rFonts w:ascii="Calibri" w:hAnsi="Calibri"/>
                <w:color w:val="0000FF"/>
                <w:u w:val="single"/>
              </w:rPr>
            </w:pPr>
            <w:hyperlink r:id="rId258" w:history="1">
              <w:r w:rsidR="00091BD4" w:rsidRPr="009308C3">
                <w:rPr>
                  <w:rFonts w:ascii="Calibri" w:hAnsi="Calibri"/>
                  <w:color w:val="0000FF"/>
                  <w:u w:val="single"/>
                </w:rPr>
                <w:t>Indiana State Museum and Historic Sites</w:t>
              </w:r>
            </w:hyperlink>
          </w:p>
          <w:p w:rsidR="00A3783B" w:rsidRPr="009308C3" w:rsidRDefault="00A3783B" w:rsidP="00D714B6">
            <w:pPr>
              <w:jc w:val="center"/>
              <w:rPr>
                <w:rFonts w:ascii="Calibri" w:hAnsi="Calibri"/>
                <w:color w:val="0000FF"/>
                <w:u w:val="single"/>
              </w:rPr>
            </w:pPr>
          </w:p>
        </w:tc>
        <w:tc>
          <w:tcPr>
            <w:tcW w:w="2956" w:type="dxa"/>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88960" behindDoc="0" locked="0" layoutInCell="1" allowOverlap="1" wp14:anchorId="04142C29" wp14:editId="14EEE349">
                  <wp:simplePos x="0" y="0"/>
                  <wp:positionH relativeFrom="column">
                    <wp:posOffset>28575</wp:posOffset>
                  </wp:positionH>
                  <wp:positionV relativeFrom="paragraph">
                    <wp:posOffset>400050</wp:posOffset>
                  </wp:positionV>
                  <wp:extent cx="1733550" cy="1133475"/>
                  <wp:effectExtent l="0" t="0" r="0" b="0"/>
                  <wp:wrapNone/>
                  <wp:docPr id="54" name="Picture 54"/>
                  <wp:cNvGraphicFramePr/>
                  <a:graphic xmlns:a="http://schemas.openxmlformats.org/drawingml/2006/main">
                    <a:graphicData uri="http://schemas.openxmlformats.org/drawingml/2006/picture">
                      <pic:pic xmlns:pic="http://schemas.openxmlformats.org/drawingml/2006/picture">
                        <pic:nvPicPr>
                          <pic:cNvPr id="55" name="Picture 54" descr="https://www.insideindianabusiness.com/images/news/scenes/Indiana_State_Museum.jpg"/>
                          <pic:cNvPicPr/>
                        </pic:nvPicPr>
                        <pic:blipFill>
                          <a:blip r:embed="rId259" cstate="print"/>
                          <a:srcRect/>
                          <a:stretch>
                            <a:fillRect/>
                          </a:stretch>
                        </pic:blipFill>
                        <pic:spPr bwMode="auto">
                          <a:xfrm>
                            <a:off x="0" y="0"/>
                            <a:ext cx="1714500" cy="11144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091BD4" w:rsidRPr="009308C3" w:rsidTr="00D714B6">
              <w:trPr>
                <w:trHeight w:val="3000"/>
                <w:tblCellSpacing w:w="0" w:type="dxa"/>
              </w:trPr>
              <w:tc>
                <w:tcPr>
                  <w:tcW w:w="2740"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p>
              </w:tc>
            </w:tr>
          </w:tbl>
          <w:p w:rsidR="00091BD4" w:rsidRPr="009308C3" w:rsidRDefault="00091BD4" w:rsidP="00D714B6">
            <w:pPr>
              <w:rPr>
                <w:rFonts w:ascii="Calibri" w:hAnsi="Calibri"/>
                <w:color w:val="000000"/>
              </w:rPr>
            </w:pPr>
          </w:p>
        </w:tc>
        <w:tc>
          <w:tcPr>
            <w:tcW w:w="2508" w:type="dxa"/>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650 W. Washington St.  Indianapolis, IN  46204</w:t>
            </w:r>
          </w:p>
        </w:tc>
        <w:tc>
          <w:tcPr>
            <w:tcW w:w="1478" w:type="dxa"/>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317-232-1637</w:t>
            </w:r>
          </w:p>
        </w:tc>
        <w:tc>
          <w:tcPr>
            <w:tcW w:w="3842" w:type="dxa"/>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Indiana State Museum is a great resource for educators and students when learning all there is to know about the Hoosier state. Whether it is through a field trip experience or classroom learning, our core galleries, special exhibitions and programming complement the subjects for cultural history, natural history, science, art and more! All programs are designed to meet select Common Core and Indiana Academic Standards</w:t>
            </w:r>
          </w:p>
        </w:tc>
      </w:tr>
      <w:tr w:rsidR="00091BD4" w:rsidRPr="009308C3" w:rsidTr="00A3783B">
        <w:trPr>
          <w:trHeight w:val="4500"/>
        </w:trPr>
        <w:tc>
          <w:tcPr>
            <w:tcW w:w="1936" w:type="dxa"/>
            <w:tcBorders>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60" w:history="1">
              <w:r w:rsidR="00091BD4" w:rsidRPr="009308C3">
                <w:rPr>
                  <w:rFonts w:ascii="Calibri" w:hAnsi="Calibri"/>
                  <w:color w:val="0000FF"/>
                  <w:u w:val="single"/>
                </w:rPr>
                <w:t>The James Dean Gallery</w:t>
              </w:r>
            </w:hyperlink>
          </w:p>
        </w:tc>
        <w:tc>
          <w:tcPr>
            <w:tcW w:w="2956" w:type="dxa"/>
            <w:tcBorders>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689984" behindDoc="0" locked="0" layoutInCell="1" allowOverlap="1" wp14:anchorId="034484F1" wp14:editId="76ACBDAE">
                  <wp:simplePos x="0" y="0"/>
                  <wp:positionH relativeFrom="column">
                    <wp:posOffset>174625</wp:posOffset>
                  </wp:positionH>
                  <wp:positionV relativeFrom="paragraph">
                    <wp:posOffset>-2139950</wp:posOffset>
                  </wp:positionV>
                  <wp:extent cx="1584960" cy="1449070"/>
                  <wp:effectExtent l="19050" t="0" r="0" b="0"/>
                  <wp:wrapNone/>
                  <wp:docPr id="58" name="Picture 58"/>
                  <wp:cNvGraphicFramePr/>
                  <a:graphic xmlns:a="http://schemas.openxmlformats.org/drawingml/2006/main">
                    <a:graphicData uri="http://schemas.openxmlformats.org/drawingml/2006/picture">
                      <pic:pic xmlns:pic="http://schemas.openxmlformats.org/drawingml/2006/picture">
                        <pic:nvPicPr>
                          <pic:cNvPr id="1081" name="Picture 57" descr="http://jamesdeangallery.com/Images/jdg-splash.jpg"/>
                          <pic:cNvPicPr>
                            <a:picLocks noChangeAspect="1" noChangeArrowheads="1"/>
                          </pic:cNvPicPr>
                        </pic:nvPicPr>
                        <pic:blipFill>
                          <a:blip r:embed="rId261" cstate="print"/>
                          <a:srcRect/>
                          <a:stretch>
                            <a:fillRect/>
                          </a:stretch>
                        </pic:blipFill>
                        <pic:spPr bwMode="auto">
                          <a:xfrm>
                            <a:off x="0" y="0"/>
                            <a:ext cx="1584960" cy="1449070"/>
                          </a:xfrm>
                          <a:prstGeom prst="rect">
                            <a:avLst/>
                          </a:prstGeom>
                          <a:noFill/>
                        </pic:spPr>
                      </pic:pic>
                    </a:graphicData>
                  </a:graphic>
                </wp:anchor>
              </w:drawing>
            </w:r>
          </w:p>
        </w:tc>
        <w:tc>
          <w:tcPr>
            <w:tcW w:w="2508" w:type="dxa"/>
            <w:tcBorders>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425 N Main Street   Fairmount, IN  46928</w:t>
            </w:r>
          </w:p>
        </w:tc>
        <w:tc>
          <w:tcPr>
            <w:tcW w:w="1478" w:type="dxa"/>
            <w:tcBorders>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765-948-3326</w:t>
            </w:r>
          </w:p>
        </w:tc>
        <w:tc>
          <w:tcPr>
            <w:tcW w:w="3842" w:type="dxa"/>
            <w:tcBorders>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 xml:space="preserve">The James Dean Gallery opened in 1988 in the actor’s hometown of Fairmount, Indiana. The exhibit is housed in a beautifully restored 1903 Victorian home on tree-lined North Main Street just 1 Mile from James Dean's Grave in Park Cemetery. The exhibit includes thousands of items of James Dean memorabilia and visitors can see the worldwide influence that this Indiana native and American film star has made. There are personal items related to James Dean and dozens of original movie posters in different languages from around the world that show the actor’s international impact.  </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62" w:history="1">
              <w:r w:rsidR="00091BD4" w:rsidRPr="009308C3">
                <w:rPr>
                  <w:rFonts w:ascii="Calibri" w:hAnsi="Calibri"/>
                  <w:color w:val="0000FF"/>
                  <w:u w:val="single"/>
                </w:rPr>
                <w:t>James Whitcomb Riley Museum Home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1008" behindDoc="0" locked="0" layoutInCell="1" allowOverlap="1" wp14:anchorId="70FBDCCF" wp14:editId="0952D9E1">
                  <wp:simplePos x="0" y="0"/>
                  <wp:positionH relativeFrom="column">
                    <wp:posOffset>295275</wp:posOffset>
                  </wp:positionH>
                  <wp:positionV relativeFrom="paragraph">
                    <wp:posOffset>123825</wp:posOffset>
                  </wp:positionV>
                  <wp:extent cx="1152525" cy="1571625"/>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9" descr="http://www.rileykids.org/uploads/images/MuseumImage2.jpg"/>
                          <pic:cNvPicPr>
                            <a:picLocks noChangeAspect="1" noChangeArrowheads="1"/>
                          </pic:cNvPicPr>
                        </pic:nvPicPr>
                        <pic:blipFill>
                          <a:blip r:embed="rId263" cstate="print"/>
                          <a:srcRect/>
                          <a:stretch>
                            <a:fillRect/>
                          </a:stretch>
                        </pic:blipFill>
                        <pic:spPr bwMode="auto">
                          <a:xfrm>
                            <a:off x="0" y="0"/>
                            <a:ext cx="1133475" cy="1565082"/>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528 Lockerbie Street   Indianapolis, IN  46202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317-631-5885</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 xml:space="preserve">The nation's only late Victorian preservation open to the public holds furnishings and personal belongings of poet James Whitcomb Riley.  Step back to the beginning of the 20th century—just as the great Hoosier poet James Whitcomb Riley experienced it for 23 years of his fascinating life. </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64" w:history="1">
              <w:r w:rsidR="00091BD4" w:rsidRPr="009308C3">
                <w:rPr>
                  <w:rFonts w:ascii="Calibri" w:hAnsi="Calibri"/>
                  <w:color w:val="0000FF"/>
                  <w:u w:val="single"/>
                </w:rPr>
                <w:t>Landmark for Peace Memorial</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2032" behindDoc="0" locked="0" layoutInCell="1" allowOverlap="1" wp14:anchorId="2F243DF0" wp14:editId="1C68EF04">
                  <wp:simplePos x="0" y="0"/>
                  <wp:positionH relativeFrom="column">
                    <wp:posOffset>76200</wp:posOffset>
                  </wp:positionH>
                  <wp:positionV relativeFrom="paragraph">
                    <wp:posOffset>466725</wp:posOffset>
                  </wp:positionV>
                  <wp:extent cx="1590675" cy="1019175"/>
                  <wp:effectExtent l="0" t="0" r="0" b="0"/>
                  <wp:wrapNone/>
                  <wp:docPr id="61" name="Picture 60"/>
                  <wp:cNvGraphicFramePr/>
                  <a:graphic xmlns:a="http://schemas.openxmlformats.org/drawingml/2006/main">
                    <a:graphicData uri="http://schemas.openxmlformats.org/drawingml/2006/picture">
                      <pic:pic xmlns:pic="http://schemas.openxmlformats.org/drawingml/2006/picture">
                        <pic:nvPicPr>
                          <pic:cNvPr id="61" name="Picture 60" descr="Landmark-for-peace-1"/>
                          <pic:cNvPicPr/>
                        </pic:nvPicPr>
                        <pic:blipFill>
                          <a:blip r:embed="rId265" cstate="print"/>
                          <a:srcRect/>
                          <a:stretch>
                            <a:fillRect/>
                          </a:stretch>
                        </pic:blipFill>
                        <pic:spPr bwMode="auto">
                          <a:xfrm>
                            <a:off x="0" y="0"/>
                            <a:ext cx="1590675" cy="1009650"/>
                          </a:xfrm>
                          <a:prstGeom prst="rect">
                            <a:avLst/>
                          </a:prstGeom>
                          <a:noFill/>
                          <a:ln w="9525">
                            <a:noFill/>
                            <a:miter lim="800000"/>
                            <a:headEnd/>
                            <a:tailEnd/>
                          </a:ln>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1702 Broadway Street  Indianapolis, IN 46202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317-327-7461</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 xml:space="preserve">The Landmark for Peace is a memorial sculpture at Dr. Martin Luther King Jr. Park on the northside of Indianapolis that honors the contributions of the slain leaders Dr. Martin Luther King, Jr. and Robert F. Kennedy.  The site is where Robert Kennedy gave his memorable speech the night Dr. King was assassinated in 1968. </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66" w:history="1">
              <w:r w:rsidR="00091BD4" w:rsidRPr="009308C3">
                <w:rPr>
                  <w:rFonts w:ascii="Calibri" w:hAnsi="Calibri"/>
                  <w:color w:val="0000FF"/>
                  <w:u w:val="single"/>
                </w:rPr>
                <w:t>Lane Place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3056" behindDoc="0" locked="0" layoutInCell="1" allowOverlap="1" wp14:anchorId="4F28DCEB" wp14:editId="6DB01389">
                  <wp:simplePos x="0" y="0"/>
                  <wp:positionH relativeFrom="column">
                    <wp:posOffset>38100</wp:posOffset>
                  </wp:positionH>
                  <wp:positionV relativeFrom="paragraph">
                    <wp:posOffset>533400</wp:posOffset>
                  </wp:positionV>
                  <wp:extent cx="1695450" cy="1028700"/>
                  <wp:effectExtent l="0" t="0" r="0" b="0"/>
                  <wp:wrapNone/>
                  <wp:docPr id="27" name="Picture 39"/>
                  <wp:cNvGraphicFramePr/>
                  <a:graphic xmlns:a="http://schemas.openxmlformats.org/drawingml/2006/main">
                    <a:graphicData uri="http://schemas.openxmlformats.org/drawingml/2006/picture">
                      <pic:pic xmlns:pic="http://schemas.openxmlformats.org/drawingml/2006/picture">
                        <pic:nvPicPr>
                          <pic:cNvPr id="40" name="Picture 39" descr="Lane Place"/>
                          <pic:cNvPicPr/>
                        </pic:nvPicPr>
                        <pic:blipFill>
                          <a:blip r:embed="rId267" cstate="print"/>
                          <a:srcRect/>
                          <a:stretch>
                            <a:fillRect/>
                          </a:stretch>
                        </pic:blipFill>
                        <pic:spPr bwMode="auto">
                          <a:xfrm>
                            <a:off x="0" y="0"/>
                            <a:ext cx="1685924" cy="101917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212 S. Water Street  Crawfordsville, IN  47933</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765-362-3416</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Lane Place was built for Henry Lane in 1845 in what is now called the Elston Grove Historic District. Lane represented Montgomery County as state representative, U.S. congressman, governor and U.S. senator. His stature as chairman of the National Republican Convention in 1856 helped secure the party’s nomination of Abraham Lincoln for president in 1860. Lane lived continuously at Lane Place until he died in 1881. His wife, Joanna Elston Lane, lived there until her death in 1914.</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68" w:history="1">
              <w:r w:rsidR="00091BD4" w:rsidRPr="009308C3">
                <w:rPr>
                  <w:rFonts w:ascii="Calibri" w:hAnsi="Calibri"/>
                  <w:color w:val="0000FF"/>
                  <w:u w:val="single"/>
                </w:rPr>
                <w:t>Lanier Mansion</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4080" behindDoc="0" locked="0" layoutInCell="1" allowOverlap="1" wp14:anchorId="49C2E7EC" wp14:editId="55481323">
                  <wp:simplePos x="0" y="0"/>
                  <wp:positionH relativeFrom="column">
                    <wp:posOffset>209550</wp:posOffset>
                  </wp:positionH>
                  <wp:positionV relativeFrom="paragraph">
                    <wp:posOffset>504825</wp:posOffset>
                  </wp:positionV>
                  <wp:extent cx="1343025" cy="1019175"/>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4" name="Picture 4" descr="http://upload.wikimedia.org/wikipedia/commons/thumb/3/38/Lanier_Mansion.jpg/250px-Lanier_Mansion.jpg"/>
                          <pic:cNvPicPr>
                            <a:picLocks noChangeAspect="1" noChangeArrowheads="1"/>
                          </pic:cNvPicPr>
                        </pic:nvPicPr>
                        <pic:blipFill>
                          <a:blip r:embed="rId269" cstate="print"/>
                          <a:srcRect/>
                          <a:stretch>
                            <a:fillRect/>
                          </a:stretch>
                        </pic:blipFill>
                        <pic:spPr bwMode="auto">
                          <a:xfrm>
                            <a:off x="0" y="0"/>
                            <a:ext cx="1329953" cy="100012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601 West 1st Street                      Madison, IN  47250</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812-625-3526</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Designated a National Historic Landmark in 1994, this 1844 Greek Revival mansion was designed by architect Francis Costigan for financier and railroad magnate James F.D. Lanier. Recent restoration made possible largely by funding from private sources - has recaptured the Mansions 19th century splendor</w:t>
            </w:r>
          </w:p>
        </w:tc>
      </w:tr>
      <w:tr w:rsidR="00091BD4" w:rsidRPr="009308C3" w:rsidTr="00D714B6">
        <w:trPr>
          <w:trHeight w:val="4002"/>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70" w:history="1">
              <w:r w:rsidR="00091BD4" w:rsidRPr="009308C3">
                <w:rPr>
                  <w:rFonts w:ascii="Calibri" w:hAnsi="Calibri"/>
                  <w:color w:val="0000FF"/>
                  <w:u w:val="single"/>
                </w:rPr>
                <w:t>Levi Coffin House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5104" behindDoc="0" locked="0" layoutInCell="1" allowOverlap="1" wp14:anchorId="1001DAB7" wp14:editId="32304F43">
                  <wp:simplePos x="0" y="0"/>
                  <wp:positionH relativeFrom="column">
                    <wp:posOffset>123825</wp:posOffset>
                  </wp:positionH>
                  <wp:positionV relativeFrom="paragraph">
                    <wp:posOffset>790575</wp:posOffset>
                  </wp:positionV>
                  <wp:extent cx="1543050" cy="1076325"/>
                  <wp:effectExtent l="0" t="0" r="0" b="0"/>
                  <wp:wrapNone/>
                  <wp:docPr id="28" name="Picture 40"/>
                  <wp:cNvGraphicFramePr/>
                  <a:graphic xmlns:a="http://schemas.openxmlformats.org/drawingml/2006/main">
                    <a:graphicData uri="http://schemas.openxmlformats.org/drawingml/2006/picture">
                      <pic:pic xmlns:pic="http://schemas.openxmlformats.org/drawingml/2006/picture">
                        <pic:nvPicPr>
                          <pic:cNvPr id="41" name="Picture 40" descr="Small rectangular red brick house with white roof and many windows"/>
                          <pic:cNvPicPr/>
                        </pic:nvPicPr>
                        <pic:blipFill>
                          <a:blip r:embed="rId271" cstate="print"/>
                          <a:srcRect/>
                          <a:stretch>
                            <a:fillRect/>
                          </a:stretch>
                        </pic:blipFill>
                        <pic:spPr bwMode="auto">
                          <a:xfrm>
                            <a:off x="0" y="0"/>
                            <a:ext cx="1524000" cy="105727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113 U.S. 27 North  P.O. Box 77  Fountain City, IN  47341</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765-847-2432</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B0080"/>
                <w:sz w:val="20"/>
              </w:rPr>
            </w:pPr>
            <w:r w:rsidRPr="009308C3">
              <w:rPr>
                <w:rFonts w:ascii="Calibri" w:hAnsi="Calibri"/>
                <w:color w:val="0B0080"/>
                <w:sz w:val="20"/>
              </w:rPr>
              <w:t>Levi Coffin</w:t>
            </w:r>
            <w:r w:rsidRPr="009308C3">
              <w:rPr>
                <w:rFonts w:ascii="Calibri" w:hAnsi="Calibri"/>
                <w:color w:val="000000"/>
                <w:sz w:val="20"/>
              </w:rPr>
              <w:t> lived in this house from 1827 to 1847, where he helped as many as 2,000 slaves escape to freedom. The house was known as the Union Depot of the </w:t>
            </w:r>
            <w:r w:rsidRPr="009308C3">
              <w:rPr>
                <w:rFonts w:ascii="Calibri" w:hAnsi="Calibri"/>
                <w:color w:val="0B0080"/>
                <w:sz w:val="20"/>
              </w:rPr>
              <w:t>Underground Railroad</w:t>
            </w:r>
            <w:r w:rsidRPr="009308C3">
              <w:rPr>
                <w:rFonts w:ascii="Calibri" w:hAnsi="Calibri"/>
                <w:color w:val="000000"/>
                <w:sz w:val="20"/>
              </w:rPr>
              <w:t>, and it contained secret doors that could hide fugitives</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72" w:history="1">
              <w:r w:rsidR="00091BD4" w:rsidRPr="009308C3">
                <w:rPr>
                  <w:rFonts w:ascii="Calibri" w:hAnsi="Calibri"/>
                  <w:color w:val="0000FF"/>
                  <w:u w:val="single"/>
                </w:rPr>
                <w:t>Limberlost</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6128" behindDoc="0" locked="0" layoutInCell="1" allowOverlap="1" wp14:anchorId="7F015E84" wp14:editId="7293FD10">
                  <wp:simplePos x="0" y="0"/>
                  <wp:positionH relativeFrom="column">
                    <wp:posOffset>95250</wp:posOffset>
                  </wp:positionH>
                  <wp:positionV relativeFrom="paragraph">
                    <wp:posOffset>438150</wp:posOffset>
                  </wp:positionV>
                  <wp:extent cx="1552575" cy="971550"/>
                  <wp:effectExtent l="0" t="0" r="0" b="0"/>
                  <wp:wrapNone/>
                  <wp:docPr id="17" name="Picture 14"/>
                  <wp:cNvGraphicFramePr/>
                  <a:graphic xmlns:a="http://schemas.openxmlformats.org/drawingml/2006/main">
                    <a:graphicData uri="http://schemas.openxmlformats.org/drawingml/2006/picture">
                      <pic:pic xmlns:pic="http://schemas.openxmlformats.org/drawingml/2006/picture">
                        <pic:nvPicPr>
                          <pic:cNvPr id="1038" name="Picture 14" descr="http://landandlit.iweb.bsu.edu/about_us/Article%20Pictures/limberlost1.jpg"/>
                          <pic:cNvPicPr>
                            <a:picLocks noChangeAspect="1" noChangeArrowheads="1"/>
                          </pic:cNvPicPr>
                        </pic:nvPicPr>
                        <pic:blipFill>
                          <a:blip r:embed="rId273" cstate="print"/>
                          <a:srcRect/>
                          <a:stretch>
                            <a:fillRect/>
                          </a:stretch>
                        </pic:blipFill>
                        <pic:spPr bwMode="auto">
                          <a:xfrm>
                            <a:off x="0" y="0"/>
                            <a:ext cx="1533525" cy="95250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202 East 6th St.                                 Geneva, IN  46740</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260-368-7428</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 xml:space="preserve">To famed Indiana author Gene Stratton-Porter, the Limberlost Swamp was her playground, laboratory and inspiration for her acclaimed articles, fiction and photographs.In the early 1900’s the Limberlost Swamp was described as a “treacherous swamp and quagmire, filled with every plant, animal and human danger known — in the worst of such locations in the central states.”  </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74" w:history="1">
              <w:r w:rsidR="00091BD4" w:rsidRPr="009308C3">
                <w:rPr>
                  <w:rFonts w:ascii="Calibri" w:hAnsi="Calibri"/>
                  <w:color w:val="0000FF"/>
                  <w:u w:val="single"/>
                </w:rPr>
                <w:t>Lincoln Boyhood National Memorial</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7152" behindDoc="0" locked="0" layoutInCell="1" allowOverlap="1" wp14:anchorId="7A503DAC" wp14:editId="735AE74B">
                  <wp:simplePos x="0" y="0"/>
                  <wp:positionH relativeFrom="column">
                    <wp:posOffset>76200</wp:posOffset>
                  </wp:positionH>
                  <wp:positionV relativeFrom="paragraph">
                    <wp:posOffset>361950</wp:posOffset>
                  </wp:positionV>
                  <wp:extent cx="1571625" cy="1219200"/>
                  <wp:effectExtent l="0" t="0" r="0" b="0"/>
                  <wp:wrapNone/>
                  <wp:docPr id="18" name="Picture 15"/>
                  <wp:cNvGraphicFramePr/>
                  <a:graphic xmlns:a="http://schemas.openxmlformats.org/drawingml/2006/main">
                    <a:graphicData uri="http://schemas.openxmlformats.org/drawingml/2006/picture">
                      <pic:pic xmlns:pic="http://schemas.openxmlformats.org/drawingml/2006/picture">
                        <pic:nvPicPr>
                          <pic:cNvPr id="1039" name="Picture 15" descr="http://upload.wikimedia.org/wikipedia/commons/thumb/4/48/Lincoln-Boyhood-NMem-farm.jpg/250px-Lincoln-Boyhood-NMem-farm.jpg"/>
                          <pic:cNvPicPr>
                            <a:picLocks noChangeAspect="1" noChangeArrowheads="1"/>
                          </pic:cNvPicPr>
                        </pic:nvPicPr>
                        <pic:blipFill>
                          <a:blip r:embed="rId275" cstate="print"/>
                          <a:srcRect/>
                          <a:stretch>
                            <a:fillRect/>
                          </a:stretch>
                        </pic:blipFill>
                        <pic:spPr bwMode="auto">
                          <a:xfrm>
                            <a:off x="0" y="0"/>
                            <a:ext cx="1550864" cy="1209674"/>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3027 East South Street  Lincoln City, IN  47552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812-937-4541</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 xml:space="preserve">The story of the Civil War era president's 14 formative years in Indiana springs to life at the Living Historical Farm, in the museum and film, and along the park's scenic hiking trails. </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76" w:history="1">
              <w:r w:rsidR="00091BD4" w:rsidRPr="009308C3">
                <w:rPr>
                  <w:rFonts w:ascii="Calibri" w:hAnsi="Calibri"/>
                  <w:color w:val="0000FF"/>
                  <w:u w:val="single"/>
                </w:rPr>
                <w:t>Medal of Honor Memorial</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8176" behindDoc="0" locked="0" layoutInCell="1" allowOverlap="1" wp14:anchorId="34A8387A" wp14:editId="348B8147">
                  <wp:simplePos x="0" y="0"/>
                  <wp:positionH relativeFrom="column">
                    <wp:posOffset>9525</wp:posOffset>
                  </wp:positionH>
                  <wp:positionV relativeFrom="paragraph">
                    <wp:posOffset>552450</wp:posOffset>
                  </wp:positionV>
                  <wp:extent cx="1676400" cy="981075"/>
                  <wp:effectExtent l="0" t="0" r="0" b="0"/>
                  <wp:wrapNone/>
                  <wp:docPr id="32" name="Picture 32"/>
                  <wp:cNvGraphicFramePr/>
                  <a:graphic xmlns:a="http://schemas.openxmlformats.org/drawingml/2006/main">
                    <a:graphicData uri="http://schemas.openxmlformats.org/drawingml/2006/picture">
                      <pic:pic xmlns:pic="http://schemas.openxmlformats.org/drawingml/2006/picture">
                        <pic:nvPicPr>
                          <pic:cNvPr id="11" name="Picture 4" descr="http://www.homeofheroes.com/a_homepage/community/displays/national_sites/ipalco_river.jpeg"/>
                          <pic:cNvPicPr>
                            <a:picLocks noChangeAspect="1" noChangeArrowheads="1"/>
                          </pic:cNvPicPr>
                        </pic:nvPicPr>
                        <pic:blipFill>
                          <a:blip r:embed="rId277" cstate="print"/>
                          <a:srcRect/>
                          <a:stretch>
                            <a:fillRect/>
                          </a:stretch>
                        </pic:blipFill>
                        <pic:spPr bwMode="auto">
                          <a:xfrm>
                            <a:off x="0" y="0"/>
                            <a:ext cx="1657350" cy="961616"/>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650 W. Washington St.  Indianapolis, IN 46204</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317-261-5447</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sz w:val="20"/>
              </w:rPr>
            </w:pPr>
            <w:r w:rsidRPr="009308C3">
              <w:rPr>
                <w:rFonts w:ascii="Calibri" w:hAnsi="Calibri"/>
                <w:sz w:val="20"/>
              </w:rPr>
              <w:t>The Medal of Honor Memorial is dedicated in honor of all recipients of the Medal of Honor, the United States military's highest award for valor. The memorial was unveiled May 28, 1999, during Memorial Day weekend.</w:t>
            </w:r>
          </w:p>
        </w:tc>
      </w:tr>
      <w:tr w:rsidR="00091BD4" w:rsidRPr="009308C3" w:rsidTr="00D714B6">
        <w:trPr>
          <w:trHeight w:val="4999"/>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78" w:history="1">
              <w:r w:rsidR="00091BD4" w:rsidRPr="009308C3">
                <w:rPr>
                  <w:rFonts w:ascii="Calibri" w:hAnsi="Calibri"/>
                  <w:color w:val="0000FF"/>
                  <w:u w:val="single"/>
                </w:rPr>
                <w:t>Menno-Hof</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699200" behindDoc="0" locked="0" layoutInCell="1" allowOverlap="1" wp14:anchorId="37B155AB" wp14:editId="29304E60">
                  <wp:simplePos x="0" y="0"/>
                  <wp:positionH relativeFrom="column">
                    <wp:posOffset>43180</wp:posOffset>
                  </wp:positionH>
                  <wp:positionV relativeFrom="paragraph">
                    <wp:posOffset>189230</wp:posOffset>
                  </wp:positionV>
                  <wp:extent cx="1638935" cy="1121410"/>
                  <wp:effectExtent l="1905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22" name="Picture 17" descr="Image"/>
                          <pic:cNvPicPr>
                            <a:picLocks noChangeAspect="1" noChangeArrowheads="1"/>
                          </pic:cNvPicPr>
                        </pic:nvPicPr>
                        <pic:blipFill>
                          <a:blip r:embed="rId279" cstate="print"/>
                          <a:srcRect/>
                          <a:stretch>
                            <a:fillRect/>
                          </a:stretch>
                        </pic:blipFill>
                        <pic:spPr bwMode="auto">
                          <a:xfrm>
                            <a:off x="0" y="0"/>
                            <a:ext cx="1638935" cy="112141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510 S VanBuren/SR 5 S  Shipshewana, IN  46565</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260-768-4117</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18"/>
                <w:szCs w:val="18"/>
              </w:rPr>
            </w:pPr>
            <w:r w:rsidRPr="009308C3">
              <w:rPr>
                <w:rFonts w:ascii="Calibri" w:hAnsi="Calibri"/>
                <w:color w:val="2C1407"/>
                <w:sz w:val="18"/>
                <w:szCs w:val="18"/>
              </w:rPr>
              <w:t>Tells the story of Amish, Mennonite and Hutterite history, lifestyle and beliefs with multi-media presentations and 24 display areas. Follow the trail of a people searching for peace Menno-Hof is a non-profit information center located in Shipshewana, Indiana, that teaches visitors about the faith and life of Amish and Mennonites. Menno-Hof's multi-image presentations, historical environments and colorful displays take you on a fascinating journey inside the unique world of the Amish and Mennonites. See where the Anabaptists had their beginning in a Swiss courtyard and how they were persecuted for their faith in the dungeon. Travel with the Anabaptists down the cobblestone streets of Holland and board a 17th century sailing boat on a journey to America and freedom.</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80" w:history="1">
              <w:r w:rsidR="00091BD4" w:rsidRPr="009308C3">
                <w:rPr>
                  <w:rFonts w:ascii="Calibri" w:hAnsi="Calibri"/>
                  <w:color w:val="0000FF"/>
                  <w:u w:val="single"/>
                </w:rPr>
                <w:t>Mississinewa Battlefield</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0224" behindDoc="0" locked="0" layoutInCell="1" allowOverlap="1" wp14:anchorId="45B01281" wp14:editId="0EC2BB1A">
                  <wp:simplePos x="0" y="0"/>
                  <wp:positionH relativeFrom="column">
                    <wp:posOffset>133350</wp:posOffset>
                  </wp:positionH>
                  <wp:positionV relativeFrom="paragraph">
                    <wp:posOffset>390525</wp:posOffset>
                  </wp:positionV>
                  <wp:extent cx="1485900" cy="1181100"/>
                  <wp:effectExtent l="0" t="0" r="0" b="0"/>
                  <wp:wrapNone/>
                  <wp:docPr id="25" name="Picture 36"/>
                  <wp:cNvGraphicFramePr/>
                  <a:graphic xmlns:a="http://schemas.openxmlformats.org/drawingml/2006/main">
                    <a:graphicData uri="http://schemas.openxmlformats.org/drawingml/2006/picture">
                      <pic:pic xmlns:pic="http://schemas.openxmlformats.org/drawingml/2006/picture">
                        <pic:nvPicPr>
                          <pic:cNvPr id="37" name="Picture 36" descr="Mississinewa Battlefield "/>
                          <pic:cNvPicPr/>
                        </pic:nvPicPr>
                        <pic:blipFill>
                          <a:blip r:embed="rId281" cstate="print"/>
                          <a:srcRect/>
                          <a:stretch>
                            <a:fillRect/>
                          </a:stretch>
                        </pic:blipFill>
                        <pic:spPr bwMode="auto">
                          <a:xfrm>
                            <a:off x="0" y="0"/>
                            <a:ext cx="1466850" cy="116205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7 miles N of Marion            on SR 15                         Marion, IN  46953</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800-822-1812</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The Mississinewa Battlefield was the site of the first victory of the United States Army during the War of 1812, on December 17-18, 1812. A 600-man mounted force led by Lt. Col. John B. Campbell attacked and destroyed four British-allied Indian villages. Site of the annual Mississinewa 1812 living history event.</w:t>
            </w:r>
          </w:p>
        </w:tc>
      </w:tr>
      <w:tr w:rsidR="00091BD4" w:rsidRPr="009308C3" w:rsidTr="00D714B6">
        <w:trPr>
          <w:trHeight w:val="4699"/>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82" w:history="1">
              <w:r w:rsidR="00091BD4" w:rsidRPr="009308C3">
                <w:rPr>
                  <w:rFonts w:ascii="Calibri" w:hAnsi="Calibri"/>
                  <w:color w:val="0000FF"/>
                  <w:u w:val="single"/>
                </w:rPr>
                <w:t>Mounds State Park</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1248" behindDoc="0" locked="0" layoutInCell="1" allowOverlap="1" wp14:anchorId="36DE7DB6" wp14:editId="10898729">
                  <wp:simplePos x="0" y="0"/>
                  <wp:positionH relativeFrom="column">
                    <wp:posOffset>129540</wp:posOffset>
                  </wp:positionH>
                  <wp:positionV relativeFrom="paragraph">
                    <wp:posOffset>389890</wp:posOffset>
                  </wp:positionV>
                  <wp:extent cx="1569720" cy="1198880"/>
                  <wp:effectExtent l="19050" t="0" r="0" b="0"/>
                  <wp:wrapNone/>
                  <wp:docPr id="7" name="Picture 1"/>
                  <wp:cNvGraphicFramePr/>
                  <a:graphic xmlns:a="http://schemas.openxmlformats.org/drawingml/2006/main">
                    <a:graphicData uri="http://schemas.openxmlformats.org/drawingml/2006/picture">
                      <pic:pic xmlns:pic="http://schemas.openxmlformats.org/drawingml/2006/picture">
                        <pic:nvPicPr>
                          <pic:cNvPr id="2" name="Picture 1" descr="Image"/>
                          <pic:cNvPicPr>
                            <a:picLocks noChangeAspect="1" noChangeArrowheads="1"/>
                          </pic:cNvPicPr>
                        </pic:nvPicPr>
                        <pic:blipFill>
                          <a:blip r:embed="rId283" cstate="print"/>
                          <a:srcRect/>
                          <a:stretch>
                            <a:fillRect/>
                          </a:stretch>
                        </pic:blipFill>
                        <pic:spPr bwMode="auto">
                          <a:xfrm>
                            <a:off x="0" y="0"/>
                            <a:ext cx="1569720" cy="119888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4306 Mounds Road                    Anderson, IN  46017</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765-642-6627</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Mounds State Park, located off I-69 east of Anderson, features 10 unique earthworks built by prehistoric Indians known as the Adena-Hopewell people.  The largest earthwork, the Great Mound, is believed to have been constructed around 160 BCE.  Archaeological surveys indicate the mounds were used as gathering places for religious ceremonies, from where astronomical alignments could be viewed</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84" w:history="1">
              <w:r w:rsidR="00091BD4" w:rsidRPr="009308C3">
                <w:rPr>
                  <w:rFonts w:ascii="Calibri" w:hAnsi="Calibri"/>
                  <w:color w:val="0000FF"/>
                  <w:u w:val="single"/>
                </w:rPr>
                <w:t>Old French House &amp; Indian Museum</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2272" behindDoc="0" locked="0" layoutInCell="1" allowOverlap="1" wp14:anchorId="5483CE59" wp14:editId="5F90135B">
                  <wp:simplePos x="0" y="0"/>
                  <wp:positionH relativeFrom="column">
                    <wp:posOffset>172720</wp:posOffset>
                  </wp:positionH>
                  <wp:positionV relativeFrom="paragraph">
                    <wp:posOffset>63500</wp:posOffset>
                  </wp:positionV>
                  <wp:extent cx="1457325" cy="991870"/>
                  <wp:effectExtent l="19050" t="0" r="9525" b="0"/>
                  <wp:wrapNone/>
                  <wp:docPr id="36" name="Picture 36"/>
                  <wp:cNvGraphicFramePr/>
                  <a:graphic xmlns:a="http://schemas.openxmlformats.org/drawingml/2006/main">
                    <a:graphicData uri="http://schemas.openxmlformats.org/drawingml/2006/picture">
                      <pic:pic xmlns:pic="http://schemas.openxmlformats.org/drawingml/2006/picture">
                        <pic:nvPicPr>
                          <pic:cNvPr id="5" name="Picture 1" descr="Old French House and Indian Museum"/>
                          <pic:cNvPicPr>
                            <a:picLocks noChangeAspect="1" noChangeArrowheads="1"/>
                          </pic:cNvPicPr>
                        </pic:nvPicPr>
                        <pic:blipFill>
                          <a:blip r:embed="rId285" cstate="print"/>
                          <a:srcRect/>
                          <a:stretch>
                            <a:fillRect/>
                          </a:stretch>
                        </pic:blipFill>
                        <pic:spPr bwMode="auto">
                          <a:xfrm>
                            <a:off x="0" y="0"/>
                            <a:ext cx="1457325" cy="99187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1st snd Seminary Streets  Vincennes, IN  47591</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812-882-7742   800-886-6443</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333333"/>
                <w:sz w:val="20"/>
              </w:rPr>
            </w:pPr>
            <w:r w:rsidRPr="009308C3">
              <w:rPr>
                <w:rFonts w:ascii="Calibri" w:hAnsi="Calibri"/>
                <w:color w:val="333333"/>
                <w:sz w:val="20"/>
              </w:rPr>
              <w:t>The Old French House is an excellent example of French Creole architecture. Home of Michael Brouillet, built in 1809, and furnished much as it would have been in that period. The Old French House is owned &amp; operated by the Old Northwest Corporation. The Vincennes State Historic Sites provides the interpretation.</w:t>
            </w:r>
          </w:p>
        </w:tc>
      </w:tr>
      <w:tr w:rsidR="00091BD4" w:rsidRPr="009308C3" w:rsidTr="00D714B6">
        <w:trPr>
          <w:trHeight w:val="3499"/>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86" w:history="1">
              <w:r w:rsidR="00091BD4" w:rsidRPr="009308C3">
                <w:rPr>
                  <w:rFonts w:ascii="Calibri" w:hAnsi="Calibri"/>
                  <w:color w:val="0000FF"/>
                  <w:u w:val="single"/>
                </w:rPr>
                <w:t>Pioneer Village at Spring Mill State Park</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3296" behindDoc="0" locked="0" layoutInCell="1" allowOverlap="1" wp14:anchorId="5F6F257B" wp14:editId="45FDC284">
                  <wp:simplePos x="0" y="0"/>
                  <wp:positionH relativeFrom="column">
                    <wp:posOffset>120015</wp:posOffset>
                  </wp:positionH>
                  <wp:positionV relativeFrom="paragraph">
                    <wp:posOffset>251460</wp:posOffset>
                  </wp:positionV>
                  <wp:extent cx="1500505" cy="1026160"/>
                  <wp:effectExtent l="19050" t="0" r="4445" b="0"/>
                  <wp:wrapNone/>
                  <wp:docPr id="37" name="Picture 37"/>
                  <wp:cNvGraphicFramePr/>
                  <a:graphic xmlns:a="http://schemas.openxmlformats.org/drawingml/2006/main">
                    <a:graphicData uri="http://schemas.openxmlformats.org/drawingml/2006/picture">
                      <pic:pic xmlns:pic="http://schemas.openxmlformats.org/drawingml/2006/picture">
                        <pic:nvPicPr>
                          <pic:cNvPr id="6" name="Picture 2" descr="Pioneer Village at Spring Mill State Park "/>
                          <pic:cNvPicPr>
                            <a:picLocks noChangeAspect="1" noChangeArrowheads="1"/>
                          </pic:cNvPicPr>
                        </pic:nvPicPr>
                        <pic:blipFill>
                          <a:blip r:embed="rId287" cstate="print"/>
                          <a:srcRect/>
                          <a:stretch>
                            <a:fillRect/>
                          </a:stretch>
                        </pic:blipFill>
                        <pic:spPr bwMode="auto">
                          <a:xfrm>
                            <a:off x="0" y="0"/>
                            <a:ext cx="1500505" cy="102616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3333 SR 60 E               Mitchell, IN  47446</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812-849-3534</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restored Pioneer Village, founded in 1814, contains 20 historic buildings to explore. The centerpiece is a 3-story limestone gristmill, built in 1817, that still grinds cornmeal today. Heritage interpreters portray the year 1863 and demonstrate period crafts.</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88" w:history="1">
              <w:r w:rsidR="00091BD4" w:rsidRPr="009308C3">
                <w:rPr>
                  <w:rFonts w:ascii="Calibri" w:hAnsi="Calibri"/>
                  <w:color w:val="0000FF"/>
                  <w:u w:val="single"/>
                </w:rPr>
                <w:t>Rotary Jail Museum</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4320" behindDoc="0" locked="0" layoutInCell="1" allowOverlap="1" wp14:anchorId="4C5F8DE9" wp14:editId="08D40D39">
                  <wp:simplePos x="0" y="0"/>
                  <wp:positionH relativeFrom="column">
                    <wp:posOffset>95250</wp:posOffset>
                  </wp:positionH>
                  <wp:positionV relativeFrom="paragraph">
                    <wp:posOffset>466725</wp:posOffset>
                  </wp:positionV>
                  <wp:extent cx="1533525" cy="1000125"/>
                  <wp:effectExtent l="0" t="0" r="0" b="0"/>
                  <wp:wrapNone/>
                  <wp:docPr id="38" name="Picture 38"/>
                  <wp:cNvGraphicFramePr/>
                  <a:graphic xmlns:a="http://schemas.openxmlformats.org/drawingml/2006/main">
                    <a:graphicData uri="http://schemas.openxmlformats.org/drawingml/2006/picture">
                      <pic:pic xmlns:pic="http://schemas.openxmlformats.org/drawingml/2006/picture">
                        <pic:nvPicPr>
                          <pic:cNvPr id="7" name="Picture 3" descr="Rotary Jail Museum"/>
                          <pic:cNvPicPr>
                            <a:picLocks noChangeAspect="1" noChangeArrowheads="1"/>
                          </pic:cNvPicPr>
                        </pic:nvPicPr>
                        <pic:blipFill>
                          <a:blip r:embed="rId289" cstate="print"/>
                          <a:srcRect/>
                          <a:stretch>
                            <a:fillRect/>
                          </a:stretch>
                        </pic:blipFill>
                        <pic:spPr bwMode="auto">
                          <a:xfrm>
                            <a:off x="0" y="0"/>
                            <a:ext cx="1524000" cy="98534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225 N Washington Street    Crawfordsville, IN  47933</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765-362-5222</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sz w:val="20"/>
              </w:rPr>
            </w:pPr>
            <w:r w:rsidRPr="009308C3">
              <w:rPr>
                <w:rFonts w:ascii="Calibri" w:hAnsi="Calibri"/>
                <w:color w:val="2C1407"/>
                <w:sz w:val="20"/>
              </w:rPr>
              <w:t>The Rotary Jail Museum, built in 1882, was the first of nine rotary jails constructed in the U.S. and is currently the only rotary jail in operating condition. It is listed on the National Register of Historic Places and the Historic American Engineering Record. Sheriff's residence houses a permanent collection and temporary exhibits of local art.</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90" w:history="1">
              <w:r w:rsidR="00091BD4" w:rsidRPr="009308C3">
                <w:rPr>
                  <w:rFonts w:ascii="Calibri" w:hAnsi="Calibri"/>
                  <w:color w:val="0000FF"/>
                  <w:u w:val="single"/>
                </w:rPr>
                <w:t>Seiberling Mansion</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5344" behindDoc="0" locked="0" layoutInCell="1" allowOverlap="1" wp14:anchorId="2B69166E" wp14:editId="798E50F3">
                  <wp:simplePos x="0" y="0"/>
                  <wp:positionH relativeFrom="column">
                    <wp:posOffset>133350</wp:posOffset>
                  </wp:positionH>
                  <wp:positionV relativeFrom="paragraph">
                    <wp:posOffset>457200</wp:posOffset>
                  </wp:positionV>
                  <wp:extent cx="1571625" cy="1000125"/>
                  <wp:effectExtent l="0" t="0" r="0" b="0"/>
                  <wp:wrapNone/>
                  <wp:docPr id="39" name="Picture 39"/>
                  <wp:cNvGraphicFramePr/>
                  <a:graphic xmlns:a="http://schemas.openxmlformats.org/drawingml/2006/main">
                    <a:graphicData uri="http://schemas.openxmlformats.org/drawingml/2006/picture">
                      <pic:pic xmlns:pic="http://schemas.openxmlformats.org/drawingml/2006/picture">
                        <pic:nvPicPr>
                          <pic:cNvPr id="8" name="Picture 1" descr="Seiberling Mansion"/>
                          <pic:cNvPicPr>
                            <a:picLocks noChangeAspect="1" noChangeArrowheads="1"/>
                          </pic:cNvPicPr>
                        </pic:nvPicPr>
                        <pic:blipFill>
                          <a:blip r:embed="rId291" cstate="print"/>
                          <a:srcRect/>
                          <a:stretch>
                            <a:fillRect/>
                          </a:stretch>
                        </pic:blipFill>
                        <pic:spPr bwMode="auto">
                          <a:xfrm>
                            <a:off x="0" y="0"/>
                            <a:ext cx="1552222" cy="98107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C1407"/>
              </w:rPr>
            </w:pPr>
            <w:r w:rsidRPr="009308C3">
              <w:rPr>
                <w:rFonts w:ascii="Calibri" w:hAnsi="Calibri"/>
                <w:color w:val="2C1407"/>
              </w:rPr>
              <w:t>1200 W. Sycamore St  Kokomo, In  46901</w:t>
            </w:r>
          </w:p>
        </w:tc>
        <w:tc>
          <w:tcPr>
            <w:tcW w:w="1478" w:type="dxa"/>
            <w:tcBorders>
              <w:top w:val="nil"/>
              <w:left w:val="nil"/>
              <w:bottom w:val="nil"/>
              <w:right w:val="nil"/>
            </w:tcBorders>
            <w:shd w:val="clear" w:color="auto" w:fill="auto"/>
            <w:noWrap/>
            <w:vAlign w:val="center"/>
            <w:hideMark/>
          </w:tcPr>
          <w:p w:rsidR="00091BD4" w:rsidRPr="00304F75" w:rsidRDefault="00091BD4" w:rsidP="00D714B6">
            <w:pPr>
              <w:jc w:val="center"/>
              <w:rPr>
                <w:rFonts w:ascii="Calibri" w:hAnsi="Calibri"/>
                <w:color w:val="2C1407"/>
                <w:sz w:val="22"/>
                <w:szCs w:val="22"/>
              </w:rPr>
            </w:pPr>
            <w:r w:rsidRPr="00304F75">
              <w:rPr>
                <w:rFonts w:ascii="Calibri" w:hAnsi="Calibri"/>
                <w:color w:val="2C1407"/>
                <w:sz w:val="22"/>
                <w:szCs w:val="22"/>
              </w:rPr>
              <w:t>765.452.4314</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sz w:val="20"/>
              </w:rPr>
            </w:pPr>
            <w:r w:rsidRPr="009308C3">
              <w:rPr>
                <w:rFonts w:ascii="Calibri" w:hAnsi="Calibri"/>
                <w:sz w:val="20"/>
              </w:rPr>
              <w:t>Construction on the Seiberling Mansion began in October 1889 and was completed in the fall of 1891. The house was built for Monroe Seiberling of Akron, Ohio at a cost of $50,000. The architecture of the house is a mixture of Neo-Jacobean (Queen Anne) and Romanesque Revival styles. It was designed by Arthur LaBelle of Marion, Indiana. Built at the height of the gas boom in Indiana, the house was originally heated and illuminated by natural gas.</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92" w:history="1">
              <w:r w:rsidR="00091BD4" w:rsidRPr="009308C3">
                <w:rPr>
                  <w:rFonts w:ascii="Calibri" w:hAnsi="Calibri"/>
                  <w:color w:val="0000FF"/>
                  <w:u w:val="single"/>
                </w:rPr>
                <w:t>Soldiers and Sailors Monument</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6368" behindDoc="0" locked="0" layoutInCell="1" allowOverlap="1" wp14:anchorId="1416A195" wp14:editId="43418248">
                  <wp:simplePos x="0" y="0"/>
                  <wp:positionH relativeFrom="column">
                    <wp:posOffset>285750</wp:posOffset>
                  </wp:positionH>
                  <wp:positionV relativeFrom="paragraph">
                    <wp:posOffset>152400</wp:posOffset>
                  </wp:positionV>
                  <wp:extent cx="1143000" cy="1619250"/>
                  <wp:effectExtent l="0" t="0" r="0" b="0"/>
                  <wp:wrapNone/>
                  <wp:docPr id="6" name="Picture 17"/>
                  <wp:cNvGraphicFramePr/>
                  <a:graphic xmlns:a="http://schemas.openxmlformats.org/drawingml/2006/main">
                    <a:graphicData uri="http://schemas.openxmlformats.org/drawingml/2006/picture">
                      <pic:pic xmlns:pic="http://schemas.openxmlformats.org/drawingml/2006/picture">
                        <pic:nvPicPr>
                          <pic:cNvPr id="1041" name="Picture 17" descr="Soldiers and Sailors Monument"/>
                          <pic:cNvPicPr>
                            <a:picLocks noChangeAspect="1" noChangeArrowheads="1"/>
                          </pic:cNvPicPr>
                        </pic:nvPicPr>
                        <pic:blipFill>
                          <a:blip r:embed="rId293" cstate="print"/>
                          <a:srcRect/>
                          <a:stretch>
                            <a:fillRect/>
                          </a:stretch>
                        </pic:blipFill>
                        <pic:spPr bwMode="auto">
                          <a:xfrm>
                            <a:off x="0" y="0"/>
                            <a:ext cx="1126785" cy="161925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 Monument Circle  Indianapolis, IN 46204</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317-232-7615</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Soldiers &amp; Sailors Monument is Indiana's official memorial to the Hoosiers that served in the Revolutionary War, the War of 1812, the Mexican War, the Civil War, the Frontier Wars and the Spanish-American War.</w:t>
            </w:r>
          </w:p>
        </w:tc>
      </w:tr>
      <w:tr w:rsidR="00091BD4" w:rsidRPr="009308C3" w:rsidTr="00D714B6">
        <w:trPr>
          <w:trHeight w:val="45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94" w:history="1">
              <w:r w:rsidR="00091BD4" w:rsidRPr="009308C3">
                <w:rPr>
                  <w:rFonts w:ascii="Calibri" w:hAnsi="Calibri"/>
                  <w:color w:val="0000FF"/>
                  <w:u w:val="single"/>
                </w:rPr>
                <w:t>Squire Boone Caverns</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7392" behindDoc="0" locked="0" layoutInCell="1" allowOverlap="1" wp14:anchorId="1FD5FE0C" wp14:editId="6F7FCA54">
                  <wp:simplePos x="0" y="0"/>
                  <wp:positionH relativeFrom="column">
                    <wp:posOffset>139700</wp:posOffset>
                  </wp:positionH>
                  <wp:positionV relativeFrom="paragraph">
                    <wp:posOffset>80010</wp:posOffset>
                  </wp:positionV>
                  <wp:extent cx="1478915" cy="879475"/>
                  <wp:effectExtent l="19050" t="0" r="6985" b="0"/>
                  <wp:wrapNone/>
                  <wp:docPr id="40" name="Picture 40"/>
                  <wp:cNvGraphicFramePr/>
                  <a:graphic xmlns:a="http://schemas.openxmlformats.org/drawingml/2006/main">
                    <a:graphicData uri="http://schemas.openxmlformats.org/drawingml/2006/picture">
                      <pic:pic xmlns:pic="http://schemas.openxmlformats.org/drawingml/2006/picture">
                        <pic:nvPicPr>
                          <pic:cNvPr id="9" name="Picture 2" descr="Squire Boone Caverns"/>
                          <pic:cNvPicPr>
                            <a:picLocks noChangeAspect="1" noChangeArrowheads="1"/>
                          </pic:cNvPicPr>
                        </pic:nvPicPr>
                        <pic:blipFill>
                          <a:blip r:embed="rId295" cstate="print"/>
                          <a:srcRect/>
                          <a:stretch>
                            <a:fillRect/>
                          </a:stretch>
                        </pic:blipFill>
                        <pic:spPr bwMode="auto">
                          <a:xfrm>
                            <a:off x="0" y="0"/>
                            <a:ext cx="1478915" cy="87947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rPr>
            </w:pPr>
            <w:r w:rsidRPr="009308C3">
              <w:rPr>
                <w:rFonts w:ascii="Calibri" w:hAnsi="Calibri"/>
              </w:rPr>
              <w:t>100 Squire Boone Rd. S.W.Mauckport, IN 47142</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sz w:val="20"/>
              </w:rPr>
            </w:pPr>
            <w:r w:rsidRPr="00304F75">
              <w:rPr>
                <w:rFonts w:ascii="Calibri" w:hAnsi="Calibri"/>
                <w:sz w:val="20"/>
              </w:rPr>
              <w:t>812-732-4381 </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 xml:space="preserve">Squire Boone Caverns is a real place in southern Indiana where Squire Boone, younger brother of Daniel Boone, lived and worked. Near Historic Corydon, Indiana in 1815, Squire Boone was laid to rest in a cave at the village that once saved his life by providing him refuge a ban of hostile Indians. One-hour guided cavern tours take you past stalactites, stalagmites, rimstones dams and much more. Look closely into the pools of water for white, blind crayfish, amphopods and isopods. Hear about how Squire and his older brother Daniel Boone discovered the caverns in 1790 and how Squire brought his family back to the beautiful valley to live. </w:t>
            </w:r>
          </w:p>
        </w:tc>
      </w:tr>
      <w:tr w:rsidR="00091BD4" w:rsidRPr="009308C3" w:rsidTr="00D714B6">
        <w:trPr>
          <w:trHeight w:val="30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96" w:history="1">
              <w:r w:rsidR="00091BD4" w:rsidRPr="009308C3">
                <w:rPr>
                  <w:rFonts w:ascii="Calibri" w:hAnsi="Calibri"/>
                  <w:color w:val="0000FF"/>
                  <w:u w:val="single"/>
                </w:rPr>
                <w:t>Stockdale Mill</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08416" behindDoc="0" locked="0" layoutInCell="1" allowOverlap="1" wp14:anchorId="46F17F29" wp14:editId="39A81C31">
                  <wp:simplePos x="0" y="0"/>
                  <wp:positionH relativeFrom="column">
                    <wp:posOffset>76200</wp:posOffset>
                  </wp:positionH>
                  <wp:positionV relativeFrom="paragraph">
                    <wp:posOffset>466725</wp:posOffset>
                  </wp:positionV>
                  <wp:extent cx="1619250" cy="1047750"/>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15" name="Picture 2" descr="Stockdale Mill"/>
                          <pic:cNvPicPr>
                            <a:picLocks noChangeAspect="1" noChangeArrowheads="1"/>
                          </pic:cNvPicPr>
                        </pic:nvPicPr>
                        <pic:blipFill>
                          <a:blip r:embed="rId297" cstate="print"/>
                          <a:srcRect/>
                          <a:stretch>
                            <a:fillRect/>
                          </a:stretch>
                        </pic:blipFill>
                        <pic:spPr bwMode="auto">
                          <a:xfrm>
                            <a:off x="0" y="0"/>
                            <a:ext cx="1605484" cy="1028701"/>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Indiana SR 16                 Roann, IN  46974</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765-833-2019</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sz w:val="20"/>
              </w:rPr>
            </w:pPr>
            <w:r w:rsidRPr="009308C3">
              <w:rPr>
                <w:rFonts w:ascii="Calibri" w:hAnsi="Calibri"/>
                <w:sz w:val="20"/>
              </w:rPr>
              <w:t>Stockdale Mill is an old water-powered flour mill and dam on the Eel River in north-central Indiana.  Come see water powered equipment in action.</w:t>
            </w:r>
          </w:p>
        </w:tc>
      </w:tr>
      <w:tr w:rsidR="00091BD4" w:rsidRPr="009308C3" w:rsidTr="00D714B6">
        <w:trPr>
          <w:trHeight w:val="4500"/>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298" w:history="1">
              <w:r w:rsidR="00091BD4" w:rsidRPr="009308C3">
                <w:rPr>
                  <w:rFonts w:ascii="Calibri" w:hAnsi="Calibri"/>
                  <w:color w:val="0000FF"/>
                  <w:u w:val="single"/>
                </w:rPr>
                <w:t>Strawtown Koteewi "Prairie Park</w:t>
              </w:r>
            </w:hyperlink>
          </w:p>
        </w:tc>
        <w:tc>
          <w:tcPr>
            <w:tcW w:w="29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709440" behindDoc="0" locked="0" layoutInCell="1" allowOverlap="1" wp14:anchorId="6AF1768F" wp14:editId="4C5E35F9">
                  <wp:simplePos x="0" y="0"/>
                  <wp:positionH relativeFrom="column">
                    <wp:posOffset>28575</wp:posOffset>
                  </wp:positionH>
                  <wp:positionV relativeFrom="paragraph">
                    <wp:posOffset>742950</wp:posOffset>
                  </wp:positionV>
                  <wp:extent cx="1733550" cy="1171575"/>
                  <wp:effectExtent l="0" t="0" r="0" b="0"/>
                  <wp:wrapNone/>
                  <wp:docPr id="51" name="Picture 51"/>
                  <wp:cNvGraphicFramePr/>
                  <a:graphic xmlns:a="http://schemas.openxmlformats.org/drawingml/2006/main">
                    <a:graphicData uri="http://schemas.openxmlformats.org/drawingml/2006/picture">
                      <pic:pic xmlns:pic="http://schemas.openxmlformats.org/drawingml/2006/picture">
                        <pic:nvPicPr>
                          <pic:cNvPr id="26" name="Picture 4" descr="http://heartlandendurance.com/wp-content/uploads/2013/08/strawtown_111.jpg"/>
                          <pic:cNvPicPr>
                            <a:picLocks noChangeAspect="1" noChangeArrowheads="1"/>
                          </pic:cNvPicPr>
                        </pic:nvPicPr>
                        <pic:blipFill>
                          <a:blip r:embed="rId299" cstate="print"/>
                          <a:srcRect/>
                          <a:stretch>
                            <a:fillRect/>
                          </a:stretch>
                        </pic:blipFill>
                        <pic:spPr bwMode="auto">
                          <a:xfrm>
                            <a:off x="0" y="0"/>
                            <a:ext cx="1728788" cy="115252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091BD4" w:rsidRPr="009308C3" w:rsidTr="00D714B6">
              <w:trPr>
                <w:trHeight w:val="4500"/>
                <w:tblCellSpacing w:w="0" w:type="dxa"/>
              </w:trPr>
              <w:tc>
                <w:tcPr>
                  <w:tcW w:w="2740"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p>
              </w:tc>
            </w:tr>
          </w:tbl>
          <w:p w:rsidR="00091BD4" w:rsidRPr="009308C3" w:rsidRDefault="00091BD4" w:rsidP="00D714B6">
            <w:pPr>
              <w:rPr>
                <w:rFonts w:ascii="Calibri" w:hAnsi="Calibri"/>
                <w:color w:val="000000"/>
              </w:rPr>
            </w:pP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12308 E. Strawtown Ave Noblesville, IN  46060</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317-774-2574</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Strawtown Koteewi Park  has become a hot-bed of archaeological activity in recent years, with students from Ball State University, IPFW, Indiana University and Indiana State University contributing their time to the collection and curation of artifacts found in the park. Researchers have discovered that the major occupancy of this property dates back to 1200-1400 A.D.Artifacts found include arrowheads, pottery and remains of what the occupants may have eaten, including bear and elk. Researchers have also discovered evidence of postholes, storage pits and fire pits that show the location of early villages and huts on the property.</w:t>
            </w:r>
          </w:p>
        </w:tc>
      </w:tr>
      <w:tr w:rsidR="00091BD4" w:rsidRPr="009308C3" w:rsidTr="00D714B6">
        <w:trPr>
          <w:trHeight w:val="3499"/>
        </w:trPr>
        <w:tc>
          <w:tcPr>
            <w:tcW w:w="1936"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300" w:history="1">
              <w:r w:rsidR="00091BD4" w:rsidRPr="009308C3">
                <w:rPr>
                  <w:rFonts w:ascii="Calibri" w:hAnsi="Calibri"/>
                  <w:color w:val="0000FF"/>
                  <w:u w:val="single"/>
                </w:rPr>
                <w:t>T.C. Steele Site</w:t>
              </w:r>
            </w:hyperlink>
          </w:p>
        </w:tc>
        <w:tc>
          <w:tcPr>
            <w:tcW w:w="29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10464" behindDoc="0" locked="0" layoutInCell="1" allowOverlap="1" wp14:anchorId="3DED94B9" wp14:editId="5E6F6116">
                  <wp:simplePos x="0" y="0"/>
                  <wp:positionH relativeFrom="column">
                    <wp:posOffset>120650</wp:posOffset>
                  </wp:positionH>
                  <wp:positionV relativeFrom="paragraph">
                    <wp:posOffset>217805</wp:posOffset>
                  </wp:positionV>
                  <wp:extent cx="1560830" cy="1069340"/>
                  <wp:effectExtent l="19050" t="0" r="1270" b="0"/>
                  <wp:wrapNone/>
                  <wp:docPr id="33" name="Picture 33"/>
                  <wp:cNvGraphicFramePr/>
                  <a:graphic xmlns:a="http://schemas.openxmlformats.org/drawingml/2006/main">
                    <a:graphicData uri="http://schemas.openxmlformats.org/drawingml/2006/picture">
                      <pic:pic xmlns:pic="http://schemas.openxmlformats.org/drawingml/2006/picture">
                        <pic:nvPicPr>
                          <pic:cNvPr id="18" name="Picture 5" descr="T.C. Steele Home State Historic Site"/>
                          <pic:cNvPicPr>
                            <a:picLocks noChangeAspect="1" noChangeArrowheads="1"/>
                          </pic:cNvPicPr>
                        </pic:nvPicPr>
                        <pic:blipFill>
                          <a:blip r:embed="rId301" cstate="print"/>
                          <a:srcRect/>
                          <a:stretch>
                            <a:fillRect/>
                          </a:stretch>
                        </pic:blipFill>
                        <pic:spPr bwMode="auto">
                          <a:xfrm>
                            <a:off x="0" y="0"/>
                            <a:ext cx="1560830" cy="106934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4220 T.C. Steele Road                 Nashville, IN  47448</w:t>
            </w:r>
          </w:p>
        </w:tc>
        <w:tc>
          <w:tcPr>
            <w:tcW w:w="1478"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2"/>
                <w:szCs w:val="22"/>
              </w:rPr>
            </w:pPr>
            <w:r w:rsidRPr="00304F75">
              <w:rPr>
                <w:rFonts w:ascii="Calibri" w:hAnsi="Calibri"/>
                <w:color w:val="000000"/>
                <w:sz w:val="22"/>
                <w:szCs w:val="22"/>
              </w:rPr>
              <w:t>812-988-2785</w:t>
            </w: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Theodore Clement Steele (1847-1926), noted Indiana artist and member of the Hoosier Group of American regional impressionist painters [link to collections], was inspired by the picturesque scenes that he encountered in Brown County. Steele was at the forefront of the state's art movement and remains one of Indiana's most honored artists.</w:t>
            </w:r>
          </w:p>
        </w:tc>
      </w:tr>
      <w:tr w:rsidR="00091BD4" w:rsidRPr="009308C3" w:rsidTr="00D714B6">
        <w:trPr>
          <w:trHeight w:val="300"/>
        </w:trPr>
        <w:tc>
          <w:tcPr>
            <w:tcW w:w="1936" w:type="dxa"/>
            <w:tcBorders>
              <w:top w:val="nil"/>
              <w:left w:val="nil"/>
              <w:bottom w:val="nil"/>
              <w:right w:val="nil"/>
            </w:tcBorders>
            <w:shd w:val="clear" w:color="auto" w:fill="auto"/>
            <w:vAlign w:val="bottom"/>
            <w:hideMark/>
          </w:tcPr>
          <w:p w:rsidR="00091BD4" w:rsidRPr="009308C3" w:rsidRDefault="00091BD4" w:rsidP="00D714B6">
            <w:pPr>
              <w:jc w:val="center"/>
              <w:rPr>
                <w:rFonts w:ascii="Calibri" w:hAnsi="Calibri"/>
                <w:color w:val="000000"/>
              </w:rPr>
            </w:pPr>
          </w:p>
        </w:tc>
        <w:tc>
          <w:tcPr>
            <w:tcW w:w="295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p>
        </w:tc>
        <w:tc>
          <w:tcPr>
            <w:tcW w:w="2508" w:type="dxa"/>
            <w:tcBorders>
              <w:top w:val="nil"/>
              <w:left w:val="nil"/>
              <w:bottom w:val="nil"/>
              <w:right w:val="nil"/>
            </w:tcBorders>
            <w:shd w:val="clear" w:color="auto" w:fill="auto"/>
            <w:vAlign w:val="bottom"/>
            <w:hideMark/>
          </w:tcPr>
          <w:p w:rsidR="00091BD4" w:rsidRPr="009308C3" w:rsidRDefault="00091BD4" w:rsidP="00D714B6">
            <w:pPr>
              <w:jc w:val="center"/>
              <w:rPr>
                <w:rFonts w:ascii="Calibri" w:hAnsi="Calibri"/>
                <w:color w:val="000000"/>
              </w:rPr>
            </w:pPr>
          </w:p>
        </w:tc>
        <w:tc>
          <w:tcPr>
            <w:tcW w:w="1478" w:type="dxa"/>
            <w:tcBorders>
              <w:top w:val="nil"/>
              <w:left w:val="nil"/>
              <w:bottom w:val="nil"/>
              <w:right w:val="nil"/>
            </w:tcBorders>
            <w:shd w:val="clear" w:color="auto" w:fill="auto"/>
            <w:vAlign w:val="bottom"/>
            <w:hideMark/>
          </w:tcPr>
          <w:p w:rsidR="00091BD4" w:rsidRPr="009308C3" w:rsidRDefault="00091BD4" w:rsidP="00D714B6">
            <w:pPr>
              <w:jc w:val="center"/>
              <w:rPr>
                <w:rFonts w:ascii="Calibri" w:hAnsi="Calibri"/>
                <w:color w:val="000000"/>
              </w:rPr>
            </w:pPr>
          </w:p>
        </w:tc>
        <w:tc>
          <w:tcPr>
            <w:tcW w:w="3842"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p>
        </w:tc>
      </w:tr>
    </w:tbl>
    <w:p w:rsidR="00091BD4" w:rsidRDefault="00091BD4" w:rsidP="00091BD4">
      <w:pPr>
        <w:jc w:val="center"/>
        <w:rPr>
          <w:b/>
          <w:szCs w:val="24"/>
        </w:rPr>
      </w:pPr>
    </w:p>
    <w:p w:rsidR="00091BD4" w:rsidRDefault="00091BD4" w:rsidP="00091BD4">
      <w:pPr>
        <w:jc w:val="center"/>
        <w:rPr>
          <w:b/>
          <w:szCs w:val="24"/>
        </w:rPr>
      </w:pPr>
    </w:p>
    <w:p w:rsidR="00091BD4" w:rsidRDefault="00091BD4" w:rsidP="00091BD4">
      <w:pPr>
        <w:jc w:val="center"/>
        <w:rPr>
          <w:b/>
          <w:szCs w:val="24"/>
        </w:rPr>
      </w:pPr>
    </w:p>
    <w:p w:rsidR="00091BD4" w:rsidRDefault="00091BD4" w:rsidP="00091BD4">
      <w:pPr>
        <w:jc w:val="center"/>
        <w:rPr>
          <w:b/>
          <w:szCs w:val="24"/>
        </w:rPr>
      </w:pPr>
    </w:p>
    <w:p w:rsidR="00091BD4" w:rsidRDefault="00091BD4" w:rsidP="00091BD4">
      <w:pPr>
        <w:jc w:val="center"/>
        <w:rPr>
          <w:b/>
          <w:szCs w:val="24"/>
        </w:rPr>
      </w:pPr>
    </w:p>
    <w:p w:rsidR="00091BD4" w:rsidRDefault="00091BD4" w:rsidP="00091BD4">
      <w:pPr>
        <w:jc w:val="center"/>
        <w:rPr>
          <w:b/>
          <w:szCs w:val="24"/>
        </w:rPr>
      </w:pPr>
    </w:p>
    <w:p w:rsidR="00091BD4" w:rsidRDefault="00091BD4" w:rsidP="00091BD4">
      <w:pPr>
        <w:jc w:val="center"/>
        <w:rPr>
          <w:b/>
          <w:szCs w:val="24"/>
        </w:rPr>
      </w:pPr>
    </w:p>
    <w:tbl>
      <w:tblPr>
        <w:tblW w:w="12720" w:type="dxa"/>
        <w:tblInd w:w="108" w:type="dxa"/>
        <w:tblLook w:val="04A0" w:firstRow="1" w:lastRow="0" w:firstColumn="1" w:lastColumn="0" w:noHBand="0" w:noVBand="1"/>
      </w:tblPr>
      <w:tblGrid>
        <w:gridCol w:w="1895"/>
        <w:gridCol w:w="2956"/>
        <w:gridCol w:w="2528"/>
        <w:gridCol w:w="1439"/>
        <w:gridCol w:w="3902"/>
      </w:tblGrid>
      <w:tr w:rsidR="00091BD4" w:rsidRPr="009308C3" w:rsidTr="00D714B6">
        <w:trPr>
          <w:trHeight w:val="3000"/>
        </w:trPr>
        <w:tc>
          <w:tcPr>
            <w:tcW w:w="1918"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302" w:history="1">
              <w:r w:rsidR="00091BD4" w:rsidRPr="009308C3">
                <w:rPr>
                  <w:rFonts w:ascii="Calibri" w:hAnsi="Calibri"/>
                  <w:color w:val="0000FF"/>
                  <w:u w:val="single"/>
                </w:rPr>
                <w:t>Tippecanoe Battlefield</w:t>
              </w:r>
            </w:hyperlink>
          </w:p>
        </w:tc>
        <w:tc>
          <w:tcPr>
            <w:tcW w:w="2756" w:type="dxa"/>
            <w:tcBorders>
              <w:top w:val="nil"/>
              <w:left w:val="nil"/>
              <w:bottom w:val="nil"/>
              <w:right w:val="nil"/>
            </w:tcBorders>
            <w:shd w:val="clear" w:color="auto" w:fill="auto"/>
            <w:noWrap/>
            <w:vAlign w:val="bottom"/>
            <w:hideMark/>
          </w:tcPr>
          <w:p w:rsidR="00091BD4" w:rsidRPr="009308C3" w:rsidRDefault="00091BD4" w:rsidP="00D714B6">
            <w:pPr>
              <w:rPr>
                <w:rFonts w:ascii="Calibri" w:hAnsi="Calibri"/>
                <w:color w:val="000000"/>
              </w:rPr>
            </w:pPr>
            <w:r>
              <w:rPr>
                <w:rFonts w:ascii="Calibri" w:hAnsi="Calibri"/>
                <w:noProof/>
                <w:color w:val="000000"/>
              </w:rPr>
              <w:drawing>
                <wp:anchor distT="0" distB="0" distL="114300" distR="114300" simplePos="0" relativeHeight="251711488" behindDoc="0" locked="0" layoutInCell="1" allowOverlap="1">
                  <wp:simplePos x="0" y="0"/>
                  <wp:positionH relativeFrom="column">
                    <wp:posOffset>266700</wp:posOffset>
                  </wp:positionH>
                  <wp:positionV relativeFrom="paragraph">
                    <wp:posOffset>190500</wp:posOffset>
                  </wp:positionV>
                  <wp:extent cx="1162050" cy="1419225"/>
                  <wp:effectExtent l="0" t="0" r="0" b="0"/>
                  <wp:wrapNone/>
                  <wp:docPr id="71" name="Picture 4"/>
                  <wp:cNvGraphicFramePr/>
                  <a:graphic xmlns:a="http://schemas.openxmlformats.org/drawingml/2006/main">
                    <a:graphicData uri="http://schemas.openxmlformats.org/drawingml/2006/picture">
                      <pic:pic xmlns:pic="http://schemas.openxmlformats.org/drawingml/2006/picture">
                        <pic:nvPicPr>
                          <pic:cNvPr id="1028" name="Picture 4" descr="White monumental obelisk in the trees"/>
                          <pic:cNvPicPr>
                            <a:picLocks noChangeAspect="1" noChangeArrowheads="1"/>
                          </pic:cNvPicPr>
                        </pic:nvPicPr>
                        <pic:blipFill>
                          <a:blip r:embed="rId303" cstate="print"/>
                          <a:srcRect/>
                          <a:stretch>
                            <a:fillRect/>
                          </a:stretch>
                        </pic:blipFill>
                        <pic:spPr bwMode="auto">
                          <a:xfrm>
                            <a:off x="0" y="0"/>
                            <a:ext cx="1155491" cy="1409699"/>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091BD4" w:rsidRPr="009308C3" w:rsidTr="00D714B6">
              <w:trPr>
                <w:trHeight w:val="3000"/>
                <w:tblCellSpacing w:w="0" w:type="dxa"/>
              </w:trPr>
              <w:tc>
                <w:tcPr>
                  <w:tcW w:w="2740"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p>
              </w:tc>
            </w:tr>
          </w:tbl>
          <w:p w:rsidR="00091BD4" w:rsidRPr="009308C3" w:rsidRDefault="00091BD4" w:rsidP="00D714B6">
            <w:pPr>
              <w:rPr>
                <w:rFonts w:ascii="Calibri" w:hAnsi="Calibri"/>
                <w:color w:val="000000"/>
              </w:rPr>
            </w:pPr>
          </w:p>
        </w:tc>
        <w:tc>
          <w:tcPr>
            <w:tcW w:w="257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200 Battleground Ave           Battle Ground, IN 47920</w:t>
            </w:r>
          </w:p>
        </w:tc>
        <w:tc>
          <w:tcPr>
            <w:tcW w:w="1477"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0"/>
              </w:rPr>
            </w:pPr>
            <w:r w:rsidRPr="00304F75">
              <w:rPr>
                <w:rFonts w:ascii="Calibri" w:hAnsi="Calibri"/>
                <w:color w:val="000000"/>
                <w:sz w:val="20"/>
              </w:rPr>
              <w:t>765-567-2147</w:t>
            </w:r>
          </w:p>
        </w:tc>
        <w:tc>
          <w:tcPr>
            <w:tcW w:w="3993"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sz w:val="20"/>
              </w:rPr>
            </w:pPr>
            <w:r w:rsidRPr="009308C3">
              <w:rPr>
                <w:rFonts w:ascii="Calibri" w:hAnsi="Calibri"/>
                <w:sz w:val="20"/>
              </w:rPr>
              <w:t>In the Battle of Tippecanoe on November 7, 1811, Indiana Territory Governor William Henry Harrison and his force of 1,000 men defeated the Shawnee and their leader Tenskwatawa.</w:t>
            </w:r>
          </w:p>
        </w:tc>
      </w:tr>
      <w:tr w:rsidR="00091BD4" w:rsidRPr="009308C3" w:rsidTr="00D714B6">
        <w:trPr>
          <w:trHeight w:val="4002"/>
        </w:trPr>
        <w:tc>
          <w:tcPr>
            <w:tcW w:w="1918"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304" w:history="1">
              <w:r w:rsidR="00091BD4" w:rsidRPr="009308C3">
                <w:rPr>
                  <w:rFonts w:ascii="Calibri" w:hAnsi="Calibri"/>
                  <w:color w:val="0000FF"/>
                  <w:u w:val="single"/>
                </w:rPr>
                <w:t>USS Indianapolis National Memorial</w:t>
              </w:r>
            </w:hyperlink>
          </w:p>
        </w:tc>
        <w:tc>
          <w:tcPr>
            <w:tcW w:w="27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13536" behindDoc="0" locked="0" layoutInCell="1" allowOverlap="1">
                  <wp:simplePos x="0" y="0"/>
                  <wp:positionH relativeFrom="column">
                    <wp:posOffset>80010</wp:posOffset>
                  </wp:positionH>
                  <wp:positionV relativeFrom="paragraph">
                    <wp:posOffset>198755</wp:posOffset>
                  </wp:positionV>
                  <wp:extent cx="1584960" cy="1026160"/>
                  <wp:effectExtent l="19050" t="0" r="0" b="0"/>
                  <wp:wrapNone/>
                  <wp:docPr id="64" name="Picture 19"/>
                  <wp:cNvGraphicFramePr/>
                  <a:graphic xmlns:a="http://schemas.openxmlformats.org/drawingml/2006/main">
                    <a:graphicData uri="http://schemas.openxmlformats.org/drawingml/2006/picture">
                      <pic:pic xmlns:pic="http://schemas.openxmlformats.org/drawingml/2006/picture">
                        <pic:nvPicPr>
                          <pic:cNvPr id="1043" name="Picture 19" descr="http://www.ussindianapolis.org/images/monument.jpg"/>
                          <pic:cNvPicPr>
                            <a:picLocks noChangeAspect="1" noChangeArrowheads="1"/>
                          </pic:cNvPicPr>
                        </pic:nvPicPr>
                        <pic:blipFill>
                          <a:blip r:embed="rId305" cstate="print"/>
                          <a:srcRect/>
                          <a:stretch>
                            <a:fillRect/>
                          </a:stretch>
                        </pic:blipFill>
                        <pic:spPr bwMode="auto">
                          <a:xfrm>
                            <a:off x="0" y="0"/>
                            <a:ext cx="1584960" cy="1026160"/>
                          </a:xfrm>
                          <a:prstGeom prst="rect">
                            <a:avLst/>
                          </a:prstGeom>
                          <a:noFill/>
                        </pic:spPr>
                      </pic:pic>
                    </a:graphicData>
                  </a:graphic>
                </wp:anchor>
              </w:drawing>
            </w:r>
          </w:p>
        </w:tc>
        <w:tc>
          <w:tcPr>
            <w:tcW w:w="257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692 Ellsworth St.   Indianapolis, IN  46202</w:t>
            </w:r>
          </w:p>
        </w:tc>
        <w:tc>
          <w:tcPr>
            <w:tcW w:w="1477"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p>
        </w:tc>
        <w:tc>
          <w:tcPr>
            <w:tcW w:w="3993"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This National Memorial is the climax of a 50 year dream by the crew members who survived the sinking of the cruiser USS Indianapolis in 1945. They worked continually to erect a fitting memorial to their missing shipmates. The Memorial is located at the North end of the Canal Walk. The Memorial is an outdoor site and is available to the public 24 hours a day, seven days a week. Engraved on the South face of the monument are the names of the ship's company and one passenger who made up her final crew.</w:t>
            </w:r>
          </w:p>
        </w:tc>
      </w:tr>
      <w:tr w:rsidR="00091BD4" w:rsidRPr="009308C3" w:rsidTr="00D714B6">
        <w:trPr>
          <w:trHeight w:val="3000"/>
        </w:trPr>
        <w:tc>
          <w:tcPr>
            <w:tcW w:w="1918"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306" w:history="1">
              <w:r w:rsidR="00091BD4" w:rsidRPr="009308C3">
                <w:rPr>
                  <w:rFonts w:ascii="Calibri" w:hAnsi="Calibri"/>
                  <w:color w:val="0000FF"/>
                  <w:u w:val="single"/>
                </w:rPr>
                <w:t>Vietnam and Korean War Memorials</w:t>
              </w:r>
            </w:hyperlink>
          </w:p>
        </w:tc>
        <w:tc>
          <w:tcPr>
            <w:tcW w:w="2756" w:type="dxa"/>
            <w:vMerge w:val="restart"/>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15584" behindDoc="0" locked="0" layoutInCell="1" allowOverlap="1">
                  <wp:simplePos x="0" y="0"/>
                  <wp:positionH relativeFrom="column">
                    <wp:posOffset>95250</wp:posOffset>
                  </wp:positionH>
                  <wp:positionV relativeFrom="paragraph">
                    <wp:posOffset>303530</wp:posOffset>
                  </wp:positionV>
                  <wp:extent cx="1586865" cy="1043305"/>
                  <wp:effectExtent l="19050" t="0" r="0" b="0"/>
                  <wp:wrapNone/>
                  <wp:docPr id="66" name="Picture 38"/>
                  <wp:cNvGraphicFramePr/>
                  <a:graphic xmlns:a="http://schemas.openxmlformats.org/drawingml/2006/main">
                    <a:graphicData uri="http://schemas.openxmlformats.org/drawingml/2006/picture">
                      <pic:pic xmlns:pic="http://schemas.openxmlformats.org/drawingml/2006/picture">
                        <pic:nvPicPr>
                          <pic:cNvPr id="39" name="Picture 38" descr="http://cdn1.visitindy.com/web_files/details/do/artsandculture/vietnamkorean_01.jpg"/>
                          <pic:cNvPicPr/>
                        </pic:nvPicPr>
                        <pic:blipFill>
                          <a:blip r:embed="rId307" cstate="print"/>
                          <a:srcRect/>
                          <a:stretch>
                            <a:fillRect/>
                          </a:stretch>
                        </pic:blipFill>
                        <pic:spPr bwMode="auto">
                          <a:xfrm>
                            <a:off x="0" y="0"/>
                            <a:ext cx="1586865" cy="1043305"/>
                          </a:xfrm>
                          <a:prstGeom prst="rect">
                            <a:avLst/>
                          </a:prstGeom>
                          <a:noFill/>
                        </pic:spPr>
                      </pic:pic>
                    </a:graphicData>
                  </a:graphic>
                </wp:anchor>
              </w:drawing>
            </w:r>
            <w:r>
              <w:rPr>
                <w:rFonts w:ascii="Calibri" w:hAnsi="Calibri"/>
                <w:noProof/>
                <w:color w:val="000000"/>
              </w:rPr>
              <w:drawing>
                <wp:anchor distT="0" distB="0" distL="114300" distR="114300" simplePos="0" relativeHeight="251712512" behindDoc="0" locked="0" layoutInCell="1" allowOverlap="1">
                  <wp:simplePos x="0" y="0"/>
                  <wp:positionH relativeFrom="column">
                    <wp:posOffset>38100</wp:posOffset>
                  </wp:positionH>
                  <wp:positionV relativeFrom="paragraph">
                    <wp:posOffset>2543175</wp:posOffset>
                  </wp:positionV>
                  <wp:extent cx="1695450" cy="1314450"/>
                  <wp:effectExtent l="0" t="0" r="0" b="0"/>
                  <wp:wrapNone/>
                  <wp:docPr id="63" name="Picture 9"/>
                  <wp:cNvGraphicFramePr/>
                  <a:graphic xmlns:a="http://schemas.openxmlformats.org/drawingml/2006/main">
                    <a:graphicData uri="http://schemas.openxmlformats.org/drawingml/2006/picture">
                      <pic:pic xmlns:pic="http://schemas.openxmlformats.org/drawingml/2006/picture">
                        <pic:nvPicPr>
                          <pic:cNvPr id="1033" name="Picture 9" descr="Capital Building"/>
                          <pic:cNvPicPr>
                            <a:picLocks noChangeAspect="1" noChangeArrowheads="1"/>
                          </pic:cNvPicPr>
                        </pic:nvPicPr>
                        <pic:blipFill>
                          <a:blip r:embed="rId308" cstate="print"/>
                          <a:srcRect/>
                          <a:stretch>
                            <a:fillRect/>
                          </a:stretch>
                        </pic:blipFill>
                        <pic:spPr bwMode="auto">
                          <a:xfrm>
                            <a:off x="0" y="0"/>
                            <a:ext cx="1685195" cy="1314450"/>
                          </a:xfrm>
                          <a:prstGeom prst="rect">
                            <a:avLst/>
                          </a:prstGeom>
                          <a:noFill/>
                        </pic:spPr>
                      </pic:pic>
                    </a:graphicData>
                  </a:graphic>
                </wp:anchor>
              </w:drawing>
            </w:r>
          </w:p>
        </w:tc>
        <w:tc>
          <w:tcPr>
            <w:tcW w:w="257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700 N. Pennsylvania St.  Indianapolis, IN  46204</w:t>
            </w:r>
          </w:p>
        </w:tc>
        <w:tc>
          <w:tcPr>
            <w:tcW w:w="1477"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p>
        </w:tc>
        <w:tc>
          <w:tcPr>
            <w:tcW w:w="3993"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2E2E2E"/>
                <w:sz w:val="20"/>
              </w:rPr>
            </w:pPr>
            <w:r w:rsidRPr="009308C3">
              <w:rPr>
                <w:rFonts w:ascii="Calibri" w:hAnsi="Calibri"/>
                <w:color w:val="2E2E2E"/>
                <w:sz w:val="20"/>
              </w:rPr>
              <w:t>This two-part limestone and granite sculpture by artist Patrick Brunner was created in 1996 to honor casualties of the Korean and Vietnam wars. Composed of two half-cylinders, the concave side of each sculpture includes the names of men and women killed during the war. The convex sides contain excerpts from letters written by Indiana soldiers to their loved ones at home.</w:t>
            </w:r>
          </w:p>
        </w:tc>
      </w:tr>
      <w:tr w:rsidR="00091BD4" w:rsidRPr="009308C3" w:rsidTr="00D714B6">
        <w:trPr>
          <w:trHeight w:val="4002"/>
        </w:trPr>
        <w:tc>
          <w:tcPr>
            <w:tcW w:w="1918"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FF"/>
                <w:u w:val="single"/>
              </w:rPr>
            </w:pPr>
            <w:r>
              <w:rPr>
                <w:rFonts w:ascii="Calibri" w:hAnsi="Calibri"/>
                <w:noProof/>
                <w:color w:val="0000FF"/>
                <w:u w:val="single"/>
              </w:rPr>
              <w:lastRenderedPageBreak/>
              <w:drawing>
                <wp:anchor distT="0" distB="0" distL="114300" distR="114300" simplePos="0" relativeHeight="251716608" behindDoc="0" locked="0" layoutInCell="1" allowOverlap="1">
                  <wp:simplePos x="0" y="0"/>
                  <wp:positionH relativeFrom="column">
                    <wp:posOffset>1379855</wp:posOffset>
                  </wp:positionH>
                  <wp:positionV relativeFrom="paragraph">
                    <wp:posOffset>-189230</wp:posOffset>
                  </wp:positionV>
                  <wp:extent cx="1673225" cy="724535"/>
                  <wp:effectExtent l="19050" t="0" r="3175" b="0"/>
                  <wp:wrapNone/>
                  <wp:docPr id="68" name="Picture 68"/>
                  <wp:cNvGraphicFramePr/>
                  <a:graphic xmlns:a="http://schemas.openxmlformats.org/drawingml/2006/main">
                    <a:graphicData uri="http://schemas.openxmlformats.org/drawingml/2006/picture">
                      <pic:pic xmlns:pic="http://schemas.openxmlformats.org/drawingml/2006/picture">
                        <pic:nvPicPr>
                          <pic:cNvPr id="21" name="Picture 4" descr="https://fbcdn-sphotos-a-a.akamaihd.net/hphotos-ak-ash4/c0.227.851.315/p851x315/740830_507093502669069_69796139_o.jpg"/>
                          <pic:cNvPicPr>
                            <a:picLocks noChangeAspect="1" noChangeArrowheads="1"/>
                          </pic:cNvPicPr>
                        </pic:nvPicPr>
                        <pic:blipFill>
                          <a:blip r:embed="rId309" cstate="print"/>
                          <a:srcRect/>
                          <a:stretch>
                            <a:fillRect/>
                          </a:stretch>
                        </pic:blipFill>
                        <pic:spPr bwMode="auto">
                          <a:xfrm>
                            <a:off x="0" y="0"/>
                            <a:ext cx="1673225" cy="724535"/>
                          </a:xfrm>
                          <a:prstGeom prst="rect">
                            <a:avLst/>
                          </a:prstGeom>
                          <a:noFill/>
                        </pic:spPr>
                      </pic:pic>
                    </a:graphicData>
                  </a:graphic>
                </wp:anchor>
              </w:drawing>
            </w:r>
            <w:hyperlink r:id="rId310" w:history="1">
              <w:r w:rsidRPr="009308C3">
                <w:rPr>
                  <w:rFonts w:ascii="Calibri" w:hAnsi="Calibri"/>
                  <w:color w:val="0000FF"/>
                  <w:u w:val="single"/>
                </w:rPr>
                <w:t>Vincennes Territorial Capitol</w:t>
              </w:r>
            </w:hyperlink>
          </w:p>
        </w:tc>
        <w:tc>
          <w:tcPr>
            <w:tcW w:w="2756" w:type="dxa"/>
            <w:vMerge/>
            <w:tcBorders>
              <w:top w:val="nil"/>
              <w:left w:val="nil"/>
              <w:bottom w:val="nil"/>
              <w:right w:val="nil"/>
            </w:tcBorders>
            <w:vAlign w:val="center"/>
            <w:hideMark/>
          </w:tcPr>
          <w:p w:rsidR="00091BD4" w:rsidRPr="009308C3" w:rsidRDefault="00091BD4" w:rsidP="00D714B6">
            <w:pPr>
              <w:rPr>
                <w:rFonts w:ascii="Calibri" w:hAnsi="Calibri"/>
                <w:color w:val="000000"/>
              </w:rPr>
            </w:pPr>
          </w:p>
        </w:tc>
        <w:tc>
          <w:tcPr>
            <w:tcW w:w="257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 West Harrison Street           Vincennes, IN</w:t>
            </w:r>
          </w:p>
        </w:tc>
        <w:tc>
          <w:tcPr>
            <w:tcW w:w="1477"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0"/>
              </w:rPr>
            </w:pPr>
            <w:r w:rsidRPr="00304F75">
              <w:rPr>
                <w:rFonts w:ascii="Calibri" w:hAnsi="Calibri"/>
                <w:color w:val="000000"/>
                <w:sz w:val="20"/>
              </w:rPr>
              <w:t>812-882-7422</w:t>
            </w:r>
          </w:p>
        </w:tc>
        <w:tc>
          <w:tcPr>
            <w:tcW w:w="3993"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On July 4, 1800, the Indiana Territory was established out of Northwest Territory in preparation for Ohio's statehood. The capital of the new territory was Vincennes, a former French trading post and one of the only white settlements in the vast territory</w:t>
            </w:r>
          </w:p>
        </w:tc>
      </w:tr>
      <w:tr w:rsidR="00091BD4" w:rsidRPr="009308C3" w:rsidTr="00D714B6">
        <w:trPr>
          <w:trHeight w:val="3000"/>
        </w:trPr>
        <w:tc>
          <w:tcPr>
            <w:tcW w:w="1918"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311" w:history="1">
              <w:r w:rsidR="00091BD4" w:rsidRPr="009308C3">
                <w:rPr>
                  <w:rFonts w:ascii="Calibri" w:hAnsi="Calibri"/>
                  <w:color w:val="0000FF"/>
                  <w:u w:val="single"/>
                </w:rPr>
                <w:t>Wayne County Historical Museum</w:t>
              </w:r>
            </w:hyperlink>
          </w:p>
        </w:tc>
        <w:tc>
          <w:tcPr>
            <w:tcW w:w="27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17632" behindDoc="0" locked="0" layoutInCell="1" allowOverlap="1">
                  <wp:simplePos x="0" y="0"/>
                  <wp:positionH relativeFrom="column">
                    <wp:posOffset>47625</wp:posOffset>
                  </wp:positionH>
                  <wp:positionV relativeFrom="paragraph">
                    <wp:posOffset>571500</wp:posOffset>
                  </wp:positionV>
                  <wp:extent cx="1666875" cy="904875"/>
                  <wp:effectExtent l="0" t="0" r="0" b="0"/>
                  <wp:wrapNone/>
                  <wp:docPr id="69" name="Picture 69"/>
                  <wp:cNvGraphicFramePr/>
                  <a:graphic xmlns:a="http://schemas.openxmlformats.org/drawingml/2006/main">
                    <a:graphicData uri="http://schemas.openxmlformats.org/drawingml/2006/picture">
                      <pic:pic xmlns:pic="http://schemas.openxmlformats.org/drawingml/2006/picture">
                        <pic:nvPicPr>
                          <pic:cNvPr id="1029" name="Picture 5" descr="http://waynecountyhistoricalmuseum.org/sites/default/files/styles/slideshow_image/public/slideshow_images/WCHM-building-front_0.jpg?itok=up4umJSU"/>
                          <pic:cNvPicPr>
                            <a:picLocks noChangeAspect="1" noChangeArrowheads="1"/>
                          </pic:cNvPicPr>
                        </pic:nvPicPr>
                        <pic:blipFill>
                          <a:blip r:embed="rId312" cstate="print"/>
                          <a:srcRect/>
                          <a:stretch>
                            <a:fillRect/>
                          </a:stretch>
                        </pic:blipFill>
                        <pic:spPr bwMode="auto">
                          <a:xfrm>
                            <a:off x="0" y="0"/>
                            <a:ext cx="1655989" cy="885825"/>
                          </a:xfrm>
                          <a:prstGeom prst="rect">
                            <a:avLst/>
                          </a:prstGeom>
                          <a:noFill/>
                        </pic:spPr>
                      </pic:pic>
                    </a:graphicData>
                  </a:graphic>
                </wp:anchor>
              </w:drawing>
            </w:r>
          </w:p>
        </w:tc>
        <w:tc>
          <w:tcPr>
            <w:tcW w:w="257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1150 N A Street    Richmond, IN  47374</w:t>
            </w:r>
          </w:p>
        </w:tc>
        <w:tc>
          <w:tcPr>
            <w:tcW w:w="1477"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0"/>
              </w:rPr>
            </w:pPr>
            <w:r w:rsidRPr="00304F75">
              <w:rPr>
                <w:rFonts w:ascii="Calibri" w:hAnsi="Calibri"/>
                <w:color w:val="000000"/>
                <w:sz w:val="20"/>
              </w:rPr>
              <w:t>765-962-5756</w:t>
            </w:r>
          </w:p>
        </w:tc>
        <w:tc>
          <w:tcPr>
            <w:tcW w:w="3993"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7D7D7D"/>
                <w:sz w:val="20"/>
              </w:rPr>
            </w:pPr>
            <w:r w:rsidRPr="009308C3">
              <w:rPr>
                <w:rFonts w:ascii="Calibri" w:hAnsi="Calibri"/>
                <w:color w:val="7D7D7D"/>
                <w:sz w:val="20"/>
              </w:rPr>
              <w:t> </w:t>
            </w:r>
            <w:r w:rsidRPr="009308C3">
              <w:rPr>
                <w:rFonts w:ascii="Calibri" w:hAnsi="Calibri"/>
                <w:sz w:val="20"/>
              </w:rPr>
              <w:t>Comprised of eight buildings on a compact site, the museum is a unique repository of Wayne County and Richmond history from early pioneer life through the industrial revolution into modern times.</w:t>
            </w:r>
          </w:p>
        </w:tc>
      </w:tr>
      <w:tr w:rsidR="00091BD4" w:rsidRPr="009308C3" w:rsidTr="00D714B6">
        <w:trPr>
          <w:trHeight w:val="3000"/>
        </w:trPr>
        <w:tc>
          <w:tcPr>
            <w:tcW w:w="1918" w:type="dxa"/>
            <w:tcBorders>
              <w:top w:val="nil"/>
              <w:left w:val="nil"/>
              <w:bottom w:val="nil"/>
              <w:right w:val="nil"/>
            </w:tcBorders>
            <w:shd w:val="clear" w:color="auto" w:fill="auto"/>
            <w:vAlign w:val="center"/>
            <w:hideMark/>
          </w:tcPr>
          <w:p w:rsidR="00091BD4" w:rsidRPr="009308C3" w:rsidRDefault="00620A2F" w:rsidP="00D714B6">
            <w:pPr>
              <w:jc w:val="center"/>
              <w:rPr>
                <w:rFonts w:ascii="Calibri" w:hAnsi="Calibri"/>
                <w:color w:val="0000FF"/>
                <w:u w:val="single"/>
              </w:rPr>
            </w:pPr>
            <w:hyperlink r:id="rId313" w:history="1">
              <w:r w:rsidR="00091BD4" w:rsidRPr="009308C3">
                <w:rPr>
                  <w:rFonts w:ascii="Calibri" w:hAnsi="Calibri"/>
                  <w:color w:val="0000FF"/>
                  <w:u w:val="single"/>
                </w:rPr>
                <w:t>World War Memorial</w:t>
              </w:r>
            </w:hyperlink>
          </w:p>
        </w:tc>
        <w:tc>
          <w:tcPr>
            <w:tcW w:w="2756" w:type="dxa"/>
            <w:tcBorders>
              <w:top w:val="nil"/>
              <w:left w:val="nil"/>
              <w:bottom w:val="nil"/>
              <w:right w:val="nil"/>
            </w:tcBorders>
            <w:shd w:val="clear" w:color="auto" w:fill="auto"/>
            <w:noWrap/>
            <w:vAlign w:val="center"/>
            <w:hideMark/>
          </w:tcPr>
          <w:p w:rsidR="00091BD4" w:rsidRPr="009308C3" w:rsidRDefault="00091BD4" w:rsidP="00D714B6">
            <w:pPr>
              <w:jc w:val="center"/>
              <w:rPr>
                <w:rFonts w:ascii="Calibri" w:hAnsi="Calibri"/>
                <w:color w:val="000000"/>
              </w:rPr>
            </w:pPr>
            <w:r>
              <w:rPr>
                <w:rFonts w:ascii="Calibri" w:hAnsi="Calibri"/>
                <w:noProof/>
                <w:color w:val="000000"/>
              </w:rPr>
              <w:drawing>
                <wp:anchor distT="0" distB="0" distL="114300" distR="114300" simplePos="0" relativeHeight="251714560" behindDoc="0" locked="0" layoutInCell="1" allowOverlap="1">
                  <wp:simplePos x="0" y="0"/>
                  <wp:positionH relativeFrom="column">
                    <wp:posOffset>95250</wp:posOffset>
                  </wp:positionH>
                  <wp:positionV relativeFrom="paragraph">
                    <wp:posOffset>400050</wp:posOffset>
                  </wp:positionV>
                  <wp:extent cx="1609725" cy="1143000"/>
                  <wp:effectExtent l="0" t="0" r="0" b="0"/>
                  <wp:wrapNone/>
                  <wp:docPr id="65" name="Picture 35"/>
                  <wp:cNvGraphicFramePr/>
                  <a:graphic xmlns:a="http://schemas.openxmlformats.org/drawingml/2006/main">
                    <a:graphicData uri="http://schemas.openxmlformats.org/drawingml/2006/picture">
                      <pic:pic xmlns:pic="http://schemas.openxmlformats.org/drawingml/2006/picture">
                        <pic:nvPicPr>
                          <pic:cNvPr id="36" name="Picture 35" descr="Aerial view of square white limestone building with pyramidal roof on a plaza; before it is a black obelisk with a golden capstone at the center of a circle"/>
                          <pic:cNvPicPr/>
                        </pic:nvPicPr>
                        <pic:blipFill>
                          <a:blip r:embed="rId314" cstate="print"/>
                          <a:srcRect/>
                          <a:stretch>
                            <a:fillRect/>
                          </a:stretch>
                        </pic:blipFill>
                        <pic:spPr bwMode="auto">
                          <a:xfrm>
                            <a:off x="0" y="0"/>
                            <a:ext cx="1590674" cy="1123950"/>
                          </a:xfrm>
                          <a:prstGeom prst="rect">
                            <a:avLst/>
                          </a:prstGeom>
                          <a:noFill/>
                        </pic:spPr>
                      </pic:pic>
                    </a:graphicData>
                  </a:graphic>
                </wp:anchor>
              </w:drawing>
            </w:r>
          </w:p>
        </w:tc>
        <w:tc>
          <w:tcPr>
            <w:tcW w:w="2576"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rPr>
            </w:pPr>
            <w:r w:rsidRPr="009308C3">
              <w:rPr>
                <w:rFonts w:ascii="Calibri" w:hAnsi="Calibri"/>
                <w:color w:val="000000"/>
              </w:rPr>
              <w:t>431 N. Meridian St                 Indianapolis, IN 46204</w:t>
            </w:r>
          </w:p>
        </w:tc>
        <w:tc>
          <w:tcPr>
            <w:tcW w:w="1477" w:type="dxa"/>
            <w:tcBorders>
              <w:top w:val="nil"/>
              <w:left w:val="nil"/>
              <w:bottom w:val="nil"/>
              <w:right w:val="nil"/>
            </w:tcBorders>
            <w:shd w:val="clear" w:color="auto" w:fill="auto"/>
            <w:vAlign w:val="center"/>
            <w:hideMark/>
          </w:tcPr>
          <w:p w:rsidR="00091BD4" w:rsidRPr="00304F75" w:rsidRDefault="00091BD4" w:rsidP="00D714B6">
            <w:pPr>
              <w:jc w:val="center"/>
              <w:rPr>
                <w:rFonts w:ascii="Calibri" w:hAnsi="Calibri"/>
                <w:color w:val="000000"/>
                <w:sz w:val="20"/>
              </w:rPr>
            </w:pPr>
            <w:r w:rsidRPr="00304F75">
              <w:rPr>
                <w:rFonts w:ascii="Calibri" w:hAnsi="Calibri"/>
                <w:color w:val="000000"/>
                <w:sz w:val="20"/>
              </w:rPr>
              <w:t>317-232-7615</w:t>
            </w:r>
          </w:p>
        </w:tc>
        <w:tc>
          <w:tcPr>
            <w:tcW w:w="3993" w:type="dxa"/>
            <w:tcBorders>
              <w:top w:val="nil"/>
              <w:left w:val="nil"/>
              <w:bottom w:val="nil"/>
              <w:right w:val="nil"/>
            </w:tcBorders>
            <w:shd w:val="clear" w:color="auto" w:fill="auto"/>
            <w:vAlign w:val="center"/>
            <w:hideMark/>
          </w:tcPr>
          <w:p w:rsidR="00091BD4" w:rsidRPr="009308C3" w:rsidRDefault="00091BD4" w:rsidP="00D714B6">
            <w:pPr>
              <w:jc w:val="center"/>
              <w:rPr>
                <w:rFonts w:ascii="Calibri" w:hAnsi="Calibri"/>
                <w:color w:val="000000"/>
                <w:sz w:val="20"/>
              </w:rPr>
            </w:pPr>
            <w:r w:rsidRPr="009308C3">
              <w:rPr>
                <w:rFonts w:ascii="Calibri" w:hAnsi="Calibri"/>
                <w:color w:val="000000"/>
                <w:sz w:val="20"/>
              </w:rPr>
              <w:t>The Indiana World War Memorial, begun in 1926 and finished in 1965, is a building commemorating World War I and II veterans. It is 210 feet (64 m) tall, made of Indiana limestone, and based on the Mausoleum of Mausolus. Within it is a military museum. The Plaza also includes the American Legion headquarters, Cenotaph square, an obelisk, and fountains</w:t>
            </w:r>
          </w:p>
        </w:tc>
      </w:tr>
    </w:tbl>
    <w:p w:rsidR="00091BD4" w:rsidRDefault="00091BD4" w:rsidP="00091BD4">
      <w:pPr>
        <w:rPr>
          <w:b/>
          <w:szCs w:val="24"/>
        </w:rPr>
      </w:pPr>
    </w:p>
    <w:p w:rsidR="00C33381" w:rsidRDefault="00C33381" w:rsidP="00091BD4">
      <w:pPr>
        <w:rPr>
          <w:b/>
          <w:szCs w:val="24"/>
        </w:rPr>
      </w:pPr>
    </w:p>
    <w:p w:rsidR="006E2292" w:rsidRDefault="001F0E0E" w:rsidP="001F0E0E">
      <w:pPr>
        <w:jc w:val="center"/>
        <w:rPr>
          <w:rFonts w:ascii="Arial Black" w:hAnsi="Arial Black"/>
          <w:b/>
          <w:sz w:val="36"/>
          <w:szCs w:val="36"/>
        </w:rPr>
      </w:pPr>
      <w:r>
        <w:rPr>
          <w:rFonts w:ascii="Arial Black" w:hAnsi="Arial Black"/>
          <w:b/>
          <w:sz w:val="36"/>
          <w:szCs w:val="36"/>
        </w:rPr>
        <w:lastRenderedPageBreak/>
        <w:t>Emblems &amp; Symbols</w:t>
      </w:r>
    </w:p>
    <w:p w:rsidR="001F0E0E" w:rsidRPr="001F0E0E" w:rsidRDefault="001F0E0E" w:rsidP="001F0E0E">
      <w:pPr>
        <w:jc w:val="center"/>
        <w:rPr>
          <w:rFonts w:ascii="Arial Black" w:hAnsi="Arial Black"/>
          <w:b/>
          <w:sz w:val="20"/>
        </w:rPr>
      </w:pPr>
    </w:p>
    <w:p w:rsidR="001435E4" w:rsidRDefault="001435E4" w:rsidP="006E2292">
      <w:pPr>
        <w:jc w:val="center"/>
        <w:rPr>
          <w:rFonts w:asciiTheme="minorHAnsi" w:hAnsiTheme="minorHAnsi"/>
          <w:b/>
          <w:szCs w:val="24"/>
        </w:rPr>
        <w:sectPr w:rsidR="001435E4" w:rsidSect="00091BD4">
          <w:pgSz w:w="15840" w:h="12240" w:orient="landscape" w:code="1"/>
          <w:pgMar w:top="720" w:right="720" w:bottom="720" w:left="720" w:header="720" w:footer="720" w:gutter="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3327"/>
      </w:tblGrid>
      <w:tr w:rsidR="006E2292" w:rsidTr="001435E4">
        <w:tc>
          <w:tcPr>
            <w:tcW w:w="3528" w:type="dxa"/>
            <w:vAlign w:val="center"/>
          </w:tcPr>
          <w:p w:rsidR="00AB590A" w:rsidRDefault="00AB590A" w:rsidP="006E2292">
            <w:pPr>
              <w:jc w:val="center"/>
              <w:rPr>
                <w:rFonts w:asciiTheme="minorHAnsi" w:hAnsiTheme="minorHAnsi"/>
                <w:b/>
                <w:szCs w:val="24"/>
              </w:rPr>
            </w:pPr>
          </w:p>
          <w:p w:rsidR="00AB590A" w:rsidRDefault="00AB590A" w:rsidP="006E2292">
            <w:pPr>
              <w:jc w:val="center"/>
              <w:rPr>
                <w:rFonts w:asciiTheme="minorHAnsi" w:hAnsiTheme="minorHAnsi"/>
                <w:b/>
                <w:szCs w:val="24"/>
              </w:rPr>
            </w:pPr>
          </w:p>
          <w:p w:rsidR="006E2292" w:rsidRPr="00AB590A" w:rsidRDefault="00620A2F" w:rsidP="006E2292">
            <w:pPr>
              <w:jc w:val="center"/>
              <w:rPr>
                <w:rFonts w:asciiTheme="minorHAnsi" w:hAnsiTheme="minorHAnsi"/>
                <w:b/>
                <w:sz w:val="40"/>
                <w:szCs w:val="40"/>
              </w:rPr>
            </w:pPr>
            <w:hyperlink r:id="rId315" w:history="1">
              <w:r w:rsidR="006E2292" w:rsidRPr="00AB590A">
                <w:rPr>
                  <w:rStyle w:val="Hyperlink"/>
                  <w:rFonts w:asciiTheme="minorHAnsi" w:hAnsiTheme="minorHAnsi"/>
                  <w:b/>
                  <w:sz w:val="40"/>
                  <w:szCs w:val="40"/>
                </w:rPr>
                <w:t>INDIANA STATE FLAG</w:t>
              </w:r>
            </w:hyperlink>
          </w:p>
          <w:p w:rsidR="006E2292" w:rsidRPr="001F0E0E" w:rsidRDefault="006E2292" w:rsidP="006E2292">
            <w:pPr>
              <w:jc w:val="center"/>
              <w:rPr>
                <w:rFonts w:asciiTheme="minorHAnsi" w:hAnsiTheme="minorHAnsi"/>
                <w:b/>
                <w:szCs w:val="24"/>
              </w:rPr>
            </w:pPr>
          </w:p>
          <w:p w:rsidR="006E2292" w:rsidRPr="001F0E0E" w:rsidRDefault="00AB590A" w:rsidP="006E2292">
            <w:pPr>
              <w:jc w:val="center"/>
              <w:rPr>
                <w:rFonts w:asciiTheme="minorHAnsi" w:hAnsiTheme="minorHAnsi"/>
                <w:b/>
                <w:szCs w:val="24"/>
              </w:rPr>
            </w:pPr>
            <w:r>
              <w:rPr>
                <w:rStyle w:val="Strong"/>
                <w:rFonts w:asciiTheme="minorHAnsi" w:hAnsiTheme="minorHAnsi"/>
              </w:rPr>
              <w:t xml:space="preserve"> </w:t>
            </w:r>
          </w:p>
        </w:tc>
        <w:tc>
          <w:tcPr>
            <w:tcW w:w="3330" w:type="dxa"/>
            <w:vAlign w:val="center"/>
          </w:tcPr>
          <w:p w:rsidR="00AB590A" w:rsidRDefault="00AB590A" w:rsidP="00AB590A">
            <w:pPr>
              <w:jc w:val="center"/>
              <w:rPr>
                <w:b/>
                <w:szCs w:val="24"/>
              </w:rPr>
            </w:pPr>
          </w:p>
          <w:p w:rsidR="006E2292" w:rsidRDefault="006E2292" w:rsidP="00AB590A">
            <w:pPr>
              <w:jc w:val="center"/>
              <w:rPr>
                <w:b/>
                <w:szCs w:val="24"/>
              </w:rPr>
            </w:pPr>
            <w:r>
              <w:rPr>
                <w:noProof/>
              </w:rPr>
              <w:drawing>
                <wp:inline distT="0" distB="0" distL="0" distR="0">
                  <wp:extent cx="1716341" cy="1343771"/>
                  <wp:effectExtent l="19050" t="0" r="0" b="0"/>
                  <wp:docPr id="5" name="Picture 1" descr="http://www.in.gov/history/images/state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gov/history/images/stateflag.gif"/>
                          <pic:cNvPicPr>
                            <a:picLocks noChangeAspect="1" noChangeArrowheads="1"/>
                          </pic:cNvPicPr>
                        </pic:nvPicPr>
                        <pic:blipFill>
                          <a:blip r:embed="rId316" cstate="print"/>
                          <a:srcRect/>
                          <a:stretch>
                            <a:fillRect/>
                          </a:stretch>
                        </pic:blipFill>
                        <pic:spPr bwMode="auto">
                          <a:xfrm>
                            <a:off x="0" y="0"/>
                            <a:ext cx="1716468" cy="1343871"/>
                          </a:xfrm>
                          <a:prstGeom prst="rect">
                            <a:avLst/>
                          </a:prstGeom>
                          <a:noFill/>
                          <a:ln w="9525">
                            <a:noFill/>
                            <a:miter lim="800000"/>
                            <a:headEnd/>
                            <a:tailEnd/>
                          </a:ln>
                        </pic:spPr>
                      </pic:pic>
                    </a:graphicData>
                  </a:graphic>
                </wp:inline>
              </w:drawing>
            </w:r>
          </w:p>
          <w:p w:rsidR="00AB590A" w:rsidRDefault="00AB590A" w:rsidP="00AB590A">
            <w:pPr>
              <w:jc w:val="center"/>
              <w:rPr>
                <w:b/>
                <w:szCs w:val="24"/>
              </w:rPr>
            </w:pPr>
          </w:p>
        </w:tc>
      </w:tr>
    </w:tbl>
    <w:p w:rsidR="006E2292" w:rsidRDefault="006E2292" w:rsidP="00091BD4">
      <w:pPr>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3326"/>
      </w:tblGrid>
      <w:tr w:rsidR="006E2292" w:rsidTr="001435E4">
        <w:trPr>
          <w:trHeight w:val="2240"/>
        </w:trPr>
        <w:tc>
          <w:tcPr>
            <w:tcW w:w="3528" w:type="dxa"/>
            <w:vAlign w:val="center"/>
          </w:tcPr>
          <w:p w:rsidR="001F0E0E" w:rsidRPr="00AB590A" w:rsidRDefault="00620A2F" w:rsidP="00AB590A">
            <w:pPr>
              <w:pStyle w:val="NormalWeb"/>
              <w:spacing w:before="0" w:beforeAutospacing="0" w:after="0" w:afterAutospacing="0"/>
              <w:jc w:val="center"/>
              <w:rPr>
                <w:rFonts w:asciiTheme="minorHAnsi" w:hAnsiTheme="minorHAnsi"/>
                <w:b/>
                <w:sz w:val="40"/>
                <w:szCs w:val="40"/>
              </w:rPr>
            </w:pPr>
            <w:hyperlink r:id="rId317" w:history="1">
              <w:r w:rsidR="001F0E0E" w:rsidRPr="00AB590A">
                <w:rPr>
                  <w:rStyle w:val="Hyperlink"/>
                  <w:rFonts w:asciiTheme="minorHAnsi" w:hAnsiTheme="minorHAnsi"/>
                  <w:b/>
                  <w:sz w:val="40"/>
                  <w:szCs w:val="40"/>
                </w:rPr>
                <w:t>INDIANA STATE SEAL</w:t>
              </w:r>
            </w:hyperlink>
          </w:p>
        </w:tc>
        <w:tc>
          <w:tcPr>
            <w:tcW w:w="3330" w:type="dxa"/>
            <w:vAlign w:val="center"/>
          </w:tcPr>
          <w:p w:rsidR="006E2292" w:rsidRDefault="0082636F" w:rsidP="001F0E0E">
            <w:pPr>
              <w:pStyle w:val="NormalWeb"/>
              <w:jc w:val="center"/>
            </w:pPr>
            <w:r>
              <w:rPr>
                <w:noProof/>
              </w:rPr>
              <w:t xml:space="preserve"> </w:t>
            </w:r>
            <w:r w:rsidRPr="0082636F">
              <w:rPr>
                <w:noProof/>
              </w:rPr>
              <w:drawing>
                <wp:inline distT="0" distB="0" distL="0" distR="0">
                  <wp:extent cx="1674578" cy="1674578"/>
                  <wp:effectExtent l="19050" t="0" r="1822" b="0"/>
                  <wp:docPr id="1" name="Picture 1" descr="http://3.bp.blogspot.com/-x8crAHmAAF4/UXhJA8gi2zI/AAAAAAAAADY/GVXmo-GGTcE/s1600/Indiana-State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8crAHmAAF4/UXhJA8gi2zI/AAAAAAAAADY/GVXmo-GGTcE/s1600/Indiana-StateSeal.png"/>
                          <pic:cNvPicPr>
                            <a:picLocks noChangeAspect="1" noChangeArrowheads="1"/>
                          </pic:cNvPicPr>
                        </pic:nvPicPr>
                        <pic:blipFill>
                          <a:blip r:embed="rId204" cstate="print"/>
                          <a:srcRect/>
                          <a:stretch>
                            <a:fillRect/>
                          </a:stretch>
                        </pic:blipFill>
                        <pic:spPr bwMode="auto">
                          <a:xfrm>
                            <a:off x="0" y="0"/>
                            <a:ext cx="1683477" cy="1683477"/>
                          </a:xfrm>
                          <a:prstGeom prst="rect">
                            <a:avLst/>
                          </a:prstGeom>
                          <a:noFill/>
                          <a:ln w="9525">
                            <a:noFill/>
                            <a:miter lim="800000"/>
                            <a:headEnd/>
                            <a:tailEnd/>
                          </a:ln>
                        </pic:spPr>
                      </pic:pic>
                    </a:graphicData>
                  </a:graphic>
                </wp:inline>
              </w:drawing>
            </w:r>
          </w:p>
        </w:tc>
      </w:tr>
    </w:tbl>
    <w:p w:rsidR="00C33381" w:rsidRDefault="00C33381" w:rsidP="006E2292">
      <w:pPr>
        <w:pStyle w:val="NormalWeb"/>
        <w:spacing w:before="0" w:beforeAutospacing="0" w:after="0" w:afterAutospacing="0"/>
      </w:pPr>
    </w:p>
    <w:p w:rsidR="001435E4" w:rsidRDefault="001435E4" w:rsidP="006E2292">
      <w:pPr>
        <w:pStyle w:val="NormalWeb"/>
        <w:spacing w:before="0" w:beforeAutospacing="0" w:after="0" w:afterAutospacing="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3325"/>
      </w:tblGrid>
      <w:tr w:rsidR="006E2292" w:rsidTr="001435E4">
        <w:trPr>
          <w:trHeight w:val="2573"/>
        </w:trPr>
        <w:tc>
          <w:tcPr>
            <w:tcW w:w="3528" w:type="dxa"/>
            <w:vAlign w:val="center"/>
          </w:tcPr>
          <w:p w:rsidR="006E2292" w:rsidRPr="00AB590A" w:rsidRDefault="00620A2F" w:rsidP="00AB590A">
            <w:pPr>
              <w:pStyle w:val="NormalWeb"/>
              <w:spacing w:before="0" w:beforeAutospacing="0" w:after="0" w:afterAutospacing="0"/>
              <w:jc w:val="center"/>
              <w:rPr>
                <w:rFonts w:asciiTheme="minorHAnsi" w:hAnsiTheme="minorHAnsi"/>
                <w:b/>
                <w:sz w:val="40"/>
                <w:szCs w:val="40"/>
              </w:rPr>
            </w:pPr>
            <w:hyperlink r:id="rId318" w:history="1">
              <w:r w:rsidR="00AB590A" w:rsidRPr="00AB590A">
                <w:rPr>
                  <w:rStyle w:val="Hyperlink"/>
                  <w:rFonts w:asciiTheme="minorHAnsi" w:hAnsiTheme="minorHAnsi"/>
                  <w:b/>
                  <w:sz w:val="40"/>
                  <w:szCs w:val="40"/>
                </w:rPr>
                <w:t>INDIANA STATE BIRD</w:t>
              </w:r>
            </w:hyperlink>
          </w:p>
        </w:tc>
        <w:tc>
          <w:tcPr>
            <w:tcW w:w="3330" w:type="dxa"/>
            <w:vAlign w:val="center"/>
          </w:tcPr>
          <w:p w:rsidR="006E2292" w:rsidRDefault="00AB590A" w:rsidP="00AB590A">
            <w:pPr>
              <w:pStyle w:val="NormalWeb"/>
              <w:jc w:val="center"/>
            </w:pPr>
            <w:r>
              <w:rPr>
                <w:noProof/>
              </w:rPr>
              <w:drawing>
                <wp:inline distT="0" distB="0" distL="0" distR="0">
                  <wp:extent cx="1484219" cy="1558455"/>
                  <wp:effectExtent l="19050" t="0" r="1681" b="0"/>
                  <wp:docPr id="43" name="Picture 13" descr="http://www.in.gov/history/images/card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gov/history/images/cardinal.gif"/>
                          <pic:cNvPicPr>
                            <a:picLocks noChangeAspect="1" noChangeArrowheads="1"/>
                          </pic:cNvPicPr>
                        </pic:nvPicPr>
                        <pic:blipFill>
                          <a:blip r:embed="rId319" cstate="print"/>
                          <a:srcRect/>
                          <a:stretch>
                            <a:fillRect/>
                          </a:stretch>
                        </pic:blipFill>
                        <pic:spPr bwMode="auto">
                          <a:xfrm>
                            <a:off x="0" y="0"/>
                            <a:ext cx="1484117" cy="1558347"/>
                          </a:xfrm>
                          <a:prstGeom prst="rect">
                            <a:avLst/>
                          </a:prstGeom>
                          <a:noFill/>
                          <a:ln w="9525">
                            <a:noFill/>
                            <a:miter lim="800000"/>
                            <a:headEnd/>
                            <a:tailEnd/>
                          </a:ln>
                        </pic:spPr>
                      </pic:pic>
                    </a:graphicData>
                  </a:graphic>
                </wp:inline>
              </w:drawing>
            </w:r>
          </w:p>
        </w:tc>
      </w:tr>
    </w:tbl>
    <w:p w:rsidR="006E2292" w:rsidRDefault="006E2292" w:rsidP="00AB590A">
      <w:pPr>
        <w:pStyle w:val="NormalWeb"/>
        <w:spacing w:before="0" w:beforeAutospacing="0" w:after="0" w:afterAutospacing="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gridCol w:w="3323"/>
      </w:tblGrid>
      <w:tr w:rsidR="00AB590A" w:rsidTr="001435E4">
        <w:trPr>
          <w:trHeight w:val="2708"/>
        </w:trPr>
        <w:tc>
          <w:tcPr>
            <w:tcW w:w="3528" w:type="dxa"/>
            <w:vAlign w:val="center"/>
          </w:tcPr>
          <w:p w:rsidR="001435E4" w:rsidRPr="001435E4" w:rsidRDefault="001435E4" w:rsidP="001435E4">
            <w:pPr>
              <w:pStyle w:val="NormalWeb"/>
              <w:spacing w:before="0" w:beforeAutospacing="0" w:after="0" w:afterAutospacing="0"/>
              <w:jc w:val="center"/>
              <w:rPr>
                <w:rFonts w:asciiTheme="minorHAnsi" w:hAnsiTheme="minorHAnsi"/>
                <w:b/>
              </w:rPr>
            </w:pPr>
          </w:p>
          <w:p w:rsidR="001435E4" w:rsidRPr="001435E4" w:rsidRDefault="001435E4" w:rsidP="001435E4">
            <w:pPr>
              <w:pStyle w:val="NormalWeb"/>
              <w:spacing w:before="0" w:beforeAutospacing="0" w:after="0" w:afterAutospacing="0"/>
              <w:jc w:val="center"/>
              <w:rPr>
                <w:rFonts w:asciiTheme="minorHAnsi" w:hAnsiTheme="minorHAnsi"/>
                <w:b/>
              </w:rPr>
            </w:pPr>
          </w:p>
          <w:p w:rsidR="001435E4" w:rsidRDefault="00620A2F" w:rsidP="001435E4">
            <w:pPr>
              <w:pStyle w:val="NormalWeb"/>
              <w:spacing w:before="0" w:beforeAutospacing="0" w:after="0" w:afterAutospacing="0"/>
              <w:jc w:val="center"/>
              <w:rPr>
                <w:rFonts w:asciiTheme="minorHAnsi" w:hAnsiTheme="minorHAnsi"/>
                <w:b/>
                <w:sz w:val="40"/>
                <w:szCs w:val="40"/>
              </w:rPr>
            </w:pPr>
            <w:hyperlink r:id="rId320" w:history="1">
              <w:r w:rsidR="001435E4">
                <w:rPr>
                  <w:rStyle w:val="Hyperlink"/>
                  <w:rFonts w:asciiTheme="minorHAnsi" w:hAnsiTheme="minorHAnsi"/>
                  <w:b/>
                  <w:sz w:val="40"/>
                  <w:szCs w:val="40"/>
                </w:rPr>
                <w:t>INDIANA STATE</w:t>
              </w:r>
              <w:r w:rsidR="001435E4" w:rsidRPr="00AB590A">
                <w:rPr>
                  <w:rStyle w:val="Hyperlink"/>
                  <w:rFonts w:asciiTheme="minorHAnsi" w:hAnsiTheme="minorHAnsi"/>
                  <w:b/>
                  <w:sz w:val="40"/>
                  <w:szCs w:val="40"/>
                </w:rPr>
                <w:t xml:space="preserve"> FLOWER</w:t>
              </w:r>
            </w:hyperlink>
          </w:p>
          <w:p w:rsidR="001435E4" w:rsidRPr="001435E4" w:rsidRDefault="001435E4" w:rsidP="001435E4">
            <w:pPr>
              <w:pStyle w:val="NormalWeb"/>
              <w:spacing w:before="0" w:beforeAutospacing="0" w:after="0" w:afterAutospacing="0"/>
              <w:rPr>
                <w:rFonts w:asciiTheme="minorHAnsi" w:hAnsiTheme="minorHAnsi"/>
                <w:b/>
                <w:sz w:val="40"/>
                <w:szCs w:val="40"/>
              </w:rPr>
            </w:pPr>
          </w:p>
        </w:tc>
        <w:tc>
          <w:tcPr>
            <w:tcW w:w="3330" w:type="dxa"/>
            <w:vAlign w:val="center"/>
          </w:tcPr>
          <w:p w:rsidR="001435E4" w:rsidRDefault="00145101" w:rsidP="001435E4">
            <w:pPr>
              <w:pStyle w:val="NormalWeb"/>
              <w:jc w:val="center"/>
            </w:pPr>
            <w:r>
              <w:rPr>
                <w:noProof/>
              </w:rPr>
              <w:drawing>
                <wp:inline distT="0" distB="0" distL="0" distR="0">
                  <wp:extent cx="1248109" cy="1542553"/>
                  <wp:effectExtent l="19050" t="0" r="9191" b="0"/>
                  <wp:docPr id="70" name="Picture 19" descr="http://www.in.gov/history/images/peon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gov/history/images/peonies.gif"/>
                          <pic:cNvPicPr>
                            <a:picLocks noChangeAspect="1" noChangeArrowheads="1"/>
                          </pic:cNvPicPr>
                        </pic:nvPicPr>
                        <pic:blipFill>
                          <a:blip r:embed="rId321" cstate="print"/>
                          <a:srcRect/>
                          <a:stretch>
                            <a:fillRect/>
                          </a:stretch>
                        </pic:blipFill>
                        <pic:spPr bwMode="auto">
                          <a:xfrm>
                            <a:off x="0" y="0"/>
                            <a:ext cx="1251208" cy="1546383"/>
                          </a:xfrm>
                          <a:prstGeom prst="rect">
                            <a:avLst/>
                          </a:prstGeom>
                          <a:noFill/>
                          <a:ln w="9525">
                            <a:noFill/>
                            <a:miter lim="800000"/>
                            <a:headEnd/>
                            <a:tailEnd/>
                          </a:ln>
                        </pic:spPr>
                      </pic:pic>
                    </a:graphicData>
                  </a:graphic>
                </wp:inline>
              </w:drawing>
            </w:r>
          </w:p>
        </w:tc>
      </w:tr>
    </w:tbl>
    <w:p w:rsidR="00AB590A" w:rsidRDefault="00AB590A" w:rsidP="00AB590A">
      <w:pPr>
        <w:pStyle w:val="NormalWeb"/>
        <w:spacing w:before="0" w:beforeAutospacing="0" w:after="0" w:afterAutospacing="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324"/>
      </w:tblGrid>
      <w:tr w:rsidR="00AB590A" w:rsidTr="001435E4">
        <w:trPr>
          <w:trHeight w:val="2681"/>
        </w:trPr>
        <w:tc>
          <w:tcPr>
            <w:tcW w:w="3528" w:type="dxa"/>
            <w:vAlign w:val="center"/>
          </w:tcPr>
          <w:p w:rsidR="00AB590A" w:rsidRPr="00145101" w:rsidRDefault="00620A2F" w:rsidP="00145101">
            <w:pPr>
              <w:jc w:val="center"/>
              <w:rPr>
                <w:rFonts w:asciiTheme="minorHAnsi" w:hAnsiTheme="minorHAnsi"/>
                <w:b/>
                <w:sz w:val="40"/>
                <w:szCs w:val="40"/>
              </w:rPr>
            </w:pPr>
            <w:hyperlink r:id="rId322" w:history="1">
              <w:r w:rsidR="00145101" w:rsidRPr="00145101">
                <w:rPr>
                  <w:rStyle w:val="Hyperlink"/>
                  <w:rFonts w:asciiTheme="minorHAnsi" w:hAnsiTheme="minorHAnsi"/>
                  <w:b/>
                  <w:sz w:val="40"/>
                  <w:szCs w:val="40"/>
                </w:rPr>
                <w:t>INDIANA STATE TREE</w:t>
              </w:r>
            </w:hyperlink>
          </w:p>
        </w:tc>
        <w:tc>
          <w:tcPr>
            <w:tcW w:w="3330" w:type="dxa"/>
            <w:vAlign w:val="center"/>
          </w:tcPr>
          <w:p w:rsidR="00AB590A" w:rsidRDefault="00145101" w:rsidP="00145101">
            <w:pPr>
              <w:tabs>
                <w:tab w:val="left" w:pos="1202"/>
              </w:tabs>
              <w:jc w:val="center"/>
              <w:rPr>
                <w:rFonts w:ascii="Arial Narrow" w:hAnsi="Arial Narrow"/>
              </w:rPr>
            </w:pPr>
            <w:r>
              <w:rPr>
                <w:noProof/>
              </w:rPr>
              <w:drawing>
                <wp:inline distT="0" distB="0" distL="0" distR="0">
                  <wp:extent cx="1340623" cy="1514068"/>
                  <wp:effectExtent l="19050" t="0" r="0" b="0"/>
                  <wp:docPr id="72" name="Picture 16" descr="http://www.in.gov/history/images/tulippop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gov/history/images/tulippoplar.gif"/>
                          <pic:cNvPicPr>
                            <a:picLocks noChangeAspect="1" noChangeArrowheads="1"/>
                          </pic:cNvPicPr>
                        </pic:nvPicPr>
                        <pic:blipFill>
                          <a:blip r:embed="rId323" cstate="print"/>
                          <a:srcRect/>
                          <a:stretch>
                            <a:fillRect/>
                          </a:stretch>
                        </pic:blipFill>
                        <pic:spPr bwMode="auto">
                          <a:xfrm>
                            <a:off x="0" y="0"/>
                            <a:ext cx="1340572" cy="1514010"/>
                          </a:xfrm>
                          <a:prstGeom prst="rect">
                            <a:avLst/>
                          </a:prstGeom>
                          <a:noFill/>
                          <a:ln w="9525">
                            <a:noFill/>
                            <a:miter lim="800000"/>
                            <a:headEnd/>
                            <a:tailEnd/>
                          </a:ln>
                        </pic:spPr>
                      </pic:pic>
                    </a:graphicData>
                  </a:graphic>
                </wp:inline>
              </w:drawing>
            </w:r>
          </w:p>
        </w:tc>
      </w:tr>
    </w:tbl>
    <w:p w:rsidR="00145101" w:rsidRDefault="00145101" w:rsidP="00091BD4">
      <w:pPr>
        <w:rPr>
          <w:rFonts w:ascii="Arial Narrow" w:hAnsi="Arial Narrow"/>
        </w:rPr>
      </w:pPr>
    </w:p>
    <w:p w:rsidR="001435E4" w:rsidRDefault="001435E4" w:rsidP="00091BD4">
      <w:pPr>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gridCol w:w="3323"/>
      </w:tblGrid>
      <w:tr w:rsidR="00145101" w:rsidTr="001435E4">
        <w:tc>
          <w:tcPr>
            <w:tcW w:w="3528" w:type="dxa"/>
            <w:vAlign w:val="center"/>
          </w:tcPr>
          <w:p w:rsidR="00145101" w:rsidRPr="001435E4" w:rsidRDefault="00620A2F" w:rsidP="001435E4">
            <w:pPr>
              <w:jc w:val="center"/>
              <w:rPr>
                <w:rFonts w:asciiTheme="minorHAnsi" w:hAnsiTheme="minorHAnsi"/>
                <w:b/>
                <w:sz w:val="40"/>
                <w:szCs w:val="40"/>
              </w:rPr>
            </w:pPr>
            <w:hyperlink r:id="rId324" w:history="1">
              <w:r w:rsidR="001435E4" w:rsidRPr="001435E4">
                <w:rPr>
                  <w:rStyle w:val="Hyperlink"/>
                  <w:rFonts w:asciiTheme="minorHAnsi" w:hAnsiTheme="minorHAnsi"/>
                  <w:b/>
                  <w:sz w:val="40"/>
                  <w:szCs w:val="40"/>
                </w:rPr>
                <w:t>INDIANA STATE STONE</w:t>
              </w:r>
            </w:hyperlink>
          </w:p>
        </w:tc>
        <w:tc>
          <w:tcPr>
            <w:tcW w:w="3330" w:type="dxa"/>
            <w:vAlign w:val="center"/>
          </w:tcPr>
          <w:p w:rsidR="00145101" w:rsidRDefault="001435E4" w:rsidP="001435E4">
            <w:pPr>
              <w:jc w:val="center"/>
              <w:rPr>
                <w:rFonts w:ascii="Arial Narrow" w:hAnsi="Arial Narrow"/>
              </w:rPr>
            </w:pPr>
            <w:r>
              <w:rPr>
                <w:noProof/>
              </w:rPr>
              <w:drawing>
                <wp:inline distT="0" distB="0" distL="0" distR="0">
                  <wp:extent cx="1269061" cy="1594302"/>
                  <wp:effectExtent l="19050" t="0" r="7289" b="0"/>
                  <wp:docPr id="74" name="Picture 22" descr="http://www.in.gov/history/images/stonequ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gov/history/images/stonequarry.jpg"/>
                          <pic:cNvPicPr>
                            <a:picLocks noChangeAspect="1" noChangeArrowheads="1"/>
                          </pic:cNvPicPr>
                        </pic:nvPicPr>
                        <pic:blipFill>
                          <a:blip r:embed="rId325" cstate="print"/>
                          <a:srcRect/>
                          <a:stretch>
                            <a:fillRect/>
                          </a:stretch>
                        </pic:blipFill>
                        <pic:spPr bwMode="auto">
                          <a:xfrm>
                            <a:off x="0" y="0"/>
                            <a:ext cx="1268993" cy="1594216"/>
                          </a:xfrm>
                          <a:prstGeom prst="rect">
                            <a:avLst/>
                          </a:prstGeom>
                          <a:noFill/>
                          <a:ln w="9525">
                            <a:noFill/>
                            <a:miter lim="800000"/>
                            <a:headEnd/>
                            <a:tailEnd/>
                          </a:ln>
                        </pic:spPr>
                      </pic:pic>
                    </a:graphicData>
                  </a:graphic>
                </wp:inline>
              </w:drawing>
            </w:r>
          </w:p>
        </w:tc>
      </w:tr>
    </w:tbl>
    <w:p w:rsidR="001435E4" w:rsidRDefault="001435E4" w:rsidP="00091BD4">
      <w:pPr>
        <w:rPr>
          <w:rFonts w:ascii="Arial Narrow" w:hAnsi="Arial Narrow"/>
        </w:rPr>
        <w:sectPr w:rsidR="001435E4" w:rsidSect="001435E4">
          <w:type w:val="continuous"/>
          <w:pgSz w:w="15840" w:h="12240" w:orient="landscape" w:code="1"/>
          <w:pgMar w:top="720" w:right="720" w:bottom="720" w:left="720" w:header="720" w:footer="720" w:gutter="0"/>
          <w:cols w:num="2" w:space="720"/>
          <w:docGrid w:linePitch="326"/>
        </w:sectPr>
      </w:pPr>
    </w:p>
    <w:p w:rsidR="00145101" w:rsidRDefault="00145101" w:rsidP="00091BD4">
      <w:pPr>
        <w:rPr>
          <w:rFonts w:ascii="Arial Narrow" w:hAnsi="Arial Narrow"/>
        </w:rPr>
      </w:pPr>
    </w:p>
    <w:p w:rsidR="00145101" w:rsidRDefault="00145101" w:rsidP="00091BD4">
      <w:pPr>
        <w:rPr>
          <w:rFonts w:ascii="Arial Narrow" w:hAnsi="Arial Narrow"/>
        </w:rPr>
      </w:pPr>
    </w:p>
    <w:p w:rsidR="001435E4" w:rsidRDefault="001435E4" w:rsidP="00091BD4">
      <w:pPr>
        <w:rPr>
          <w:rFonts w:ascii="Arial Narrow" w:hAnsi="Arial Narrow"/>
        </w:rPr>
      </w:pPr>
    </w:p>
    <w:p w:rsidR="00145101" w:rsidRDefault="00145101" w:rsidP="00091BD4">
      <w:pPr>
        <w:rPr>
          <w:rFonts w:ascii="Arial Narrow" w:hAnsi="Arial Narrow"/>
        </w:rPr>
      </w:pPr>
    </w:p>
    <w:p w:rsidR="00074E03" w:rsidRDefault="00074E03" w:rsidP="00091BD4"/>
    <w:p w:rsidR="00074E03" w:rsidRDefault="00074E03" w:rsidP="00091BD4"/>
    <w:p w:rsidR="00074E03" w:rsidRDefault="00074E03" w:rsidP="00091BD4"/>
    <w:p w:rsidR="00074E03" w:rsidRPr="00074E03" w:rsidRDefault="00620A2F" w:rsidP="00074E03">
      <w:pPr>
        <w:jc w:val="center"/>
        <w:rPr>
          <w:rFonts w:asciiTheme="minorHAnsi" w:hAnsiTheme="minorHAnsi"/>
          <w:sz w:val="40"/>
          <w:szCs w:val="40"/>
        </w:rPr>
      </w:pPr>
      <w:hyperlink r:id="rId326" w:history="1">
        <w:r w:rsidR="00074E03" w:rsidRPr="00074E03">
          <w:rPr>
            <w:rStyle w:val="Hyperlink"/>
            <w:rFonts w:asciiTheme="minorHAnsi" w:hAnsiTheme="minorHAnsi"/>
            <w:sz w:val="40"/>
            <w:szCs w:val="40"/>
          </w:rPr>
          <w:t>Indiana State River</w:t>
        </w:r>
      </w:hyperlink>
      <w:r w:rsidR="00074E03" w:rsidRPr="00074E03">
        <w:rPr>
          <w:rFonts w:asciiTheme="minorHAnsi" w:hAnsiTheme="minorHAnsi"/>
          <w:sz w:val="40"/>
          <w:szCs w:val="40"/>
        </w:rPr>
        <w:t xml:space="preserve"> - Wabash River</w:t>
      </w:r>
    </w:p>
    <w:p w:rsidR="00074E03" w:rsidRPr="00074E03" w:rsidRDefault="00620A2F" w:rsidP="00074E03">
      <w:pPr>
        <w:jc w:val="center"/>
        <w:rPr>
          <w:rFonts w:asciiTheme="minorHAnsi" w:hAnsiTheme="minorHAnsi"/>
          <w:sz w:val="40"/>
          <w:szCs w:val="40"/>
        </w:rPr>
      </w:pPr>
      <w:hyperlink r:id="rId327" w:history="1">
        <w:r w:rsidR="00074E03" w:rsidRPr="00074E03">
          <w:rPr>
            <w:rStyle w:val="Hyperlink"/>
            <w:rFonts w:asciiTheme="minorHAnsi" w:hAnsiTheme="minorHAnsi"/>
            <w:sz w:val="40"/>
            <w:szCs w:val="40"/>
          </w:rPr>
          <w:t>Indiana State Song</w:t>
        </w:r>
      </w:hyperlink>
      <w:r w:rsidR="00074E03" w:rsidRPr="00074E03">
        <w:rPr>
          <w:rFonts w:asciiTheme="minorHAnsi" w:hAnsiTheme="minorHAnsi"/>
          <w:sz w:val="40"/>
          <w:szCs w:val="40"/>
        </w:rPr>
        <w:t xml:space="preserve"> - "On the Banks of the Wabash, Far Away," by Paul Dresser</w:t>
      </w:r>
    </w:p>
    <w:p w:rsidR="00074E03" w:rsidRPr="00074E03" w:rsidRDefault="00620A2F" w:rsidP="00074E03">
      <w:pPr>
        <w:jc w:val="center"/>
        <w:rPr>
          <w:rFonts w:asciiTheme="minorHAnsi" w:hAnsiTheme="minorHAnsi"/>
          <w:sz w:val="40"/>
          <w:szCs w:val="40"/>
        </w:rPr>
      </w:pPr>
      <w:hyperlink r:id="rId328" w:history="1">
        <w:r w:rsidR="00074E03" w:rsidRPr="00074E03">
          <w:rPr>
            <w:rStyle w:val="Hyperlink"/>
            <w:rFonts w:asciiTheme="minorHAnsi" w:hAnsiTheme="minorHAnsi"/>
            <w:sz w:val="40"/>
            <w:szCs w:val="40"/>
          </w:rPr>
          <w:t>Indiana State Poem</w:t>
        </w:r>
      </w:hyperlink>
      <w:r w:rsidR="00074E03" w:rsidRPr="00074E03">
        <w:rPr>
          <w:rFonts w:asciiTheme="minorHAnsi" w:hAnsiTheme="minorHAnsi"/>
          <w:sz w:val="40"/>
          <w:szCs w:val="40"/>
        </w:rPr>
        <w:t xml:space="preserve"> - Indiana, by Arthur Franklin Mapes</w:t>
      </w:r>
    </w:p>
    <w:p w:rsidR="00074E03" w:rsidRPr="00074E03" w:rsidRDefault="00074E03" w:rsidP="00074E03">
      <w:pPr>
        <w:jc w:val="center"/>
        <w:rPr>
          <w:rFonts w:asciiTheme="minorHAnsi" w:hAnsiTheme="minorHAnsi"/>
          <w:sz w:val="40"/>
          <w:szCs w:val="40"/>
        </w:rPr>
      </w:pPr>
    </w:p>
    <w:p w:rsidR="00074E03" w:rsidRPr="00074E03" w:rsidRDefault="00074E03" w:rsidP="00074E03">
      <w:pPr>
        <w:jc w:val="center"/>
        <w:rPr>
          <w:rFonts w:asciiTheme="minorHAnsi" w:hAnsiTheme="minorHAnsi"/>
          <w:sz w:val="40"/>
          <w:szCs w:val="40"/>
        </w:rPr>
      </w:pPr>
      <w:r w:rsidRPr="00074E03">
        <w:rPr>
          <w:rFonts w:asciiTheme="minorHAnsi" w:hAnsiTheme="minorHAnsi"/>
          <w:sz w:val="40"/>
          <w:szCs w:val="40"/>
        </w:rPr>
        <w:t>Indiana State Motto - "The Crossroads of America" (1937 General Assembly resolution)</w:t>
      </w:r>
    </w:p>
    <w:p w:rsidR="00074E03" w:rsidRPr="00074E03" w:rsidRDefault="00074E03" w:rsidP="00074E03">
      <w:pPr>
        <w:jc w:val="center"/>
        <w:rPr>
          <w:rFonts w:asciiTheme="minorHAnsi" w:hAnsiTheme="minorHAnsi"/>
          <w:sz w:val="40"/>
          <w:szCs w:val="40"/>
        </w:rPr>
      </w:pPr>
      <w:r w:rsidRPr="00074E03">
        <w:rPr>
          <w:rFonts w:asciiTheme="minorHAnsi" w:hAnsiTheme="minorHAnsi"/>
          <w:sz w:val="40"/>
          <w:szCs w:val="40"/>
        </w:rPr>
        <w:t>Indiana State Nickname - "The Hoosier State"</w:t>
      </w:r>
    </w:p>
    <w:p w:rsidR="00074E03" w:rsidRPr="00074E03" w:rsidRDefault="00074E03" w:rsidP="00074E03">
      <w:pPr>
        <w:jc w:val="center"/>
        <w:rPr>
          <w:rFonts w:asciiTheme="minorHAnsi" w:hAnsiTheme="minorHAnsi"/>
          <w:sz w:val="40"/>
          <w:szCs w:val="40"/>
        </w:rPr>
      </w:pPr>
    </w:p>
    <w:p w:rsidR="00074E03" w:rsidRPr="00074E03" w:rsidRDefault="00074E03" w:rsidP="00074E03">
      <w:pPr>
        <w:jc w:val="center"/>
        <w:rPr>
          <w:rFonts w:asciiTheme="minorHAnsi" w:hAnsiTheme="minorHAnsi"/>
          <w:sz w:val="40"/>
          <w:szCs w:val="40"/>
        </w:rPr>
      </w:pPr>
    </w:p>
    <w:p w:rsidR="00074E03" w:rsidRPr="00074E03" w:rsidRDefault="00074E03" w:rsidP="00074E03">
      <w:pPr>
        <w:pStyle w:val="NormalWeb"/>
        <w:spacing w:before="0" w:beforeAutospacing="0" w:after="0" w:afterAutospacing="0"/>
        <w:jc w:val="center"/>
        <w:rPr>
          <w:rFonts w:asciiTheme="minorHAnsi" w:hAnsiTheme="minorHAnsi"/>
          <w:sz w:val="40"/>
          <w:szCs w:val="40"/>
        </w:rPr>
      </w:pPr>
      <w:r w:rsidRPr="00074E03">
        <w:rPr>
          <w:rStyle w:val="Strong"/>
          <w:rFonts w:asciiTheme="minorHAnsi" w:hAnsiTheme="minorHAnsi"/>
          <w:sz w:val="40"/>
          <w:szCs w:val="40"/>
        </w:rPr>
        <w:t>Other Indiana Information:</w:t>
      </w:r>
    </w:p>
    <w:p w:rsidR="00074E03" w:rsidRPr="00074E03" w:rsidRDefault="00620A2F" w:rsidP="00074E03">
      <w:pPr>
        <w:numPr>
          <w:ilvl w:val="0"/>
          <w:numId w:val="48"/>
        </w:numPr>
        <w:jc w:val="center"/>
        <w:rPr>
          <w:rFonts w:asciiTheme="minorHAnsi" w:hAnsiTheme="minorHAnsi"/>
          <w:sz w:val="40"/>
          <w:szCs w:val="40"/>
        </w:rPr>
      </w:pPr>
      <w:hyperlink r:id="rId329" w:history="1">
        <w:r w:rsidR="00074E03" w:rsidRPr="00074E03">
          <w:rPr>
            <w:rStyle w:val="Hyperlink"/>
            <w:rFonts w:asciiTheme="minorHAnsi" w:hAnsiTheme="minorHAnsi"/>
            <w:sz w:val="40"/>
            <w:szCs w:val="40"/>
          </w:rPr>
          <w:t>The Naming of Indiana</w:t>
        </w:r>
      </w:hyperlink>
    </w:p>
    <w:p w:rsidR="00074E03" w:rsidRPr="00074E03" w:rsidRDefault="00620A2F" w:rsidP="00074E03">
      <w:pPr>
        <w:numPr>
          <w:ilvl w:val="0"/>
          <w:numId w:val="48"/>
        </w:numPr>
        <w:spacing w:before="100" w:beforeAutospacing="1"/>
        <w:jc w:val="center"/>
        <w:rPr>
          <w:rFonts w:asciiTheme="minorHAnsi" w:hAnsiTheme="minorHAnsi"/>
          <w:sz w:val="40"/>
          <w:szCs w:val="40"/>
        </w:rPr>
      </w:pPr>
      <w:hyperlink r:id="rId330" w:history="1">
        <w:r w:rsidR="00074E03" w:rsidRPr="00074E03">
          <w:rPr>
            <w:rStyle w:val="Hyperlink"/>
            <w:rFonts w:asciiTheme="minorHAnsi" w:hAnsiTheme="minorHAnsi"/>
            <w:sz w:val="40"/>
            <w:szCs w:val="40"/>
          </w:rPr>
          <w:t>Theories about the word "Hoosier"</w:t>
        </w:r>
      </w:hyperlink>
    </w:p>
    <w:p w:rsidR="00074E03" w:rsidRPr="00074E03" w:rsidRDefault="00620A2F" w:rsidP="00074E03">
      <w:pPr>
        <w:numPr>
          <w:ilvl w:val="0"/>
          <w:numId w:val="48"/>
        </w:numPr>
        <w:spacing w:before="100" w:beforeAutospacing="1"/>
        <w:jc w:val="center"/>
        <w:rPr>
          <w:rFonts w:asciiTheme="minorHAnsi" w:hAnsiTheme="minorHAnsi"/>
          <w:sz w:val="40"/>
          <w:szCs w:val="40"/>
        </w:rPr>
      </w:pPr>
      <w:hyperlink r:id="rId331" w:history="1">
        <w:r w:rsidR="00074E03" w:rsidRPr="00074E03">
          <w:rPr>
            <w:rStyle w:val="Hyperlink"/>
            <w:rFonts w:asciiTheme="minorHAnsi" w:hAnsiTheme="minorHAnsi"/>
            <w:sz w:val="40"/>
            <w:szCs w:val="40"/>
          </w:rPr>
          <w:t>Special Days of Celebration</w:t>
        </w:r>
      </w:hyperlink>
    </w:p>
    <w:p w:rsidR="00074E03" w:rsidRPr="00074E03" w:rsidRDefault="00620A2F" w:rsidP="00074E03">
      <w:pPr>
        <w:numPr>
          <w:ilvl w:val="0"/>
          <w:numId w:val="48"/>
        </w:numPr>
        <w:spacing w:before="100" w:beforeAutospacing="1"/>
        <w:jc w:val="center"/>
        <w:rPr>
          <w:rFonts w:asciiTheme="minorHAnsi" w:hAnsiTheme="minorHAnsi"/>
          <w:sz w:val="40"/>
          <w:szCs w:val="40"/>
        </w:rPr>
      </w:pPr>
      <w:hyperlink r:id="rId332" w:history="1">
        <w:r w:rsidR="00074E03" w:rsidRPr="00074E03">
          <w:rPr>
            <w:rStyle w:val="Hyperlink"/>
            <w:rFonts w:asciiTheme="minorHAnsi" w:hAnsiTheme="minorHAnsi"/>
            <w:sz w:val="40"/>
            <w:szCs w:val="40"/>
          </w:rPr>
          <w:t>Just the Facts</w:t>
        </w:r>
      </w:hyperlink>
    </w:p>
    <w:p w:rsidR="00074E03" w:rsidRDefault="00074E03" w:rsidP="00074E03">
      <w:pPr>
        <w:jc w:val="center"/>
        <w:rPr>
          <w:rFonts w:asciiTheme="minorHAnsi" w:hAnsiTheme="minorHAnsi"/>
          <w:sz w:val="40"/>
          <w:szCs w:val="40"/>
        </w:rPr>
      </w:pPr>
    </w:p>
    <w:p w:rsidR="00336269" w:rsidRPr="00074E03" w:rsidRDefault="00336269" w:rsidP="00074E03">
      <w:pPr>
        <w:jc w:val="center"/>
        <w:rPr>
          <w:rFonts w:asciiTheme="minorHAnsi" w:hAnsiTheme="minorHAnsi"/>
          <w:sz w:val="40"/>
          <w:szCs w:val="40"/>
        </w:rPr>
        <w:sectPr w:rsidR="00336269" w:rsidRPr="00074E03" w:rsidSect="001435E4">
          <w:type w:val="continuous"/>
          <w:pgSz w:w="15840" w:h="12240" w:orient="landscape" w:code="1"/>
          <w:pgMar w:top="720" w:right="720" w:bottom="720" w:left="720" w:header="720" w:footer="720" w:gutter="0"/>
          <w:cols w:space="720"/>
          <w:docGrid w:linePitch="326"/>
        </w:sectPr>
      </w:pPr>
    </w:p>
    <w:p w:rsidR="00BB19AB" w:rsidRDefault="00BB19AB" w:rsidP="00074E03">
      <w:pPr>
        <w:pStyle w:val="standard"/>
        <w:spacing w:after="0"/>
        <w:rPr>
          <w:rFonts w:ascii="Arial Narrow" w:hAnsi="Arial Narrow"/>
        </w:rPr>
      </w:pPr>
    </w:p>
    <w:p w:rsidR="00BB19AB" w:rsidRPr="00E34F8A" w:rsidRDefault="00BB19AB" w:rsidP="00705B9E">
      <w:pPr>
        <w:pStyle w:val="standard"/>
        <w:rPr>
          <w:rFonts w:ascii="Arial Narrow" w:hAnsi="Arial Narrow"/>
        </w:rPr>
      </w:pPr>
      <w:r w:rsidRPr="00BB19AB">
        <w:rPr>
          <w:rFonts w:ascii="Arial Narrow" w:hAnsi="Arial Narrow"/>
          <w:noProof/>
        </w:rPr>
        <w:drawing>
          <wp:inline distT="0" distB="0" distL="0" distR="0">
            <wp:extent cx="6374765" cy="8255635"/>
            <wp:effectExtent l="19050" t="0" r="6985" b="0"/>
            <wp:docPr id="20" name="Picture 0" descr="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K.png"/>
                    <pic:cNvPicPr>
                      <a:picLocks noChangeAspect="1" noChangeArrowheads="1"/>
                    </pic:cNvPicPr>
                  </pic:nvPicPr>
                  <pic:blipFill>
                    <a:blip r:embed="rId333" cstate="print"/>
                    <a:srcRect/>
                    <a:stretch>
                      <a:fillRect/>
                    </a:stretch>
                  </pic:blipFill>
                  <pic:spPr bwMode="auto">
                    <a:xfrm>
                      <a:off x="0" y="0"/>
                      <a:ext cx="6374765" cy="8255635"/>
                    </a:xfrm>
                    <a:prstGeom prst="rect">
                      <a:avLst/>
                    </a:prstGeom>
                    <a:noFill/>
                    <a:ln w="9525">
                      <a:noFill/>
                      <a:miter lim="800000"/>
                      <a:headEnd/>
                      <a:tailEnd/>
                    </a:ln>
                  </pic:spPr>
                </pic:pic>
              </a:graphicData>
            </a:graphic>
          </wp:inline>
        </w:drawing>
      </w:r>
    </w:p>
    <w:sectPr w:rsidR="00BB19AB" w:rsidRPr="00E34F8A" w:rsidSect="00091BD4">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A2F" w:rsidRDefault="00620A2F">
      <w:r>
        <w:separator/>
      </w:r>
    </w:p>
  </w:endnote>
  <w:endnote w:type="continuationSeparator" w:id="0">
    <w:p w:rsidR="00620A2F" w:rsidRDefault="0062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700" w:type="dxa"/>
      <w:tblInd w:w="-1152" w:type="dxa"/>
      <w:tblLook w:val="0000" w:firstRow="0" w:lastRow="0" w:firstColumn="0" w:lastColumn="0" w:noHBand="0" w:noVBand="0"/>
    </w:tblPr>
    <w:tblGrid>
      <w:gridCol w:w="681"/>
      <w:gridCol w:w="2019"/>
    </w:tblGrid>
    <w:tr w:rsidR="00440D51">
      <w:trPr>
        <w:trHeight w:val="533"/>
      </w:trPr>
      <w:tc>
        <w:tcPr>
          <w:tcW w:w="681" w:type="dxa"/>
          <w:tcBorders>
            <w:top w:val="nil"/>
            <w:left w:val="nil"/>
            <w:bottom w:val="nil"/>
            <w:right w:val="single" w:sz="4" w:space="0" w:color="auto"/>
          </w:tcBorders>
        </w:tcPr>
        <w:p w:rsidR="00440D51" w:rsidRDefault="00440D51" w:rsidP="00522BFC">
          <w:pPr>
            <w:pStyle w:val="Footer"/>
            <w:jc w:val="right"/>
            <w:rPr>
              <w:rStyle w:val="PageNumber"/>
              <w:rFonts w:ascii="Arial" w:hAnsi="Arial" w:cs="Arial"/>
              <w:sz w:val="18"/>
              <w:szCs w:val="18"/>
            </w:rPr>
          </w:pPr>
          <w:r>
            <w:rPr>
              <w:rStyle w:val="PageNumber"/>
              <w:rFonts w:ascii="Arial" w:hAnsi="Arial" w:cs="Arial"/>
              <w:sz w:val="18"/>
              <w:szCs w:val="18"/>
            </w:rPr>
            <w:t>Page</w:t>
          </w:r>
        </w:p>
        <w:p w:rsidR="00440D51" w:rsidRPr="00C515AF" w:rsidRDefault="00440D51" w:rsidP="00522BFC">
          <w:pPr>
            <w:pStyle w:val="Footer"/>
            <w:jc w:val="right"/>
            <w:rPr>
              <w:rStyle w:val="PageNumber"/>
              <w:rFonts w:ascii="Arial" w:hAnsi="Arial" w:cs="Arial"/>
              <w:sz w:val="18"/>
              <w:szCs w:val="18"/>
            </w:rPr>
          </w:pPr>
          <w:r w:rsidRPr="00C515AF">
            <w:rPr>
              <w:rStyle w:val="PageNumber"/>
              <w:rFonts w:ascii="Arial" w:hAnsi="Arial" w:cs="Arial"/>
              <w:sz w:val="18"/>
              <w:szCs w:val="18"/>
            </w:rPr>
            <w:fldChar w:fldCharType="begin"/>
          </w:r>
          <w:r w:rsidRPr="00C515AF">
            <w:rPr>
              <w:rStyle w:val="PageNumber"/>
              <w:rFonts w:ascii="Arial" w:hAnsi="Arial" w:cs="Arial"/>
              <w:sz w:val="18"/>
              <w:szCs w:val="18"/>
            </w:rPr>
            <w:instrText xml:space="preserve"> PAGE </w:instrText>
          </w:r>
          <w:r w:rsidRPr="00C515AF">
            <w:rPr>
              <w:rStyle w:val="PageNumber"/>
              <w:rFonts w:ascii="Arial" w:hAnsi="Arial" w:cs="Arial"/>
              <w:sz w:val="18"/>
              <w:szCs w:val="18"/>
            </w:rPr>
            <w:fldChar w:fldCharType="separate"/>
          </w:r>
          <w:r>
            <w:rPr>
              <w:rStyle w:val="PageNumber"/>
              <w:rFonts w:ascii="Arial" w:hAnsi="Arial" w:cs="Arial"/>
              <w:noProof/>
              <w:sz w:val="18"/>
              <w:szCs w:val="18"/>
            </w:rPr>
            <w:t>154</w:t>
          </w:r>
          <w:r w:rsidRPr="00C515AF">
            <w:rPr>
              <w:rStyle w:val="PageNumber"/>
              <w:rFonts w:ascii="Arial" w:hAnsi="Arial" w:cs="Arial"/>
              <w:sz w:val="18"/>
              <w:szCs w:val="18"/>
            </w:rPr>
            <w:fldChar w:fldCharType="end"/>
          </w:r>
        </w:p>
      </w:tc>
      <w:tc>
        <w:tcPr>
          <w:tcW w:w="2019" w:type="dxa"/>
          <w:tcBorders>
            <w:top w:val="nil"/>
            <w:left w:val="single" w:sz="4" w:space="0" w:color="auto"/>
            <w:bottom w:val="nil"/>
            <w:right w:val="nil"/>
          </w:tcBorders>
        </w:tcPr>
        <w:p w:rsidR="00440D51" w:rsidRDefault="00440D51" w:rsidP="00EA6AEE">
          <w:pPr>
            <w:pStyle w:val="Footer"/>
            <w:rPr>
              <w:rStyle w:val="PageNumber"/>
              <w:rFonts w:ascii="Arial" w:hAnsi="Arial" w:cs="Arial"/>
              <w:sz w:val="18"/>
              <w:szCs w:val="18"/>
            </w:rPr>
          </w:pPr>
          <w:r>
            <w:rPr>
              <w:rStyle w:val="PageNumber"/>
              <w:rFonts w:ascii="Arial" w:hAnsi="Arial" w:cs="Arial"/>
              <w:sz w:val="18"/>
              <w:szCs w:val="18"/>
            </w:rPr>
            <w:t>World History and Civilization</w:t>
          </w:r>
        </w:p>
        <w:p w:rsidR="00440D51" w:rsidRDefault="00440D51" w:rsidP="00EA6AEE">
          <w:pPr>
            <w:pStyle w:val="Footer"/>
            <w:rPr>
              <w:rStyle w:val="PageNumber"/>
              <w:rFonts w:ascii="Arial" w:hAnsi="Arial" w:cs="Arial"/>
              <w:sz w:val="18"/>
              <w:szCs w:val="18"/>
            </w:rPr>
          </w:pPr>
          <w:r>
            <w:rPr>
              <w:rStyle w:val="PageNumber"/>
              <w:rFonts w:ascii="Arial" w:hAnsi="Arial" w:cs="Arial"/>
              <w:sz w:val="18"/>
              <w:szCs w:val="18"/>
            </w:rPr>
            <w:t>Social Studies</w:t>
          </w:r>
        </w:p>
      </w:tc>
    </w:tr>
  </w:tbl>
  <w:p w:rsidR="00440D51" w:rsidRDefault="00440D51" w:rsidP="00EB19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D51" w:rsidRPr="00D55879" w:rsidRDefault="00440D51">
    <w:pPr>
      <w:pStyle w:val="Footer"/>
      <w:rPr>
        <w:rFonts w:ascii="Calibri" w:hAnsi="Calibri" w:cs="Calibri"/>
        <w:b/>
        <w:sz w:val="18"/>
        <w:szCs w:val="18"/>
      </w:rPr>
    </w:pPr>
    <w:r w:rsidRPr="00D55879">
      <w:rPr>
        <w:rFonts w:ascii="Calibri" w:hAnsi="Calibri" w:cs="Calibri"/>
        <w:b/>
        <w:sz w:val="18"/>
        <w:szCs w:val="18"/>
      </w:rPr>
      <w:tab/>
    </w:r>
    <w:r w:rsidRPr="00D55879">
      <w:rPr>
        <w:rFonts w:ascii="Calibri" w:hAnsi="Calibri" w:cs="Calibri"/>
        <w:b/>
        <w:sz w:val="18"/>
        <w:szCs w:val="18"/>
      </w:rPr>
      <w:tab/>
    </w:r>
    <w:r w:rsidRPr="00D55879">
      <w:rPr>
        <w:rFonts w:ascii="Calibri" w:hAnsi="Calibri" w:cs="Calibri"/>
        <w:b/>
        <w:sz w:val="18"/>
        <w:szCs w:val="18"/>
      </w:rPr>
      <w:tab/>
      <w:t xml:space="preserve">Grade 4, Page </w:t>
    </w:r>
    <w:r w:rsidRPr="00D55879">
      <w:rPr>
        <w:rFonts w:ascii="Calibri" w:hAnsi="Calibri" w:cs="Calibri"/>
        <w:b/>
        <w:sz w:val="18"/>
        <w:szCs w:val="18"/>
      </w:rPr>
      <w:fldChar w:fldCharType="begin"/>
    </w:r>
    <w:r w:rsidRPr="00D55879">
      <w:rPr>
        <w:rFonts w:ascii="Calibri" w:hAnsi="Calibri" w:cs="Calibri"/>
        <w:b/>
        <w:sz w:val="18"/>
        <w:szCs w:val="18"/>
      </w:rPr>
      <w:instrText xml:space="preserve"> PAGE   \* MERGEFORMAT </w:instrText>
    </w:r>
    <w:r w:rsidRPr="00D55879">
      <w:rPr>
        <w:rFonts w:ascii="Calibri" w:hAnsi="Calibri" w:cs="Calibri"/>
        <w:b/>
        <w:sz w:val="18"/>
        <w:szCs w:val="18"/>
      </w:rPr>
      <w:fldChar w:fldCharType="separate"/>
    </w:r>
    <w:r w:rsidR="00785BC0">
      <w:rPr>
        <w:rFonts w:ascii="Calibri" w:hAnsi="Calibri" w:cs="Calibri"/>
        <w:b/>
        <w:noProof/>
        <w:sz w:val="18"/>
        <w:szCs w:val="18"/>
      </w:rPr>
      <w:t>1</w:t>
    </w:r>
    <w:r w:rsidRPr="00D55879">
      <w:rPr>
        <w:rFonts w:ascii="Calibri" w:hAnsi="Calibri" w:cs="Calibri"/>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A2F" w:rsidRDefault="00620A2F">
      <w:r>
        <w:separator/>
      </w:r>
    </w:p>
  </w:footnote>
  <w:footnote w:type="continuationSeparator" w:id="0">
    <w:p w:rsidR="00620A2F" w:rsidRDefault="00620A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3DF8"/>
    <w:multiLevelType w:val="hybridMultilevel"/>
    <w:tmpl w:val="77CA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552E4"/>
    <w:multiLevelType w:val="hybridMultilevel"/>
    <w:tmpl w:val="98F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B10A7"/>
    <w:multiLevelType w:val="hybridMultilevel"/>
    <w:tmpl w:val="F5A69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D1058"/>
    <w:multiLevelType w:val="hybridMultilevel"/>
    <w:tmpl w:val="75048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F74"/>
    <w:multiLevelType w:val="hybridMultilevel"/>
    <w:tmpl w:val="90C2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0229F"/>
    <w:multiLevelType w:val="hybridMultilevel"/>
    <w:tmpl w:val="C960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D46F9"/>
    <w:multiLevelType w:val="hybridMultilevel"/>
    <w:tmpl w:val="227EA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0686F"/>
    <w:multiLevelType w:val="hybridMultilevel"/>
    <w:tmpl w:val="723A8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640552"/>
    <w:multiLevelType w:val="hybridMultilevel"/>
    <w:tmpl w:val="7E4A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D0F96"/>
    <w:multiLevelType w:val="hybridMultilevel"/>
    <w:tmpl w:val="5ED0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35CA5"/>
    <w:multiLevelType w:val="hybridMultilevel"/>
    <w:tmpl w:val="F8C0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087952"/>
    <w:multiLevelType w:val="hybridMultilevel"/>
    <w:tmpl w:val="FE909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43FA7"/>
    <w:multiLevelType w:val="hybridMultilevel"/>
    <w:tmpl w:val="7548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D7639"/>
    <w:multiLevelType w:val="hybridMultilevel"/>
    <w:tmpl w:val="F2D6C0E4"/>
    <w:lvl w:ilvl="0" w:tplc="5B623C6E">
      <w:start w:val="1"/>
      <w:numFmt w:val="bullet"/>
      <w:pStyle w:val="Bullets"/>
      <w:lvlText w:val=""/>
      <w:lvlJc w:val="left"/>
      <w:pPr>
        <w:tabs>
          <w:tab w:val="num" w:pos="1440"/>
        </w:tabs>
        <w:ind w:left="1440" w:hanging="360"/>
      </w:pPr>
      <w:rPr>
        <w:rFonts w:ascii="Symbol" w:hAnsi="Symbol" w:hint="default"/>
      </w:rPr>
    </w:lvl>
    <w:lvl w:ilvl="1" w:tplc="C486BB5E" w:tentative="1">
      <w:start w:val="1"/>
      <w:numFmt w:val="bullet"/>
      <w:lvlText w:val="o"/>
      <w:lvlJc w:val="left"/>
      <w:pPr>
        <w:tabs>
          <w:tab w:val="num" w:pos="2160"/>
        </w:tabs>
        <w:ind w:left="2160" w:hanging="360"/>
      </w:pPr>
      <w:rPr>
        <w:rFonts w:ascii="Courier New" w:hAnsi="Courier New" w:cs="Wingdings" w:hint="default"/>
      </w:rPr>
    </w:lvl>
    <w:lvl w:ilvl="2" w:tplc="74A4424E" w:tentative="1">
      <w:start w:val="1"/>
      <w:numFmt w:val="bullet"/>
      <w:lvlText w:val=""/>
      <w:lvlJc w:val="left"/>
      <w:pPr>
        <w:tabs>
          <w:tab w:val="num" w:pos="2880"/>
        </w:tabs>
        <w:ind w:left="2880" w:hanging="360"/>
      </w:pPr>
      <w:rPr>
        <w:rFonts w:ascii="Wingdings" w:hAnsi="Wingdings" w:hint="default"/>
      </w:rPr>
    </w:lvl>
    <w:lvl w:ilvl="3" w:tplc="0A72056C" w:tentative="1">
      <w:start w:val="1"/>
      <w:numFmt w:val="bullet"/>
      <w:lvlText w:val=""/>
      <w:lvlJc w:val="left"/>
      <w:pPr>
        <w:tabs>
          <w:tab w:val="num" w:pos="3600"/>
        </w:tabs>
        <w:ind w:left="3600" w:hanging="360"/>
      </w:pPr>
      <w:rPr>
        <w:rFonts w:ascii="Symbol" w:hAnsi="Symbol" w:hint="default"/>
      </w:rPr>
    </w:lvl>
    <w:lvl w:ilvl="4" w:tplc="41B42782" w:tentative="1">
      <w:start w:val="1"/>
      <w:numFmt w:val="bullet"/>
      <w:lvlText w:val="o"/>
      <w:lvlJc w:val="left"/>
      <w:pPr>
        <w:tabs>
          <w:tab w:val="num" w:pos="4320"/>
        </w:tabs>
        <w:ind w:left="4320" w:hanging="360"/>
      </w:pPr>
      <w:rPr>
        <w:rFonts w:ascii="Courier New" w:hAnsi="Courier New" w:cs="Wingdings" w:hint="default"/>
      </w:rPr>
    </w:lvl>
    <w:lvl w:ilvl="5" w:tplc="15443D9C" w:tentative="1">
      <w:start w:val="1"/>
      <w:numFmt w:val="bullet"/>
      <w:lvlText w:val=""/>
      <w:lvlJc w:val="left"/>
      <w:pPr>
        <w:tabs>
          <w:tab w:val="num" w:pos="5040"/>
        </w:tabs>
        <w:ind w:left="5040" w:hanging="360"/>
      </w:pPr>
      <w:rPr>
        <w:rFonts w:ascii="Wingdings" w:hAnsi="Wingdings" w:hint="default"/>
      </w:rPr>
    </w:lvl>
    <w:lvl w:ilvl="6" w:tplc="1DA47E84" w:tentative="1">
      <w:start w:val="1"/>
      <w:numFmt w:val="bullet"/>
      <w:lvlText w:val=""/>
      <w:lvlJc w:val="left"/>
      <w:pPr>
        <w:tabs>
          <w:tab w:val="num" w:pos="5760"/>
        </w:tabs>
        <w:ind w:left="5760" w:hanging="360"/>
      </w:pPr>
      <w:rPr>
        <w:rFonts w:ascii="Symbol" w:hAnsi="Symbol" w:hint="default"/>
      </w:rPr>
    </w:lvl>
    <w:lvl w:ilvl="7" w:tplc="30D6D326" w:tentative="1">
      <w:start w:val="1"/>
      <w:numFmt w:val="bullet"/>
      <w:lvlText w:val="o"/>
      <w:lvlJc w:val="left"/>
      <w:pPr>
        <w:tabs>
          <w:tab w:val="num" w:pos="6480"/>
        </w:tabs>
        <w:ind w:left="6480" w:hanging="360"/>
      </w:pPr>
      <w:rPr>
        <w:rFonts w:ascii="Courier New" w:hAnsi="Courier New" w:cs="Wingdings" w:hint="default"/>
      </w:rPr>
    </w:lvl>
    <w:lvl w:ilvl="8" w:tplc="0AC81B5E"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84C4334"/>
    <w:multiLevelType w:val="hybridMultilevel"/>
    <w:tmpl w:val="E280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E770C"/>
    <w:multiLevelType w:val="hybridMultilevel"/>
    <w:tmpl w:val="A342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E0B52"/>
    <w:multiLevelType w:val="hybridMultilevel"/>
    <w:tmpl w:val="F636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7158A"/>
    <w:multiLevelType w:val="hybridMultilevel"/>
    <w:tmpl w:val="EF36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E659D5"/>
    <w:multiLevelType w:val="hybridMultilevel"/>
    <w:tmpl w:val="FCBA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D62AD"/>
    <w:multiLevelType w:val="hybridMultilevel"/>
    <w:tmpl w:val="825E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17C41"/>
    <w:multiLevelType w:val="hybridMultilevel"/>
    <w:tmpl w:val="F4EA4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A03A28"/>
    <w:multiLevelType w:val="hybridMultilevel"/>
    <w:tmpl w:val="A296F626"/>
    <w:lvl w:ilvl="0" w:tplc="C4C8E90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286C06"/>
    <w:multiLevelType w:val="hybridMultilevel"/>
    <w:tmpl w:val="C82CF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325FE0"/>
    <w:multiLevelType w:val="hybridMultilevel"/>
    <w:tmpl w:val="ACDA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709E5"/>
    <w:multiLevelType w:val="hybridMultilevel"/>
    <w:tmpl w:val="8DEAAEA2"/>
    <w:lvl w:ilvl="0" w:tplc="A49EE9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A66360"/>
    <w:multiLevelType w:val="hybridMultilevel"/>
    <w:tmpl w:val="7092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76348"/>
    <w:multiLevelType w:val="hybridMultilevel"/>
    <w:tmpl w:val="FECE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610D1D"/>
    <w:multiLevelType w:val="hybridMultilevel"/>
    <w:tmpl w:val="89A64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234083B"/>
    <w:multiLevelType w:val="hybridMultilevel"/>
    <w:tmpl w:val="007A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53528"/>
    <w:multiLevelType w:val="hybridMultilevel"/>
    <w:tmpl w:val="1C44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6F063B"/>
    <w:multiLevelType w:val="hybridMultilevel"/>
    <w:tmpl w:val="376C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A0D69"/>
    <w:multiLevelType w:val="hybridMultilevel"/>
    <w:tmpl w:val="6A4A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985BA8"/>
    <w:multiLevelType w:val="hybridMultilevel"/>
    <w:tmpl w:val="0798C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D1A37"/>
    <w:multiLevelType w:val="hybridMultilevel"/>
    <w:tmpl w:val="C06E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E4C23"/>
    <w:multiLevelType w:val="hybridMultilevel"/>
    <w:tmpl w:val="5E6E2BE8"/>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0F441C7"/>
    <w:multiLevelType w:val="hybridMultilevel"/>
    <w:tmpl w:val="C120727A"/>
    <w:lvl w:ilvl="0" w:tplc="7088AD5E">
      <w:start w:val="1"/>
      <w:numFmt w:val="bullet"/>
      <w:pStyle w:val="BL"/>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75754B9"/>
    <w:multiLevelType w:val="hybridMultilevel"/>
    <w:tmpl w:val="2A56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833E62"/>
    <w:multiLevelType w:val="hybridMultilevel"/>
    <w:tmpl w:val="089A7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ED13AE"/>
    <w:multiLevelType w:val="multilevel"/>
    <w:tmpl w:val="53EA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21246F"/>
    <w:multiLevelType w:val="hybridMultilevel"/>
    <w:tmpl w:val="F48E8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183954"/>
    <w:multiLevelType w:val="hybridMultilevel"/>
    <w:tmpl w:val="EDE2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AF5CB6"/>
    <w:multiLevelType w:val="hybridMultilevel"/>
    <w:tmpl w:val="4B6E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F30B68"/>
    <w:multiLevelType w:val="hybridMultilevel"/>
    <w:tmpl w:val="8AF2C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173B06"/>
    <w:multiLevelType w:val="hybridMultilevel"/>
    <w:tmpl w:val="37040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E7606F"/>
    <w:multiLevelType w:val="hybridMultilevel"/>
    <w:tmpl w:val="FD6A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124AD9"/>
    <w:multiLevelType w:val="hybridMultilevel"/>
    <w:tmpl w:val="5E740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92F45EF"/>
    <w:multiLevelType w:val="hybridMultilevel"/>
    <w:tmpl w:val="0632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4822F3"/>
    <w:multiLevelType w:val="hybridMultilevel"/>
    <w:tmpl w:val="0F74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010F2C"/>
    <w:multiLevelType w:val="hybridMultilevel"/>
    <w:tmpl w:val="F456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A107CE"/>
    <w:multiLevelType w:val="hybridMultilevel"/>
    <w:tmpl w:val="35A4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3"/>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8"/>
  </w:num>
  <w:num w:numId="6">
    <w:abstractNumId w:val="23"/>
  </w:num>
  <w:num w:numId="7">
    <w:abstractNumId w:val="20"/>
  </w:num>
  <w:num w:numId="8">
    <w:abstractNumId w:val="11"/>
  </w:num>
  <w:num w:numId="9">
    <w:abstractNumId w:val="37"/>
  </w:num>
  <w:num w:numId="10">
    <w:abstractNumId w:val="25"/>
  </w:num>
  <w:num w:numId="11">
    <w:abstractNumId w:val="45"/>
  </w:num>
  <w:num w:numId="12">
    <w:abstractNumId w:val="24"/>
  </w:num>
  <w:num w:numId="13">
    <w:abstractNumId w:val="21"/>
  </w:num>
  <w:num w:numId="14">
    <w:abstractNumId w:val="16"/>
  </w:num>
  <w:num w:numId="15">
    <w:abstractNumId w:val="14"/>
  </w:num>
  <w:num w:numId="16">
    <w:abstractNumId w:val="15"/>
  </w:num>
  <w:num w:numId="17">
    <w:abstractNumId w:val="9"/>
  </w:num>
  <w:num w:numId="18">
    <w:abstractNumId w:val="40"/>
  </w:num>
  <w:num w:numId="19">
    <w:abstractNumId w:val="33"/>
  </w:num>
  <w:num w:numId="20">
    <w:abstractNumId w:val="29"/>
  </w:num>
  <w:num w:numId="21">
    <w:abstractNumId w:val="4"/>
  </w:num>
  <w:num w:numId="22">
    <w:abstractNumId w:val="30"/>
  </w:num>
  <w:num w:numId="23">
    <w:abstractNumId w:val="27"/>
  </w:num>
  <w:num w:numId="24">
    <w:abstractNumId w:val="17"/>
  </w:num>
  <w:num w:numId="25">
    <w:abstractNumId w:val="39"/>
  </w:num>
  <w:num w:numId="26">
    <w:abstractNumId w:val="0"/>
  </w:num>
  <w:num w:numId="27">
    <w:abstractNumId w:val="46"/>
  </w:num>
  <w:num w:numId="28">
    <w:abstractNumId w:val="48"/>
  </w:num>
  <w:num w:numId="29">
    <w:abstractNumId w:val="41"/>
  </w:num>
  <w:num w:numId="30">
    <w:abstractNumId w:val="49"/>
  </w:num>
  <w:num w:numId="31">
    <w:abstractNumId w:val="36"/>
  </w:num>
  <w:num w:numId="32">
    <w:abstractNumId w:val="6"/>
  </w:num>
  <w:num w:numId="33">
    <w:abstractNumId w:val="26"/>
  </w:num>
  <w:num w:numId="34">
    <w:abstractNumId w:val="12"/>
  </w:num>
  <w:num w:numId="35">
    <w:abstractNumId w:val="5"/>
  </w:num>
  <w:num w:numId="36">
    <w:abstractNumId w:val="47"/>
  </w:num>
  <w:num w:numId="37">
    <w:abstractNumId w:val="32"/>
  </w:num>
  <w:num w:numId="38">
    <w:abstractNumId w:val="22"/>
  </w:num>
  <w:num w:numId="39">
    <w:abstractNumId w:val="44"/>
  </w:num>
  <w:num w:numId="40">
    <w:abstractNumId w:val="19"/>
  </w:num>
  <w:num w:numId="41">
    <w:abstractNumId w:val="3"/>
  </w:num>
  <w:num w:numId="42">
    <w:abstractNumId w:val="1"/>
  </w:num>
  <w:num w:numId="43">
    <w:abstractNumId w:val="10"/>
  </w:num>
  <w:num w:numId="44">
    <w:abstractNumId w:val="2"/>
  </w:num>
  <w:num w:numId="45">
    <w:abstractNumId w:val="43"/>
  </w:num>
  <w:num w:numId="46">
    <w:abstractNumId w:val="7"/>
  </w:num>
  <w:num w:numId="47">
    <w:abstractNumId w:val="42"/>
  </w:num>
  <w:num w:numId="48">
    <w:abstractNumId w:val="38"/>
  </w:num>
  <w:num w:numId="49">
    <w:abstractNumId w:val="31"/>
  </w:num>
  <w:num w:numId="5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CD3"/>
    <w:rsid w:val="0000387E"/>
    <w:rsid w:val="00005988"/>
    <w:rsid w:val="00012FA5"/>
    <w:rsid w:val="00016029"/>
    <w:rsid w:val="0002207F"/>
    <w:rsid w:val="00022F96"/>
    <w:rsid w:val="00030FB3"/>
    <w:rsid w:val="00031A41"/>
    <w:rsid w:val="00032C32"/>
    <w:rsid w:val="00033A65"/>
    <w:rsid w:val="0003486A"/>
    <w:rsid w:val="00034E95"/>
    <w:rsid w:val="00036DEB"/>
    <w:rsid w:val="0003716E"/>
    <w:rsid w:val="00045D11"/>
    <w:rsid w:val="000468FE"/>
    <w:rsid w:val="00052779"/>
    <w:rsid w:val="000528EB"/>
    <w:rsid w:val="00056958"/>
    <w:rsid w:val="00057A15"/>
    <w:rsid w:val="00057DE8"/>
    <w:rsid w:val="000600BF"/>
    <w:rsid w:val="0006090D"/>
    <w:rsid w:val="00062346"/>
    <w:rsid w:val="0006307F"/>
    <w:rsid w:val="00065B6F"/>
    <w:rsid w:val="000665AC"/>
    <w:rsid w:val="0007352B"/>
    <w:rsid w:val="00074E03"/>
    <w:rsid w:val="00082B58"/>
    <w:rsid w:val="000858D2"/>
    <w:rsid w:val="00086EEC"/>
    <w:rsid w:val="00087094"/>
    <w:rsid w:val="0009029B"/>
    <w:rsid w:val="00091BD4"/>
    <w:rsid w:val="00093A94"/>
    <w:rsid w:val="000A2866"/>
    <w:rsid w:val="000A3621"/>
    <w:rsid w:val="000A4603"/>
    <w:rsid w:val="000A4635"/>
    <w:rsid w:val="000B1332"/>
    <w:rsid w:val="000B2A51"/>
    <w:rsid w:val="000B3F8C"/>
    <w:rsid w:val="000B4357"/>
    <w:rsid w:val="000B758D"/>
    <w:rsid w:val="000C0800"/>
    <w:rsid w:val="000C1449"/>
    <w:rsid w:val="000C1B1B"/>
    <w:rsid w:val="000C5EA1"/>
    <w:rsid w:val="000C6816"/>
    <w:rsid w:val="000D0E55"/>
    <w:rsid w:val="000D182F"/>
    <w:rsid w:val="000D321A"/>
    <w:rsid w:val="000D3FD0"/>
    <w:rsid w:val="000D4A59"/>
    <w:rsid w:val="000D4A7C"/>
    <w:rsid w:val="000D754E"/>
    <w:rsid w:val="000E0DEA"/>
    <w:rsid w:val="000E39BC"/>
    <w:rsid w:val="000E40A0"/>
    <w:rsid w:val="000E53C8"/>
    <w:rsid w:val="000E69E8"/>
    <w:rsid w:val="000F075E"/>
    <w:rsid w:val="000F0D31"/>
    <w:rsid w:val="000F15E1"/>
    <w:rsid w:val="000F1C19"/>
    <w:rsid w:val="00101DCF"/>
    <w:rsid w:val="00103492"/>
    <w:rsid w:val="00104B1D"/>
    <w:rsid w:val="00105B80"/>
    <w:rsid w:val="00106111"/>
    <w:rsid w:val="0010643E"/>
    <w:rsid w:val="001110F7"/>
    <w:rsid w:val="00116A16"/>
    <w:rsid w:val="00121AC2"/>
    <w:rsid w:val="001251F3"/>
    <w:rsid w:val="00126483"/>
    <w:rsid w:val="00127029"/>
    <w:rsid w:val="00131798"/>
    <w:rsid w:val="00134F43"/>
    <w:rsid w:val="00136F83"/>
    <w:rsid w:val="00140423"/>
    <w:rsid w:val="00140E02"/>
    <w:rsid w:val="001435E4"/>
    <w:rsid w:val="00144FF6"/>
    <w:rsid w:val="00145101"/>
    <w:rsid w:val="001548FA"/>
    <w:rsid w:val="0015517B"/>
    <w:rsid w:val="0015675A"/>
    <w:rsid w:val="00160109"/>
    <w:rsid w:val="00160AB7"/>
    <w:rsid w:val="00161EB3"/>
    <w:rsid w:val="00167792"/>
    <w:rsid w:val="00172AAA"/>
    <w:rsid w:val="001749E2"/>
    <w:rsid w:val="00175B0E"/>
    <w:rsid w:val="00177752"/>
    <w:rsid w:val="00181A82"/>
    <w:rsid w:val="00182C05"/>
    <w:rsid w:val="00183264"/>
    <w:rsid w:val="00183555"/>
    <w:rsid w:val="00183FDD"/>
    <w:rsid w:val="00186707"/>
    <w:rsid w:val="0019339D"/>
    <w:rsid w:val="0019395B"/>
    <w:rsid w:val="00193A8F"/>
    <w:rsid w:val="001947B1"/>
    <w:rsid w:val="001A15F0"/>
    <w:rsid w:val="001A20D8"/>
    <w:rsid w:val="001A2D7E"/>
    <w:rsid w:val="001A4D5C"/>
    <w:rsid w:val="001B14B6"/>
    <w:rsid w:val="001B40E9"/>
    <w:rsid w:val="001B4D2C"/>
    <w:rsid w:val="001B535C"/>
    <w:rsid w:val="001B7F7D"/>
    <w:rsid w:val="001C0CF8"/>
    <w:rsid w:val="001C4801"/>
    <w:rsid w:val="001D008B"/>
    <w:rsid w:val="001D536F"/>
    <w:rsid w:val="001D5C43"/>
    <w:rsid w:val="001D5D74"/>
    <w:rsid w:val="001D6595"/>
    <w:rsid w:val="001D689A"/>
    <w:rsid w:val="001D7901"/>
    <w:rsid w:val="001E2525"/>
    <w:rsid w:val="001E7C76"/>
    <w:rsid w:val="001F05F5"/>
    <w:rsid w:val="001F07BD"/>
    <w:rsid w:val="001F0A10"/>
    <w:rsid w:val="001F0E0E"/>
    <w:rsid w:val="001F259C"/>
    <w:rsid w:val="001F2AB1"/>
    <w:rsid w:val="001F2B59"/>
    <w:rsid w:val="001F5714"/>
    <w:rsid w:val="00204B27"/>
    <w:rsid w:val="002057F1"/>
    <w:rsid w:val="00207843"/>
    <w:rsid w:val="00210B5C"/>
    <w:rsid w:val="00211461"/>
    <w:rsid w:val="002132A3"/>
    <w:rsid w:val="002138E2"/>
    <w:rsid w:val="00221AD6"/>
    <w:rsid w:val="00221B34"/>
    <w:rsid w:val="002241AD"/>
    <w:rsid w:val="00230697"/>
    <w:rsid w:val="002324BC"/>
    <w:rsid w:val="00232589"/>
    <w:rsid w:val="002326EA"/>
    <w:rsid w:val="00233AB6"/>
    <w:rsid w:val="00233CEF"/>
    <w:rsid w:val="002349B9"/>
    <w:rsid w:val="00234B40"/>
    <w:rsid w:val="00243C3F"/>
    <w:rsid w:val="00245568"/>
    <w:rsid w:val="00246829"/>
    <w:rsid w:val="00246D71"/>
    <w:rsid w:val="00250AC2"/>
    <w:rsid w:val="00251CD7"/>
    <w:rsid w:val="00253410"/>
    <w:rsid w:val="002555B2"/>
    <w:rsid w:val="00256E06"/>
    <w:rsid w:val="002611DA"/>
    <w:rsid w:val="00262E97"/>
    <w:rsid w:val="002642CD"/>
    <w:rsid w:val="00264D31"/>
    <w:rsid w:val="00265068"/>
    <w:rsid w:val="002708E9"/>
    <w:rsid w:val="00272E8E"/>
    <w:rsid w:val="0028051D"/>
    <w:rsid w:val="00281AAB"/>
    <w:rsid w:val="0028268B"/>
    <w:rsid w:val="00293EB3"/>
    <w:rsid w:val="0029400F"/>
    <w:rsid w:val="0029662D"/>
    <w:rsid w:val="00296853"/>
    <w:rsid w:val="002A0775"/>
    <w:rsid w:val="002A28BF"/>
    <w:rsid w:val="002A3A79"/>
    <w:rsid w:val="002A70BA"/>
    <w:rsid w:val="002A77DE"/>
    <w:rsid w:val="002B3E82"/>
    <w:rsid w:val="002B7981"/>
    <w:rsid w:val="002B7B19"/>
    <w:rsid w:val="002C28B3"/>
    <w:rsid w:val="002C5D94"/>
    <w:rsid w:val="002D1468"/>
    <w:rsid w:val="002D2C8A"/>
    <w:rsid w:val="002D2E1C"/>
    <w:rsid w:val="002D6FF4"/>
    <w:rsid w:val="002E02F2"/>
    <w:rsid w:val="002E30B2"/>
    <w:rsid w:val="002E36C2"/>
    <w:rsid w:val="002E4520"/>
    <w:rsid w:val="002F2D1E"/>
    <w:rsid w:val="002F34E1"/>
    <w:rsid w:val="002F7971"/>
    <w:rsid w:val="003019F8"/>
    <w:rsid w:val="00303D58"/>
    <w:rsid w:val="00304235"/>
    <w:rsid w:val="00304358"/>
    <w:rsid w:val="00304F75"/>
    <w:rsid w:val="003052AB"/>
    <w:rsid w:val="00306E5E"/>
    <w:rsid w:val="003149BE"/>
    <w:rsid w:val="003176D6"/>
    <w:rsid w:val="00322B60"/>
    <w:rsid w:val="003239B4"/>
    <w:rsid w:val="00324026"/>
    <w:rsid w:val="00324335"/>
    <w:rsid w:val="00326D2E"/>
    <w:rsid w:val="00327F62"/>
    <w:rsid w:val="00331ABA"/>
    <w:rsid w:val="00332FA7"/>
    <w:rsid w:val="00333678"/>
    <w:rsid w:val="00333D97"/>
    <w:rsid w:val="00336269"/>
    <w:rsid w:val="00341042"/>
    <w:rsid w:val="0034270D"/>
    <w:rsid w:val="00344B4A"/>
    <w:rsid w:val="00347444"/>
    <w:rsid w:val="00350E09"/>
    <w:rsid w:val="00351FAD"/>
    <w:rsid w:val="00352A65"/>
    <w:rsid w:val="003533F6"/>
    <w:rsid w:val="00354217"/>
    <w:rsid w:val="00356DEA"/>
    <w:rsid w:val="00360C4F"/>
    <w:rsid w:val="00363520"/>
    <w:rsid w:val="00370765"/>
    <w:rsid w:val="0037515D"/>
    <w:rsid w:val="00381732"/>
    <w:rsid w:val="00383A36"/>
    <w:rsid w:val="003852A3"/>
    <w:rsid w:val="00386283"/>
    <w:rsid w:val="003902F0"/>
    <w:rsid w:val="003927B3"/>
    <w:rsid w:val="00393E9A"/>
    <w:rsid w:val="00394304"/>
    <w:rsid w:val="0039483A"/>
    <w:rsid w:val="003A170E"/>
    <w:rsid w:val="003A2050"/>
    <w:rsid w:val="003A41B3"/>
    <w:rsid w:val="003A4F5C"/>
    <w:rsid w:val="003A5900"/>
    <w:rsid w:val="003A7EC1"/>
    <w:rsid w:val="003B204B"/>
    <w:rsid w:val="003B3873"/>
    <w:rsid w:val="003B404D"/>
    <w:rsid w:val="003B48FD"/>
    <w:rsid w:val="003B7E05"/>
    <w:rsid w:val="003C0366"/>
    <w:rsid w:val="003C3785"/>
    <w:rsid w:val="003C39D7"/>
    <w:rsid w:val="003C41F5"/>
    <w:rsid w:val="003C51C6"/>
    <w:rsid w:val="003C757D"/>
    <w:rsid w:val="003C7DE0"/>
    <w:rsid w:val="003D1D46"/>
    <w:rsid w:val="003D456C"/>
    <w:rsid w:val="003D47DE"/>
    <w:rsid w:val="003E4334"/>
    <w:rsid w:val="003E6AA6"/>
    <w:rsid w:val="003F06FE"/>
    <w:rsid w:val="003F1D4A"/>
    <w:rsid w:val="003F2BBC"/>
    <w:rsid w:val="003F4752"/>
    <w:rsid w:val="003F495F"/>
    <w:rsid w:val="00400E18"/>
    <w:rsid w:val="004059C7"/>
    <w:rsid w:val="00407BB4"/>
    <w:rsid w:val="00416163"/>
    <w:rsid w:val="004167AE"/>
    <w:rsid w:val="00416FC5"/>
    <w:rsid w:val="00424818"/>
    <w:rsid w:val="0042509F"/>
    <w:rsid w:val="0042712B"/>
    <w:rsid w:val="00430FC5"/>
    <w:rsid w:val="004338B5"/>
    <w:rsid w:val="00436C1F"/>
    <w:rsid w:val="00436D51"/>
    <w:rsid w:val="0044039A"/>
    <w:rsid w:val="00440D51"/>
    <w:rsid w:val="00441866"/>
    <w:rsid w:val="00441F3E"/>
    <w:rsid w:val="00442839"/>
    <w:rsid w:val="004459E8"/>
    <w:rsid w:val="0044651D"/>
    <w:rsid w:val="004501D2"/>
    <w:rsid w:val="0045077D"/>
    <w:rsid w:val="00451382"/>
    <w:rsid w:val="00453BD0"/>
    <w:rsid w:val="00453CB6"/>
    <w:rsid w:val="004542DA"/>
    <w:rsid w:val="00455539"/>
    <w:rsid w:val="004566F3"/>
    <w:rsid w:val="004569CC"/>
    <w:rsid w:val="00456F4F"/>
    <w:rsid w:val="00461E4B"/>
    <w:rsid w:val="00462DF8"/>
    <w:rsid w:val="00464151"/>
    <w:rsid w:val="00464C04"/>
    <w:rsid w:val="00471B0F"/>
    <w:rsid w:val="00472467"/>
    <w:rsid w:val="0048021C"/>
    <w:rsid w:val="00480508"/>
    <w:rsid w:val="004819B0"/>
    <w:rsid w:val="00484384"/>
    <w:rsid w:val="00485529"/>
    <w:rsid w:val="004865AE"/>
    <w:rsid w:val="00487896"/>
    <w:rsid w:val="00487905"/>
    <w:rsid w:val="00487ABC"/>
    <w:rsid w:val="00494A4F"/>
    <w:rsid w:val="00494BCC"/>
    <w:rsid w:val="00495551"/>
    <w:rsid w:val="00496505"/>
    <w:rsid w:val="004A0078"/>
    <w:rsid w:val="004A0422"/>
    <w:rsid w:val="004A22DC"/>
    <w:rsid w:val="004A286C"/>
    <w:rsid w:val="004A4214"/>
    <w:rsid w:val="004A5F75"/>
    <w:rsid w:val="004A6B52"/>
    <w:rsid w:val="004A6FB4"/>
    <w:rsid w:val="004A7021"/>
    <w:rsid w:val="004B3D23"/>
    <w:rsid w:val="004B68F1"/>
    <w:rsid w:val="004C15AB"/>
    <w:rsid w:val="004C1632"/>
    <w:rsid w:val="004C2112"/>
    <w:rsid w:val="004C2714"/>
    <w:rsid w:val="004C5E57"/>
    <w:rsid w:val="004C6507"/>
    <w:rsid w:val="004C7DCC"/>
    <w:rsid w:val="004D2A6F"/>
    <w:rsid w:val="004D3A52"/>
    <w:rsid w:val="004D5AF4"/>
    <w:rsid w:val="004D621A"/>
    <w:rsid w:val="004E766A"/>
    <w:rsid w:val="004F05FF"/>
    <w:rsid w:val="004F2C26"/>
    <w:rsid w:val="004F5908"/>
    <w:rsid w:val="004F5DD4"/>
    <w:rsid w:val="004F670C"/>
    <w:rsid w:val="00503940"/>
    <w:rsid w:val="005055DC"/>
    <w:rsid w:val="0050666B"/>
    <w:rsid w:val="00512419"/>
    <w:rsid w:val="00514E1A"/>
    <w:rsid w:val="00516D6A"/>
    <w:rsid w:val="00522292"/>
    <w:rsid w:val="00522BFC"/>
    <w:rsid w:val="00525C70"/>
    <w:rsid w:val="005279B6"/>
    <w:rsid w:val="005279CB"/>
    <w:rsid w:val="00533AC4"/>
    <w:rsid w:val="00536E32"/>
    <w:rsid w:val="005377C3"/>
    <w:rsid w:val="00541958"/>
    <w:rsid w:val="0054230F"/>
    <w:rsid w:val="005430BE"/>
    <w:rsid w:val="005530BD"/>
    <w:rsid w:val="005561AF"/>
    <w:rsid w:val="0055625A"/>
    <w:rsid w:val="005669C8"/>
    <w:rsid w:val="005700AE"/>
    <w:rsid w:val="005702E3"/>
    <w:rsid w:val="005708CF"/>
    <w:rsid w:val="00571E8E"/>
    <w:rsid w:val="00571F12"/>
    <w:rsid w:val="0057244C"/>
    <w:rsid w:val="00572CA5"/>
    <w:rsid w:val="005731E0"/>
    <w:rsid w:val="0057325A"/>
    <w:rsid w:val="00573275"/>
    <w:rsid w:val="005733BC"/>
    <w:rsid w:val="00573EC1"/>
    <w:rsid w:val="00573F18"/>
    <w:rsid w:val="005743AC"/>
    <w:rsid w:val="005753E4"/>
    <w:rsid w:val="00575EB8"/>
    <w:rsid w:val="00576619"/>
    <w:rsid w:val="0057689F"/>
    <w:rsid w:val="00577B66"/>
    <w:rsid w:val="00581CF8"/>
    <w:rsid w:val="0058380A"/>
    <w:rsid w:val="00584934"/>
    <w:rsid w:val="00592958"/>
    <w:rsid w:val="0059328A"/>
    <w:rsid w:val="00593296"/>
    <w:rsid w:val="005938E6"/>
    <w:rsid w:val="00593FCE"/>
    <w:rsid w:val="005A0775"/>
    <w:rsid w:val="005A64E6"/>
    <w:rsid w:val="005A79FE"/>
    <w:rsid w:val="005B4C3F"/>
    <w:rsid w:val="005C200D"/>
    <w:rsid w:val="005C3D96"/>
    <w:rsid w:val="005C4B5B"/>
    <w:rsid w:val="005C6F67"/>
    <w:rsid w:val="005D1CAD"/>
    <w:rsid w:val="005D4346"/>
    <w:rsid w:val="005D57AE"/>
    <w:rsid w:val="005D7F74"/>
    <w:rsid w:val="005E0F67"/>
    <w:rsid w:val="005E4B9C"/>
    <w:rsid w:val="005E551F"/>
    <w:rsid w:val="005E5D28"/>
    <w:rsid w:val="005E6723"/>
    <w:rsid w:val="005F0007"/>
    <w:rsid w:val="005F10FD"/>
    <w:rsid w:val="005F2C63"/>
    <w:rsid w:val="005F2E52"/>
    <w:rsid w:val="005F3542"/>
    <w:rsid w:val="005F3B5C"/>
    <w:rsid w:val="005F43DB"/>
    <w:rsid w:val="005F4EB2"/>
    <w:rsid w:val="005F4F75"/>
    <w:rsid w:val="005F6454"/>
    <w:rsid w:val="00601DC5"/>
    <w:rsid w:val="00603CF0"/>
    <w:rsid w:val="00607662"/>
    <w:rsid w:val="00607DDF"/>
    <w:rsid w:val="00620A2F"/>
    <w:rsid w:val="00620C51"/>
    <w:rsid w:val="00627304"/>
    <w:rsid w:val="0063170F"/>
    <w:rsid w:val="00633D62"/>
    <w:rsid w:val="00633FA3"/>
    <w:rsid w:val="00635284"/>
    <w:rsid w:val="006365D1"/>
    <w:rsid w:val="00637C12"/>
    <w:rsid w:val="00637D91"/>
    <w:rsid w:val="00641080"/>
    <w:rsid w:val="0065031B"/>
    <w:rsid w:val="00652F8B"/>
    <w:rsid w:val="00654D65"/>
    <w:rsid w:val="00656967"/>
    <w:rsid w:val="006646B2"/>
    <w:rsid w:val="00670ACE"/>
    <w:rsid w:val="00676230"/>
    <w:rsid w:val="006807A5"/>
    <w:rsid w:val="00680CDF"/>
    <w:rsid w:val="0068289F"/>
    <w:rsid w:val="00684014"/>
    <w:rsid w:val="00686915"/>
    <w:rsid w:val="00690589"/>
    <w:rsid w:val="006907A3"/>
    <w:rsid w:val="00690EBA"/>
    <w:rsid w:val="00692E1C"/>
    <w:rsid w:val="00695947"/>
    <w:rsid w:val="00696B81"/>
    <w:rsid w:val="00697AB3"/>
    <w:rsid w:val="006A0F60"/>
    <w:rsid w:val="006A48BB"/>
    <w:rsid w:val="006A4FF7"/>
    <w:rsid w:val="006A7E51"/>
    <w:rsid w:val="006B0448"/>
    <w:rsid w:val="006B0719"/>
    <w:rsid w:val="006B367E"/>
    <w:rsid w:val="006B44F7"/>
    <w:rsid w:val="006C24E5"/>
    <w:rsid w:val="006C29BB"/>
    <w:rsid w:val="006C3591"/>
    <w:rsid w:val="006C38A0"/>
    <w:rsid w:val="006C46EA"/>
    <w:rsid w:val="006C799F"/>
    <w:rsid w:val="006D02F5"/>
    <w:rsid w:val="006D112A"/>
    <w:rsid w:val="006D21B4"/>
    <w:rsid w:val="006D2803"/>
    <w:rsid w:val="006E0EAF"/>
    <w:rsid w:val="006E1F28"/>
    <w:rsid w:val="006E2292"/>
    <w:rsid w:val="006E2847"/>
    <w:rsid w:val="006E3B80"/>
    <w:rsid w:val="006E4D8A"/>
    <w:rsid w:val="006E6C4D"/>
    <w:rsid w:val="006E78D5"/>
    <w:rsid w:val="006F19D5"/>
    <w:rsid w:val="006F37D7"/>
    <w:rsid w:val="006F4823"/>
    <w:rsid w:val="007001F0"/>
    <w:rsid w:val="00700231"/>
    <w:rsid w:val="00702747"/>
    <w:rsid w:val="00704508"/>
    <w:rsid w:val="00705B9E"/>
    <w:rsid w:val="007068AA"/>
    <w:rsid w:val="00713B3C"/>
    <w:rsid w:val="007236C6"/>
    <w:rsid w:val="007320D0"/>
    <w:rsid w:val="00733449"/>
    <w:rsid w:val="00734056"/>
    <w:rsid w:val="0073476A"/>
    <w:rsid w:val="00742D71"/>
    <w:rsid w:val="007447B7"/>
    <w:rsid w:val="00745A0F"/>
    <w:rsid w:val="00747020"/>
    <w:rsid w:val="00747E51"/>
    <w:rsid w:val="00750A74"/>
    <w:rsid w:val="007526F3"/>
    <w:rsid w:val="00753FA8"/>
    <w:rsid w:val="007560C6"/>
    <w:rsid w:val="00756681"/>
    <w:rsid w:val="0076007A"/>
    <w:rsid w:val="0076156F"/>
    <w:rsid w:val="00762FC5"/>
    <w:rsid w:val="0076357F"/>
    <w:rsid w:val="0076380D"/>
    <w:rsid w:val="00773B63"/>
    <w:rsid w:val="00780880"/>
    <w:rsid w:val="007815F6"/>
    <w:rsid w:val="007828D6"/>
    <w:rsid w:val="007838B0"/>
    <w:rsid w:val="00784C43"/>
    <w:rsid w:val="00785BC0"/>
    <w:rsid w:val="00785C84"/>
    <w:rsid w:val="00786E90"/>
    <w:rsid w:val="0078715A"/>
    <w:rsid w:val="00787E2B"/>
    <w:rsid w:val="0079007B"/>
    <w:rsid w:val="007978B9"/>
    <w:rsid w:val="007A3A2A"/>
    <w:rsid w:val="007A61AE"/>
    <w:rsid w:val="007B7126"/>
    <w:rsid w:val="007C5F41"/>
    <w:rsid w:val="007D0DA0"/>
    <w:rsid w:val="007D2952"/>
    <w:rsid w:val="007D4D95"/>
    <w:rsid w:val="007D7029"/>
    <w:rsid w:val="007D762B"/>
    <w:rsid w:val="007E56DA"/>
    <w:rsid w:val="007F1E8D"/>
    <w:rsid w:val="007F442F"/>
    <w:rsid w:val="007F4697"/>
    <w:rsid w:val="007F66A3"/>
    <w:rsid w:val="007F6A4C"/>
    <w:rsid w:val="008026B2"/>
    <w:rsid w:val="008035D0"/>
    <w:rsid w:val="00805536"/>
    <w:rsid w:val="00805F84"/>
    <w:rsid w:val="00813623"/>
    <w:rsid w:val="00816A00"/>
    <w:rsid w:val="00817C94"/>
    <w:rsid w:val="008213FB"/>
    <w:rsid w:val="00822BBA"/>
    <w:rsid w:val="00823FF2"/>
    <w:rsid w:val="00825CC5"/>
    <w:rsid w:val="0082636F"/>
    <w:rsid w:val="00827595"/>
    <w:rsid w:val="00833178"/>
    <w:rsid w:val="00835D59"/>
    <w:rsid w:val="00843558"/>
    <w:rsid w:val="008443EA"/>
    <w:rsid w:val="008576D1"/>
    <w:rsid w:val="00857E8F"/>
    <w:rsid w:val="008654B7"/>
    <w:rsid w:val="00865CF7"/>
    <w:rsid w:val="008676F8"/>
    <w:rsid w:val="00867D58"/>
    <w:rsid w:val="00870A85"/>
    <w:rsid w:val="00877E82"/>
    <w:rsid w:val="0088181A"/>
    <w:rsid w:val="00882F37"/>
    <w:rsid w:val="00883C6C"/>
    <w:rsid w:val="00884874"/>
    <w:rsid w:val="008867AE"/>
    <w:rsid w:val="00892971"/>
    <w:rsid w:val="00894738"/>
    <w:rsid w:val="00894864"/>
    <w:rsid w:val="0089527E"/>
    <w:rsid w:val="008957C7"/>
    <w:rsid w:val="00895D05"/>
    <w:rsid w:val="008965F6"/>
    <w:rsid w:val="008967E0"/>
    <w:rsid w:val="00896C3C"/>
    <w:rsid w:val="008A005D"/>
    <w:rsid w:val="008A2D35"/>
    <w:rsid w:val="008A3079"/>
    <w:rsid w:val="008A5934"/>
    <w:rsid w:val="008B02AF"/>
    <w:rsid w:val="008B3ED3"/>
    <w:rsid w:val="008B5CBC"/>
    <w:rsid w:val="008C1140"/>
    <w:rsid w:val="008C179C"/>
    <w:rsid w:val="008C1F2E"/>
    <w:rsid w:val="008D279A"/>
    <w:rsid w:val="008D2840"/>
    <w:rsid w:val="008D4746"/>
    <w:rsid w:val="008E1814"/>
    <w:rsid w:val="008E4145"/>
    <w:rsid w:val="008E530C"/>
    <w:rsid w:val="008E6D33"/>
    <w:rsid w:val="008F02C5"/>
    <w:rsid w:val="008F0FC2"/>
    <w:rsid w:val="008F3B61"/>
    <w:rsid w:val="008F6322"/>
    <w:rsid w:val="008F6CD3"/>
    <w:rsid w:val="00900A75"/>
    <w:rsid w:val="0090284B"/>
    <w:rsid w:val="009056DB"/>
    <w:rsid w:val="0091033A"/>
    <w:rsid w:val="00911AFB"/>
    <w:rsid w:val="00913ADC"/>
    <w:rsid w:val="009154E1"/>
    <w:rsid w:val="009212BC"/>
    <w:rsid w:val="00921ECA"/>
    <w:rsid w:val="00924411"/>
    <w:rsid w:val="00926AC6"/>
    <w:rsid w:val="009305D9"/>
    <w:rsid w:val="0093094A"/>
    <w:rsid w:val="00934F22"/>
    <w:rsid w:val="00936EB1"/>
    <w:rsid w:val="00937DBE"/>
    <w:rsid w:val="00943C5C"/>
    <w:rsid w:val="00944936"/>
    <w:rsid w:val="00950E37"/>
    <w:rsid w:val="009556C5"/>
    <w:rsid w:val="00957AB9"/>
    <w:rsid w:val="009630CE"/>
    <w:rsid w:val="00963552"/>
    <w:rsid w:val="00963877"/>
    <w:rsid w:val="00966284"/>
    <w:rsid w:val="00966D07"/>
    <w:rsid w:val="00966E99"/>
    <w:rsid w:val="00970AF1"/>
    <w:rsid w:val="00971138"/>
    <w:rsid w:val="009723FB"/>
    <w:rsid w:val="0097283C"/>
    <w:rsid w:val="00972985"/>
    <w:rsid w:val="00972BFE"/>
    <w:rsid w:val="009760B6"/>
    <w:rsid w:val="00984CD9"/>
    <w:rsid w:val="009863FA"/>
    <w:rsid w:val="0099496A"/>
    <w:rsid w:val="00995249"/>
    <w:rsid w:val="009969FC"/>
    <w:rsid w:val="009A4320"/>
    <w:rsid w:val="009A4EF7"/>
    <w:rsid w:val="009B02BC"/>
    <w:rsid w:val="009B1E69"/>
    <w:rsid w:val="009B437B"/>
    <w:rsid w:val="009B608B"/>
    <w:rsid w:val="009C165C"/>
    <w:rsid w:val="009D36FE"/>
    <w:rsid w:val="009D407C"/>
    <w:rsid w:val="009E5B71"/>
    <w:rsid w:val="009E6343"/>
    <w:rsid w:val="009E6DE1"/>
    <w:rsid w:val="009F105D"/>
    <w:rsid w:val="009F57E3"/>
    <w:rsid w:val="009F7C0E"/>
    <w:rsid w:val="00A01EA0"/>
    <w:rsid w:val="00A034F4"/>
    <w:rsid w:val="00A0568E"/>
    <w:rsid w:val="00A07777"/>
    <w:rsid w:val="00A07E3C"/>
    <w:rsid w:val="00A12A96"/>
    <w:rsid w:val="00A22798"/>
    <w:rsid w:val="00A22A50"/>
    <w:rsid w:val="00A26783"/>
    <w:rsid w:val="00A32F73"/>
    <w:rsid w:val="00A34329"/>
    <w:rsid w:val="00A348D4"/>
    <w:rsid w:val="00A377BF"/>
    <w:rsid w:val="00A3783B"/>
    <w:rsid w:val="00A40E8D"/>
    <w:rsid w:val="00A40F88"/>
    <w:rsid w:val="00A419B0"/>
    <w:rsid w:val="00A448A0"/>
    <w:rsid w:val="00A45358"/>
    <w:rsid w:val="00A461A3"/>
    <w:rsid w:val="00A47843"/>
    <w:rsid w:val="00A53CEE"/>
    <w:rsid w:val="00A5603E"/>
    <w:rsid w:val="00A56ABC"/>
    <w:rsid w:val="00A575F4"/>
    <w:rsid w:val="00A57C55"/>
    <w:rsid w:val="00A60130"/>
    <w:rsid w:val="00A61289"/>
    <w:rsid w:val="00A621AA"/>
    <w:rsid w:val="00A629C5"/>
    <w:rsid w:val="00A716F8"/>
    <w:rsid w:val="00A74611"/>
    <w:rsid w:val="00A752B6"/>
    <w:rsid w:val="00A77612"/>
    <w:rsid w:val="00A81979"/>
    <w:rsid w:val="00A81B5A"/>
    <w:rsid w:val="00A83A3E"/>
    <w:rsid w:val="00A842E3"/>
    <w:rsid w:val="00A844D4"/>
    <w:rsid w:val="00A852E6"/>
    <w:rsid w:val="00A85B6C"/>
    <w:rsid w:val="00A86032"/>
    <w:rsid w:val="00A93044"/>
    <w:rsid w:val="00A9520B"/>
    <w:rsid w:val="00A9704E"/>
    <w:rsid w:val="00AB0742"/>
    <w:rsid w:val="00AB1832"/>
    <w:rsid w:val="00AB44E6"/>
    <w:rsid w:val="00AB57AF"/>
    <w:rsid w:val="00AB590A"/>
    <w:rsid w:val="00AC442B"/>
    <w:rsid w:val="00AC4B4A"/>
    <w:rsid w:val="00AC56C5"/>
    <w:rsid w:val="00AC7AAF"/>
    <w:rsid w:val="00AD0AFA"/>
    <w:rsid w:val="00AD1DCD"/>
    <w:rsid w:val="00AE127F"/>
    <w:rsid w:val="00AF1256"/>
    <w:rsid w:val="00AF2F60"/>
    <w:rsid w:val="00B1112A"/>
    <w:rsid w:val="00B13440"/>
    <w:rsid w:val="00B15D2B"/>
    <w:rsid w:val="00B20DCF"/>
    <w:rsid w:val="00B20E20"/>
    <w:rsid w:val="00B21FF0"/>
    <w:rsid w:val="00B24872"/>
    <w:rsid w:val="00B26A73"/>
    <w:rsid w:val="00B279A9"/>
    <w:rsid w:val="00B30437"/>
    <w:rsid w:val="00B31CBE"/>
    <w:rsid w:val="00B34147"/>
    <w:rsid w:val="00B374D9"/>
    <w:rsid w:val="00B45290"/>
    <w:rsid w:val="00B52EB4"/>
    <w:rsid w:val="00B55101"/>
    <w:rsid w:val="00B55414"/>
    <w:rsid w:val="00B57F3B"/>
    <w:rsid w:val="00B6567F"/>
    <w:rsid w:val="00B67A5B"/>
    <w:rsid w:val="00B70FC3"/>
    <w:rsid w:val="00B74669"/>
    <w:rsid w:val="00B80066"/>
    <w:rsid w:val="00B808A7"/>
    <w:rsid w:val="00B823AF"/>
    <w:rsid w:val="00B844EC"/>
    <w:rsid w:val="00B84501"/>
    <w:rsid w:val="00B9295E"/>
    <w:rsid w:val="00B94895"/>
    <w:rsid w:val="00B954A3"/>
    <w:rsid w:val="00BA0FDD"/>
    <w:rsid w:val="00BA4623"/>
    <w:rsid w:val="00BA7E70"/>
    <w:rsid w:val="00BB0022"/>
    <w:rsid w:val="00BB1041"/>
    <w:rsid w:val="00BB19AB"/>
    <w:rsid w:val="00BB1AB9"/>
    <w:rsid w:val="00BB3AEE"/>
    <w:rsid w:val="00BB411C"/>
    <w:rsid w:val="00BC206E"/>
    <w:rsid w:val="00BC4126"/>
    <w:rsid w:val="00BC55F6"/>
    <w:rsid w:val="00BC575A"/>
    <w:rsid w:val="00BC799D"/>
    <w:rsid w:val="00BD0CCE"/>
    <w:rsid w:val="00BD1D3F"/>
    <w:rsid w:val="00BD6B5B"/>
    <w:rsid w:val="00BD6FE6"/>
    <w:rsid w:val="00BE23F2"/>
    <w:rsid w:val="00BE34C7"/>
    <w:rsid w:val="00BE4E38"/>
    <w:rsid w:val="00BF1C0C"/>
    <w:rsid w:val="00BF2200"/>
    <w:rsid w:val="00BF375C"/>
    <w:rsid w:val="00BF641E"/>
    <w:rsid w:val="00BF65F2"/>
    <w:rsid w:val="00BF6D9D"/>
    <w:rsid w:val="00C00147"/>
    <w:rsid w:val="00C03CCE"/>
    <w:rsid w:val="00C04675"/>
    <w:rsid w:val="00C07276"/>
    <w:rsid w:val="00C176D4"/>
    <w:rsid w:val="00C21E02"/>
    <w:rsid w:val="00C23D2B"/>
    <w:rsid w:val="00C247A7"/>
    <w:rsid w:val="00C26CE9"/>
    <w:rsid w:val="00C30EB2"/>
    <w:rsid w:val="00C332CD"/>
    <w:rsid w:val="00C33381"/>
    <w:rsid w:val="00C33B16"/>
    <w:rsid w:val="00C33FB3"/>
    <w:rsid w:val="00C35113"/>
    <w:rsid w:val="00C37B1E"/>
    <w:rsid w:val="00C37E5C"/>
    <w:rsid w:val="00C40313"/>
    <w:rsid w:val="00C42279"/>
    <w:rsid w:val="00C515AF"/>
    <w:rsid w:val="00C515E9"/>
    <w:rsid w:val="00C51E8C"/>
    <w:rsid w:val="00C52B9D"/>
    <w:rsid w:val="00C54580"/>
    <w:rsid w:val="00C54F50"/>
    <w:rsid w:val="00C55A0B"/>
    <w:rsid w:val="00C65982"/>
    <w:rsid w:val="00C712FA"/>
    <w:rsid w:val="00C71ADB"/>
    <w:rsid w:val="00C76DB6"/>
    <w:rsid w:val="00C7761E"/>
    <w:rsid w:val="00C91E8A"/>
    <w:rsid w:val="00C92830"/>
    <w:rsid w:val="00C94C41"/>
    <w:rsid w:val="00CA4433"/>
    <w:rsid w:val="00CA4DEB"/>
    <w:rsid w:val="00CA735B"/>
    <w:rsid w:val="00CA7FCD"/>
    <w:rsid w:val="00CB04EA"/>
    <w:rsid w:val="00CB08AA"/>
    <w:rsid w:val="00CB3AF2"/>
    <w:rsid w:val="00CB4032"/>
    <w:rsid w:val="00CB46D6"/>
    <w:rsid w:val="00CB6E82"/>
    <w:rsid w:val="00CC0E6A"/>
    <w:rsid w:val="00CC52EC"/>
    <w:rsid w:val="00CD4650"/>
    <w:rsid w:val="00CD58DC"/>
    <w:rsid w:val="00CD7643"/>
    <w:rsid w:val="00CD7747"/>
    <w:rsid w:val="00CE2C54"/>
    <w:rsid w:val="00CE354C"/>
    <w:rsid w:val="00CE6A5B"/>
    <w:rsid w:val="00CE7FD3"/>
    <w:rsid w:val="00CF3572"/>
    <w:rsid w:val="00D030A1"/>
    <w:rsid w:val="00D0573E"/>
    <w:rsid w:val="00D164BC"/>
    <w:rsid w:val="00D21E65"/>
    <w:rsid w:val="00D23B14"/>
    <w:rsid w:val="00D240D2"/>
    <w:rsid w:val="00D3198C"/>
    <w:rsid w:val="00D31B34"/>
    <w:rsid w:val="00D41826"/>
    <w:rsid w:val="00D41909"/>
    <w:rsid w:val="00D42B2F"/>
    <w:rsid w:val="00D46777"/>
    <w:rsid w:val="00D46A91"/>
    <w:rsid w:val="00D47E2C"/>
    <w:rsid w:val="00D5159A"/>
    <w:rsid w:val="00D53773"/>
    <w:rsid w:val="00D55879"/>
    <w:rsid w:val="00D5670B"/>
    <w:rsid w:val="00D63578"/>
    <w:rsid w:val="00D6494A"/>
    <w:rsid w:val="00D65CA1"/>
    <w:rsid w:val="00D70321"/>
    <w:rsid w:val="00D70F92"/>
    <w:rsid w:val="00D714B6"/>
    <w:rsid w:val="00D764D6"/>
    <w:rsid w:val="00D77CD2"/>
    <w:rsid w:val="00D8184B"/>
    <w:rsid w:val="00D84B46"/>
    <w:rsid w:val="00D84B9B"/>
    <w:rsid w:val="00D86B0B"/>
    <w:rsid w:val="00D87F7C"/>
    <w:rsid w:val="00D9082A"/>
    <w:rsid w:val="00D971B7"/>
    <w:rsid w:val="00DA26BC"/>
    <w:rsid w:val="00DA2BC2"/>
    <w:rsid w:val="00DA2D13"/>
    <w:rsid w:val="00DA588C"/>
    <w:rsid w:val="00DB2864"/>
    <w:rsid w:val="00DB3B0E"/>
    <w:rsid w:val="00DB4013"/>
    <w:rsid w:val="00DB4952"/>
    <w:rsid w:val="00DB4B01"/>
    <w:rsid w:val="00DB62D0"/>
    <w:rsid w:val="00DB68E0"/>
    <w:rsid w:val="00DB74DE"/>
    <w:rsid w:val="00DB7C5D"/>
    <w:rsid w:val="00DC431D"/>
    <w:rsid w:val="00DD2ECC"/>
    <w:rsid w:val="00DD3177"/>
    <w:rsid w:val="00DD42B6"/>
    <w:rsid w:val="00DD4C59"/>
    <w:rsid w:val="00DD618F"/>
    <w:rsid w:val="00DD7810"/>
    <w:rsid w:val="00DD791E"/>
    <w:rsid w:val="00DD7B04"/>
    <w:rsid w:val="00DE115E"/>
    <w:rsid w:val="00DE307F"/>
    <w:rsid w:val="00DE31C1"/>
    <w:rsid w:val="00DE46F4"/>
    <w:rsid w:val="00DE5E89"/>
    <w:rsid w:val="00DE7DE7"/>
    <w:rsid w:val="00DF1F04"/>
    <w:rsid w:val="00DF2247"/>
    <w:rsid w:val="00DF572F"/>
    <w:rsid w:val="00DF6FDA"/>
    <w:rsid w:val="00E00587"/>
    <w:rsid w:val="00E02180"/>
    <w:rsid w:val="00E035C2"/>
    <w:rsid w:val="00E05E5F"/>
    <w:rsid w:val="00E06980"/>
    <w:rsid w:val="00E06BC8"/>
    <w:rsid w:val="00E07885"/>
    <w:rsid w:val="00E127E5"/>
    <w:rsid w:val="00E17258"/>
    <w:rsid w:val="00E20A44"/>
    <w:rsid w:val="00E21E6A"/>
    <w:rsid w:val="00E24B7D"/>
    <w:rsid w:val="00E34272"/>
    <w:rsid w:val="00E34F8A"/>
    <w:rsid w:val="00E36C4F"/>
    <w:rsid w:val="00E40657"/>
    <w:rsid w:val="00E450D5"/>
    <w:rsid w:val="00E541C8"/>
    <w:rsid w:val="00E542DF"/>
    <w:rsid w:val="00E542FC"/>
    <w:rsid w:val="00E55A8A"/>
    <w:rsid w:val="00E55B2A"/>
    <w:rsid w:val="00E620FA"/>
    <w:rsid w:val="00E631EE"/>
    <w:rsid w:val="00E63C50"/>
    <w:rsid w:val="00E673BB"/>
    <w:rsid w:val="00E738FD"/>
    <w:rsid w:val="00E75A5A"/>
    <w:rsid w:val="00E77188"/>
    <w:rsid w:val="00E77FCF"/>
    <w:rsid w:val="00E82BE3"/>
    <w:rsid w:val="00E8331C"/>
    <w:rsid w:val="00E84C98"/>
    <w:rsid w:val="00E859B6"/>
    <w:rsid w:val="00E86187"/>
    <w:rsid w:val="00E87199"/>
    <w:rsid w:val="00E87D27"/>
    <w:rsid w:val="00E91347"/>
    <w:rsid w:val="00E9661B"/>
    <w:rsid w:val="00E96B8B"/>
    <w:rsid w:val="00EA0151"/>
    <w:rsid w:val="00EA0FF6"/>
    <w:rsid w:val="00EA401C"/>
    <w:rsid w:val="00EA6AEE"/>
    <w:rsid w:val="00EA7C22"/>
    <w:rsid w:val="00EB03D2"/>
    <w:rsid w:val="00EB13AD"/>
    <w:rsid w:val="00EB192D"/>
    <w:rsid w:val="00EB3BA8"/>
    <w:rsid w:val="00EB3E11"/>
    <w:rsid w:val="00EB73CA"/>
    <w:rsid w:val="00EC0BEC"/>
    <w:rsid w:val="00EC1CD1"/>
    <w:rsid w:val="00EC26F5"/>
    <w:rsid w:val="00EC639A"/>
    <w:rsid w:val="00ED0168"/>
    <w:rsid w:val="00ED7ADB"/>
    <w:rsid w:val="00EE402B"/>
    <w:rsid w:val="00EE51BA"/>
    <w:rsid w:val="00EE57DF"/>
    <w:rsid w:val="00EE5C7A"/>
    <w:rsid w:val="00EE68E9"/>
    <w:rsid w:val="00EF2C66"/>
    <w:rsid w:val="00EF778A"/>
    <w:rsid w:val="00F03379"/>
    <w:rsid w:val="00F04C8F"/>
    <w:rsid w:val="00F05517"/>
    <w:rsid w:val="00F05C86"/>
    <w:rsid w:val="00F07BAC"/>
    <w:rsid w:val="00F10528"/>
    <w:rsid w:val="00F13CA5"/>
    <w:rsid w:val="00F143F9"/>
    <w:rsid w:val="00F163DC"/>
    <w:rsid w:val="00F22957"/>
    <w:rsid w:val="00F239AD"/>
    <w:rsid w:val="00F2420F"/>
    <w:rsid w:val="00F30316"/>
    <w:rsid w:val="00F30C4F"/>
    <w:rsid w:val="00F31275"/>
    <w:rsid w:val="00F32557"/>
    <w:rsid w:val="00F37B0B"/>
    <w:rsid w:val="00F37BA8"/>
    <w:rsid w:val="00F43E14"/>
    <w:rsid w:val="00F44C7D"/>
    <w:rsid w:val="00F453D9"/>
    <w:rsid w:val="00F514EC"/>
    <w:rsid w:val="00F51FE1"/>
    <w:rsid w:val="00F53403"/>
    <w:rsid w:val="00F57D34"/>
    <w:rsid w:val="00F676BF"/>
    <w:rsid w:val="00F70097"/>
    <w:rsid w:val="00F707B0"/>
    <w:rsid w:val="00F72C5A"/>
    <w:rsid w:val="00F72CBB"/>
    <w:rsid w:val="00F811B8"/>
    <w:rsid w:val="00F858A8"/>
    <w:rsid w:val="00F85EDD"/>
    <w:rsid w:val="00F879F6"/>
    <w:rsid w:val="00F907B3"/>
    <w:rsid w:val="00F913B2"/>
    <w:rsid w:val="00F9163C"/>
    <w:rsid w:val="00F919E3"/>
    <w:rsid w:val="00F9262D"/>
    <w:rsid w:val="00F928DD"/>
    <w:rsid w:val="00F9304D"/>
    <w:rsid w:val="00F945BF"/>
    <w:rsid w:val="00F948D4"/>
    <w:rsid w:val="00FA0536"/>
    <w:rsid w:val="00FA1911"/>
    <w:rsid w:val="00FA1AD4"/>
    <w:rsid w:val="00FA2FB7"/>
    <w:rsid w:val="00FA5919"/>
    <w:rsid w:val="00FB4358"/>
    <w:rsid w:val="00FB44D5"/>
    <w:rsid w:val="00FB5989"/>
    <w:rsid w:val="00FB5CD8"/>
    <w:rsid w:val="00FC3B76"/>
    <w:rsid w:val="00FC3F60"/>
    <w:rsid w:val="00FC5A74"/>
    <w:rsid w:val="00FC5B95"/>
    <w:rsid w:val="00FD1813"/>
    <w:rsid w:val="00FD5552"/>
    <w:rsid w:val="00FD6821"/>
    <w:rsid w:val="00FD79B1"/>
    <w:rsid w:val="00FE12A6"/>
    <w:rsid w:val="00FE1CE0"/>
    <w:rsid w:val="00FE6546"/>
    <w:rsid w:val="00FE7EB7"/>
    <w:rsid w:val="00FF345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A10A49-B91A-499E-A275-B92A580B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199"/>
    <w:rPr>
      <w:sz w:val="24"/>
    </w:rPr>
  </w:style>
  <w:style w:type="paragraph" w:styleId="Heading1">
    <w:name w:val="heading 1"/>
    <w:basedOn w:val="Normal"/>
    <w:next w:val="Normal"/>
    <w:qFormat/>
    <w:rsid w:val="005D57AE"/>
    <w:pPr>
      <w:keepNext/>
      <w:widowControl w:val="0"/>
      <w:tabs>
        <w:tab w:val="left" w:pos="720"/>
        <w:tab w:val="left" w:pos="1440"/>
        <w:tab w:val="left" w:pos="2160"/>
        <w:tab w:val="left" w:pos="2880"/>
        <w:tab w:val="left" w:pos="3600"/>
        <w:tab w:val="left" w:pos="4320"/>
        <w:tab w:val="left" w:pos="5040"/>
        <w:tab w:val="left" w:pos="5760"/>
        <w:tab w:val="left" w:pos="6480"/>
      </w:tabs>
      <w:ind w:left="6480" w:hanging="6480"/>
      <w:jc w:val="center"/>
      <w:outlineLvl w:val="0"/>
    </w:pPr>
    <w:rPr>
      <w:b/>
      <w:sz w:val="48"/>
      <w:szCs w:val="24"/>
    </w:rPr>
  </w:style>
  <w:style w:type="paragraph" w:styleId="Heading2">
    <w:name w:val="heading 2"/>
    <w:basedOn w:val="Normal"/>
    <w:next w:val="Normal"/>
    <w:link w:val="Heading2Char"/>
    <w:qFormat/>
    <w:rsid w:val="00E87199"/>
    <w:pPr>
      <w:keepNext/>
      <w:pageBreakBefore/>
      <w:widowControl w:val="0"/>
      <w:shd w:val="clear" w:color="auto" w:fill="33333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b/>
      <w:color w:val="FFFFFF"/>
      <w:sz w:val="28"/>
    </w:rPr>
  </w:style>
  <w:style w:type="paragraph" w:styleId="Heading3">
    <w:name w:val="heading 3"/>
    <w:basedOn w:val="Normal"/>
    <w:next w:val="Normal"/>
    <w:link w:val="Heading3Char"/>
    <w:uiPriority w:val="9"/>
    <w:qFormat/>
    <w:rsid w:val="005D57AE"/>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2"/>
    </w:pPr>
    <w:rPr>
      <w:b/>
      <w:sz w:val="32"/>
      <w:szCs w:val="24"/>
    </w:rPr>
  </w:style>
  <w:style w:type="paragraph" w:styleId="Heading4">
    <w:name w:val="heading 4"/>
    <w:basedOn w:val="Normal"/>
    <w:next w:val="Normal"/>
    <w:qFormat/>
    <w:rsid w:val="005D57AE"/>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3"/>
    </w:pPr>
    <w:rPr>
      <w:b/>
      <w:i/>
      <w:szCs w:val="24"/>
    </w:rPr>
  </w:style>
  <w:style w:type="paragraph" w:styleId="Heading5">
    <w:name w:val="heading 5"/>
    <w:basedOn w:val="Normal"/>
    <w:next w:val="Normal"/>
    <w:qFormat/>
    <w:rsid w:val="005D57AE"/>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4"/>
    </w:pPr>
    <w:rPr>
      <w:b/>
      <w:sz w:val="32"/>
      <w:szCs w:val="24"/>
    </w:rPr>
  </w:style>
  <w:style w:type="paragraph" w:styleId="Heading6">
    <w:name w:val="heading 6"/>
    <w:basedOn w:val="Normal"/>
    <w:next w:val="Normal"/>
    <w:qFormat/>
    <w:rsid w:val="005D57A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outlineLvl w:val="5"/>
    </w:pPr>
    <w:rPr>
      <w:b/>
      <w:i/>
      <w:szCs w:val="24"/>
    </w:rPr>
  </w:style>
  <w:style w:type="paragraph" w:styleId="Heading7">
    <w:name w:val="heading 7"/>
    <w:basedOn w:val="Normal"/>
    <w:next w:val="Normal"/>
    <w:qFormat/>
    <w:rsid w:val="005D57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D57AE"/>
    <w:rPr>
      <w:b/>
      <w:color w:val="FFFFFF"/>
      <w:sz w:val="28"/>
      <w:lang w:val="en-US" w:eastAsia="en-US" w:bidi="ar-SA"/>
    </w:rPr>
  </w:style>
  <w:style w:type="paragraph" w:styleId="Header">
    <w:name w:val="header"/>
    <w:basedOn w:val="Normal"/>
    <w:link w:val="HeaderChar"/>
    <w:uiPriority w:val="99"/>
    <w:rsid w:val="00E87199"/>
    <w:pPr>
      <w:tabs>
        <w:tab w:val="center" w:pos="4320"/>
        <w:tab w:val="right" w:pos="8640"/>
      </w:tabs>
    </w:pPr>
  </w:style>
  <w:style w:type="character" w:styleId="PageNumber">
    <w:name w:val="page number"/>
    <w:basedOn w:val="DefaultParagraphFont"/>
    <w:rsid w:val="00E87199"/>
  </w:style>
  <w:style w:type="paragraph" w:styleId="Footer">
    <w:name w:val="footer"/>
    <w:basedOn w:val="Normal"/>
    <w:link w:val="FooterChar"/>
    <w:uiPriority w:val="99"/>
    <w:rsid w:val="00E87199"/>
    <w:pPr>
      <w:tabs>
        <w:tab w:val="center" w:pos="4320"/>
        <w:tab w:val="right" w:pos="8640"/>
      </w:tabs>
    </w:pPr>
  </w:style>
  <w:style w:type="paragraph" w:customStyle="1" w:styleId="standard">
    <w:name w:val="standard"/>
    <w:basedOn w:val="Normal"/>
    <w:link w:val="standardChar"/>
    <w:autoRedefine/>
    <w:rsid w:val="00705B9E"/>
    <w:pPr>
      <w:spacing w:before="60" w:after="240"/>
      <w:ind w:left="1260" w:hanging="1260"/>
    </w:pPr>
  </w:style>
  <w:style w:type="character" w:customStyle="1" w:styleId="standardChar">
    <w:name w:val="standard Char"/>
    <w:basedOn w:val="DefaultParagraphFont"/>
    <w:link w:val="standard"/>
    <w:rsid w:val="00705B9E"/>
    <w:rPr>
      <w:sz w:val="24"/>
      <w:lang w:val="en-US" w:eastAsia="en-US" w:bidi="ar-SA"/>
    </w:rPr>
  </w:style>
  <w:style w:type="paragraph" w:customStyle="1" w:styleId="intro">
    <w:name w:val="intro"/>
    <w:basedOn w:val="Normal"/>
    <w:link w:val="introChar1"/>
    <w:rsid w:val="00E87199"/>
    <w:pPr>
      <w:spacing w:before="240" w:after="240"/>
    </w:pPr>
    <w:rPr>
      <w:i/>
    </w:rPr>
  </w:style>
  <w:style w:type="paragraph" w:customStyle="1" w:styleId="stdtitle">
    <w:name w:val="std title"/>
    <w:basedOn w:val="Normal"/>
    <w:link w:val="stdtitleChar1"/>
    <w:rsid w:val="00E87199"/>
    <w:pPr>
      <w:spacing w:before="240"/>
    </w:pPr>
    <w:rPr>
      <w:b/>
      <w:sz w:val="28"/>
    </w:rPr>
  </w:style>
  <w:style w:type="paragraph" w:customStyle="1" w:styleId="DefinitionNEW">
    <w:name w:val="Definition NEW"/>
    <w:basedOn w:val="Normal"/>
    <w:link w:val="DefinitionNEWChar"/>
    <w:autoRedefine/>
    <w:rsid w:val="009B1E69"/>
    <w:pPr>
      <w:spacing w:before="60"/>
      <w:ind w:left="1728" w:hanging="288"/>
      <w:jc w:val="both"/>
    </w:pPr>
    <w:rPr>
      <w:rFonts w:ascii="Arial Narrow" w:hAnsi="Arial Narrow"/>
      <w:szCs w:val="24"/>
      <w:shd w:val="clear" w:color="auto" w:fill="FFFFFF"/>
    </w:rPr>
  </w:style>
  <w:style w:type="character" w:customStyle="1" w:styleId="DefinitionNEWChar">
    <w:name w:val="Definition NEW Char"/>
    <w:basedOn w:val="DefaultParagraphFont"/>
    <w:link w:val="DefinitionNEW"/>
    <w:rsid w:val="009B1E69"/>
    <w:rPr>
      <w:rFonts w:ascii="Arial Narrow" w:hAnsi="Arial Narrow"/>
      <w:sz w:val="24"/>
      <w:szCs w:val="24"/>
    </w:rPr>
  </w:style>
  <w:style w:type="paragraph" w:customStyle="1" w:styleId="SectionHeaders">
    <w:name w:val="Section Headers"/>
    <w:basedOn w:val="intro"/>
    <w:rsid w:val="00E87199"/>
    <w:rPr>
      <w:b/>
      <w:i w:val="0"/>
    </w:rPr>
  </w:style>
  <w:style w:type="paragraph" w:styleId="BodyText">
    <w:name w:val="Body Text"/>
    <w:basedOn w:val="Normal"/>
    <w:rsid w:val="005D57AE"/>
  </w:style>
  <w:style w:type="paragraph" w:styleId="BodyText2">
    <w:name w:val="Body Text 2"/>
    <w:basedOn w:val="Normal"/>
    <w:rsid w:val="005D57AE"/>
    <w:rPr>
      <w:color w:val="FF0000"/>
      <w:szCs w:val="24"/>
    </w:rPr>
  </w:style>
  <w:style w:type="paragraph" w:styleId="BodyText3">
    <w:name w:val="Body Text 3"/>
    <w:basedOn w:val="Normal"/>
    <w:rsid w:val="005D57AE"/>
    <w:rPr>
      <w:i/>
      <w:iCs/>
      <w:szCs w:val="24"/>
    </w:rPr>
  </w:style>
  <w:style w:type="character" w:customStyle="1" w:styleId="emailstyle15">
    <w:name w:val="emailstyle15"/>
    <w:basedOn w:val="DefaultParagraphFont"/>
    <w:rsid w:val="005D57AE"/>
  </w:style>
  <w:style w:type="paragraph" w:styleId="BodyTextIndent2">
    <w:name w:val="Body Text Indent 2"/>
    <w:basedOn w:val="Normal"/>
    <w:rsid w:val="005D57AE"/>
    <w:pPr>
      <w:ind w:left="360"/>
    </w:pPr>
    <w:rPr>
      <w:szCs w:val="24"/>
    </w:rPr>
  </w:style>
  <w:style w:type="paragraph" w:styleId="BodyTextIndent">
    <w:name w:val="Body Text Indent"/>
    <w:basedOn w:val="Normal"/>
    <w:rsid w:val="005D57AE"/>
    <w:pPr>
      <w:ind w:left="360"/>
    </w:pPr>
    <w:rPr>
      <w:sz w:val="22"/>
      <w:szCs w:val="24"/>
    </w:rPr>
  </w:style>
  <w:style w:type="paragraph" w:styleId="NormalWeb">
    <w:name w:val="Normal (Web)"/>
    <w:basedOn w:val="Normal"/>
    <w:uiPriority w:val="99"/>
    <w:rsid w:val="005D57AE"/>
    <w:pPr>
      <w:spacing w:before="100" w:beforeAutospacing="1" w:after="100" w:afterAutospacing="1"/>
    </w:pPr>
    <w:rPr>
      <w:color w:val="000000"/>
      <w:szCs w:val="24"/>
    </w:rPr>
  </w:style>
  <w:style w:type="paragraph" w:styleId="BodyTextIndent3">
    <w:name w:val="Body Text Indent 3"/>
    <w:basedOn w:val="Normal"/>
    <w:rsid w:val="005D57AE"/>
    <w:pPr>
      <w:tabs>
        <w:tab w:val="num" w:pos="0"/>
      </w:tabs>
      <w:spacing w:before="100" w:beforeAutospacing="1" w:after="100" w:afterAutospacing="1"/>
      <w:ind w:left="180" w:hanging="15"/>
    </w:pPr>
    <w:rPr>
      <w:sz w:val="20"/>
    </w:rPr>
  </w:style>
  <w:style w:type="paragraph" w:styleId="BalloonText">
    <w:name w:val="Balloon Text"/>
    <w:basedOn w:val="Normal"/>
    <w:semiHidden/>
    <w:rsid w:val="005D57AE"/>
    <w:rPr>
      <w:rFonts w:ascii="Tahoma" w:hAnsi="Tahoma" w:cs="Tahoma"/>
      <w:sz w:val="16"/>
      <w:szCs w:val="16"/>
    </w:rPr>
  </w:style>
  <w:style w:type="paragraph" w:customStyle="1" w:styleId="BL">
    <w:name w:val="BL"/>
    <w:basedOn w:val="Normal"/>
    <w:rsid w:val="005D57AE"/>
    <w:pPr>
      <w:numPr>
        <w:numId w:val="1"/>
      </w:numPr>
    </w:pPr>
    <w:rPr>
      <w:szCs w:val="24"/>
    </w:rPr>
  </w:style>
  <w:style w:type="paragraph" w:customStyle="1" w:styleId="Bullets">
    <w:name w:val="Bullets"/>
    <w:basedOn w:val="standard"/>
    <w:rsid w:val="005D57AE"/>
    <w:pPr>
      <w:numPr>
        <w:numId w:val="2"/>
      </w:numPr>
    </w:pPr>
    <w:rPr>
      <w:szCs w:val="22"/>
      <w:shd w:val="clear" w:color="auto" w:fill="FFFFFF"/>
    </w:rPr>
  </w:style>
  <w:style w:type="character" w:styleId="CommentReference">
    <w:name w:val="annotation reference"/>
    <w:basedOn w:val="DefaultParagraphFont"/>
    <w:semiHidden/>
    <w:rsid w:val="005D57AE"/>
    <w:rPr>
      <w:sz w:val="16"/>
      <w:szCs w:val="16"/>
    </w:rPr>
  </w:style>
  <w:style w:type="paragraph" w:styleId="CommentText">
    <w:name w:val="annotation text"/>
    <w:basedOn w:val="Normal"/>
    <w:semiHidden/>
    <w:rsid w:val="005D57AE"/>
    <w:rPr>
      <w:sz w:val="20"/>
      <w:szCs w:val="24"/>
    </w:rPr>
  </w:style>
  <w:style w:type="paragraph" w:styleId="CommentSubject">
    <w:name w:val="annotation subject"/>
    <w:basedOn w:val="CommentText"/>
    <w:next w:val="CommentText"/>
    <w:semiHidden/>
    <w:rsid w:val="005D57AE"/>
    <w:rPr>
      <w:b/>
      <w:bCs/>
    </w:rPr>
  </w:style>
  <w:style w:type="paragraph" w:customStyle="1" w:styleId="definition">
    <w:name w:val="definition"/>
    <w:basedOn w:val="Normal"/>
    <w:rsid w:val="005D57AE"/>
    <w:pPr>
      <w:spacing w:before="60"/>
      <w:ind w:left="1080"/>
    </w:pPr>
    <w:rPr>
      <w:sz w:val="20"/>
      <w:szCs w:val="24"/>
    </w:rPr>
  </w:style>
  <w:style w:type="paragraph" w:customStyle="1" w:styleId="Inreo">
    <w:name w:val="Inreo"/>
    <w:basedOn w:val="standard"/>
    <w:rsid w:val="005D57AE"/>
    <w:pPr>
      <w:tabs>
        <w:tab w:val="left" w:pos="1440"/>
      </w:tabs>
      <w:ind w:left="1440" w:hanging="1440"/>
    </w:pPr>
    <w:rPr>
      <w:szCs w:val="22"/>
      <w:shd w:val="clear" w:color="auto" w:fill="FFFFFF"/>
    </w:rPr>
  </w:style>
  <w:style w:type="character" w:customStyle="1" w:styleId="introChar">
    <w:name w:val="intro Char"/>
    <w:basedOn w:val="DefaultParagraphFont"/>
    <w:rsid w:val="005D57AE"/>
    <w:rPr>
      <w:i/>
      <w:noProof w:val="0"/>
      <w:sz w:val="24"/>
      <w:lang w:val="en-US" w:eastAsia="en-US" w:bidi="ar-SA"/>
    </w:rPr>
  </w:style>
  <w:style w:type="paragraph" w:customStyle="1" w:styleId="standards">
    <w:name w:val="standards"/>
    <w:basedOn w:val="stdtitle"/>
    <w:rsid w:val="005D57AE"/>
    <w:pPr>
      <w:spacing w:before="0"/>
    </w:pPr>
    <w:rPr>
      <w:b w:val="0"/>
      <w:sz w:val="22"/>
      <w:szCs w:val="24"/>
    </w:rPr>
  </w:style>
  <w:style w:type="character" w:customStyle="1" w:styleId="stdtitleChar">
    <w:name w:val="std title Char"/>
    <w:basedOn w:val="DefaultParagraphFont"/>
    <w:rsid w:val="005D57AE"/>
    <w:rPr>
      <w:b/>
      <w:noProof w:val="0"/>
      <w:sz w:val="28"/>
      <w:lang w:val="en-US" w:eastAsia="en-US" w:bidi="ar-SA"/>
    </w:rPr>
  </w:style>
  <w:style w:type="paragraph" w:styleId="TOC9">
    <w:name w:val="toc 9"/>
    <w:basedOn w:val="Normal"/>
    <w:next w:val="Normal"/>
    <w:autoRedefine/>
    <w:semiHidden/>
    <w:rsid w:val="005D57AE"/>
    <w:pPr>
      <w:ind w:left="1920"/>
    </w:pPr>
    <w:rPr>
      <w:szCs w:val="24"/>
    </w:rPr>
  </w:style>
  <w:style w:type="paragraph" w:customStyle="1" w:styleId="Heding1">
    <w:name w:val="Heding 1"/>
    <w:basedOn w:val="standard"/>
    <w:rsid w:val="005D57AE"/>
    <w:pPr>
      <w:tabs>
        <w:tab w:val="left" w:pos="1440"/>
      </w:tabs>
      <w:ind w:left="1440" w:hanging="1440"/>
    </w:pPr>
    <w:rPr>
      <w:szCs w:val="22"/>
      <w:shd w:val="clear" w:color="auto" w:fill="FFFFFF"/>
    </w:rPr>
  </w:style>
  <w:style w:type="paragraph" w:customStyle="1" w:styleId="example">
    <w:name w:val="example"/>
    <w:basedOn w:val="standard"/>
    <w:link w:val="exampleChar"/>
    <w:autoRedefine/>
    <w:rsid w:val="00DB62D0"/>
    <w:pPr>
      <w:spacing w:before="0" w:after="0"/>
      <w:ind w:left="360" w:firstLine="0"/>
    </w:pPr>
    <w:rPr>
      <w:rFonts w:ascii="Arial Narrow" w:eastAsiaTheme="majorEastAsia" w:hAnsi="Arial Narrow"/>
      <w:bCs/>
      <w:szCs w:val="22"/>
      <w:shd w:val="clear" w:color="auto" w:fill="FFFFFF"/>
    </w:rPr>
  </w:style>
  <w:style w:type="paragraph" w:styleId="FootnoteText">
    <w:name w:val="footnote text"/>
    <w:basedOn w:val="Normal"/>
    <w:semiHidden/>
    <w:rsid w:val="005D57AE"/>
    <w:rPr>
      <w:sz w:val="20"/>
      <w:szCs w:val="24"/>
    </w:rPr>
  </w:style>
  <w:style w:type="character" w:customStyle="1" w:styleId="stdtitleChar1">
    <w:name w:val="std title Char1"/>
    <w:basedOn w:val="DefaultParagraphFont"/>
    <w:link w:val="stdtitle"/>
    <w:rsid w:val="003A170E"/>
    <w:rPr>
      <w:b/>
      <w:sz w:val="28"/>
      <w:lang w:val="en-US" w:eastAsia="en-US" w:bidi="ar-SA"/>
    </w:rPr>
  </w:style>
  <w:style w:type="paragraph" w:customStyle="1" w:styleId="Stylestandard10ptLeft05Hanging05">
    <w:name w:val="Style standard + 10 pt Left:  0.5&quot; Hanging:  0.5&quot;"/>
    <w:basedOn w:val="standard"/>
    <w:autoRedefine/>
    <w:rsid w:val="00C40313"/>
    <w:pPr>
      <w:ind w:left="1440" w:hanging="720"/>
    </w:pPr>
    <w:rPr>
      <w:sz w:val="20"/>
    </w:rPr>
  </w:style>
  <w:style w:type="paragraph" w:customStyle="1" w:styleId="Stylestandard10ptLeft05Hanging051">
    <w:name w:val="Style standard + 10 pt Left:  0.5&quot; Hanging:  0.5&quot;1"/>
    <w:basedOn w:val="standard"/>
    <w:rsid w:val="00C40313"/>
    <w:pPr>
      <w:ind w:left="432" w:hanging="288"/>
    </w:pPr>
    <w:rPr>
      <w:sz w:val="20"/>
    </w:rPr>
  </w:style>
  <w:style w:type="paragraph" w:customStyle="1" w:styleId="StyleDefinitionNEWLeft095Hanging021After3pt">
    <w:name w:val="Style Definition NEW + Left:  0.95&quot; Hanging:  0.21&quot; After:  3 pt"/>
    <w:basedOn w:val="DefinitionNEW"/>
    <w:autoRedefine/>
    <w:rsid w:val="00525C70"/>
    <w:pPr>
      <w:spacing w:after="60"/>
      <w:ind w:left="1680" w:hanging="307"/>
    </w:pPr>
  </w:style>
  <w:style w:type="paragraph" w:customStyle="1" w:styleId="Style1">
    <w:name w:val="Style1"/>
    <w:basedOn w:val="StyleDefinitionNEWLeft095Hanging021After3pt"/>
    <w:autoRedefine/>
    <w:rsid w:val="00F04C8F"/>
  </w:style>
  <w:style w:type="paragraph" w:customStyle="1" w:styleId="StyleexampleBold">
    <w:name w:val="Style example + Bold"/>
    <w:basedOn w:val="example"/>
    <w:rsid w:val="00303D58"/>
    <w:rPr>
      <w:b/>
      <w:bCs w:val="0"/>
    </w:rPr>
  </w:style>
  <w:style w:type="paragraph" w:customStyle="1" w:styleId="StyleexampleBold1">
    <w:name w:val="Style example + Bold1"/>
    <w:basedOn w:val="example"/>
    <w:link w:val="StyleexampleBold1Char"/>
    <w:autoRedefine/>
    <w:rsid w:val="00503940"/>
    <w:pPr>
      <w:ind w:left="2160"/>
    </w:pPr>
    <w:rPr>
      <w:b/>
      <w:bCs w:val="0"/>
    </w:rPr>
  </w:style>
  <w:style w:type="character" w:customStyle="1" w:styleId="exampleChar">
    <w:name w:val="example Char"/>
    <w:basedOn w:val="standardChar"/>
    <w:link w:val="example"/>
    <w:rsid w:val="00DB62D0"/>
    <w:rPr>
      <w:rFonts w:ascii="Arial Narrow" w:eastAsiaTheme="majorEastAsia" w:hAnsi="Arial Narrow"/>
      <w:bCs/>
      <w:sz w:val="24"/>
      <w:szCs w:val="22"/>
      <w:lang w:val="en-US" w:eastAsia="en-US" w:bidi="ar-SA"/>
    </w:rPr>
  </w:style>
  <w:style w:type="character" w:customStyle="1" w:styleId="StyleexampleBold1Char">
    <w:name w:val="Style example + Bold1 Char"/>
    <w:basedOn w:val="exampleChar"/>
    <w:link w:val="StyleexampleBold1"/>
    <w:rsid w:val="00503940"/>
    <w:rPr>
      <w:rFonts w:ascii="Arial Narrow" w:eastAsiaTheme="majorEastAsia" w:hAnsi="Arial Narrow"/>
      <w:b/>
      <w:bCs/>
      <w:sz w:val="24"/>
      <w:szCs w:val="22"/>
      <w:lang w:val="en-US" w:eastAsia="en-US" w:bidi="ar-SA"/>
    </w:rPr>
  </w:style>
  <w:style w:type="character" w:customStyle="1" w:styleId="introChar1">
    <w:name w:val="intro Char1"/>
    <w:basedOn w:val="DefaultParagraphFont"/>
    <w:link w:val="intro"/>
    <w:rsid w:val="00281AAB"/>
    <w:rPr>
      <w:i/>
      <w:sz w:val="24"/>
      <w:lang w:val="en-US" w:eastAsia="en-US" w:bidi="ar-SA"/>
    </w:rPr>
  </w:style>
  <w:style w:type="paragraph" w:styleId="Subtitle">
    <w:name w:val="Subtitle"/>
    <w:basedOn w:val="Normal"/>
    <w:qFormat/>
    <w:rsid w:val="00B74669"/>
    <w:pPr>
      <w:spacing w:after="60"/>
      <w:jc w:val="center"/>
      <w:outlineLvl w:val="1"/>
    </w:pPr>
    <w:rPr>
      <w:rFonts w:ascii="Arial" w:hAnsi="Arial" w:cs="Arial"/>
      <w:szCs w:val="24"/>
    </w:rPr>
  </w:style>
  <w:style w:type="paragraph" w:customStyle="1" w:styleId="sectionsubheaders">
    <w:name w:val="section sub headers"/>
    <w:basedOn w:val="intro"/>
    <w:rsid w:val="00900A75"/>
  </w:style>
  <w:style w:type="paragraph" w:customStyle="1" w:styleId="sectionsubheading">
    <w:name w:val="section subheading"/>
    <w:basedOn w:val="intro"/>
    <w:rsid w:val="00900A75"/>
  </w:style>
  <w:style w:type="paragraph" w:styleId="DocumentMap">
    <w:name w:val="Document Map"/>
    <w:basedOn w:val="Normal"/>
    <w:semiHidden/>
    <w:rsid w:val="00CA4DEB"/>
    <w:pPr>
      <w:shd w:val="clear" w:color="auto" w:fill="000080"/>
    </w:pPr>
    <w:rPr>
      <w:rFonts w:ascii="Tahoma" w:hAnsi="Tahoma" w:cs="Tahoma"/>
      <w:sz w:val="20"/>
    </w:rPr>
  </w:style>
  <w:style w:type="character" w:styleId="Hyperlink">
    <w:name w:val="Hyperlink"/>
    <w:basedOn w:val="DefaultParagraphFont"/>
    <w:uiPriority w:val="99"/>
    <w:unhideWhenUsed/>
    <w:rsid w:val="007978B9"/>
    <w:rPr>
      <w:color w:val="0000FF"/>
      <w:u w:val="single"/>
    </w:rPr>
  </w:style>
  <w:style w:type="table" w:styleId="TableGrid">
    <w:name w:val="Table Grid"/>
    <w:basedOn w:val="TableNormal"/>
    <w:uiPriority w:val="59"/>
    <w:rsid w:val="00E34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514EC"/>
    <w:rPr>
      <w:sz w:val="24"/>
    </w:rPr>
  </w:style>
  <w:style w:type="paragraph" w:styleId="ListParagraph">
    <w:name w:val="List Paragraph"/>
    <w:basedOn w:val="Normal"/>
    <w:uiPriority w:val="34"/>
    <w:qFormat/>
    <w:rsid w:val="00F858A8"/>
    <w:pPr>
      <w:spacing w:after="200" w:line="276" w:lineRule="auto"/>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E542DF"/>
    <w:pPr>
      <w:keepLines/>
      <w:widowControl/>
      <w:tabs>
        <w:tab w:val="clear" w:pos="720"/>
        <w:tab w:val="clear" w:pos="1440"/>
        <w:tab w:val="clear" w:pos="2160"/>
        <w:tab w:val="clear" w:pos="2880"/>
        <w:tab w:val="clear" w:pos="3600"/>
        <w:tab w:val="clear" w:pos="4320"/>
        <w:tab w:val="clear" w:pos="5040"/>
        <w:tab w:val="clear" w:pos="5760"/>
        <w:tab w:val="clear" w:pos="6480"/>
      </w:tabs>
      <w:spacing w:before="480"/>
      <w:ind w:left="0" w:firstLine="0"/>
      <w:jc w:val="left"/>
      <w:outlineLvl w:val="9"/>
    </w:pPr>
    <w:rPr>
      <w:rFonts w:asciiTheme="majorHAnsi" w:eastAsiaTheme="majorEastAsia" w:hAnsiTheme="majorHAnsi" w:cstheme="majorBidi"/>
      <w:bCs/>
      <w:color w:val="365F91" w:themeColor="accent1" w:themeShade="BF"/>
      <w:sz w:val="28"/>
      <w:szCs w:val="28"/>
    </w:rPr>
  </w:style>
  <w:style w:type="character" w:customStyle="1" w:styleId="content1">
    <w:name w:val="content1"/>
    <w:basedOn w:val="DefaultParagraphFont"/>
    <w:rsid w:val="006E1F28"/>
    <w:rPr>
      <w:rFonts w:ascii="Verdana" w:hAnsi="Verdana" w:hint="default"/>
      <w:color w:val="000000"/>
      <w:sz w:val="20"/>
      <w:szCs w:val="20"/>
    </w:rPr>
  </w:style>
  <w:style w:type="paragraph" w:styleId="NoSpacing">
    <w:name w:val="No Spacing"/>
    <w:qFormat/>
    <w:rsid w:val="0091033A"/>
    <w:rPr>
      <w:rFonts w:ascii="Calibri" w:eastAsia="Calibri" w:hAnsi="Calibri"/>
      <w:sz w:val="22"/>
      <w:szCs w:val="22"/>
    </w:rPr>
  </w:style>
  <w:style w:type="character" w:customStyle="1" w:styleId="resource-description">
    <w:name w:val="resource-description"/>
    <w:basedOn w:val="DefaultParagraphFont"/>
    <w:rsid w:val="0091033A"/>
  </w:style>
  <w:style w:type="paragraph" w:customStyle="1" w:styleId="style2">
    <w:name w:val="style2"/>
    <w:basedOn w:val="Normal"/>
    <w:rsid w:val="00FA2FB7"/>
    <w:pPr>
      <w:spacing w:before="100" w:beforeAutospacing="1" w:after="100" w:afterAutospacing="1"/>
    </w:pPr>
    <w:rPr>
      <w:szCs w:val="24"/>
    </w:rPr>
  </w:style>
  <w:style w:type="character" w:customStyle="1" w:styleId="style14">
    <w:name w:val="style14"/>
    <w:basedOn w:val="DefaultParagraphFont"/>
    <w:rsid w:val="00FA2FB7"/>
  </w:style>
  <w:style w:type="character" w:styleId="Strong">
    <w:name w:val="Strong"/>
    <w:basedOn w:val="DefaultParagraphFont"/>
    <w:uiPriority w:val="22"/>
    <w:qFormat/>
    <w:rsid w:val="00FA2FB7"/>
    <w:rPr>
      <w:b/>
      <w:bCs/>
    </w:rPr>
  </w:style>
  <w:style w:type="character" w:styleId="FollowedHyperlink">
    <w:name w:val="FollowedHyperlink"/>
    <w:basedOn w:val="DefaultParagraphFont"/>
    <w:rsid w:val="0079007B"/>
    <w:rPr>
      <w:color w:val="800080" w:themeColor="followedHyperlink"/>
      <w:u w:val="single"/>
    </w:rPr>
  </w:style>
  <w:style w:type="character" w:customStyle="1" w:styleId="style4">
    <w:name w:val="style4"/>
    <w:basedOn w:val="DefaultParagraphFont"/>
    <w:rsid w:val="00BF641E"/>
  </w:style>
  <w:style w:type="character" w:customStyle="1" w:styleId="Heading3Char">
    <w:name w:val="Heading 3 Char"/>
    <w:basedOn w:val="DefaultParagraphFont"/>
    <w:link w:val="Heading3"/>
    <w:uiPriority w:val="9"/>
    <w:locked/>
    <w:rsid w:val="004566F3"/>
    <w:rPr>
      <w:b/>
      <w:sz w:val="32"/>
      <w:szCs w:val="24"/>
    </w:rPr>
  </w:style>
  <w:style w:type="character" w:styleId="Emphasis">
    <w:name w:val="Emphasis"/>
    <w:basedOn w:val="DefaultParagraphFont"/>
    <w:uiPriority w:val="20"/>
    <w:qFormat/>
    <w:rsid w:val="004566F3"/>
    <w:rPr>
      <w:rFonts w:ascii="Helvetica" w:eastAsia="ヒラギノ角ゴ Pro W3" w:hAnsi="Helvetica" w:cs="Times New Roman"/>
      <w:b/>
    </w:rPr>
  </w:style>
  <w:style w:type="character" w:customStyle="1" w:styleId="HeaderChar">
    <w:name w:val="Header Char"/>
    <w:basedOn w:val="DefaultParagraphFont"/>
    <w:link w:val="Header"/>
    <w:uiPriority w:val="99"/>
    <w:rsid w:val="00BF2200"/>
    <w:rPr>
      <w:sz w:val="24"/>
    </w:rPr>
  </w:style>
  <w:style w:type="character" w:customStyle="1" w:styleId="element-invisible">
    <w:name w:val="element-invisible"/>
    <w:basedOn w:val="DefaultParagraphFont"/>
    <w:rsid w:val="00A84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67229">
      <w:bodyDiv w:val="1"/>
      <w:marLeft w:val="0"/>
      <w:marRight w:val="0"/>
      <w:marTop w:val="0"/>
      <w:marBottom w:val="0"/>
      <w:divBdr>
        <w:top w:val="none" w:sz="0" w:space="0" w:color="auto"/>
        <w:left w:val="none" w:sz="0" w:space="0" w:color="auto"/>
        <w:bottom w:val="none" w:sz="0" w:space="0" w:color="auto"/>
        <w:right w:val="none" w:sz="0" w:space="0" w:color="auto"/>
      </w:divBdr>
      <w:divsChild>
        <w:div w:id="620263968">
          <w:marLeft w:val="0"/>
          <w:marRight w:val="0"/>
          <w:marTop w:val="0"/>
          <w:marBottom w:val="0"/>
          <w:divBdr>
            <w:top w:val="none" w:sz="0" w:space="0" w:color="auto"/>
            <w:left w:val="none" w:sz="0" w:space="0" w:color="auto"/>
            <w:bottom w:val="none" w:sz="0" w:space="0" w:color="auto"/>
            <w:right w:val="none" w:sz="0" w:space="0" w:color="auto"/>
          </w:divBdr>
        </w:div>
        <w:div w:id="936867654">
          <w:marLeft w:val="0"/>
          <w:marRight w:val="0"/>
          <w:marTop w:val="0"/>
          <w:marBottom w:val="0"/>
          <w:divBdr>
            <w:top w:val="none" w:sz="0" w:space="0" w:color="auto"/>
            <w:left w:val="none" w:sz="0" w:space="0" w:color="auto"/>
            <w:bottom w:val="none" w:sz="0" w:space="0" w:color="auto"/>
            <w:right w:val="none" w:sz="0" w:space="0" w:color="auto"/>
          </w:divBdr>
        </w:div>
        <w:div w:id="1884168534">
          <w:marLeft w:val="0"/>
          <w:marRight w:val="0"/>
          <w:marTop w:val="0"/>
          <w:marBottom w:val="0"/>
          <w:divBdr>
            <w:top w:val="none" w:sz="0" w:space="0" w:color="auto"/>
            <w:left w:val="none" w:sz="0" w:space="0" w:color="auto"/>
            <w:bottom w:val="none" w:sz="0" w:space="0" w:color="auto"/>
            <w:right w:val="none" w:sz="0" w:space="0" w:color="auto"/>
          </w:divBdr>
        </w:div>
        <w:div w:id="2011565986">
          <w:marLeft w:val="0"/>
          <w:marRight w:val="0"/>
          <w:marTop w:val="0"/>
          <w:marBottom w:val="0"/>
          <w:divBdr>
            <w:top w:val="none" w:sz="0" w:space="0" w:color="auto"/>
            <w:left w:val="none" w:sz="0" w:space="0" w:color="auto"/>
            <w:bottom w:val="none" w:sz="0" w:space="0" w:color="auto"/>
            <w:right w:val="none" w:sz="0" w:space="0" w:color="auto"/>
          </w:divBdr>
        </w:div>
        <w:div w:id="1445076692">
          <w:marLeft w:val="0"/>
          <w:marRight w:val="0"/>
          <w:marTop w:val="0"/>
          <w:marBottom w:val="0"/>
          <w:divBdr>
            <w:top w:val="none" w:sz="0" w:space="0" w:color="auto"/>
            <w:left w:val="none" w:sz="0" w:space="0" w:color="auto"/>
            <w:bottom w:val="none" w:sz="0" w:space="0" w:color="auto"/>
            <w:right w:val="none" w:sz="0" w:space="0" w:color="auto"/>
          </w:divBdr>
        </w:div>
        <w:div w:id="1098673533">
          <w:marLeft w:val="0"/>
          <w:marRight w:val="0"/>
          <w:marTop w:val="0"/>
          <w:marBottom w:val="0"/>
          <w:divBdr>
            <w:top w:val="none" w:sz="0" w:space="0" w:color="auto"/>
            <w:left w:val="none" w:sz="0" w:space="0" w:color="auto"/>
            <w:bottom w:val="none" w:sz="0" w:space="0" w:color="auto"/>
            <w:right w:val="none" w:sz="0" w:space="0" w:color="auto"/>
          </w:divBdr>
        </w:div>
        <w:div w:id="43062898">
          <w:marLeft w:val="0"/>
          <w:marRight w:val="0"/>
          <w:marTop w:val="0"/>
          <w:marBottom w:val="0"/>
          <w:divBdr>
            <w:top w:val="none" w:sz="0" w:space="0" w:color="auto"/>
            <w:left w:val="none" w:sz="0" w:space="0" w:color="auto"/>
            <w:bottom w:val="none" w:sz="0" w:space="0" w:color="auto"/>
            <w:right w:val="none" w:sz="0" w:space="0" w:color="auto"/>
          </w:divBdr>
        </w:div>
        <w:div w:id="758794705">
          <w:marLeft w:val="0"/>
          <w:marRight w:val="0"/>
          <w:marTop w:val="0"/>
          <w:marBottom w:val="0"/>
          <w:divBdr>
            <w:top w:val="none" w:sz="0" w:space="0" w:color="auto"/>
            <w:left w:val="none" w:sz="0" w:space="0" w:color="auto"/>
            <w:bottom w:val="none" w:sz="0" w:space="0" w:color="auto"/>
            <w:right w:val="none" w:sz="0" w:space="0" w:color="auto"/>
          </w:divBdr>
        </w:div>
        <w:div w:id="1794593478">
          <w:marLeft w:val="0"/>
          <w:marRight w:val="0"/>
          <w:marTop w:val="0"/>
          <w:marBottom w:val="0"/>
          <w:divBdr>
            <w:top w:val="none" w:sz="0" w:space="0" w:color="auto"/>
            <w:left w:val="none" w:sz="0" w:space="0" w:color="auto"/>
            <w:bottom w:val="none" w:sz="0" w:space="0" w:color="auto"/>
            <w:right w:val="none" w:sz="0" w:space="0" w:color="auto"/>
          </w:divBdr>
        </w:div>
        <w:div w:id="301154799">
          <w:marLeft w:val="0"/>
          <w:marRight w:val="0"/>
          <w:marTop w:val="0"/>
          <w:marBottom w:val="0"/>
          <w:divBdr>
            <w:top w:val="none" w:sz="0" w:space="0" w:color="auto"/>
            <w:left w:val="none" w:sz="0" w:space="0" w:color="auto"/>
            <w:bottom w:val="none" w:sz="0" w:space="0" w:color="auto"/>
            <w:right w:val="none" w:sz="0" w:space="0" w:color="auto"/>
          </w:divBdr>
        </w:div>
      </w:divsChild>
    </w:div>
    <w:div w:id="68238079">
      <w:bodyDiv w:val="1"/>
      <w:marLeft w:val="0"/>
      <w:marRight w:val="0"/>
      <w:marTop w:val="0"/>
      <w:marBottom w:val="0"/>
      <w:divBdr>
        <w:top w:val="none" w:sz="0" w:space="0" w:color="auto"/>
        <w:left w:val="none" w:sz="0" w:space="0" w:color="auto"/>
        <w:bottom w:val="none" w:sz="0" w:space="0" w:color="auto"/>
        <w:right w:val="none" w:sz="0" w:space="0" w:color="auto"/>
      </w:divBdr>
      <w:divsChild>
        <w:div w:id="1137453195">
          <w:marLeft w:val="0"/>
          <w:marRight w:val="0"/>
          <w:marTop w:val="0"/>
          <w:marBottom w:val="0"/>
          <w:divBdr>
            <w:top w:val="none" w:sz="0" w:space="0" w:color="auto"/>
            <w:left w:val="none" w:sz="0" w:space="0" w:color="auto"/>
            <w:bottom w:val="none" w:sz="0" w:space="0" w:color="auto"/>
            <w:right w:val="none" w:sz="0" w:space="0" w:color="auto"/>
          </w:divBdr>
        </w:div>
        <w:div w:id="1583030414">
          <w:marLeft w:val="0"/>
          <w:marRight w:val="0"/>
          <w:marTop w:val="0"/>
          <w:marBottom w:val="0"/>
          <w:divBdr>
            <w:top w:val="none" w:sz="0" w:space="0" w:color="auto"/>
            <w:left w:val="none" w:sz="0" w:space="0" w:color="auto"/>
            <w:bottom w:val="none" w:sz="0" w:space="0" w:color="auto"/>
            <w:right w:val="none" w:sz="0" w:space="0" w:color="auto"/>
          </w:divBdr>
        </w:div>
        <w:div w:id="180749223">
          <w:marLeft w:val="0"/>
          <w:marRight w:val="0"/>
          <w:marTop w:val="0"/>
          <w:marBottom w:val="0"/>
          <w:divBdr>
            <w:top w:val="none" w:sz="0" w:space="0" w:color="auto"/>
            <w:left w:val="none" w:sz="0" w:space="0" w:color="auto"/>
            <w:bottom w:val="none" w:sz="0" w:space="0" w:color="auto"/>
            <w:right w:val="none" w:sz="0" w:space="0" w:color="auto"/>
          </w:divBdr>
        </w:div>
        <w:div w:id="494421434">
          <w:marLeft w:val="0"/>
          <w:marRight w:val="0"/>
          <w:marTop w:val="0"/>
          <w:marBottom w:val="0"/>
          <w:divBdr>
            <w:top w:val="none" w:sz="0" w:space="0" w:color="auto"/>
            <w:left w:val="none" w:sz="0" w:space="0" w:color="auto"/>
            <w:bottom w:val="none" w:sz="0" w:space="0" w:color="auto"/>
            <w:right w:val="none" w:sz="0" w:space="0" w:color="auto"/>
          </w:divBdr>
        </w:div>
        <w:div w:id="399519361">
          <w:marLeft w:val="0"/>
          <w:marRight w:val="0"/>
          <w:marTop w:val="0"/>
          <w:marBottom w:val="0"/>
          <w:divBdr>
            <w:top w:val="none" w:sz="0" w:space="0" w:color="auto"/>
            <w:left w:val="none" w:sz="0" w:space="0" w:color="auto"/>
            <w:bottom w:val="none" w:sz="0" w:space="0" w:color="auto"/>
            <w:right w:val="none" w:sz="0" w:space="0" w:color="auto"/>
          </w:divBdr>
        </w:div>
        <w:div w:id="524444594">
          <w:marLeft w:val="0"/>
          <w:marRight w:val="0"/>
          <w:marTop w:val="0"/>
          <w:marBottom w:val="0"/>
          <w:divBdr>
            <w:top w:val="none" w:sz="0" w:space="0" w:color="auto"/>
            <w:left w:val="none" w:sz="0" w:space="0" w:color="auto"/>
            <w:bottom w:val="none" w:sz="0" w:space="0" w:color="auto"/>
            <w:right w:val="none" w:sz="0" w:space="0" w:color="auto"/>
          </w:divBdr>
        </w:div>
        <w:div w:id="1418400092">
          <w:marLeft w:val="0"/>
          <w:marRight w:val="0"/>
          <w:marTop w:val="0"/>
          <w:marBottom w:val="0"/>
          <w:divBdr>
            <w:top w:val="none" w:sz="0" w:space="0" w:color="auto"/>
            <w:left w:val="none" w:sz="0" w:space="0" w:color="auto"/>
            <w:bottom w:val="none" w:sz="0" w:space="0" w:color="auto"/>
            <w:right w:val="none" w:sz="0" w:space="0" w:color="auto"/>
          </w:divBdr>
        </w:div>
        <w:div w:id="2141149576">
          <w:marLeft w:val="0"/>
          <w:marRight w:val="0"/>
          <w:marTop w:val="0"/>
          <w:marBottom w:val="0"/>
          <w:divBdr>
            <w:top w:val="none" w:sz="0" w:space="0" w:color="auto"/>
            <w:left w:val="none" w:sz="0" w:space="0" w:color="auto"/>
            <w:bottom w:val="none" w:sz="0" w:space="0" w:color="auto"/>
            <w:right w:val="none" w:sz="0" w:space="0" w:color="auto"/>
          </w:divBdr>
        </w:div>
        <w:div w:id="1405030619">
          <w:marLeft w:val="0"/>
          <w:marRight w:val="0"/>
          <w:marTop w:val="0"/>
          <w:marBottom w:val="0"/>
          <w:divBdr>
            <w:top w:val="none" w:sz="0" w:space="0" w:color="auto"/>
            <w:left w:val="none" w:sz="0" w:space="0" w:color="auto"/>
            <w:bottom w:val="none" w:sz="0" w:space="0" w:color="auto"/>
            <w:right w:val="none" w:sz="0" w:space="0" w:color="auto"/>
          </w:divBdr>
        </w:div>
        <w:div w:id="724835944">
          <w:marLeft w:val="0"/>
          <w:marRight w:val="0"/>
          <w:marTop w:val="0"/>
          <w:marBottom w:val="0"/>
          <w:divBdr>
            <w:top w:val="none" w:sz="0" w:space="0" w:color="auto"/>
            <w:left w:val="none" w:sz="0" w:space="0" w:color="auto"/>
            <w:bottom w:val="none" w:sz="0" w:space="0" w:color="auto"/>
            <w:right w:val="none" w:sz="0" w:space="0" w:color="auto"/>
          </w:divBdr>
        </w:div>
        <w:div w:id="223680193">
          <w:marLeft w:val="0"/>
          <w:marRight w:val="0"/>
          <w:marTop w:val="0"/>
          <w:marBottom w:val="0"/>
          <w:divBdr>
            <w:top w:val="none" w:sz="0" w:space="0" w:color="auto"/>
            <w:left w:val="none" w:sz="0" w:space="0" w:color="auto"/>
            <w:bottom w:val="none" w:sz="0" w:space="0" w:color="auto"/>
            <w:right w:val="none" w:sz="0" w:space="0" w:color="auto"/>
          </w:divBdr>
        </w:div>
      </w:divsChild>
    </w:div>
    <w:div w:id="160049124">
      <w:bodyDiv w:val="1"/>
      <w:marLeft w:val="0"/>
      <w:marRight w:val="0"/>
      <w:marTop w:val="0"/>
      <w:marBottom w:val="0"/>
      <w:divBdr>
        <w:top w:val="none" w:sz="0" w:space="0" w:color="auto"/>
        <w:left w:val="none" w:sz="0" w:space="0" w:color="auto"/>
        <w:bottom w:val="none" w:sz="0" w:space="0" w:color="auto"/>
        <w:right w:val="none" w:sz="0" w:space="0" w:color="auto"/>
      </w:divBdr>
    </w:div>
    <w:div w:id="190144038">
      <w:bodyDiv w:val="1"/>
      <w:marLeft w:val="0"/>
      <w:marRight w:val="0"/>
      <w:marTop w:val="0"/>
      <w:marBottom w:val="0"/>
      <w:divBdr>
        <w:top w:val="none" w:sz="0" w:space="0" w:color="auto"/>
        <w:left w:val="none" w:sz="0" w:space="0" w:color="auto"/>
        <w:bottom w:val="none" w:sz="0" w:space="0" w:color="auto"/>
        <w:right w:val="none" w:sz="0" w:space="0" w:color="auto"/>
      </w:divBdr>
    </w:div>
    <w:div w:id="388502804">
      <w:bodyDiv w:val="1"/>
      <w:marLeft w:val="0"/>
      <w:marRight w:val="0"/>
      <w:marTop w:val="0"/>
      <w:marBottom w:val="0"/>
      <w:divBdr>
        <w:top w:val="none" w:sz="0" w:space="0" w:color="auto"/>
        <w:left w:val="none" w:sz="0" w:space="0" w:color="auto"/>
        <w:bottom w:val="none" w:sz="0" w:space="0" w:color="auto"/>
        <w:right w:val="none" w:sz="0" w:space="0" w:color="auto"/>
      </w:divBdr>
    </w:div>
    <w:div w:id="427820769">
      <w:bodyDiv w:val="1"/>
      <w:marLeft w:val="0"/>
      <w:marRight w:val="0"/>
      <w:marTop w:val="0"/>
      <w:marBottom w:val="0"/>
      <w:divBdr>
        <w:top w:val="none" w:sz="0" w:space="0" w:color="auto"/>
        <w:left w:val="none" w:sz="0" w:space="0" w:color="auto"/>
        <w:bottom w:val="none" w:sz="0" w:space="0" w:color="auto"/>
        <w:right w:val="none" w:sz="0" w:space="0" w:color="auto"/>
      </w:divBdr>
    </w:div>
    <w:div w:id="623582689">
      <w:bodyDiv w:val="1"/>
      <w:marLeft w:val="0"/>
      <w:marRight w:val="0"/>
      <w:marTop w:val="0"/>
      <w:marBottom w:val="0"/>
      <w:divBdr>
        <w:top w:val="none" w:sz="0" w:space="0" w:color="auto"/>
        <w:left w:val="none" w:sz="0" w:space="0" w:color="auto"/>
        <w:bottom w:val="none" w:sz="0" w:space="0" w:color="auto"/>
        <w:right w:val="none" w:sz="0" w:space="0" w:color="auto"/>
      </w:divBdr>
    </w:div>
    <w:div w:id="734010217">
      <w:bodyDiv w:val="1"/>
      <w:marLeft w:val="0"/>
      <w:marRight w:val="0"/>
      <w:marTop w:val="0"/>
      <w:marBottom w:val="0"/>
      <w:divBdr>
        <w:top w:val="none" w:sz="0" w:space="0" w:color="auto"/>
        <w:left w:val="none" w:sz="0" w:space="0" w:color="auto"/>
        <w:bottom w:val="none" w:sz="0" w:space="0" w:color="auto"/>
        <w:right w:val="none" w:sz="0" w:space="0" w:color="auto"/>
      </w:divBdr>
      <w:divsChild>
        <w:div w:id="1160661284">
          <w:marLeft w:val="0"/>
          <w:marRight w:val="0"/>
          <w:marTop w:val="0"/>
          <w:marBottom w:val="0"/>
          <w:divBdr>
            <w:top w:val="none" w:sz="0" w:space="0" w:color="auto"/>
            <w:left w:val="none" w:sz="0" w:space="0" w:color="auto"/>
            <w:bottom w:val="none" w:sz="0" w:space="0" w:color="auto"/>
            <w:right w:val="none" w:sz="0" w:space="0" w:color="auto"/>
          </w:divBdr>
        </w:div>
        <w:div w:id="278882123">
          <w:marLeft w:val="0"/>
          <w:marRight w:val="0"/>
          <w:marTop w:val="0"/>
          <w:marBottom w:val="0"/>
          <w:divBdr>
            <w:top w:val="none" w:sz="0" w:space="0" w:color="auto"/>
            <w:left w:val="none" w:sz="0" w:space="0" w:color="auto"/>
            <w:bottom w:val="none" w:sz="0" w:space="0" w:color="auto"/>
            <w:right w:val="none" w:sz="0" w:space="0" w:color="auto"/>
          </w:divBdr>
        </w:div>
        <w:div w:id="1636400406">
          <w:marLeft w:val="0"/>
          <w:marRight w:val="0"/>
          <w:marTop w:val="0"/>
          <w:marBottom w:val="0"/>
          <w:divBdr>
            <w:top w:val="none" w:sz="0" w:space="0" w:color="auto"/>
            <w:left w:val="none" w:sz="0" w:space="0" w:color="auto"/>
            <w:bottom w:val="none" w:sz="0" w:space="0" w:color="auto"/>
            <w:right w:val="none" w:sz="0" w:space="0" w:color="auto"/>
          </w:divBdr>
        </w:div>
        <w:div w:id="1337344768">
          <w:marLeft w:val="0"/>
          <w:marRight w:val="0"/>
          <w:marTop w:val="0"/>
          <w:marBottom w:val="0"/>
          <w:divBdr>
            <w:top w:val="none" w:sz="0" w:space="0" w:color="auto"/>
            <w:left w:val="none" w:sz="0" w:space="0" w:color="auto"/>
            <w:bottom w:val="none" w:sz="0" w:space="0" w:color="auto"/>
            <w:right w:val="none" w:sz="0" w:space="0" w:color="auto"/>
          </w:divBdr>
        </w:div>
        <w:div w:id="1649893303">
          <w:marLeft w:val="0"/>
          <w:marRight w:val="0"/>
          <w:marTop w:val="0"/>
          <w:marBottom w:val="0"/>
          <w:divBdr>
            <w:top w:val="none" w:sz="0" w:space="0" w:color="auto"/>
            <w:left w:val="none" w:sz="0" w:space="0" w:color="auto"/>
            <w:bottom w:val="none" w:sz="0" w:space="0" w:color="auto"/>
            <w:right w:val="none" w:sz="0" w:space="0" w:color="auto"/>
          </w:divBdr>
        </w:div>
        <w:div w:id="307782876">
          <w:marLeft w:val="0"/>
          <w:marRight w:val="0"/>
          <w:marTop w:val="0"/>
          <w:marBottom w:val="0"/>
          <w:divBdr>
            <w:top w:val="none" w:sz="0" w:space="0" w:color="auto"/>
            <w:left w:val="none" w:sz="0" w:space="0" w:color="auto"/>
            <w:bottom w:val="none" w:sz="0" w:space="0" w:color="auto"/>
            <w:right w:val="none" w:sz="0" w:space="0" w:color="auto"/>
          </w:divBdr>
        </w:div>
        <w:div w:id="85001619">
          <w:marLeft w:val="0"/>
          <w:marRight w:val="0"/>
          <w:marTop w:val="0"/>
          <w:marBottom w:val="0"/>
          <w:divBdr>
            <w:top w:val="none" w:sz="0" w:space="0" w:color="auto"/>
            <w:left w:val="none" w:sz="0" w:space="0" w:color="auto"/>
            <w:bottom w:val="none" w:sz="0" w:space="0" w:color="auto"/>
            <w:right w:val="none" w:sz="0" w:space="0" w:color="auto"/>
          </w:divBdr>
        </w:div>
        <w:div w:id="1659845328">
          <w:marLeft w:val="0"/>
          <w:marRight w:val="0"/>
          <w:marTop w:val="0"/>
          <w:marBottom w:val="0"/>
          <w:divBdr>
            <w:top w:val="none" w:sz="0" w:space="0" w:color="auto"/>
            <w:left w:val="none" w:sz="0" w:space="0" w:color="auto"/>
            <w:bottom w:val="none" w:sz="0" w:space="0" w:color="auto"/>
            <w:right w:val="none" w:sz="0" w:space="0" w:color="auto"/>
          </w:divBdr>
        </w:div>
        <w:div w:id="1383938895">
          <w:marLeft w:val="0"/>
          <w:marRight w:val="0"/>
          <w:marTop w:val="0"/>
          <w:marBottom w:val="0"/>
          <w:divBdr>
            <w:top w:val="none" w:sz="0" w:space="0" w:color="auto"/>
            <w:left w:val="none" w:sz="0" w:space="0" w:color="auto"/>
            <w:bottom w:val="none" w:sz="0" w:space="0" w:color="auto"/>
            <w:right w:val="none" w:sz="0" w:space="0" w:color="auto"/>
          </w:divBdr>
        </w:div>
        <w:div w:id="1552767386">
          <w:marLeft w:val="0"/>
          <w:marRight w:val="0"/>
          <w:marTop w:val="0"/>
          <w:marBottom w:val="0"/>
          <w:divBdr>
            <w:top w:val="none" w:sz="0" w:space="0" w:color="auto"/>
            <w:left w:val="none" w:sz="0" w:space="0" w:color="auto"/>
            <w:bottom w:val="none" w:sz="0" w:space="0" w:color="auto"/>
            <w:right w:val="none" w:sz="0" w:space="0" w:color="auto"/>
          </w:divBdr>
        </w:div>
        <w:div w:id="2030134764">
          <w:marLeft w:val="0"/>
          <w:marRight w:val="0"/>
          <w:marTop w:val="0"/>
          <w:marBottom w:val="0"/>
          <w:divBdr>
            <w:top w:val="none" w:sz="0" w:space="0" w:color="auto"/>
            <w:left w:val="none" w:sz="0" w:space="0" w:color="auto"/>
            <w:bottom w:val="none" w:sz="0" w:space="0" w:color="auto"/>
            <w:right w:val="none" w:sz="0" w:space="0" w:color="auto"/>
          </w:divBdr>
        </w:div>
      </w:divsChild>
    </w:div>
    <w:div w:id="768310751">
      <w:bodyDiv w:val="1"/>
      <w:marLeft w:val="0"/>
      <w:marRight w:val="0"/>
      <w:marTop w:val="0"/>
      <w:marBottom w:val="0"/>
      <w:divBdr>
        <w:top w:val="none" w:sz="0" w:space="0" w:color="auto"/>
        <w:left w:val="none" w:sz="0" w:space="0" w:color="auto"/>
        <w:bottom w:val="none" w:sz="0" w:space="0" w:color="auto"/>
        <w:right w:val="none" w:sz="0" w:space="0" w:color="auto"/>
      </w:divBdr>
    </w:div>
    <w:div w:id="843008490">
      <w:bodyDiv w:val="1"/>
      <w:marLeft w:val="0"/>
      <w:marRight w:val="0"/>
      <w:marTop w:val="0"/>
      <w:marBottom w:val="0"/>
      <w:divBdr>
        <w:top w:val="none" w:sz="0" w:space="0" w:color="auto"/>
        <w:left w:val="none" w:sz="0" w:space="0" w:color="auto"/>
        <w:bottom w:val="none" w:sz="0" w:space="0" w:color="auto"/>
        <w:right w:val="none" w:sz="0" w:space="0" w:color="auto"/>
      </w:divBdr>
      <w:divsChild>
        <w:div w:id="1676304425">
          <w:marLeft w:val="0"/>
          <w:marRight w:val="0"/>
          <w:marTop w:val="0"/>
          <w:marBottom w:val="0"/>
          <w:divBdr>
            <w:top w:val="none" w:sz="0" w:space="0" w:color="auto"/>
            <w:left w:val="none" w:sz="0" w:space="0" w:color="auto"/>
            <w:bottom w:val="none" w:sz="0" w:space="0" w:color="auto"/>
            <w:right w:val="none" w:sz="0" w:space="0" w:color="auto"/>
          </w:divBdr>
        </w:div>
      </w:divsChild>
    </w:div>
    <w:div w:id="1305889521">
      <w:bodyDiv w:val="1"/>
      <w:marLeft w:val="0"/>
      <w:marRight w:val="0"/>
      <w:marTop w:val="0"/>
      <w:marBottom w:val="0"/>
      <w:divBdr>
        <w:top w:val="none" w:sz="0" w:space="0" w:color="auto"/>
        <w:left w:val="none" w:sz="0" w:space="0" w:color="auto"/>
        <w:bottom w:val="none" w:sz="0" w:space="0" w:color="auto"/>
        <w:right w:val="none" w:sz="0" w:space="0" w:color="auto"/>
      </w:divBdr>
      <w:divsChild>
        <w:div w:id="1190296790">
          <w:marLeft w:val="0"/>
          <w:marRight w:val="0"/>
          <w:marTop w:val="0"/>
          <w:marBottom w:val="0"/>
          <w:divBdr>
            <w:top w:val="none" w:sz="0" w:space="0" w:color="auto"/>
            <w:left w:val="none" w:sz="0" w:space="0" w:color="auto"/>
            <w:bottom w:val="none" w:sz="0" w:space="0" w:color="auto"/>
            <w:right w:val="none" w:sz="0" w:space="0" w:color="auto"/>
          </w:divBdr>
        </w:div>
      </w:divsChild>
    </w:div>
    <w:div w:id="1578054762">
      <w:bodyDiv w:val="1"/>
      <w:marLeft w:val="0"/>
      <w:marRight w:val="0"/>
      <w:marTop w:val="0"/>
      <w:marBottom w:val="0"/>
      <w:divBdr>
        <w:top w:val="none" w:sz="0" w:space="0" w:color="auto"/>
        <w:left w:val="none" w:sz="0" w:space="0" w:color="auto"/>
        <w:bottom w:val="none" w:sz="0" w:space="0" w:color="auto"/>
        <w:right w:val="none" w:sz="0" w:space="0" w:color="auto"/>
      </w:divBdr>
    </w:div>
    <w:div w:id="1648123290">
      <w:bodyDiv w:val="1"/>
      <w:marLeft w:val="0"/>
      <w:marRight w:val="0"/>
      <w:marTop w:val="0"/>
      <w:marBottom w:val="0"/>
      <w:divBdr>
        <w:top w:val="none" w:sz="0" w:space="0" w:color="auto"/>
        <w:left w:val="none" w:sz="0" w:space="0" w:color="auto"/>
        <w:bottom w:val="none" w:sz="0" w:space="0" w:color="auto"/>
        <w:right w:val="none" w:sz="0" w:space="0" w:color="auto"/>
      </w:divBdr>
    </w:div>
    <w:div w:id="1667125291">
      <w:bodyDiv w:val="1"/>
      <w:marLeft w:val="0"/>
      <w:marRight w:val="0"/>
      <w:marTop w:val="0"/>
      <w:marBottom w:val="0"/>
      <w:divBdr>
        <w:top w:val="none" w:sz="0" w:space="0" w:color="auto"/>
        <w:left w:val="none" w:sz="0" w:space="0" w:color="auto"/>
        <w:bottom w:val="none" w:sz="0" w:space="0" w:color="auto"/>
        <w:right w:val="none" w:sz="0" w:space="0" w:color="auto"/>
      </w:divBdr>
    </w:div>
    <w:div w:id="1672365918">
      <w:bodyDiv w:val="1"/>
      <w:marLeft w:val="0"/>
      <w:marRight w:val="0"/>
      <w:marTop w:val="0"/>
      <w:marBottom w:val="0"/>
      <w:divBdr>
        <w:top w:val="none" w:sz="0" w:space="0" w:color="auto"/>
        <w:left w:val="none" w:sz="0" w:space="0" w:color="auto"/>
        <w:bottom w:val="none" w:sz="0" w:space="0" w:color="auto"/>
        <w:right w:val="none" w:sz="0" w:space="0" w:color="auto"/>
      </w:divBdr>
    </w:div>
    <w:div w:id="210738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URxwe6LPvkM" TargetMode="External"/><Relationship Id="rId299" Type="http://schemas.openxmlformats.org/officeDocument/2006/relationships/image" Target="media/image51.jpeg"/><Relationship Id="rId303" Type="http://schemas.openxmlformats.org/officeDocument/2006/relationships/image" Target="media/image53.jpeg"/><Relationship Id="rId21" Type="http://schemas.openxmlformats.org/officeDocument/2006/relationships/hyperlink" Target="http://www.50states.com/facts/indiana.htm" TargetMode="External"/><Relationship Id="rId42" Type="http://schemas.openxmlformats.org/officeDocument/2006/relationships/hyperlink" Target="http://www.in.gov/dnr/files/hind.pdf" TargetMode="External"/><Relationship Id="rId63" Type="http://schemas.openxmlformats.org/officeDocument/2006/relationships/hyperlink" Target="http://www.in.gov/icpr/2757.htm" TargetMode="External"/><Relationship Id="rId84" Type="http://schemas.openxmlformats.org/officeDocument/2006/relationships/hyperlink" Target="http://ballstatehistorydept.org/digitalhistory/studentprojects/sjritchie/DIGITALHISTORY/index.html" TargetMode="External"/><Relationship Id="rId138" Type="http://schemas.openxmlformats.org/officeDocument/2006/relationships/hyperlink" Target="http://www.indianahistory.org/teachers-students/hoosier-facts-fun/famous-hoosiers/cole-porter" TargetMode="External"/><Relationship Id="rId159" Type="http://schemas.openxmlformats.org/officeDocument/2006/relationships/hyperlink" Target="http://www.childrensmuseum.org/sites/default/files/Documents/Educators/3-5_POCRubyBridges_UOS.pdf" TargetMode="External"/><Relationship Id="rId324" Type="http://schemas.openxmlformats.org/officeDocument/2006/relationships/hyperlink" Target="http://www.in.gov/history/2799.htm" TargetMode="External"/><Relationship Id="rId170" Type="http://schemas.openxmlformats.org/officeDocument/2006/relationships/hyperlink" Target="http://www.nature.org/ourinitiatives/regions/northamerica/unitedstates/indiana/journeywithnature/how-glaciers-shaped-indiana.xml" TargetMode="External"/><Relationship Id="rId191" Type="http://schemas.openxmlformats.org/officeDocument/2006/relationships/hyperlink" Target="http://www.econedlink.org/lessons/index.php?lid=59&amp;type=educator" TargetMode="External"/><Relationship Id="rId205" Type="http://schemas.openxmlformats.org/officeDocument/2006/relationships/image" Target="media/image3.png"/><Relationship Id="rId226" Type="http://schemas.openxmlformats.org/officeDocument/2006/relationships/image" Target="media/image14.jpeg"/><Relationship Id="rId247" Type="http://schemas.openxmlformats.org/officeDocument/2006/relationships/image" Target="media/image25.jpeg"/><Relationship Id="rId107" Type="http://schemas.openxmlformats.org/officeDocument/2006/relationships/hyperlink" Target="http://www.childrensmuseum.org/sites/default/files/Documents/Educators/3-5_POCRubyBridges_UOS.pdf" TargetMode="External"/><Relationship Id="rId268" Type="http://schemas.openxmlformats.org/officeDocument/2006/relationships/hyperlink" Target="http://www.indianamuseum.org/explore/lanier-mansion" TargetMode="External"/><Relationship Id="rId289" Type="http://schemas.openxmlformats.org/officeDocument/2006/relationships/image" Target="media/image46.jpeg"/><Relationship Id="rId11" Type="http://schemas.openxmlformats.org/officeDocument/2006/relationships/hyperlink" Target="http://destination-indiana.com/" TargetMode="External"/><Relationship Id="rId32" Type="http://schemas.openxmlformats.org/officeDocument/2006/relationships/hyperlink" Target="http://www.doe.in.gov/standards/civil-rights-and-ethnic-education-resources" TargetMode="External"/><Relationship Id="rId53" Type="http://schemas.openxmlformats.org/officeDocument/2006/relationships/hyperlink" Target="http://www.history.com/topics/native-american-history/tecumseh" TargetMode="External"/><Relationship Id="rId74" Type="http://schemas.openxmlformats.org/officeDocument/2006/relationships/hyperlink" Target="https://sites.google.com/site/undergroundrailroadgame/game" TargetMode="External"/><Relationship Id="rId128" Type="http://schemas.openxmlformats.org/officeDocument/2006/relationships/hyperlink" Target="http://www.crh.noaa.gov/ind/?n=palmsuntor" TargetMode="External"/><Relationship Id="rId149" Type="http://schemas.openxmlformats.org/officeDocument/2006/relationships/hyperlink" Target="http://www.in.gov/history/2866.htm" TargetMode="External"/><Relationship Id="rId314" Type="http://schemas.openxmlformats.org/officeDocument/2006/relationships/image" Target="media/image59.jpeg"/><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www.indianahistory.org/teachers-students/teacher-resources/classroom-tools/world-war-i" TargetMode="External"/><Relationship Id="rId160" Type="http://schemas.openxmlformats.org/officeDocument/2006/relationships/hyperlink" Target="http://www.connerprairie.org/Teachers/Classroom-Resources/1836-Prairietown.aspx" TargetMode="External"/><Relationship Id="rId181" Type="http://schemas.openxmlformats.org/officeDocument/2006/relationships/hyperlink" Target="http://cob.jmu.edu/econed/Elementary.htm" TargetMode="External"/><Relationship Id="rId216" Type="http://schemas.openxmlformats.org/officeDocument/2006/relationships/image" Target="media/image9.jpeg"/><Relationship Id="rId237" Type="http://schemas.openxmlformats.org/officeDocument/2006/relationships/hyperlink" Target="http://www.indianalandmarks.org/tours/WestBadenFrenchLick/Pages/default.aspx" TargetMode="External"/><Relationship Id="rId258" Type="http://schemas.openxmlformats.org/officeDocument/2006/relationships/hyperlink" Target="http://www.indianamuseum.org/" TargetMode="External"/><Relationship Id="rId279" Type="http://schemas.openxmlformats.org/officeDocument/2006/relationships/image" Target="media/image41.jpeg"/><Relationship Id="rId22" Type="http://schemas.openxmlformats.org/officeDocument/2006/relationships/hyperlink" Target="http://www.artsmartindiana.org/index.php" TargetMode="External"/><Relationship Id="rId43" Type="http://schemas.openxmlformats.org/officeDocument/2006/relationships/hyperlink" Target="http://www.lenapeonthewapahani.org/" TargetMode="External"/><Relationship Id="rId64" Type="http://schemas.openxmlformats.org/officeDocument/2006/relationships/hyperlink" Target="http://www.indianamuseum.org/explore/new-harmony" TargetMode="External"/><Relationship Id="rId118" Type="http://schemas.openxmlformats.org/officeDocument/2006/relationships/hyperlink" Target="https://www.youtube.com/watch?v=BCrx_u3825g" TargetMode="External"/><Relationship Id="rId139" Type="http://schemas.openxmlformats.org/officeDocument/2006/relationships/hyperlink" Target="http://www.dlib.indiana.edu/collections/hoagy/research/bio/" TargetMode="External"/><Relationship Id="rId290" Type="http://schemas.openxmlformats.org/officeDocument/2006/relationships/hyperlink" Target="http://howardcountymuseum.org/tour.php" TargetMode="External"/><Relationship Id="rId304" Type="http://schemas.openxmlformats.org/officeDocument/2006/relationships/hyperlink" Target="http://www.in.gov/iwm/2328.htm" TargetMode="External"/><Relationship Id="rId325" Type="http://schemas.openxmlformats.org/officeDocument/2006/relationships/image" Target="media/image64.jpeg"/><Relationship Id="rId85" Type="http://schemas.openxmlformats.org/officeDocument/2006/relationships/hyperlink" Target="http://www.myjcpl.org/sites/default/files/documents/pdf/4339/lesson1-milroy.pdf" TargetMode="External"/><Relationship Id="rId150" Type="http://schemas.openxmlformats.org/officeDocument/2006/relationships/hyperlink" Target="http://www.in.gov/history/2864.htm" TargetMode="External"/><Relationship Id="rId171" Type="http://schemas.openxmlformats.org/officeDocument/2006/relationships/hyperlink" Target="https://www.superteachertools.net/jeopardyx/jeopardy-review-game.php?gamefile=1397098440" TargetMode="External"/><Relationship Id="rId192" Type="http://schemas.openxmlformats.org/officeDocument/2006/relationships/hyperlink" Target="http://www.econedlink.org/lessons/index.php?lid=663&amp;page=teacher" TargetMode="External"/><Relationship Id="rId206" Type="http://schemas.openxmlformats.org/officeDocument/2006/relationships/hyperlink" Target="http://visitindy.com/indianapolis-attractions-historic-sites-9-11-memorial" TargetMode="External"/><Relationship Id="rId227" Type="http://schemas.openxmlformats.org/officeDocument/2006/relationships/hyperlink" Target="http://www.jamesfordmuseum.com/" TargetMode="External"/><Relationship Id="rId248" Type="http://schemas.openxmlformats.org/officeDocument/2006/relationships/hyperlink" Target="http://www.oldfortwayne.org/" TargetMode="External"/><Relationship Id="rId269" Type="http://schemas.openxmlformats.org/officeDocument/2006/relationships/image" Target="media/image36.jpeg"/><Relationship Id="rId12" Type="http://schemas.openxmlformats.org/officeDocument/2006/relationships/hyperlink" Target="http://www.visitindianatourism.com/teacher" TargetMode="External"/><Relationship Id="rId33" Type="http://schemas.openxmlformats.org/officeDocument/2006/relationships/hyperlink" Target="http://www.in.gov/dnr/historic/files/prehisindians.pdf" TargetMode="External"/><Relationship Id="rId108" Type="http://schemas.openxmlformats.org/officeDocument/2006/relationships/hyperlink" Target="http://www.indianahistory.org/teachers-students/teacher-resources/classroom-tools/immigration-and-ethnic-heritage/time-line" TargetMode="External"/><Relationship Id="rId129" Type="http://schemas.openxmlformats.org/officeDocument/2006/relationships/hyperlink" Target="http://archive.indystar.com/article/99999999/NEWS06/80312053/RetroIndy-Indiana-tornadoes" TargetMode="External"/><Relationship Id="rId280" Type="http://schemas.openxmlformats.org/officeDocument/2006/relationships/hyperlink" Target="http://www.in.gov/visitindiana/tripplanner/ListingDetails.aspx?id=8330" TargetMode="External"/><Relationship Id="rId315" Type="http://schemas.openxmlformats.org/officeDocument/2006/relationships/hyperlink" Target="http://www.in.gov/history/2797.htm" TargetMode="External"/><Relationship Id="rId54" Type="http://schemas.openxmlformats.org/officeDocument/2006/relationships/hyperlink" Target="http://www.tcha.mus.in.us/battlehistory.htm" TargetMode="External"/><Relationship Id="rId75" Type="http://schemas.openxmlformats.org/officeDocument/2006/relationships/hyperlink" Target="http://www.in.gov/history/3123.htm" TargetMode="External"/><Relationship Id="rId96" Type="http://schemas.openxmlformats.org/officeDocument/2006/relationships/hyperlink" Target="http://www.indianahistory.org/teachers-students/teacher-resources/classroom-tools/world-war-two" TargetMode="External"/><Relationship Id="rId140" Type="http://schemas.openxmlformats.org/officeDocument/2006/relationships/hyperlink" Target="http://www.wesmontgomery.com/about/" TargetMode="External"/><Relationship Id="rId161" Type="http://schemas.openxmlformats.org/officeDocument/2006/relationships/hyperlink" Target="http://www.childrensmuseum.org/sites/default/files/Documents/Educators/3-5_POCRubyBridges_UOS.pdf" TargetMode="External"/><Relationship Id="rId182" Type="http://schemas.openxmlformats.org/officeDocument/2006/relationships/hyperlink" Target="https://www.google.com/search?q=US+DEPARTMENT+OF+TREASURY+KIDS+PAGE&amp;ie=utf-8&amp;oe=utf-8&amp;aq=t&amp;rls=org.mozilla:en-US:official&amp;client=firefox-a&amp;channel=sb" TargetMode="External"/><Relationship Id="rId217" Type="http://schemas.openxmlformats.org/officeDocument/2006/relationships/image" Target="media/image10.jpeg"/><Relationship Id="rId6" Type="http://schemas.openxmlformats.org/officeDocument/2006/relationships/footnotes" Target="footnotes.xml"/><Relationship Id="rId238" Type="http://schemas.openxmlformats.org/officeDocument/2006/relationships/hyperlink" Target="http://www.indianamuseum.org/explore/gene-stratton-porter-home" TargetMode="External"/><Relationship Id="rId259" Type="http://schemas.openxmlformats.org/officeDocument/2006/relationships/image" Target="media/image31.jpeg"/><Relationship Id="rId23" Type="http://schemas.openxmlformats.org/officeDocument/2006/relationships/hyperlink" Target="http://www.readworks.org/reading-passages-social-studies-topics?utm_source=Email&amp;utm_medium=Email&amp;utm_campaign=052114%20Social%20Studies%20EST" TargetMode="External"/><Relationship Id="rId119" Type="http://schemas.openxmlformats.org/officeDocument/2006/relationships/hyperlink" Target="http://www.childrensmuseum.org/sites/default/files/Documents/Educators/3-5_POCRubyBridges_UOS.pdf" TargetMode="External"/><Relationship Id="rId270" Type="http://schemas.openxmlformats.org/officeDocument/2006/relationships/hyperlink" Target="http://www.waynet.org/levicoffin/" TargetMode="External"/><Relationship Id="rId291" Type="http://schemas.openxmlformats.org/officeDocument/2006/relationships/image" Target="media/image47.jpeg"/><Relationship Id="rId305" Type="http://schemas.openxmlformats.org/officeDocument/2006/relationships/image" Target="media/image54.jpeg"/><Relationship Id="rId326" Type="http://schemas.openxmlformats.org/officeDocument/2006/relationships/hyperlink" Target="http://www.in.gov/history/2799.htm" TargetMode="External"/><Relationship Id="rId44" Type="http://schemas.openxmlformats.org/officeDocument/2006/relationships/hyperlink" Target="http://www.eiteljorg.org/learn/resources" TargetMode="External"/><Relationship Id="rId65" Type="http://schemas.openxmlformats.org/officeDocument/2006/relationships/hyperlink" Target="http://www.historyguide.org/intellect/owen.html" TargetMode="External"/><Relationship Id="rId86" Type="http://schemas.openxmlformats.org/officeDocument/2006/relationships/hyperlink" Target="http://www.myjcpl.org/sites/default/files/documents/pdf/4339/lesson2-ciphers.pdf" TargetMode="External"/><Relationship Id="rId130" Type="http://schemas.openxmlformats.org/officeDocument/2006/relationships/hyperlink" Target="http://cardinalscholar.bsu.edu/handle/123456789/193851" TargetMode="External"/><Relationship Id="rId151" Type="http://schemas.openxmlformats.org/officeDocument/2006/relationships/hyperlink" Target="http://bensguide.gpo.gov/3-5/state/indiana.html" TargetMode="External"/><Relationship Id="rId172" Type="http://schemas.openxmlformats.org/officeDocument/2006/relationships/hyperlink" Target="http://mrsgreggsclassroom.weebly.com/uploads/1/3/1/0/13104132/lesson4systems.pdf" TargetMode="External"/><Relationship Id="rId193" Type="http://schemas.openxmlformats.org/officeDocument/2006/relationships/hyperlink" Target="http://www.econedlink.org/lessons/index.php?lid=632&amp;page=teacher" TargetMode="External"/><Relationship Id="rId207" Type="http://schemas.openxmlformats.org/officeDocument/2006/relationships/image" Target="media/image4.jpeg"/><Relationship Id="rId228" Type="http://schemas.openxmlformats.org/officeDocument/2006/relationships/image" Target="media/image15.jpeg"/><Relationship Id="rId249" Type="http://schemas.openxmlformats.org/officeDocument/2006/relationships/image" Target="media/image26.jpeg"/><Relationship Id="rId13" Type="http://schemas.openxmlformats.org/officeDocument/2006/relationships/hyperlink" Target="http://www.in.gov/dnr/parklake/8280.htm" TargetMode="External"/><Relationship Id="rId109" Type="http://schemas.openxmlformats.org/officeDocument/2006/relationships/hyperlink" Target="http://www.connerprairie.org/Learn-And-Do/Indiana-History/America-1800-1860/Indiana-Agriculture.aspx" TargetMode="External"/><Relationship Id="rId260" Type="http://schemas.openxmlformats.org/officeDocument/2006/relationships/hyperlink" Target="http://www.in.gov/visitindiana/tripplanner/ListingDetails.aspx?id=12374" TargetMode="External"/><Relationship Id="rId281" Type="http://schemas.openxmlformats.org/officeDocument/2006/relationships/image" Target="media/image42.jpeg"/><Relationship Id="rId316" Type="http://schemas.openxmlformats.org/officeDocument/2006/relationships/image" Target="media/image60.gif"/><Relationship Id="rId34" Type="http://schemas.openxmlformats.org/officeDocument/2006/relationships/hyperlink" Target="http://www.csu.edu/cerc/documents/EarlyPeoplesofIndiana.pdf" TargetMode="External"/><Relationship Id="rId55" Type="http://schemas.openxmlformats.org/officeDocument/2006/relationships/hyperlink" Target="http://www.landofthebrave.info/northwest-ordinance.htm" TargetMode="External"/><Relationship Id="rId76" Type="http://schemas.openxmlformats.org/officeDocument/2006/relationships/hyperlink" Target="http://www.connerprairie.org/Learn-And-Do/Indiana-History/America-1800-1860/Colonizing-Free-Blacks.aspx" TargetMode="External"/><Relationship Id="rId97" Type="http://schemas.openxmlformats.org/officeDocument/2006/relationships/hyperlink" Target="http://www.indianawarmemorials.org/museums/warmemorialmuseum.html" TargetMode="External"/><Relationship Id="rId120" Type="http://schemas.openxmlformats.org/officeDocument/2006/relationships/hyperlink" Target="http://www.childrensmuseum.org/sites/default/files/Documents/Educators/3-5_POCRubyBridges_UOS.pdf" TargetMode="External"/><Relationship Id="rId141" Type="http://schemas.openxmlformats.org/officeDocument/2006/relationships/hyperlink" Target="http://thisisindiana.angelfire.com/indianaconstitutioninfo.htm" TargetMode="External"/><Relationship Id="rId7" Type="http://schemas.openxmlformats.org/officeDocument/2006/relationships/endnotes" Target="endnotes.xml"/><Relationship Id="rId162" Type="http://schemas.openxmlformats.org/officeDocument/2006/relationships/hyperlink" Target="http://in.gov/sos/civics/files/Lesson_2_Make_Your_Voice_Heard.pdf" TargetMode="External"/><Relationship Id="rId183" Type="http://schemas.openxmlformats.org/officeDocument/2006/relationships/hyperlink" Target="http://www.newmoney.gov/education_resources/youth.aspx" TargetMode="External"/><Relationship Id="rId218" Type="http://schemas.openxmlformats.org/officeDocument/2006/relationships/hyperlink" Target="http://www.childrensmuseum.org/" TargetMode="External"/><Relationship Id="rId239" Type="http://schemas.openxmlformats.org/officeDocument/2006/relationships/image" Target="media/image21.jpeg"/><Relationship Id="rId250" Type="http://schemas.openxmlformats.org/officeDocument/2006/relationships/hyperlink" Target="http://www.in.gov/visitindiana/tripplanner/ListingDetails.aspx?id=8189" TargetMode="External"/><Relationship Id="rId271" Type="http://schemas.openxmlformats.org/officeDocument/2006/relationships/image" Target="media/image37.jpeg"/><Relationship Id="rId292" Type="http://schemas.openxmlformats.org/officeDocument/2006/relationships/hyperlink" Target="http://www.in.gov/iwm/2335.htm" TargetMode="External"/><Relationship Id="rId306" Type="http://schemas.openxmlformats.org/officeDocument/2006/relationships/hyperlink" Target="http://visitindy.com/indianapolis-vietnam-and-korean-war-memorials" TargetMode="External"/><Relationship Id="rId24" Type="http://schemas.openxmlformats.org/officeDocument/2006/relationships/hyperlink" Target="http://www.readworks.org/sites/all/modules/contrib/civicrm/extern/url.php?u=1039&amp;qid=22748408" TargetMode="External"/><Relationship Id="rId45" Type="http://schemas.openxmlformats.org/officeDocument/2006/relationships/hyperlink" Target="http://www.in.gov/history/2958.htm" TargetMode="External"/><Relationship Id="rId66" Type="http://schemas.openxmlformats.org/officeDocument/2006/relationships/hyperlink" Target="http://indianapublicmedia.org/momentofindianahistory/moving-state-capital-indianapolis/" TargetMode="External"/><Relationship Id="rId87" Type="http://schemas.openxmlformats.org/officeDocument/2006/relationships/hyperlink" Target="http://www.indianahistory.org/teachers-students/teacher-resources/classroom-tools/immigration-and-ethnic-heritage/immigrationbooklet.pdf" TargetMode="External"/><Relationship Id="rId110" Type="http://schemas.openxmlformats.org/officeDocument/2006/relationships/hyperlink" Target="http://www.studebakermuseum.org/p/about/history/" TargetMode="External"/><Relationship Id="rId131" Type="http://schemas.openxmlformats.org/officeDocument/2006/relationships/hyperlink" Target="https://digital.library.in.gov/" TargetMode="External"/><Relationship Id="rId327" Type="http://schemas.openxmlformats.org/officeDocument/2006/relationships/hyperlink" Target="http://www.in.gov/history/2800.htm" TargetMode="External"/><Relationship Id="rId152" Type="http://schemas.openxmlformats.org/officeDocument/2006/relationships/hyperlink" Target="http://www.in.gov/core/general_facts.html" TargetMode="External"/><Relationship Id="rId173" Type="http://schemas.openxmlformats.org/officeDocument/2006/relationships/hyperlink" Target="http://www.childrensmuseum.org/sites/default/files/Documents/Educators/TCWsUnitOfStudy.pdf" TargetMode="External"/><Relationship Id="rId194" Type="http://schemas.openxmlformats.org/officeDocument/2006/relationships/hyperlink" Target="http://www.econedlink.org/lessons/index.php?lid=529&amp;page=teacher" TargetMode="External"/><Relationship Id="rId208" Type="http://schemas.openxmlformats.org/officeDocument/2006/relationships/hyperlink" Target="http://visitindy.com/indianapolis-american-legion-mall" TargetMode="External"/><Relationship Id="rId229" Type="http://schemas.openxmlformats.org/officeDocument/2006/relationships/image" Target="media/image16.jpeg"/><Relationship Id="rId240" Type="http://schemas.openxmlformats.org/officeDocument/2006/relationships/hyperlink" Target="http://www.in.gov/visitindiana/tripplanner/ListingDetails.aspx?id=7938" TargetMode="External"/><Relationship Id="rId261" Type="http://schemas.openxmlformats.org/officeDocument/2006/relationships/image" Target="media/image32.jpeg"/><Relationship Id="rId14" Type="http://schemas.openxmlformats.org/officeDocument/2006/relationships/hyperlink" Target="http://www.in.gov/dnr/kids/5987.htm" TargetMode="External"/><Relationship Id="rId35" Type="http://schemas.openxmlformats.org/officeDocument/2006/relationships/hyperlink" Target="http://www.indianamuseum.org/explore/angel-mounds" TargetMode="External"/><Relationship Id="rId56" Type="http://schemas.openxmlformats.org/officeDocument/2006/relationships/hyperlink" Target="http://www.earlyamerica.com/earlyamerica/maps/northwest/" TargetMode="External"/><Relationship Id="rId77" Type="http://schemas.openxmlformats.org/officeDocument/2006/relationships/hyperlink" Target="http://www.childrensmuseum.org/sites/default/files/Documents/Educators/3-5_POCRubyBridges_UOS.pdf" TargetMode="External"/><Relationship Id="rId100" Type="http://schemas.openxmlformats.org/officeDocument/2006/relationships/hyperlink" Target="http://archive.indystar.com/article/99999999/NEWS06/110316008/RetroIndy-women-s-suffrage-movement-Indiana" TargetMode="External"/><Relationship Id="rId282" Type="http://schemas.openxmlformats.org/officeDocument/2006/relationships/hyperlink" Target="http://www.in.gov/dnr/parklake/2977.htm" TargetMode="External"/><Relationship Id="rId317" Type="http://schemas.openxmlformats.org/officeDocument/2006/relationships/hyperlink" Target="http://www.in.gov/history/2803.htm" TargetMode="External"/><Relationship Id="rId8" Type="http://schemas.openxmlformats.org/officeDocument/2006/relationships/image" Target="media/image1.png"/><Relationship Id="rId51" Type="http://schemas.openxmlformats.org/officeDocument/2006/relationships/hyperlink" Target="http://www.landofthebrave.info/northwest-ordinance.htm" TargetMode="External"/><Relationship Id="rId72" Type="http://schemas.openxmlformats.org/officeDocument/2006/relationships/hyperlink" Target="http://www.indianahistory.org/our-collections/library-and-archives/notable-hoosiers/levi-and-catharine-coffin" TargetMode="External"/><Relationship Id="rId93" Type="http://schemas.openxmlformats.org/officeDocument/2006/relationships/hyperlink" Target="http://vimeo.com/104363786" TargetMode="External"/><Relationship Id="rId98" Type="http://schemas.openxmlformats.org/officeDocument/2006/relationships/hyperlink" Target="https://www.youtube.com/watch?v=IKqXu-5jw60" TargetMode="External"/><Relationship Id="rId121" Type="http://schemas.openxmlformats.org/officeDocument/2006/relationships/hyperlink" Target="http://in.gov/sos/civics/files/Lesson_1_-_The_Path_to_Statehood.pdf" TargetMode="External"/><Relationship Id="rId142" Type="http://schemas.openxmlformats.org/officeDocument/2006/relationships/hyperlink" Target="http://www.countyhistory.com/history/114.htm" TargetMode="External"/><Relationship Id="rId163" Type="http://schemas.openxmlformats.org/officeDocument/2006/relationships/hyperlink" Target="http://education.nationalgeographic.com/education/activity/introduction-latitude-longitude/?ar_a=1" TargetMode="External"/><Relationship Id="rId184" Type="http://schemas.openxmlformats.org/officeDocument/2006/relationships/hyperlink" Target="http://www.google.com/url?sa=t&amp;rct=j&amp;q=&amp;esrc=s&amp;source=web&amp;cd=1&amp;ved=0CCkQFjAA&amp;url=http%3A%2F%2Fkids.usa.gov%2Fmoney%2F&amp;ei=0pFnU6y5MuGdyQGAv4GgAw&amp;usg=AFQjCNHzL8ASgzOXvz9gNxP2ZFgfLju8ow&amp;sig2=fRytIgEJdGjkMZ2VuMJx3A&amp;bvm=bv.65788261,d.aWc" TargetMode="External"/><Relationship Id="rId189" Type="http://schemas.openxmlformats.org/officeDocument/2006/relationships/hyperlink" Target="http://www.connerprairie.org/Teachers/Classroom-Resources/1836-Prairietown.aspx" TargetMode="External"/><Relationship Id="rId219" Type="http://schemas.openxmlformats.org/officeDocument/2006/relationships/hyperlink" Target="http://www.connerprairie.org/" TargetMode="External"/><Relationship Id="rId3" Type="http://schemas.openxmlformats.org/officeDocument/2006/relationships/styles" Target="styles.xml"/><Relationship Id="rId214" Type="http://schemas.openxmlformats.org/officeDocument/2006/relationships/hyperlink" Target="http://www.presidentbenjaminharrison.org/" TargetMode="External"/><Relationship Id="rId230" Type="http://schemas.openxmlformats.org/officeDocument/2006/relationships/hyperlink" Target="http://www.eiteljorg.org/" TargetMode="External"/><Relationship Id="rId235" Type="http://schemas.openxmlformats.org/officeDocument/2006/relationships/image" Target="media/image19.jpeg"/><Relationship Id="rId251" Type="http://schemas.openxmlformats.org/officeDocument/2006/relationships/image" Target="media/image27.jpeg"/><Relationship Id="rId256" Type="http://schemas.openxmlformats.org/officeDocument/2006/relationships/hyperlink" Target="http://www.in.gov/library/" TargetMode="External"/><Relationship Id="rId277" Type="http://schemas.openxmlformats.org/officeDocument/2006/relationships/image" Target="media/image40.jpeg"/><Relationship Id="rId298" Type="http://schemas.openxmlformats.org/officeDocument/2006/relationships/hyperlink" Target="http://www.hamiltoncounty.in.gov/topic/subtopic.php?topicid=319&amp;structureid=23" TargetMode="External"/><Relationship Id="rId25" Type="http://schemas.openxmlformats.org/officeDocument/2006/relationships/hyperlink" Target="http://www.readworks.org/sites/all/modules/contrib/civicrm/extern/url.php?u=1144&amp;qid=23457087" TargetMode="External"/><Relationship Id="rId46" Type="http://schemas.openxmlformats.org/officeDocument/2006/relationships/hyperlink" Target="http://www.u-s-history.com/pages/h3846.html" TargetMode="External"/><Relationship Id="rId67" Type="http://schemas.openxmlformats.org/officeDocument/2006/relationships/hyperlink" Target="http://www.indianatraveler.com/canal_map.htm" TargetMode="External"/><Relationship Id="rId116" Type="http://schemas.openxmlformats.org/officeDocument/2006/relationships/hyperlink" Target="http://www.nishp.org/" TargetMode="External"/><Relationship Id="rId137" Type="http://schemas.openxmlformats.org/officeDocument/2006/relationships/hyperlink" Target="http://www.indianahistory.org/teachers-students/hoosier-facts-fun/famous-hoosiers/gene-stratton-porter" TargetMode="External"/><Relationship Id="rId158" Type="http://schemas.openxmlformats.org/officeDocument/2006/relationships/hyperlink" Target="https://www.youtube.com/watch?v=ANl4MqtHBxg" TargetMode="External"/><Relationship Id="rId272" Type="http://schemas.openxmlformats.org/officeDocument/2006/relationships/hyperlink" Target="http://www.indianamuseum.org/explore/limberlost" TargetMode="External"/><Relationship Id="rId293" Type="http://schemas.openxmlformats.org/officeDocument/2006/relationships/image" Target="media/image48.jpeg"/><Relationship Id="rId302" Type="http://schemas.openxmlformats.org/officeDocument/2006/relationships/hyperlink" Target="http://www.tcha.mus.in.us/battlefield.htm" TargetMode="External"/><Relationship Id="rId307" Type="http://schemas.openxmlformats.org/officeDocument/2006/relationships/image" Target="media/image55.jpeg"/><Relationship Id="rId323" Type="http://schemas.openxmlformats.org/officeDocument/2006/relationships/image" Target="media/image63.gif"/><Relationship Id="rId328" Type="http://schemas.openxmlformats.org/officeDocument/2006/relationships/hyperlink" Target="http://www.in.gov/history/2801.htm" TargetMode="External"/><Relationship Id="rId20" Type="http://schemas.openxmlformats.org/officeDocument/2006/relationships/hyperlink" Target="http://www.history.com/topics/us-states/indiana" TargetMode="External"/><Relationship Id="rId41" Type="http://schemas.openxmlformats.org/officeDocument/2006/relationships/hyperlink" Target="http://native-american-indian-facts.com/Northeast-American-Indian-Facts/Shawnee-Indian-Facts.shtml" TargetMode="External"/><Relationship Id="rId62" Type="http://schemas.openxmlformats.org/officeDocument/2006/relationships/hyperlink" Target="http://www.in.gov/history/2461.htm" TargetMode="External"/><Relationship Id="rId83" Type="http://schemas.openxmlformats.org/officeDocument/2006/relationships/hyperlink" Target="http://acbruewer.iweb.bsu.edu/index.html" TargetMode="External"/><Relationship Id="rId88" Type="http://schemas.openxmlformats.org/officeDocument/2006/relationships/hyperlink" Target="http://millercenter.org/president/bharrison" TargetMode="External"/><Relationship Id="rId111" Type="http://schemas.openxmlformats.org/officeDocument/2006/relationships/hyperlink" Target="http://www.studebakerhistory.com/dnn/Timeline/tabid/65/Default.aspx" TargetMode="External"/><Relationship Id="rId132" Type="http://schemas.openxmlformats.org/officeDocument/2006/relationships/hyperlink" Target="http://www.childrensmuseum.org/sites/default/files/Documents/Educators/3-5_POCRubyBridges_UOS.pdf" TargetMode="External"/><Relationship Id="rId153" Type="http://schemas.openxmlformats.org/officeDocument/2006/relationships/hyperlink" Target="http://in.gov/sos/civics/files/Lesson_2_Make_Your_Voice_Heard.pdf" TargetMode="External"/><Relationship Id="rId174" Type="http://schemas.openxmlformats.org/officeDocument/2006/relationships/hyperlink" Target="http://www.iupui.edu/%7Egeni/documents/BriefUnderstandingWxClimate.doc" TargetMode="External"/><Relationship Id="rId179" Type="http://schemas.openxmlformats.org/officeDocument/2006/relationships/hyperlink" Target="http://www.econedlink.org/lessons/" TargetMode="External"/><Relationship Id="rId195" Type="http://schemas.openxmlformats.org/officeDocument/2006/relationships/hyperlink" Target="http://ecedweb.unomaha.edu/lessons/Colonial_marketplace.pdf" TargetMode="External"/><Relationship Id="rId209" Type="http://schemas.openxmlformats.org/officeDocument/2006/relationships/image" Target="media/image5.jpeg"/><Relationship Id="rId190" Type="http://schemas.openxmlformats.org/officeDocument/2006/relationships/hyperlink" Target="http://www.econedlink.org/lessons/index.php?lid=179&amp;type=educator" TargetMode="External"/><Relationship Id="rId204" Type="http://schemas.openxmlformats.org/officeDocument/2006/relationships/image" Target="media/image2.png"/><Relationship Id="rId220" Type="http://schemas.openxmlformats.org/officeDocument/2006/relationships/image" Target="media/image11.jpeg"/><Relationship Id="rId225" Type="http://schemas.openxmlformats.org/officeDocument/2006/relationships/hyperlink" Target="http://www.indianamuseum.org/explore/culbertson" TargetMode="External"/><Relationship Id="rId241" Type="http://schemas.openxmlformats.org/officeDocument/2006/relationships/image" Target="media/image22.jpeg"/><Relationship Id="rId246" Type="http://schemas.openxmlformats.org/officeDocument/2006/relationships/hyperlink" Target="http://www.newharmony.org/" TargetMode="External"/><Relationship Id="rId267" Type="http://schemas.openxmlformats.org/officeDocument/2006/relationships/image" Target="media/image35.jpeg"/><Relationship Id="rId288" Type="http://schemas.openxmlformats.org/officeDocument/2006/relationships/hyperlink" Target="http://www.in.gov/visitindiana/tripplanner/ListingDetails.aspx?id=7941" TargetMode="External"/><Relationship Id="rId15" Type="http://schemas.openxmlformats.org/officeDocument/2006/relationships/hyperlink" Target="http://www.in.gov/dnr/kids/5986.htm" TargetMode="External"/><Relationship Id="rId36" Type="http://schemas.openxmlformats.org/officeDocument/2006/relationships/footer" Target="footer1.xml"/><Relationship Id="rId57" Type="http://schemas.openxmlformats.org/officeDocument/2006/relationships/hyperlink" Target="http://www.in.gov/history/2460.htm" TargetMode="External"/><Relationship Id="rId106" Type="http://schemas.openxmlformats.org/officeDocument/2006/relationships/hyperlink" Target="file:///E:\1-Social%20Studies%20Standards%20Review\1-FINAL%20REVISIONS\1-Standards%20with%20Resources\WORD%20VERSION\enterforhistory.org\learn-history\indiana-history\indiana-and-another-world-war-1940-1950" TargetMode="External"/><Relationship Id="rId127" Type="http://schemas.openxmlformats.org/officeDocument/2006/relationships/hyperlink" Target="http://mrcc.isws.illinois.edu/1913Flood/awareness/materials/AnniversaryPamphlet.pdf" TargetMode="External"/><Relationship Id="rId262" Type="http://schemas.openxmlformats.org/officeDocument/2006/relationships/hyperlink" Target="http://www.in.gov/visitindiana/tripplanner/ListingDetails.aspx?id=8442" TargetMode="External"/><Relationship Id="rId283" Type="http://schemas.openxmlformats.org/officeDocument/2006/relationships/image" Target="media/image43.jpeg"/><Relationship Id="rId313" Type="http://schemas.openxmlformats.org/officeDocument/2006/relationships/hyperlink" Target="http://www.in.gov/iwm/index.htm" TargetMode="External"/><Relationship Id="rId318" Type="http://schemas.openxmlformats.org/officeDocument/2006/relationships/hyperlink" Target="http://www.in.gov/history/2796.htm" TargetMode="External"/><Relationship Id="rId10" Type="http://schemas.openxmlformats.org/officeDocument/2006/relationships/hyperlink" Target="mailto:bblomberg@doe.in.gov" TargetMode="External"/><Relationship Id="rId31" Type="http://schemas.openxmlformats.org/officeDocument/2006/relationships/hyperlink" Target="http://www.doe.in.gov/standards/civics-education" TargetMode="External"/><Relationship Id="rId52" Type="http://schemas.openxmlformats.org/officeDocument/2006/relationships/hyperlink" Target="http://www.indigenouspeople.net/turtle.htm" TargetMode="External"/><Relationship Id="rId73" Type="http://schemas.openxmlformats.org/officeDocument/2006/relationships/hyperlink" Target="http://education.nationalgeographic.com/education/news/underground-railroad-indiana/?ar_a=1" TargetMode="External"/><Relationship Id="rId78" Type="http://schemas.openxmlformats.org/officeDocument/2006/relationships/hyperlink" Target="https://vimeo.com/154902254" TargetMode="External"/><Relationship Id="rId94" Type="http://schemas.openxmlformats.org/officeDocument/2006/relationships/hyperlink" Target="http://www.historicmuncie.org/history/" TargetMode="External"/><Relationship Id="rId99" Type="http://schemas.openxmlformats.org/officeDocument/2006/relationships/hyperlink" Target="http://www.indianahistory.org/our-collections/reference/notable-hoosiers/ernie-pyle" TargetMode="External"/><Relationship Id="rId101" Type="http://schemas.openxmlformats.org/officeDocument/2006/relationships/hyperlink" Target="http://www.centeroncongress.org/womens-suffrage/large-video" TargetMode="External"/><Relationship Id="rId122" Type="http://schemas.openxmlformats.org/officeDocument/2006/relationships/hyperlink" Target="http://edsitement.neh.gov/view_lesson_plan.asp?id=272" TargetMode="External"/><Relationship Id="rId143" Type="http://schemas.openxmlformats.org/officeDocument/2006/relationships/hyperlink" Target="http://www.in.gov/history/files/instatehood.pdf" TargetMode="External"/><Relationship Id="rId148" Type="http://schemas.openxmlformats.org/officeDocument/2006/relationships/hyperlink" Target="http://www.in.gov/history/2867.htm" TargetMode="External"/><Relationship Id="rId164" Type="http://schemas.openxmlformats.org/officeDocument/2006/relationships/hyperlink" Target="http://education.nationalgeographic.com/education/activity/measuring-distances-map/?ar_a=1" TargetMode="External"/><Relationship Id="rId169" Type="http://schemas.openxmlformats.org/officeDocument/2006/relationships/hyperlink" Target="http://www.netstate.com/states/geography/in_geography.htm" TargetMode="External"/><Relationship Id="rId185" Type="http://schemas.openxmlformats.org/officeDocument/2006/relationships/hyperlink" Target="http://www.google.com/url?sa=t&amp;rct=j&amp;q=&amp;esrc=s&amp;source=web&amp;cd=6&amp;ved=0CGAQFjAF&amp;url=http%3A%2F%2Fwww.usmint.gov%2Fkids%2F&amp;ei=ZpBnU7idD6GwygH6Pw&amp;usg=AFQjCNHAqU0Dch7E3r1S_G6CxfdipmqKfQ&amp;sig2=H0XMCSOP9wbelLjLpOxb9A&amp;bvm=bv.65788261,d.aWc" TargetMode="External"/><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png@01D3D0A6.CC9D0F30" TargetMode="External"/><Relationship Id="rId180" Type="http://schemas.openxmlformats.org/officeDocument/2006/relationships/hyperlink" Target="http://ecedweb.unomaha.edu/K-12/K-5concepts.cfm" TargetMode="External"/><Relationship Id="rId210" Type="http://schemas.openxmlformats.org/officeDocument/2006/relationships/hyperlink" Target="http://www.angelmounds.org/" TargetMode="External"/><Relationship Id="rId215" Type="http://schemas.openxmlformats.org/officeDocument/2006/relationships/image" Target="media/image8.jpeg"/><Relationship Id="rId236" Type="http://schemas.openxmlformats.org/officeDocument/2006/relationships/image" Target="media/image20.jpeg"/><Relationship Id="rId257" Type="http://schemas.openxmlformats.org/officeDocument/2006/relationships/image" Target="media/image30.jpeg"/><Relationship Id="rId278" Type="http://schemas.openxmlformats.org/officeDocument/2006/relationships/hyperlink" Target="http://www.in.gov/visitindiana/tripplanner/ListingDetails.aspx?id=8288" TargetMode="External"/><Relationship Id="rId26" Type="http://schemas.openxmlformats.org/officeDocument/2006/relationships/hyperlink" Target="https://sites.google.com/a/mail.duneland.k12.in.us/4hoosier/" TargetMode="External"/><Relationship Id="rId231" Type="http://schemas.openxmlformats.org/officeDocument/2006/relationships/hyperlink" Target="http://www.in.gov/visitindiana/tripplanner/ListingDetails.aspx?id=7721" TargetMode="External"/><Relationship Id="rId252" Type="http://schemas.openxmlformats.org/officeDocument/2006/relationships/image" Target="media/image28.jpeg"/><Relationship Id="rId273" Type="http://schemas.openxmlformats.org/officeDocument/2006/relationships/image" Target="media/image38.jpeg"/><Relationship Id="rId294" Type="http://schemas.openxmlformats.org/officeDocument/2006/relationships/hyperlink" Target="http://www.squireboonecaverns.com/Default.aspx" TargetMode="External"/><Relationship Id="rId308" Type="http://schemas.openxmlformats.org/officeDocument/2006/relationships/image" Target="media/image56.jpeg"/><Relationship Id="rId329" Type="http://schemas.openxmlformats.org/officeDocument/2006/relationships/hyperlink" Target="http://www.in.gov/history/2805.htm" TargetMode="External"/><Relationship Id="rId47" Type="http://schemas.openxmlformats.org/officeDocument/2006/relationships/hyperlink" Target="http://web.et.bsu.edu/grc/" TargetMode="External"/><Relationship Id="rId68" Type="http://schemas.openxmlformats.org/officeDocument/2006/relationships/hyperlink" Target="http://www.law.indiana.edu/uslawdocs/inconst.html" TargetMode="External"/><Relationship Id="rId89" Type="http://schemas.openxmlformats.org/officeDocument/2006/relationships/hyperlink" Target="http://www.presidentbenjaminharrison.org/" TargetMode="External"/><Relationship Id="rId112" Type="http://schemas.openxmlformats.org/officeDocument/2006/relationships/hyperlink" Target="http://historicindianapolis.com/duesenberg-site-lives-on/" TargetMode="External"/><Relationship Id="rId133" Type="http://schemas.openxmlformats.org/officeDocument/2006/relationships/hyperlink" Target="http://www.in.gov/visitindiana/about-indiana/famous-hoosiers/" TargetMode="External"/><Relationship Id="rId154" Type="http://schemas.openxmlformats.org/officeDocument/2006/relationships/hyperlink" Target="http://iipdigital.usembassy.gov/st/english/publication/2010/02/20100203155531jmgninnam0.4590265.html" TargetMode="External"/><Relationship Id="rId175" Type="http://schemas.openxmlformats.org/officeDocument/2006/relationships/hyperlink" Target="http://greatseal.com/mottoes/unum.html" TargetMode="External"/><Relationship Id="rId196" Type="http://schemas.openxmlformats.org/officeDocument/2006/relationships/hyperlink" Target="http://www.moneyinstructor.com/lesson/whatmoney.asp" TargetMode="External"/><Relationship Id="rId200" Type="http://schemas.openxmlformats.org/officeDocument/2006/relationships/hyperlink" Target="http://www.econedlink.org/lessons/index.php?lid=66&amp;type=educator" TargetMode="External"/><Relationship Id="rId16" Type="http://schemas.openxmlformats.org/officeDocument/2006/relationships/hyperlink" Target="http://www.in.gov/dnr/kids/5986.htm" TargetMode="External"/><Relationship Id="rId221" Type="http://schemas.openxmlformats.org/officeDocument/2006/relationships/hyperlink" Target="http://www.indianamuseum.org/explore/corydon" TargetMode="External"/><Relationship Id="rId242" Type="http://schemas.openxmlformats.org/officeDocument/2006/relationships/hyperlink" Target="http://www.in.gov/visitindiana/tripplanner/ListingDetails.aspx?id=8033" TargetMode="External"/><Relationship Id="rId263" Type="http://schemas.openxmlformats.org/officeDocument/2006/relationships/image" Target="media/image33.jpeg"/><Relationship Id="rId284" Type="http://schemas.openxmlformats.org/officeDocument/2006/relationships/hyperlink" Target="http://www.vincennescvb.org/attractions/16/historic/46/old-french-house-indian-museum" TargetMode="External"/><Relationship Id="rId319" Type="http://schemas.openxmlformats.org/officeDocument/2006/relationships/image" Target="media/image61.gif"/><Relationship Id="rId37" Type="http://schemas.openxmlformats.org/officeDocument/2006/relationships/footer" Target="footer2.xml"/><Relationship Id="rId58" Type="http://schemas.openxmlformats.org/officeDocument/2006/relationships/hyperlink" Target="http://myaamiacenter.org/wp-content/uploads/2013/02/myaamia_removal.pdf" TargetMode="External"/><Relationship Id="rId79" Type="http://schemas.openxmlformats.org/officeDocument/2006/relationships/hyperlink" Target="http://www.in.gov/iwm/2397.htm" TargetMode="External"/><Relationship Id="rId102" Type="http://schemas.openxmlformats.org/officeDocument/2006/relationships/hyperlink" Target="http://www.waynet.org/waynet/spotlight/2004/040119-suffrage.htm" TargetMode="External"/><Relationship Id="rId123" Type="http://schemas.openxmlformats.org/officeDocument/2006/relationships/hyperlink" Target="http://edsitement.neh.gov/lesson-plan/what-makes-hero" TargetMode="External"/><Relationship Id="rId144" Type="http://schemas.openxmlformats.org/officeDocument/2006/relationships/hyperlink" Target="http://www.in.gov/history/files/const1851.pdf" TargetMode="External"/><Relationship Id="rId330" Type="http://schemas.openxmlformats.org/officeDocument/2006/relationships/hyperlink" Target="http://www.in.gov/history/2612.htm" TargetMode="External"/><Relationship Id="rId90" Type="http://schemas.openxmlformats.org/officeDocument/2006/relationships/hyperlink" Target="http://www.indianahistory.org/our-collections/reference/notable-hoosiers/eli-lilly" TargetMode="External"/><Relationship Id="rId165" Type="http://schemas.openxmlformats.org/officeDocument/2006/relationships/hyperlink" Target="http://www.sheppardsoftware.com/states_experiment_background_noClip10s.html" TargetMode="External"/><Relationship Id="rId186" Type="http://schemas.openxmlformats.org/officeDocument/2006/relationships/hyperlink" Target="http://www.childrensmuseum.org/sites/default/files/Documents/Educators/3-5_EconKids_UOS.pdf" TargetMode="External"/><Relationship Id="rId211" Type="http://schemas.openxmlformats.org/officeDocument/2006/relationships/image" Target="media/image6.jpeg"/><Relationship Id="rId232" Type="http://schemas.openxmlformats.org/officeDocument/2006/relationships/image" Target="media/image17.jpeg"/><Relationship Id="rId253" Type="http://schemas.openxmlformats.org/officeDocument/2006/relationships/hyperlink" Target="http://www.indianahistory.org/" TargetMode="External"/><Relationship Id="rId274" Type="http://schemas.openxmlformats.org/officeDocument/2006/relationships/hyperlink" Target="http://www.in.gov/visitindiana/tripplanner/ListingDetails.aspx?id=7893" TargetMode="External"/><Relationship Id="rId295" Type="http://schemas.openxmlformats.org/officeDocument/2006/relationships/image" Target="media/image49.jpeg"/><Relationship Id="rId309" Type="http://schemas.openxmlformats.org/officeDocument/2006/relationships/image" Target="media/image57.jpeg"/><Relationship Id="rId27" Type="http://schemas.openxmlformats.org/officeDocument/2006/relationships/hyperlink" Target="http://www.infoplease.com/ipa/A0902416.html" TargetMode="External"/><Relationship Id="rId48" Type="http://schemas.openxmlformats.org/officeDocument/2006/relationships/hyperlink" Target="http://www.revolutionarywararchives.org/vincennes.html" TargetMode="External"/><Relationship Id="rId69" Type="http://schemas.openxmlformats.org/officeDocument/2006/relationships/hyperlink" Target="http://www.indianamuseum.org/explore/corydon" TargetMode="External"/><Relationship Id="rId113" Type="http://schemas.openxmlformats.org/officeDocument/2006/relationships/hyperlink" Target="http://www.stutzmotor.com/history.htm" TargetMode="External"/><Relationship Id="rId134" Type="http://schemas.openxmlformats.org/officeDocument/2006/relationships/hyperlink" Target="http://www.indianahistory.org/teachers-students/hoosier-facts-fun/famous-hoosiers/t.c.-steele?searchterm=T.C+Steele" TargetMode="External"/><Relationship Id="rId320" Type="http://schemas.openxmlformats.org/officeDocument/2006/relationships/hyperlink" Target="http://www.in.gov/history/2798.htm" TargetMode="External"/><Relationship Id="rId80" Type="http://schemas.openxmlformats.org/officeDocument/2006/relationships/hyperlink" Target="http://visions.indstate.edu/civilwar/camps.html" TargetMode="External"/><Relationship Id="rId155" Type="http://schemas.openxmlformats.org/officeDocument/2006/relationships/hyperlink" Target="http://www.childrensmuseum.org/sites/default/files/Documents/Educators/3-5_POCRubyBridges_UOS.pdf" TargetMode="External"/><Relationship Id="rId176" Type="http://schemas.openxmlformats.org/officeDocument/2006/relationships/hyperlink" Target="http://www.history.com/topics/ellis-island" TargetMode="External"/><Relationship Id="rId197" Type="http://schemas.openxmlformats.org/officeDocument/2006/relationships/hyperlink" Target="http://www.econedlink.org/lessons/index.php?lid=59&amp;type=educator" TargetMode="External"/><Relationship Id="rId201" Type="http://schemas.openxmlformats.org/officeDocument/2006/relationships/hyperlink" Target="http://www.econedlink.org/lessons/index.php?lid=850&amp;page=teacher" TargetMode="External"/><Relationship Id="rId222" Type="http://schemas.openxmlformats.org/officeDocument/2006/relationships/image" Target="media/image12.jpeg"/><Relationship Id="rId243" Type="http://schemas.openxmlformats.org/officeDocument/2006/relationships/image" Target="media/image23.jpeg"/><Relationship Id="rId264" Type="http://schemas.openxmlformats.org/officeDocument/2006/relationships/hyperlink" Target="http://visitindy.com/indianapolis-dr-martin-luther-king-jr-park-landmark-for-peace-memorial" TargetMode="External"/><Relationship Id="rId285" Type="http://schemas.openxmlformats.org/officeDocument/2006/relationships/image" Target="media/image44.jpeg"/><Relationship Id="rId17" Type="http://schemas.openxmlformats.org/officeDocument/2006/relationships/hyperlink" Target="http://www.in.gov/dnr/kids/5984.htm" TargetMode="External"/><Relationship Id="rId38" Type="http://schemas.openxmlformats.org/officeDocument/2006/relationships/hyperlink" Target="file:///E:\1-Social%20Studies%20Standards%20Review\1-FINAL%20REVISIONS\1-Standards%20with%20Resources\WORD%20VERSION\&#8226;%09http:\www.connerprairie.org\Learn-And-Do\Indiana-History\America-1800-1860\Native-Americans-In-America.aspx" TargetMode="External"/><Relationship Id="rId59" Type="http://schemas.openxmlformats.org/officeDocument/2006/relationships/hyperlink" Target="http://in.gov/sos/civics/files/Lesson_1_-_The_Path_to_Statehood.pdf" TargetMode="External"/><Relationship Id="rId103" Type="http://schemas.openxmlformats.org/officeDocument/2006/relationships/hyperlink" Target="http://www.imcpl.org/kids/blog/?p=13255" TargetMode="External"/><Relationship Id="rId124" Type="http://schemas.openxmlformats.org/officeDocument/2006/relationships/hyperlink" Target="http://www.history.com/this-day-in-history/first-indianapolis-500-held" TargetMode="External"/><Relationship Id="rId310" Type="http://schemas.openxmlformats.org/officeDocument/2006/relationships/hyperlink" Target="http://www.indianamuseum.org/explore/vincennes" TargetMode="External"/><Relationship Id="rId70" Type="http://schemas.openxmlformats.org/officeDocument/2006/relationships/hyperlink" Target="http://in.gov/sos/civics/files/Lesson_1_-_The_Path_to_Statehood.pdf" TargetMode="External"/><Relationship Id="rId91" Type="http://schemas.openxmlformats.org/officeDocument/2006/relationships/hyperlink" Target="http://www.indianahistory.org/our-services/books-publications/hbr/eli-lilly.pdf" TargetMode="External"/><Relationship Id="rId145" Type="http://schemas.openxmlformats.org/officeDocument/2006/relationships/hyperlink" Target="http://www.law.indiana.edu/uslawdocs/inconst/art-1.html" TargetMode="External"/><Relationship Id="rId166" Type="http://schemas.openxmlformats.org/officeDocument/2006/relationships/hyperlink" Target="http://www.in.gov/indot/2449.htm" TargetMode="External"/><Relationship Id="rId187" Type="http://schemas.openxmlformats.org/officeDocument/2006/relationships/hyperlink" Target="http://www.childrensmuseum.org/sites/default/files/Documents/Educators/TCWsUnitOfStudy.pdf" TargetMode="External"/><Relationship Id="rId331" Type="http://schemas.openxmlformats.org/officeDocument/2006/relationships/hyperlink" Target="http://www.in.gov/history/2806.htm" TargetMode="External"/><Relationship Id="rId1" Type="http://schemas.openxmlformats.org/officeDocument/2006/relationships/customXml" Target="../customXml/item1.xml"/><Relationship Id="rId212" Type="http://schemas.openxmlformats.org/officeDocument/2006/relationships/hyperlink" Target="http://www.in.gov/visitindiana/tripplanner/ListingDetails.aspx?id=11399" TargetMode="External"/><Relationship Id="rId233" Type="http://schemas.openxmlformats.org/officeDocument/2006/relationships/hyperlink" Target="http://www.tcha.mus.in.us/ouiatenon.htm" TargetMode="External"/><Relationship Id="rId254" Type="http://schemas.openxmlformats.org/officeDocument/2006/relationships/hyperlink" Target="http://www.in.gov/idoa/2371.htm" TargetMode="External"/><Relationship Id="rId28" Type="http://schemas.openxmlformats.org/officeDocument/2006/relationships/hyperlink" Target="http://www.in.gov/history/4029.htm" TargetMode="External"/><Relationship Id="rId49" Type="http://schemas.openxmlformats.org/officeDocument/2006/relationships/hyperlink" Target="http://www.history.com/this-day-in-history/british-surrender-fort-sackville" TargetMode="External"/><Relationship Id="rId114" Type="http://schemas.openxmlformats.org/officeDocument/2006/relationships/hyperlink" Target="http://www.glassbottlemarks.com/ball-bros-glass-company/" TargetMode="External"/><Relationship Id="rId275" Type="http://schemas.openxmlformats.org/officeDocument/2006/relationships/image" Target="media/image39.jpeg"/><Relationship Id="rId296" Type="http://schemas.openxmlformats.org/officeDocument/2006/relationships/hyperlink" Target="http://www.in.gov/visitindiana/tripplanner/ListingDetails.aspx?id=8464" TargetMode="External"/><Relationship Id="rId300" Type="http://schemas.openxmlformats.org/officeDocument/2006/relationships/hyperlink" Target="http://www.indianamuseum.org/explore/t.c.-steele" TargetMode="External"/><Relationship Id="rId60" Type="http://schemas.openxmlformats.org/officeDocument/2006/relationships/hyperlink" Target="http://www.pbs.org/wgbh/aia/part4/4p2959.html" TargetMode="External"/><Relationship Id="rId81" Type="http://schemas.openxmlformats.org/officeDocument/2006/relationships/hyperlink" Target="http://www.corydonbattlepark.com/battle.html" TargetMode="External"/><Relationship Id="rId135" Type="http://schemas.openxmlformats.org/officeDocument/2006/relationships/hyperlink" Target="http://www.indianamuseum.org/explore/t.c.-steele" TargetMode="External"/><Relationship Id="rId156" Type="http://schemas.openxmlformats.org/officeDocument/2006/relationships/hyperlink" Target="http://www.doe.in.gov/standards/civics-education" TargetMode="External"/><Relationship Id="rId177" Type="http://schemas.openxmlformats.org/officeDocument/2006/relationships/hyperlink" Target="http://www.nationalgeographic.com/xpeditions/lessons/04/g68/animalquiz.html" TargetMode="External"/><Relationship Id="rId198" Type="http://schemas.openxmlformats.org/officeDocument/2006/relationships/hyperlink" Target="http://vimeo.com/70350366" TargetMode="External"/><Relationship Id="rId321" Type="http://schemas.openxmlformats.org/officeDocument/2006/relationships/image" Target="media/image62.gif"/><Relationship Id="rId202" Type="http://schemas.openxmlformats.org/officeDocument/2006/relationships/hyperlink" Target="http://www.econedlink.org/lessons/index.php?lid=776&amp;page=teacher" TargetMode="External"/><Relationship Id="rId223" Type="http://schemas.openxmlformats.org/officeDocument/2006/relationships/hyperlink" Target="http://visitindy.com/indianapolis-attractions-historic-sites-crown-hill-cemetery" TargetMode="External"/><Relationship Id="rId244" Type="http://schemas.openxmlformats.org/officeDocument/2006/relationships/hyperlink" Target="http://www.grouselandfoundation.org/" TargetMode="External"/><Relationship Id="rId18" Type="http://schemas.openxmlformats.org/officeDocument/2006/relationships/hyperlink" Target="http://thisisindiana.angelfire.com/history.htm" TargetMode="External"/><Relationship Id="rId39" Type="http://schemas.openxmlformats.org/officeDocument/2006/relationships/hyperlink" Target="https://familysearch.org/learn/wiki/en/Indians_of_Indiana" TargetMode="External"/><Relationship Id="rId265" Type="http://schemas.openxmlformats.org/officeDocument/2006/relationships/image" Target="media/image34.jpeg"/><Relationship Id="rId286" Type="http://schemas.openxmlformats.org/officeDocument/2006/relationships/hyperlink" Target="http://www.in.gov/visitindiana/tripplanner/ListingDetails.aspx?id=7825" TargetMode="External"/><Relationship Id="rId50" Type="http://schemas.openxmlformats.org/officeDocument/2006/relationships/hyperlink" Target="http://www.earlyamerica.com/earlyamerica/maps/northwest/" TargetMode="External"/><Relationship Id="rId104" Type="http://schemas.openxmlformats.org/officeDocument/2006/relationships/hyperlink" Target="http://www.carolynbrady.com/indymigration.html" TargetMode="External"/><Relationship Id="rId125" Type="http://schemas.openxmlformats.org/officeDocument/2006/relationships/hyperlink" Target="http://www.smithsonianmag.com/history/one-hundred-years-of-the-indy-500-158836397/?no-ist" TargetMode="External"/><Relationship Id="rId146" Type="http://schemas.openxmlformats.org/officeDocument/2006/relationships/hyperlink" Target="http://www.childrensmuseum.org/sites/default/files/Documents/Educators/3-5_POCRubyBridges_UOS.pdf" TargetMode="External"/><Relationship Id="rId167" Type="http://schemas.openxmlformats.org/officeDocument/2006/relationships/hyperlink" Target="http://www.mapsofworld.com/usa/states/indiana/indiana-river-map.html" TargetMode="External"/><Relationship Id="rId188" Type="http://schemas.openxmlformats.org/officeDocument/2006/relationships/hyperlink" Target="http://www.connerprairie.org/Teachers/Classroom-Resources/1836-Prairietown.aspx" TargetMode="External"/><Relationship Id="rId311" Type="http://schemas.openxmlformats.org/officeDocument/2006/relationships/hyperlink" Target="http://www.in.gov/visitindiana/tripplanner/ListingDetails.aspx?id=7908" TargetMode="External"/><Relationship Id="rId332" Type="http://schemas.openxmlformats.org/officeDocument/2006/relationships/hyperlink" Target="http://www.in.gov/history/files/Emblems_pictures.pdf" TargetMode="External"/><Relationship Id="rId71" Type="http://schemas.openxmlformats.org/officeDocument/2006/relationships/hyperlink" Target="https://vimeo.com/153808209" TargetMode="External"/><Relationship Id="rId92" Type="http://schemas.openxmlformats.org/officeDocument/2006/relationships/hyperlink" Target="https://www.youtube.com/watch?v=KKeIiZs5i4g" TargetMode="External"/><Relationship Id="rId213" Type="http://schemas.openxmlformats.org/officeDocument/2006/relationships/image" Target="media/image7.jpeg"/><Relationship Id="rId234"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www.indianahumanities.org/resources/teacher-center/" TargetMode="External"/><Relationship Id="rId255" Type="http://schemas.openxmlformats.org/officeDocument/2006/relationships/image" Target="media/image29.jpeg"/><Relationship Id="rId276" Type="http://schemas.openxmlformats.org/officeDocument/2006/relationships/hyperlink" Target="http://visitindy.com/indianapolis-congressional-medal-of-honor-memorial" TargetMode="External"/><Relationship Id="rId297" Type="http://schemas.openxmlformats.org/officeDocument/2006/relationships/image" Target="media/image50.jpeg"/><Relationship Id="rId40" Type="http://schemas.openxmlformats.org/officeDocument/2006/relationships/hyperlink" Target="http://www.miamiindians.org/" TargetMode="External"/><Relationship Id="rId115" Type="http://schemas.openxmlformats.org/officeDocument/2006/relationships/hyperlink" Target="http://vimeo.com/104363786" TargetMode="External"/><Relationship Id="rId136" Type="http://schemas.openxmlformats.org/officeDocument/2006/relationships/hyperlink" Target="http://www.jameswhitcombriley.com/" TargetMode="External"/><Relationship Id="rId157" Type="http://schemas.openxmlformats.org/officeDocument/2006/relationships/hyperlink" Target="http://www.doe.in.gov/standards/civics-education" TargetMode="External"/><Relationship Id="rId178" Type="http://schemas.openxmlformats.org/officeDocument/2006/relationships/hyperlink" Target="http://www.nationalgeographic.com/xpeditions/activities/04/dinosaurs.html" TargetMode="External"/><Relationship Id="rId301" Type="http://schemas.openxmlformats.org/officeDocument/2006/relationships/image" Target="media/image52.jpeg"/><Relationship Id="rId322" Type="http://schemas.openxmlformats.org/officeDocument/2006/relationships/hyperlink" Target="http://www.in.gov/history/2798.htm" TargetMode="External"/><Relationship Id="rId61" Type="http://schemas.openxmlformats.org/officeDocument/2006/relationships/hyperlink" Target="http://www.connerprairie.org/Learn-And-Do/Indiana-History/America-1800-1860/Native-Americans-In-America.aspx" TargetMode="External"/><Relationship Id="rId82" Type="http://schemas.openxmlformats.org/officeDocument/2006/relationships/hyperlink" Target="http://www.presidentbenjaminharrison.org/13-learn/benjamin-harrison/45-civil-war" TargetMode="External"/><Relationship Id="rId199" Type="http://schemas.openxmlformats.org/officeDocument/2006/relationships/hyperlink" Target="http://vimeo.com/70349219" TargetMode="External"/><Relationship Id="rId203" Type="http://schemas.openxmlformats.org/officeDocument/2006/relationships/hyperlink" Target="http://www.econedlink.org/lessons/index.php?lid=395&amp;page=teacher" TargetMode="External"/><Relationship Id="rId19" Type="http://schemas.openxmlformats.org/officeDocument/2006/relationships/hyperlink" Target="http://centerforhistory.org/learn-history/indiana-history" TargetMode="External"/><Relationship Id="rId224" Type="http://schemas.openxmlformats.org/officeDocument/2006/relationships/image" Target="media/image13.jpeg"/><Relationship Id="rId245" Type="http://schemas.openxmlformats.org/officeDocument/2006/relationships/image" Target="media/image24.jpeg"/><Relationship Id="rId266" Type="http://schemas.openxmlformats.org/officeDocument/2006/relationships/hyperlink" Target="http://www.lane-mchs.org/" TargetMode="External"/><Relationship Id="rId287" Type="http://schemas.openxmlformats.org/officeDocument/2006/relationships/image" Target="media/image45.jpeg"/><Relationship Id="rId30" Type="http://schemas.openxmlformats.org/officeDocument/2006/relationships/hyperlink" Target="http://www.indianahistory.org/teachers-students/teacher-resources/classroom-tools/indiana-statehood" TargetMode="External"/><Relationship Id="rId105" Type="http://schemas.openxmlformats.org/officeDocument/2006/relationships/hyperlink" Target="http://www.indianahistory.org/teachers-students/teacher-resources/classroom-tools/world-war-two" TargetMode="External"/><Relationship Id="rId126" Type="http://schemas.openxmlformats.org/officeDocument/2006/relationships/hyperlink" Target="http://www.tippecanoehistory.org/battlehistory.htm" TargetMode="External"/><Relationship Id="rId147" Type="http://schemas.openxmlformats.org/officeDocument/2006/relationships/hyperlink" Target="http://www.doe.in.gov/standards/civil-rights-and-ethnic-education-resources" TargetMode="External"/><Relationship Id="rId168" Type="http://schemas.openxmlformats.org/officeDocument/2006/relationships/hyperlink" Target="http://www.in.gov/visitindiana/about-indiana/maps/" TargetMode="External"/><Relationship Id="rId312" Type="http://schemas.openxmlformats.org/officeDocument/2006/relationships/image" Target="media/image58.jpeg"/><Relationship Id="rId333"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4CD32-5D14-45A8-8483-19ACA76E5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11863</Words>
  <Characters>67624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KINDERGARTEN</vt:lpstr>
    </vt:vector>
  </TitlesOfParts>
  <Company>Microsoft</Company>
  <LinksUpToDate>false</LinksUpToDate>
  <CharactersWithSpaces>79329</CharactersWithSpaces>
  <SharedDoc>false</SharedDoc>
  <HLinks>
    <vt:vector size="18" baseType="variant">
      <vt:variant>
        <vt:i4>4063285</vt:i4>
      </vt:variant>
      <vt:variant>
        <vt:i4>6</vt:i4>
      </vt:variant>
      <vt:variant>
        <vt:i4>0</vt:i4>
      </vt:variant>
      <vt:variant>
        <vt:i4>5</vt:i4>
      </vt:variant>
      <vt:variant>
        <vt:lpwstr>http://www.history.com/topics/ellis-island</vt:lpwstr>
      </vt:variant>
      <vt:variant>
        <vt:lpwstr/>
      </vt:variant>
      <vt:variant>
        <vt:i4>6881329</vt:i4>
      </vt:variant>
      <vt:variant>
        <vt:i4>3</vt:i4>
      </vt:variant>
      <vt:variant>
        <vt:i4>0</vt:i4>
      </vt:variant>
      <vt:variant>
        <vt:i4>5</vt:i4>
      </vt:variant>
      <vt:variant>
        <vt:lpwstr>http://greatseal.com/mottoes/unum.html</vt:lpwstr>
      </vt:variant>
      <vt:variant>
        <vt:lpwstr/>
      </vt:variant>
      <vt:variant>
        <vt:i4>1703953</vt:i4>
      </vt:variant>
      <vt:variant>
        <vt:i4>0</vt:i4>
      </vt:variant>
      <vt:variant>
        <vt:i4>0</vt:i4>
      </vt:variant>
      <vt:variant>
        <vt:i4>5</vt:i4>
      </vt:variant>
      <vt:variant>
        <vt:lpwstr>http://www.connerprairie.org/Learn-And-Do/Indiana-History/America-1800-1860/Native-Americans-In-America.aspx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dc:title>
  <dc:creator>Zachary Foughty</dc:creator>
  <cp:lastModifiedBy>McKnight, Richard</cp:lastModifiedBy>
  <cp:revision>2</cp:revision>
  <cp:lastPrinted>2015-08-18T13:52:00Z</cp:lastPrinted>
  <dcterms:created xsi:type="dcterms:W3CDTF">2018-06-28T19:14:00Z</dcterms:created>
  <dcterms:modified xsi:type="dcterms:W3CDTF">2018-06-28T19:14:00Z</dcterms:modified>
</cp:coreProperties>
</file>