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9A" w:rsidRPr="00C62D9A" w:rsidRDefault="00C0411A" w:rsidP="000E6D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Suggested </w:t>
      </w:r>
      <w:r w:rsidR="004C60BB" w:rsidRPr="00C62D9A">
        <w:rPr>
          <w:b/>
          <w:sz w:val="36"/>
          <w:szCs w:val="36"/>
        </w:rPr>
        <w:t xml:space="preserve">Sample </w:t>
      </w:r>
    </w:p>
    <w:tbl>
      <w:tblPr>
        <w:tblStyle w:val="TableGrid"/>
        <w:tblpPr w:leftFromText="180" w:rightFromText="180" w:vertAnchor="text" w:horzAnchor="margin" w:tblpXSpec="center" w:tblpY="217"/>
        <w:tblW w:w="10710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620"/>
        <w:gridCol w:w="1980"/>
        <w:gridCol w:w="2160"/>
        <w:gridCol w:w="2250"/>
      </w:tblGrid>
      <w:tr w:rsidR="00BF27BF" w:rsidRPr="000E6D20" w:rsidTr="00BF27BF">
        <w:trPr>
          <w:trHeight w:val="1340"/>
        </w:trPr>
        <w:tc>
          <w:tcPr>
            <w:tcW w:w="10710" w:type="dxa"/>
            <w:gridSpan w:val="6"/>
            <w:shd w:val="clear" w:color="auto" w:fill="BDD6EE" w:themeFill="accent1" w:themeFillTint="66"/>
          </w:tcPr>
          <w:p w:rsidR="00BF27BF" w:rsidRPr="00DF2296" w:rsidRDefault="00BF27BF" w:rsidP="00BF27BF">
            <w:pPr>
              <w:jc w:val="center"/>
              <w:rPr>
                <w:b/>
                <w:sz w:val="32"/>
                <w:szCs w:val="32"/>
              </w:rPr>
            </w:pPr>
            <w:r w:rsidRPr="00DF2296">
              <w:rPr>
                <w:b/>
                <w:sz w:val="32"/>
                <w:szCs w:val="32"/>
              </w:rPr>
              <w:t>Title I Program, Grade 2</w:t>
            </w:r>
          </w:p>
          <w:p w:rsidR="00BF27BF" w:rsidRPr="00DF2296" w:rsidRDefault="00BF27BF" w:rsidP="00BF27BF">
            <w:pPr>
              <w:jc w:val="center"/>
              <w:rPr>
                <w:b/>
                <w:sz w:val="32"/>
                <w:szCs w:val="32"/>
              </w:rPr>
            </w:pPr>
            <w:r w:rsidRPr="00DF2296">
              <w:rPr>
                <w:b/>
                <w:sz w:val="32"/>
                <w:szCs w:val="32"/>
              </w:rPr>
              <w:t>Using Assessment Results to Modify</w:t>
            </w:r>
          </w:p>
          <w:p w:rsidR="00BF27BF" w:rsidRPr="00DF2296" w:rsidRDefault="00BF27BF" w:rsidP="00BF27BF">
            <w:pPr>
              <w:jc w:val="center"/>
              <w:rPr>
                <w:b/>
                <w:sz w:val="32"/>
                <w:szCs w:val="32"/>
              </w:rPr>
            </w:pPr>
            <w:r w:rsidRPr="00DF2296">
              <w:rPr>
                <w:b/>
                <w:sz w:val="32"/>
                <w:szCs w:val="32"/>
              </w:rPr>
              <w:t>Instruction, Professional Development, and Parent Involvement</w:t>
            </w:r>
          </w:p>
          <w:p w:rsidR="00BF27BF" w:rsidRPr="000E6D20" w:rsidRDefault="00BF27BF" w:rsidP="00BF27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27BF" w:rsidRPr="000E6D20" w:rsidTr="00BF27BF">
        <w:tc>
          <w:tcPr>
            <w:tcW w:w="10710" w:type="dxa"/>
            <w:gridSpan w:val="6"/>
            <w:shd w:val="clear" w:color="auto" w:fill="C5E0B3" w:themeFill="accent6" w:themeFillTint="66"/>
          </w:tcPr>
          <w:p w:rsidR="00BF27BF" w:rsidRPr="000E6D20" w:rsidRDefault="00BF27BF" w:rsidP="00BF2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0E6D20">
              <w:rPr>
                <w:b/>
                <w:sz w:val="28"/>
                <w:szCs w:val="28"/>
              </w:rPr>
              <w:t>READING</w:t>
            </w:r>
          </w:p>
        </w:tc>
      </w:tr>
      <w:tr w:rsidR="00BF27BF" w:rsidRPr="000E6D20" w:rsidTr="00BF27BF">
        <w:tc>
          <w:tcPr>
            <w:tcW w:w="1350" w:type="dxa"/>
            <w:shd w:val="clear" w:color="auto" w:fill="FFD966" w:themeFill="accent4" w:themeFillTint="99"/>
          </w:tcPr>
          <w:p w:rsidR="00BF27BF" w:rsidRPr="000E6D20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0E6D20">
              <w:rPr>
                <w:b/>
                <w:sz w:val="20"/>
                <w:szCs w:val="20"/>
              </w:rPr>
              <w:t>Student Needs</w:t>
            </w:r>
          </w:p>
        </w:tc>
        <w:tc>
          <w:tcPr>
            <w:tcW w:w="1350" w:type="dxa"/>
            <w:shd w:val="clear" w:color="auto" w:fill="FFD966" w:themeFill="accent4" w:themeFillTint="99"/>
          </w:tcPr>
          <w:p w:rsidR="00BF27BF" w:rsidRPr="000E6D20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0E6D20">
              <w:rPr>
                <w:b/>
                <w:sz w:val="20"/>
                <w:szCs w:val="20"/>
              </w:rPr>
              <w:t>Program Goals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BF27BF" w:rsidRPr="000E6D20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0E6D20">
              <w:rPr>
                <w:b/>
                <w:sz w:val="20"/>
                <w:szCs w:val="20"/>
              </w:rPr>
              <w:t>Program Assessment Results</w:t>
            </w:r>
          </w:p>
        </w:tc>
        <w:tc>
          <w:tcPr>
            <w:tcW w:w="1980" w:type="dxa"/>
            <w:shd w:val="clear" w:color="auto" w:fill="FFFF00"/>
          </w:tcPr>
          <w:p w:rsidR="00BF27BF" w:rsidRPr="000E6D20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0E6D20">
              <w:rPr>
                <w:b/>
                <w:sz w:val="20"/>
                <w:szCs w:val="20"/>
              </w:rPr>
              <w:t>Modifications to Instructional Program</w:t>
            </w:r>
          </w:p>
        </w:tc>
        <w:tc>
          <w:tcPr>
            <w:tcW w:w="2160" w:type="dxa"/>
            <w:shd w:val="clear" w:color="auto" w:fill="FFFF00"/>
          </w:tcPr>
          <w:p w:rsidR="00BF27BF" w:rsidRPr="000E6D20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0E6D20">
              <w:rPr>
                <w:b/>
                <w:sz w:val="20"/>
                <w:szCs w:val="20"/>
              </w:rPr>
              <w:t>Modifications to Professional Development</w:t>
            </w:r>
          </w:p>
        </w:tc>
        <w:tc>
          <w:tcPr>
            <w:tcW w:w="2250" w:type="dxa"/>
            <w:shd w:val="clear" w:color="auto" w:fill="FFFF00"/>
          </w:tcPr>
          <w:p w:rsidR="00BF27BF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0E6D20">
              <w:rPr>
                <w:b/>
                <w:sz w:val="20"/>
                <w:szCs w:val="20"/>
              </w:rPr>
              <w:t xml:space="preserve">Modifications to Parental </w:t>
            </w:r>
          </w:p>
          <w:p w:rsidR="00BF27BF" w:rsidRPr="000E6D20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Involvement</w:t>
            </w:r>
          </w:p>
        </w:tc>
      </w:tr>
      <w:tr w:rsidR="00BF27BF" w:rsidRPr="000E6D20" w:rsidTr="00BF27BF">
        <w:tc>
          <w:tcPr>
            <w:tcW w:w="1350" w:type="dxa"/>
          </w:tcPr>
          <w:p w:rsidR="00BF27BF" w:rsidRPr="008776A8" w:rsidRDefault="00BF27BF" w:rsidP="00BF27BF">
            <w:pPr>
              <w:rPr>
                <w:sz w:val="20"/>
                <w:szCs w:val="20"/>
              </w:rPr>
            </w:pPr>
            <w:r w:rsidRPr="008776A8">
              <w:rPr>
                <w:sz w:val="20"/>
                <w:szCs w:val="20"/>
              </w:rPr>
              <w:t>Phonemic Awareness</w:t>
            </w:r>
          </w:p>
        </w:tc>
        <w:tc>
          <w:tcPr>
            <w:tcW w:w="1350" w:type="dxa"/>
          </w:tcPr>
          <w:p w:rsidR="00BF27BF" w:rsidRPr="006716FE" w:rsidRDefault="00BF27BF" w:rsidP="00BF27BF">
            <w:pPr>
              <w:rPr>
                <w:sz w:val="20"/>
                <w:szCs w:val="20"/>
              </w:rPr>
            </w:pPr>
            <w:r w:rsidRPr="006716FE">
              <w:rPr>
                <w:sz w:val="20"/>
                <w:szCs w:val="20"/>
              </w:rPr>
              <w:t>Students will recognize and pronounce all phonetic sounds and blends.</w:t>
            </w:r>
          </w:p>
        </w:tc>
        <w:tc>
          <w:tcPr>
            <w:tcW w:w="1620" w:type="dxa"/>
          </w:tcPr>
          <w:p w:rsidR="00BF27BF" w:rsidRPr="006716FE" w:rsidRDefault="00BF27BF" w:rsidP="00BF27BF">
            <w:pPr>
              <w:rPr>
                <w:sz w:val="20"/>
                <w:szCs w:val="20"/>
              </w:rPr>
            </w:pPr>
            <w:r w:rsidRPr="006716FE">
              <w:rPr>
                <w:sz w:val="20"/>
                <w:szCs w:val="20"/>
              </w:rPr>
              <w:t>85% of the students assessed met this standard.</w:t>
            </w:r>
          </w:p>
        </w:tc>
        <w:tc>
          <w:tcPr>
            <w:tcW w:w="1980" w:type="dxa"/>
            <w:shd w:val="clear" w:color="auto" w:fill="auto"/>
          </w:tcPr>
          <w:p w:rsidR="00BF27BF" w:rsidRPr="006716FE" w:rsidRDefault="00BF27BF" w:rsidP="00BF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 phonetic elements in the instructional program.</w:t>
            </w:r>
          </w:p>
        </w:tc>
        <w:tc>
          <w:tcPr>
            <w:tcW w:w="2160" w:type="dxa"/>
            <w:shd w:val="clear" w:color="auto" w:fill="auto"/>
          </w:tcPr>
          <w:p w:rsidR="00BF27BF" w:rsidRPr="006716FE" w:rsidRDefault="00BF27BF" w:rsidP="00BF27BF">
            <w:pPr>
              <w:rPr>
                <w:sz w:val="20"/>
                <w:szCs w:val="20"/>
              </w:rPr>
            </w:pPr>
            <w:r w:rsidRPr="006716FE">
              <w:rPr>
                <w:sz w:val="20"/>
                <w:szCs w:val="20"/>
              </w:rPr>
              <w:t>Review of strategies for teaching phonics to at-risk students.</w:t>
            </w:r>
          </w:p>
        </w:tc>
        <w:tc>
          <w:tcPr>
            <w:tcW w:w="2250" w:type="dxa"/>
            <w:shd w:val="clear" w:color="auto" w:fill="auto"/>
          </w:tcPr>
          <w:p w:rsidR="00BF27BF" w:rsidRPr="006716FE" w:rsidRDefault="00BF27BF" w:rsidP="00BF27BF">
            <w:pPr>
              <w:rPr>
                <w:sz w:val="20"/>
                <w:szCs w:val="20"/>
              </w:rPr>
            </w:pPr>
            <w:r w:rsidRPr="006716FE">
              <w:rPr>
                <w:sz w:val="20"/>
                <w:szCs w:val="20"/>
              </w:rPr>
              <w:t>Provide additional phonics review for parents.</w:t>
            </w:r>
          </w:p>
        </w:tc>
      </w:tr>
      <w:tr w:rsidR="00BF27BF" w:rsidRPr="000E6D20" w:rsidTr="00BF27BF">
        <w:tc>
          <w:tcPr>
            <w:tcW w:w="1350" w:type="dxa"/>
          </w:tcPr>
          <w:p w:rsidR="00BF27BF" w:rsidRPr="00C47E9D" w:rsidRDefault="00BF27BF" w:rsidP="00BF27BF">
            <w:pPr>
              <w:rPr>
                <w:sz w:val="20"/>
                <w:szCs w:val="20"/>
              </w:rPr>
            </w:pPr>
            <w:r w:rsidRPr="00C47E9D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 xml:space="preserve"> </w:t>
            </w:r>
            <w:r w:rsidRPr="00C47E9D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C47E9D">
              <w:rPr>
                <w:sz w:val="20"/>
                <w:szCs w:val="20"/>
              </w:rPr>
              <w:t>the content areas</w:t>
            </w:r>
          </w:p>
        </w:tc>
        <w:tc>
          <w:tcPr>
            <w:tcW w:w="1350" w:type="dxa"/>
          </w:tcPr>
          <w:p w:rsidR="00BF27BF" w:rsidRPr="00883202" w:rsidRDefault="00BF27BF" w:rsidP="00BF27BF">
            <w:pPr>
              <w:rPr>
                <w:sz w:val="20"/>
                <w:szCs w:val="20"/>
              </w:rPr>
            </w:pPr>
            <w:r w:rsidRPr="00883202">
              <w:rPr>
                <w:sz w:val="20"/>
                <w:szCs w:val="20"/>
              </w:rPr>
              <w:t>Students will read and understand grade-level.</w:t>
            </w:r>
          </w:p>
        </w:tc>
        <w:tc>
          <w:tcPr>
            <w:tcW w:w="1620" w:type="dxa"/>
          </w:tcPr>
          <w:p w:rsidR="00BF27BF" w:rsidRPr="00883202" w:rsidRDefault="00BF27BF" w:rsidP="00BF27BF">
            <w:pPr>
              <w:rPr>
                <w:sz w:val="20"/>
                <w:szCs w:val="20"/>
              </w:rPr>
            </w:pPr>
            <w:r w:rsidRPr="00883202">
              <w:rPr>
                <w:sz w:val="20"/>
                <w:szCs w:val="20"/>
              </w:rPr>
              <w:t>42% of the students assessed met this standard.</w:t>
            </w:r>
          </w:p>
        </w:tc>
        <w:tc>
          <w:tcPr>
            <w:tcW w:w="1980" w:type="dxa"/>
            <w:shd w:val="clear" w:color="auto" w:fill="auto"/>
          </w:tcPr>
          <w:p w:rsidR="00BF27BF" w:rsidRDefault="00BF27BF" w:rsidP="00BF27BF">
            <w:pPr>
              <w:rPr>
                <w:sz w:val="20"/>
                <w:szCs w:val="20"/>
              </w:rPr>
            </w:pPr>
            <w:r w:rsidRPr="00883202">
              <w:rPr>
                <w:sz w:val="20"/>
                <w:szCs w:val="20"/>
              </w:rPr>
              <w:t>Add content area vocabulary</w:t>
            </w:r>
            <w:r>
              <w:rPr>
                <w:sz w:val="20"/>
                <w:szCs w:val="20"/>
              </w:rPr>
              <w:t xml:space="preserve"> to daily curriculum in reading.</w:t>
            </w:r>
            <w:r w:rsidRPr="00883202">
              <w:rPr>
                <w:sz w:val="20"/>
                <w:szCs w:val="20"/>
              </w:rPr>
              <w:t xml:space="preserve"> Provide increased opportunities for reading in content areas.</w:t>
            </w:r>
          </w:p>
          <w:p w:rsidR="00BF27BF" w:rsidRPr="00883202" w:rsidRDefault="00BF27BF" w:rsidP="00BF27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F27BF" w:rsidRPr="00883202" w:rsidRDefault="00BF27BF" w:rsidP="00BF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instruction in the content areas for at-risk students.</w:t>
            </w:r>
          </w:p>
        </w:tc>
        <w:tc>
          <w:tcPr>
            <w:tcW w:w="2250" w:type="dxa"/>
            <w:shd w:val="clear" w:color="auto" w:fill="auto"/>
          </w:tcPr>
          <w:p w:rsidR="00BF27BF" w:rsidRPr="00883202" w:rsidRDefault="00BF27BF" w:rsidP="00BF27BF">
            <w:pPr>
              <w:rPr>
                <w:sz w:val="20"/>
                <w:szCs w:val="20"/>
              </w:rPr>
            </w:pPr>
            <w:r w:rsidRPr="00883202">
              <w:rPr>
                <w:sz w:val="20"/>
                <w:szCs w:val="20"/>
              </w:rPr>
              <w:t>Provide sample passages or books to parents to read with students at home.</w:t>
            </w:r>
          </w:p>
        </w:tc>
      </w:tr>
      <w:tr w:rsidR="000C15F8" w:rsidRPr="000E6D20" w:rsidTr="002569E9">
        <w:tc>
          <w:tcPr>
            <w:tcW w:w="10710" w:type="dxa"/>
            <w:gridSpan w:val="6"/>
            <w:shd w:val="clear" w:color="auto" w:fill="C5E0B3" w:themeFill="accent6" w:themeFillTint="66"/>
          </w:tcPr>
          <w:p w:rsidR="000C15F8" w:rsidRPr="000E6D20" w:rsidRDefault="000C15F8" w:rsidP="000C1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bookmarkStart w:id="0" w:name="_GoBack"/>
            <w:bookmarkEnd w:id="0"/>
            <w:r w:rsidRPr="000E6D20">
              <w:rPr>
                <w:b/>
                <w:sz w:val="28"/>
                <w:szCs w:val="28"/>
              </w:rPr>
              <w:t>MATHEMATICS</w:t>
            </w:r>
          </w:p>
        </w:tc>
      </w:tr>
      <w:tr w:rsidR="00BF27BF" w:rsidRPr="000E6D20" w:rsidTr="00BF27BF">
        <w:tc>
          <w:tcPr>
            <w:tcW w:w="1350" w:type="dxa"/>
            <w:shd w:val="clear" w:color="auto" w:fill="FFD966" w:themeFill="accent4" w:themeFillTint="99"/>
          </w:tcPr>
          <w:p w:rsidR="00BF27BF" w:rsidRPr="00C47E9D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C47E9D">
              <w:rPr>
                <w:b/>
                <w:sz w:val="20"/>
                <w:szCs w:val="20"/>
              </w:rPr>
              <w:t>Student Needs</w:t>
            </w:r>
          </w:p>
        </w:tc>
        <w:tc>
          <w:tcPr>
            <w:tcW w:w="1350" w:type="dxa"/>
            <w:shd w:val="clear" w:color="auto" w:fill="FFD966" w:themeFill="accent4" w:themeFillTint="99"/>
          </w:tcPr>
          <w:p w:rsidR="00BF27BF" w:rsidRPr="00C47E9D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C47E9D">
              <w:rPr>
                <w:b/>
                <w:sz w:val="20"/>
                <w:szCs w:val="20"/>
              </w:rPr>
              <w:t>Program Goals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BF27BF" w:rsidRPr="00C47E9D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C47E9D">
              <w:rPr>
                <w:b/>
                <w:sz w:val="20"/>
                <w:szCs w:val="20"/>
              </w:rPr>
              <w:t>Program Assessment Results</w:t>
            </w:r>
          </w:p>
        </w:tc>
        <w:tc>
          <w:tcPr>
            <w:tcW w:w="1980" w:type="dxa"/>
            <w:shd w:val="clear" w:color="auto" w:fill="FFFF00"/>
          </w:tcPr>
          <w:p w:rsidR="00BF27BF" w:rsidRPr="000E6D20" w:rsidRDefault="00BF27BF" w:rsidP="00BF27BF">
            <w:pPr>
              <w:jc w:val="center"/>
              <w:rPr>
                <w:b/>
                <w:sz w:val="28"/>
                <w:szCs w:val="28"/>
              </w:rPr>
            </w:pPr>
            <w:r w:rsidRPr="000E6D20">
              <w:rPr>
                <w:b/>
                <w:sz w:val="20"/>
                <w:szCs w:val="20"/>
              </w:rPr>
              <w:t>Modifications to Instructional Program</w:t>
            </w:r>
          </w:p>
        </w:tc>
        <w:tc>
          <w:tcPr>
            <w:tcW w:w="2160" w:type="dxa"/>
            <w:shd w:val="clear" w:color="auto" w:fill="FFFF00"/>
          </w:tcPr>
          <w:p w:rsidR="00BF27BF" w:rsidRPr="000E6D20" w:rsidRDefault="00BF27BF" w:rsidP="00BF27BF">
            <w:pPr>
              <w:jc w:val="center"/>
              <w:rPr>
                <w:b/>
                <w:sz w:val="28"/>
                <w:szCs w:val="28"/>
              </w:rPr>
            </w:pPr>
            <w:r w:rsidRPr="000E6D20">
              <w:rPr>
                <w:b/>
                <w:sz w:val="20"/>
                <w:szCs w:val="20"/>
              </w:rPr>
              <w:t>Modifications to Professional Development</w:t>
            </w:r>
          </w:p>
        </w:tc>
        <w:tc>
          <w:tcPr>
            <w:tcW w:w="2250" w:type="dxa"/>
            <w:shd w:val="clear" w:color="auto" w:fill="FFFF00"/>
          </w:tcPr>
          <w:p w:rsidR="00BF27BF" w:rsidRDefault="00BF27BF" w:rsidP="00BF27BF">
            <w:pPr>
              <w:jc w:val="center"/>
              <w:rPr>
                <w:b/>
                <w:sz w:val="20"/>
                <w:szCs w:val="20"/>
              </w:rPr>
            </w:pPr>
            <w:r w:rsidRPr="000E6D20">
              <w:rPr>
                <w:b/>
                <w:sz w:val="20"/>
                <w:szCs w:val="20"/>
              </w:rPr>
              <w:t xml:space="preserve">Modifications to Parental </w:t>
            </w:r>
          </w:p>
          <w:p w:rsidR="00BF27BF" w:rsidRPr="000E6D20" w:rsidRDefault="00BF27BF" w:rsidP="00BF2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Involvement</w:t>
            </w:r>
          </w:p>
        </w:tc>
      </w:tr>
      <w:tr w:rsidR="00BF27BF" w:rsidRPr="000E6D20" w:rsidTr="00BF27BF">
        <w:tc>
          <w:tcPr>
            <w:tcW w:w="1350" w:type="dxa"/>
          </w:tcPr>
          <w:p w:rsidR="00BF27BF" w:rsidRPr="00C47E9D" w:rsidRDefault="00BF27BF" w:rsidP="00BF27BF">
            <w:pPr>
              <w:rPr>
                <w:sz w:val="20"/>
                <w:szCs w:val="20"/>
              </w:rPr>
            </w:pPr>
            <w:r w:rsidRPr="00C47E9D">
              <w:rPr>
                <w:sz w:val="20"/>
                <w:szCs w:val="20"/>
              </w:rPr>
              <w:t>Application of appropriate math functions to everyday problems</w:t>
            </w:r>
          </w:p>
        </w:tc>
        <w:tc>
          <w:tcPr>
            <w:tcW w:w="1350" w:type="dxa"/>
          </w:tcPr>
          <w:p w:rsidR="00BF27BF" w:rsidRDefault="00BF27BF" w:rsidP="00BF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correctly choose the appropriate math function when working grade-level word problems.</w:t>
            </w:r>
          </w:p>
          <w:p w:rsidR="00BF27BF" w:rsidRPr="00883202" w:rsidRDefault="00BF27BF" w:rsidP="00BF27B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F27BF" w:rsidRPr="00883202" w:rsidRDefault="00BF27BF" w:rsidP="00BF27BF">
            <w:pPr>
              <w:rPr>
                <w:sz w:val="20"/>
                <w:szCs w:val="20"/>
              </w:rPr>
            </w:pPr>
            <w:r w:rsidRPr="00883202">
              <w:rPr>
                <w:sz w:val="20"/>
                <w:szCs w:val="20"/>
              </w:rPr>
              <w:t>54% of the students assessed met this standard.</w:t>
            </w:r>
          </w:p>
        </w:tc>
        <w:tc>
          <w:tcPr>
            <w:tcW w:w="1980" w:type="dxa"/>
            <w:shd w:val="clear" w:color="auto" w:fill="auto"/>
          </w:tcPr>
          <w:p w:rsidR="00BF27BF" w:rsidRPr="00883202" w:rsidRDefault="00BF27BF" w:rsidP="00BF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increased emphasis on word</w:t>
            </w:r>
            <w:r w:rsidRPr="00883202">
              <w:rPr>
                <w:sz w:val="20"/>
                <w:szCs w:val="20"/>
              </w:rPr>
              <w:t xml:space="preserve"> problems in each math instructional module.</w:t>
            </w:r>
          </w:p>
        </w:tc>
        <w:tc>
          <w:tcPr>
            <w:tcW w:w="2160" w:type="dxa"/>
            <w:shd w:val="clear" w:color="auto" w:fill="auto"/>
          </w:tcPr>
          <w:p w:rsidR="00BF27BF" w:rsidRPr="00883202" w:rsidRDefault="00BF27BF" w:rsidP="00BF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applications for at-risk students.</w:t>
            </w:r>
          </w:p>
        </w:tc>
        <w:tc>
          <w:tcPr>
            <w:tcW w:w="2250" w:type="dxa"/>
            <w:shd w:val="clear" w:color="auto" w:fill="auto"/>
          </w:tcPr>
          <w:p w:rsidR="00BF27BF" w:rsidRPr="00883202" w:rsidRDefault="00BF27BF" w:rsidP="00BF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Make-it</w:t>
            </w:r>
            <w:r w:rsidR="006701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Take-it Workshop to construct word puzzles for parents to work on with students at home.</w:t>
            </w:r>
          </w:p>
        </w:tc>
      </w:tr>
    </w:tbl>
    <w:p w:rsidR="003F542A" w:rsidRPr="00DF2296" w:rsidRDefault="003F542A" w:rsidP="000E6D20">
      <w:pPr>
        <w:spacing w:after="0"/>
        <w:jc w:val="center"/>
        <w:rPr>
          <w:b/>
          <w:sz w:val="32"/>
          <w:szCs w:val="32"/>
        </w:rPr>
      </w:pPr>
    </w:p>
    <w:p w:rsidR="003F542A" w:rsidRDefault="003F542A" w:rsidP="0006331C">
      <w:pPr>
        <w:spacing w:after="0"/>
        <w:rPr>
          <w:b/>
          <w:sz w:val="32"/>
          <w:szCs w:val="32"/>
        </w:rPr>
      </w:pPr>
    </w:p>
    <w:p w:rsidR="0006331C" w:rsidRDefault="0006331C" w:rsidP="0006331C">
      <w:pPr>
        <w:spacing w:after="0"/>
        <w:rPr>
          <w:b/>
          <w:sz w:val="32"/>
          <w:szCs w:val="32"/>
        </w:rPr>
      </w:pPr>
    </w:p>
    <w:p w:rsidR="0006331C" w:rsidRPr="0006331C" w:rsidRDefault="0006331C" w:rsidP="0006331C">
      <w:pPr>
        <w:rPr>
          <w:sz w:val="16"/>
          <w:szCs w:val="16"/>
        </w:rPr>
      </w:pPr>
      <w:r>
        <w:rPr>
          <w:sz w:val="16"/>
          <w:szCs w:val="16"/>
        </w:rPr>
        <w:t>This information was adapted from the U.S. Department of Education’s publication, “Ensuring Equitable Services to Private School Children: A Title I Resource Tool Kit”.</w:t>
      </w:r>
    </w:p>
    <w:sectPr w:rsidR="0006331C" w:rsidRPr="0006331C" w:rsidSect="00981BE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69" w:rsidRDefault="006D4269" w:rsidP="006D4269">
      <w:pPr>
        <w:spacing w:after="0" w:line="240" w:lineRule="auto"/>
      </w:pPr>
      <w:r>
        <w:separator/>
      </w:r>
    </w:p>
  </w:endnote>
  <w:endnote w:type="continuationSeparator" w:id="0">
    <w:p w:rsidR="006D4269" w:rsidRDefault="006D4269" w:rsidP="006D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69" w:rsidRDefault="006D4269" w:rsidP="006D4269">
      <w:pPr>
        <w:spacing w:after="0" w:line="240" w:lineRule="auto"/>
      </w:pPr>
      <w:r>
        <w:separator/>
      </w:r>
    </w:p>
  </w:footnote>
  <w:footnote w:type="continuationSeparator" w:id="0">
    <w:p w:rsidR="006D4269" w:rsidRDefault="006D4269" w:rsidP="006D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2A"/>
    <w:rsid w:val="0006331C"/>
    <w:rsid w:val="000C15F8"/>
    <w:rsid w:val="000E6D20"/>
    <w:rsid w:val="00147A74"/>
    <w:rsid w:val="003F542A"/>
    <w:rsid w:val="004C60BB"/>
    <w:rsid w:val="00544933"/>
    <w:rsid w:val="00617DD1"/>
    <w:rsid w:val="006701CC"/>
    <w:rsid w:val="006716FE"/>
    <w:rsid w:val="006D4269"/>
    <w:rsid w:val="008776A8"/>
    <w:rsid w:val="00883202"/>
    <w:rsid w:val="00981BE5"/>
    <w:rsid w:val="00BD0F89"/>
    <w:rsid w:val="00BF27BF"/>
    <w:rsid w:val="00C0411A"/>
    <w:rsid w:val="00C47E9D"/>
    <w:rsid w:val="00C62D9A"/>
    <w:rsid w:val="00C741A6"/>
    <w:rsid w:val="00D16174"/>
    <w:rsid w:val="00DA2D8E"/>
    <w:rsid w:val="00DF2296"/>
    <w:rsid w:val="00E2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1C8E8-72CB-416D-87E3-88E4AEF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69"/>
  </w:style>
  <w:style w:type="paragraph" w:styleId="Footer">
    <w:name w:val="footer"/>
    <w:basedOn w:val="Normal"/>
    <w:link w:val="FooterChar"/>
    <w:uiPriority w:val="99"/>
    <w:unhideWhenUsed/>
    <w:rsid w:val="006D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69"/>
  </w:style>
  <w:style w:type="paragraph" w:styleId="BalloonText">
    <w:name w:val="Balloon Text"/>
    <w:basedOn w:val="Normal"/>
    <w:link w:val="BalloonTextChar"/>
    <w:uiPriority w:val="99"/>
    <w:semiHidden/>
    <w:unhideWhenUsed/>
    <w:rsid w:val="00BF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9263-72D5-419D-82C3-7FC5346E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Martz, Brenda</dc:creator>
  <cp:keywords/>
  <dc:description/>
  <cp:lastModifiedBy>Martz, Brenda</cp:lastModifiedBy>
  <cp:revision>18</cp:revision>
  <cp:lastPrinted>2018-11-29T13:32:00Z</cp:lastPrinted>
  <dcterms:created xsi:type="dcterms:W3CDTF">2018-11-27T17:41:00Z</dcterms:created>
  <dcterms:modified xsi:type="dcterms:W3CDTF">2019-01-22T19:44:00Z</dcterms:modified>
</cp:coreProperties>
</file>