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965" w:rsidRDefault="00144965" w:rsidP="00144965">
      <w:pPr>
        <w:pStyle w:val="NoSpacing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Introduction to Indiana’s Academic Standards for Computer Science</w:t>
      </w:r>
    </w:p>
    <w:p w:rsidR="00144965" w:rsidRDefault="00144965" w:rsidP="00144965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Indiana’s Academic Standards for Computer Science allows for students to be prepared in the ever-changing computer science areas providing inquiry-based, hands-on experiences based on two components: Concepts and Practices.  These standards are to be implemented in the 2016-2017 school year.  The expectation is for students to work through the standards in multi-subject areas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.  As students move through grade levels, they will work with and experience the standards at those grade bands</w:t>
      </w:r>
      <w:r w:rsidR="00724F95">
        <w:rPr>
          <w:rFonts w:ascii="Garamond" w:hAnsi="Garamond"/>
          <w:sz w:val="24"/>
          <w:szCs w:val="24"/>
        </w:rPr>
        <w:t xml:space="preserve"> (K-2, 3-5, and 6-8)</w:t>
      </w:r>
      <w:r>
        <w:rPr>
          <w:rFonts w:ascii="Garamond" w:hAnsi="Garamond"/>
          <w:sz w:val="24"/>
          <w:szCs w:val="24"/>
        </w:rPr>
        <w:t xml:space="preserve">.  The standards are based on the five core concepts: </w:t>
      </w:r>
      <w:r w:rsidR="00C81711">
        <w:rPr>
          <w:rFonts w:ascii="Garamond" w:hAnsi="Garamond"/>
          <w:sz w:val="24"/>
          <w:szCs w:val="24"/>
        </w:rPr>
        <w:t>Data and Information (DI); Computing Devices and Systems (CD); Programs and Algorithms (PA); Networking and Communication (NC); and Impact and Culture (IC).</w:t>
      </w:r>
    </w:p>
    <w:p w:rsidR="00144965" w:rsidRDefault="00144965" w:rsidP="00144965">
      <w:pPr>
        <w:pStyle w:val="NoSpacing"/>
        <w:rPr>
          <w:rFonts w:ascii="Garamond" w:hAnsi="Garamond"/>
          <w:sz w:val="24"/>
          <w:szCs w:val="24"/>
        </w:rPr>
      </w:pPr>
    </w:p>
    <w:p w:rsidR="002508EA" w:rsidRPr="00144965" w:rsidRDefault="002508EA" w:rsidP="00144965">
      <w:pPr>
        <w:pStyle w:val="NoSpacing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  <w:tblCaption w:val="Data and Information (DI)"/>
        <w:tblDescription w:val="Data and Information (DI)"/>
      </w:tblPr>
      <w:tblGrid>
        <w:gridCol w:w="288"/>
        <w:gridCol w:w="9288"/>
      </w:tblGrid>
      <w:tr w:rsidR="007D5821" w:rsidRPr="00072784" w:rsidTr="00572790">
        <w:trPr>
          <w:tblHeader/>
        </w:trPr>
        <w:tc>
          <w:tcPr>
            <w:tcW w:w="288" w:type="dxa"/>
            <w:vMerge w:val="restart"/>
            <w:shd w:val="clear" w:color="auto" w:fill="FBD4B4" w:themeFill="accent6" w:themeFillTint="66"/>
          </w:tcPr>
          <w:p w:rsidR="007D5821" w:rsidRPr="00072784" w:rsidRDefault="007D5821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88" w:type="dxa"/>
            <w:shd w:val="clear" w:color="auto" w:fill="FBD4B4" w:themeFill="accent6" w:themeFillTint="66"/>
          </w:tcPr>
          <w:p w:rsidR="007D5821" w:rsidRPr="00072784" w:rsidRDefault="0031420D" w:rsidP="007D5821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  <w:r w:rsidRPr="00072784">
              <w:rPr>
                <w:rFonts w:ascii="Garamond" w:hAnsi="Garamond"/>
                <w:b/>
                <w:sz w:val="24"/>
                <w:szCs w:val="24"/>
              </w:rPr>
              <w:t>Data and Information (DI)</w:t>
            </w:r>
          </w:p>
        </w:tc>
      </w:tr>
      <w:tr w:rsidR="007D5821" w:rsidRPr="00072784" w:rsidTr="00572790">
        <w:trPr>
          <w:tblHeader/>
        </w:trPr>
        <w:tc>
          <w:tcPr>
            <w:tcW w:w="288" w:type="dxa"/>
            <w:vMerge/>
          </w:tcPr>
          <w:p w:rsidR="007D5821" w:rsidRPr="00072784" w:rsidRDefault="007D5821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88" w:type="dxa"/>
          </w:tcPr>
          <w:p w:rsidR="007D5821" w:rsidRPr="00072784" w:rsidRDefault="00072784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072784">
              <w:rPr>
                <w:rFonts w:ascii="Garamond" w:hAnsi="Garamond"/>
                <w:b/>
                <w:sz w:val="24"/>
                <w:szCs w:val="24"/>
              </w:rPr>
              <w:t>K-2.DI.1</w:t>
            </w:r>
            <w:r w:rsidRPr="00072784">
              <w:rPr>
                <w:rFonts w:ascii="Garamond" w:hAnsi="Garamond"/>
                <w:sz w:val="24"/>
                <w:szCs w:val="24"/>
              </w:rPr>
              <w:t xml:space="preserve"> Use technology resources to solve age-appropriate problems and communicate thoughts, ideas, or stories in a step-by-step manner.</w:t>
            </w:r>
          </w:p>
        </w:tc>
      </w:tr>
      <w:tr w:rsidR="007D5821" w:rsidRPr="00072784" w:rsidTr="00572790">
        <w:trPr>
          <w:tblHeader/>
        </w:trPr>
        <w:tc>
          <w:tcPr>
            <w:tcW w:w="288" w:type="dxa"/>
            <w:vMerge/>
          </w:tcPr>
          <w:p w:rsidR="007D5821" w:rsidRPr="00072784" w:rsidRDefault="007D5821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88" w:type="dxa"/>
          </w:tcPr>
          <w:p w:rsidR="007D5821" w:rsidRPr="00072784" w:rsidRDefault="00072784" w:rsidP="00D3376A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072784">
              <w:rPr>
                <w:rFonts w:ascii="Garamond" w:hAnsi="Garamond"/>
                <w:b/>
                <w:sz w:val="24"/>
                <w:szCs w:val="24"/>
              </w:rPr>
              <w:t>K-2.DI.2</w:t>
            </w:r>
            <w:r w:rsidRPr="00072784">
              <w:rPr>
                <w:rFonts w:ascii="Garamond" w:hAnsi="Garamond"/>
                <w:sz w:val="24"/>
                <w:szCs w:val="24"/>
              </w:rPr>
              <w:t xml:space="preserve"> Understand how to arrange (sort) information into useful order, such as sorting students by birth date, without using a computer.</w:t>
            </w:r>
          </w:p>
        </w:tc>
      </w:tr>
      <w:tr w:rsidR="007D5821" w:rsidRPr="00072784" w:rsidTr="00572790">
        <w:trPr>
          <w:tblHeader/>
        </w:trPr>
        <w:tc>
          <w:tcPr>
            <w:tcW w:w="288" w:type="dxa"/>
            <w:vMerge/>
          </w:tcPr>
          <w:p w:rsidR="007D5821" w:rsidRPr="00072784" w:rsidRDefault="007D5821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88" w:type="dxa"/>
          </w:tcPr>
          <w:p w:rsidR="007D5821" w:rsidRPr="00072784" w:rsidRDefault="00072784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072784">
              <w:rPr>
                <w:rFonts w:ascii="Garamond" w:hAnsi="Garamond"/>
                <w:b/>
                <w:sz w:val="24"/>
                <w:szCs w:val="24"/>
              </w:rPr>
              <w:t>K-2.DI.3</w:t>
            </w:r>
            <w:r w:rsidRPr="00072784">
              <w:rPr>
                <w:rFonts w:ascii="Garamond" w:hAnsi="Garamond"/>
                <w:sz w:val="24"/>
                <w:szCs w:val="24"/>
              </w:rPr>
              <w:t xml:space="preserve"> Recognize that software is created to control computer operations.</w:t>
            </w:r>
          </w:p>
        </w:tc>
      </w:tr>
    </w:tbl>
    <w:p w:rsidR="007D5821" w:rsidRDefault="007D5821" w:rsidP="007D5821">
      <w:pPr>
        <w:pStyle w:val="NoSpacing"/>
      </w:pPr>
    </w:p>
    <w:p w:rsidR="005B6F2B" w:rsidRDefault="005B6F2B" w:rsidP="007D5821">
      <w:pPr>
        <w:pStyle w:val="NoSpacing"/>
      </w:pP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  <w:tblCaption w:val="Computing Devices and Systems (CD)"/>
        <w:tblDescription w:val="Computing Devices and Systems (CD)"/>
      </w:tblPr>
      <w:tblGrid>
        <w:gridCol w:w="288"/>
        <w:gridCol w:w="9288"/>
      </w:tblGrid>
      <w:tr w:rsidR="00E13DC7" w:rsidRPr="00072784" w:rsidTr="00572790">
        <w:trPr>
          <w:tblHeader/>
        </w:trPr>
        <w:tc>
          <w:tcPr>
            <w:tcW w:w="288" w:type="dxa"/>
            <w:vMerge w:val="restart"/>
            <w:shd w:val="clear" w:color="auto" w:fill="B6DDE8" w:themeFill="accent5" w:themeFillTint="66"/>
          </w:tcPr>
          <w:p w:rsidR="00E13DC7" w:rsidRPr="00072784" w:rsidRDefault="00E13DC7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88" w:type="dxa"/>
            <w:shd w:val="clear" w:color="auto" w:fill="B6DDE8" w:themeFill="accent5" w:themeFillTint="66"/>
          </w:tcPr>
          <w:p w:rsidR="00E13DC7" w:rsidRPr="00072784" w:rsidRDefault="0031420D" w:rsidP="007D5821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  <w:r w:rsidRPr="00072784">
              <w:rPr>
                <w:rFonts w:ascii="Garamond" w:hAnsi="Garamond"/>
                <w:b/>
                <w:sz w:val="24"/>
                <w:szCs w:val="24"/>
              </w:rPr>
              <w:t>Computing Devices and Systems (CD)</w:t>
            </w:r>
          </w:p>
        </w:tc>
      </w:tr>
      <w:tr w:rsidR="00E13DC7" w:rsidRPr="00072784" w:rsidTr="00572790">
        <w:trPr>
          <w:tblHeader/>
        </w:trPr>
        <w:tc>
          <w:tcPr>
            <w:tcW w:w="288" w:type="dxa"/>
            <w:vMerge/>
          </w:tcPr>
          <w:p w:rsidR="00E13DC7" w:rsidRPr="00072784" w:rsidRDefault="00E13DC7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88" w:type="dxa"/>
          </w:tcPr>
          <w:p w:rsidR="00E13DC7" w:rsidRPr="00072784" w:rsidRDefault="00072784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072784">
              <w:rPr>
                <w:rFonts w:ascii="Garamond" w:hAnsi="Garamond"/>
                <w:b/>
                <w:sz w:val="24"/>
                <w:szCs w:val="24"/>
              </w:rPr>
              <w:t>K-2.CD.1</w:t>
            </w:r>
            <w:r w:rsidRPr="00072784">
              <w:rPr>
                <w:rFonts w:ascii="Garamond" w:hAnsi="Garamond"/>
                <w:sz w:val="24"/>
                <w:szCs w:val="24"/>
              </w:rPr>
              <w:t xml:space="preserve"> Use standard input and output devices to operate computers and other technologies.</w:t>
            </w:r>
          </w:p>
        </w:tc>
      </w:tr>
    </w:tbl>
    <w:p w:rsidR="007D5821" w:rsidRDefault="007D5821" w:rsidP="007D5821">
      <w:pPr>
        <w:pStyle w:val="NoSpacing"/>
      </w:pPr>
    </w:p>
    <w:p w:rsidR="005B6F2B" w:rsidRDefault="005B6F2B" w:rsidP="007D5821">
      <w:pPr>
        <w:pStyle w:val="NoSpacing"/>
      </w:pP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  <w:tblCaption w:val="Programs and Algorithms (PA)"/>
        <w:tblDescription w:val="Programs and Algorithms (PA)"/>
      </w:tblPr>
      <w:tblGrid>
        <w:gridCol w:w="288"/>
        <w:gridCol w:w="9288"/>
      </w:tblGrid>
      <w:tr w:rsidR="00E13DC7" w:rsidRPr="00072784" w:rsidTr="00572790">
        <w:trPr>
          <w:tblHeader/>
        </w:trPr>
        <w:tc>
          <w:tcPr>
            <w:tcW w:w="288" w:type="dxa"/>
            <w:vMerge w:val="restart"/>
            <w:shd w:val="clear" w:color="auto" w:fill="CCC0D9" w:themeFill="accent4" w:themeFillTint="66"/>
          </w:tcPr>
          <w:p w:rsidR="00E13DC7" w:rsidRPr="00072784" w:rsidRDefault="00E13DC7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88" w:type="dxa"/>
            <w:shd w:val="clear" w:color="auto" w:fill="CCC0D9" w:themeFill="accent4" w:themeFillTint="66"/>
          </w:tcPr>
          <w:p w:rsidR="00E13DC7" w:rsidRPr="00072784" w:rsidRDefault="0031420D" w:rsidP="007D5821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  <w:r w:rsidRPr="00072784">
              <w:rPr>
                <w:rFonts w:ascii="Garamond" w:hAnsi="Garamond"/>
                <w:b/>
                <w:sz w:val="24"/>
                <w:szCs w:val="24"/>
              </w:rPr>
              <w:t>Programs and Algorithms (PA)</w:t>
            </w:r>
          </w:p>
        </w:tc>
      </w:tr>
      <w:tr w:rsidR="00E13DC7" w:rsidRPr="00072784" w:rsidTr="00572790">
        <w:trPr>
          <w:tblHeader/>
        </w:trPr>
        <w:tc>
          <w:tcPr>
            <w:tcW w:w="288" w:type="dxa"/>
            <w:vMerge/>
          </w:tcPr>
          <w:p w:rsidR="00E13DC7" w:rsidRPr="00072784" w:rsidRDefault="00E13DC7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88" w:type="dxa"/>
          </w:tcPr>
          <w:p w:rsidR="00E13DC7" w:rsidRPr="00072784" w:rsidRDefault="00072784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072784">
              <w:rPr>
                <w:rFonts w:ascii="Garamond" w:hAnsi="Garamond"/>
                <w:b/>
                <w:sz w:val="24"/>
                <w:szCs w:val="24"/>
              </w:rPr>
              <w:t>K-2.PA.1</w:t>
            </w:r>
            <w:r w:rsidRPr="00072784">
              <w:rPr>
                <w:rFonts w:ascii="Garamond" w:hAnsi="Garamond"/>
                <w:sz w:val="24"/>
                <w:szCs w:val="24"/>
              </w:rPr>
              <w:t xml:space="preserve"> Use technology and developmentally appropriate multimedia resources to conduct age-appropriate research and support learning across the curriculum.</w:t>
            </w:r>
          </w:p>
        </w:tc>
      </w:tr>
      <w:tr w:rsidR="00E13DC7" w:rsidRPr="00072784" w:rsidTr="00572790">
        <w:trPr>
          <w:tblHeader/>
        </w:trPr>
        <w:tc>
          <w:tcPr>
            <w:tcW w:w="288" w:type="dxa"/>
            <w:vMerge/>
          </w:tcPr>
          <w:p w:rsidR="00E13DC7" w:rsidRPr="00072784" w:rsidRDefault="00E13DC7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88" w:type="dxa"/>
          </w:tcPr>
          <w:p w:rsidR="00E13DC7" w:rsidRPr="00072784" w:rsidRDefault="00072784" w:rsidP="007F31C6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072784">
              <w:rPr>
                <w:rFonts w:ascii="Garamond" w:hAnsi="Garamond"/>
                <w:b/>
                <w:sz w:val="24"/>
                <w:szCs w:val="24"/>
              </w:rPr>
              <w:t>K-2.PA.2</w:t>
            </w:r>
            <w:r w:rsidRPr="00072784">
              <w:rPr>
                <w:rFonts w:ascii="Garamond" w:hAnsi="Garamond"/>
                <w:sz w:val="24"/>
                <w:szCs w:val="24"/>
              </w:rPr>
              <w:t xml:space="preserve"> Create developmentally appropriate multimedia products with support from teachers, family members, or student partners.</w:t>
            </w:r>
          </w:p>
        </w:tc>
      </w:tr>
      <w:tr w:rsidR="00E13DC7" w:rsidRPr="00072784" w:rsidTr="00572790">
        <w:trPr>
          <w:tblHeader/>
        </w:trPr>
        <w:tc>
          <w:tcPr>
            <w:tcW w:w="288" w:type="dxa"/>
            <w:vMerge/>
          </w:tcPr>
          <w:p w:rsidR="00E13DC7" w:rsidRPr="00072784" w:rsidRDefault="00E13DC7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88" w:type="dxa"/>
          </w:tcPr>
          <w:p w:rsidR="00E13DC7" w:rsidRPr="00072784" w:rsidRDefault="00072784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072784">
              <w:rPr>
                <w:rFonts w:ascii="Garamond" w:hAnsi="Garamond"/>
                <w:b/>
                <w:sz w:val="24"/>
                <w:szCs w:val="24"/>
              </w:rPr>
              <w:t>K-2.PA.3</w:t>
            </w:r>
            <w:r w:rsidRPr="00072784">
              <w:rPr>
                <w:rFonts w:ascii="Garamond" w:hAnsi="Garamond"/>
                <w:sz w:val="24"/>
                <w:szCs w:val="24"/>
              </w:rPr>
              <w:t xml:space="preserve"> Arrange information using concept mapping tools and a set of statements that accomplish a simple task.</w:t>
            </w:r>
          </w:p>
        </w:tc>
      </w:tr>
    </w:tbl>
    <w:p w:rsidR="00E13DC7" w:rsidRDefault="00E13DC7" w:rsidP="007D5821">
      <w:pPr>
        <w:pStyle w:val="NoSpacing"/>
      </w:pPr>
    </w:p>
    <w:p w:rsidR="00E13DC7" w:rsidRDefault="00E13DC7" w:rsidP="007D5821">
      <w:pPr>
        <w:pStyle w:val="NoSpacing"/>
      </w:pPr>
    </w:p>
    <w:p w:rsidR="00B8752E" w:rsidRDefault="00B8752E" w:rsidP="007D5821">
      <w:pPr>
        <w:pStyle w:val="NoSpacing"/>
      </w:pPr>
    </w:p>
    <w:p w:rsidR="00B8752E" w:rsidRDefault="00B8752E" w:rsidP="007D5821">
      <w:pPr>
        <w:pStyle w:val="NoSpacing"/>
      </w:pPr>
    </w:p>
    <w:p w:rsidR="00B8752E" w:rsidRDefault="00B8752E" w:rsidP="007D5821">
      <w:pPr>
        <w:pStyle w:val="NoSpacing"/>
      </w:pPr>
    </w:p>
    <w:p w:rsidR="00B8752E" w:rsidRDefault="00B8752E" w:rsidP="007D5821">
      <w:pPr>
        <w:pStyle w:val="NoSpacing"/>
      </w:pPr>
    </w:p>
    <w:p w:rsidR="00B8752E" w:rsidRDefault="00B8752E" w:rsidP="007D5821">
      <w:pPr>
        <w:pStyle w:val="NoSpacing"/>
      </w:pP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  <w:tblCaption w:val="Networking and Communication (NC)"/>
        <w:tblDescription w:val="Networking and Communication (NC)"/>
      </w:tblPr>
      <w:tblGrid>
        <w:gridCol w:w="288"/>
        <w:gridCol w:w="9288"/>
      </w:tblGrid>
      <w:tr w:rsidR="00E13DC7" w:rsidRPr="00072784" w:rsidTr="00572790">
        <w:trPr>
          <w:tblHeader/>
        </w:trPr>
        <w:tc>
          <w:tcPr>
            <w:tcW w:w="288" w:type="dxa"/>
            <w:vMerge w:val="restart"/>
            <w:shd w:val="clear" w:color="auto" w:fill="D6E3BC" w:themeFill="accent3" w:themeFillTint="66"/>
          </w:tcPr>
          <w:p w:rsidR="00E13DC7" w:rsidRPr="00072784" w:rsidRDefault="00E13DC7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88" w:type="dxa"/>
            <w:shd w:val="clear" w:color="auto" w:fill="D6E3BC" w:themeFill="accent3" w:themeFillTint="66"/>
          </w:tcPr>
          <w:p w:rsidR="00E13DC7" w:rsidRPr="00072784" w:rsidRDefault="0031420D" w:rsidP="007D5821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  <w:r w:rsidRPr="00072784">
              <w:rPr>
                <w:rFonts w:ascii="Garamond" w:hAnsi="Garamond"/>
                <w:b/>
                <w:sz w:val="24"/>
                <w:szCs w:val="24"/>
              </w:rPr>
              <w:t>Networking and Communication (NC)</w:t>
            </w:r>
          </w:p>
        </w:tc>
      </w:tr>
      <w:tr w:rsidR="00E13DC7" w:rsidRPr="00072784" w:rsidTr="00572790">
        <w:trPr>
          <w:tblHeader/>
        </w:trPr>
        <w:tc>
          <w:tcPr>
            <w:tcW w:w="288" w:type="dxa"/>
            <w:vMerge/>
          </w:tcPr>
          <w:p w:rsidR="00E13DC7" w:rsidRPr="00072784" w:rsidRDefault="00E13DC7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88" w:type="dxa"/>
          </w:tcPr>
          <w:p w:rsidR="00E13DC7" w:rsidRPr="00072784" w:rsidRDefault="00072784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072784">
              <w:rPr>
                <w:rFonts w:ascii="Garamond" w:hAnsi="Garamond"/>
                <w:b/>
                <w:sz w:val="24"/>
                <w:szCs w:val="24"/>
              </w:rPr>
              <w:t>K-2.NC.1</w:t>
            </w:r>
            <w:r w:rsidRPr="00072784">
              <w:rPr>
                <w:rFonts w:ascii="Garamond" w:hAnsi="Garamond"/>
                <w:sz w:val="24"/>
                <w:szCs w:val="24"/>
              </w:rPr>
              <w:t xml:space="preserve"> Use technology to work cooperatively and collaboratively with peers, teachers, and others.</w:t>
            </w:r>
          </w:p>
        </w:tc>
      </w:tr>
      <w:tr w:rsidR="00E13DC7" w:rsidRPr="00072784" w:rsidTr="00572790">
        <w:trPr>
          <w:tblHeader/>
        </w:trPr>
        <w:tc>
          <w:tcPr>
            <w:tcW w:w="288" w:type="dxa"/>
            <w:vMerge/>
          </w:tcPr>
          <w:p w:rsidR="00E13DC7" w:rsidRPr="00072784" w:rsidRDefault="00E13DC7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88" w:type="dxa"/>
          </w:tcPr>
          <w:p w:rsidR="00E13DC7" w:rsidRPr="00072784" w:rsidRDefault="00072784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072784">
              <w:rPr>
                <w:rFonts w:ascii="Garamond" w:hAnsi="Garamond"/>
                <w:b/>
                <w:sz w:val="24"/>
                <w:szCs w:val="24"/>
              </w:rPr>
              <w:t>K-2.NC.2</w:t>
            </w:r>
            <w:r w:rsidRPr="00072784">
              <w:rPr>
                <w:rFonts w:ascii="Garamond" w:hAnsi="Garamond"/>
                <w:sz w:val="24"/>
                <w:szCs w:val="24"/>
              </w:rPr>
              <w:t xml:space="preserve"> Gather information and communicate electronically with others with support from teachers, family members, or student partners.</w:t>
            </w:r>
          </w:p>
        </w:tc>
      </w:tr>
    </w:tbl>
    <w:p w:rsidR="00E13DC7" w:rsidRDefault="00E13DC7" w:rsidP="007D5821">
      <w:pPr>
        <w:pStyle w:val="NoSpacing"/>
      </w:pPr>
    </w:p>
    <w:p w:rsidR="005B6F2B" w:rsidRDefault="005B6F2B" w:rsidP="007D5821">
      <w:pPr>
        <w:pStyle w:val="NoSpacing"/>
      </w:pP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  <w:tblCaption w:val="Impact and Culture (IC)"/>
        <w:tblDescription w:val="Impact and Culture (IC)"/>
      </w:tblPr>
      <w:tblGrid>
        <w:gridCol w:w="288"/>
        <w:gridCol w:w="9288"/>
      </w:tblGrid>
      <w:tr w:rsidR="00E13DC7" w:rsidRPr="00072784" w:rsidTr="00572790">
        <w:trPr>
          <w:tblHeader/>
        </w:trPr>
        <w:tc>
          <w:tcPr>
            <w:tcW w:w="288" w:type="dxa"/>
            <w:vMerge w:val="restart"/>
            <w:shd w:val="clear" w:color="auto" w:fill="E5B8B7" w:themeFill="accent2" w:themeFillTint="66"/>
          </w:tcPr>
          <w:p w:rsidR="00E13DC7" w:rsidRPr="00072784" w:rsidRDefault="00E13DC7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88" w:type="dxa"/>
            <w:shd w:val="clear" w:color="auto" w:fill="E5B8B7" w:themeFill="accent2" w:themeFillTint="66"/>
          </w:tcPr>
          <w:p w:rsidR="00E13DC7" w:rsidRPr="00072784" w:rsidRDefault="0031420D" w:rsidP="007D5821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  <w:r w:rsidRPr="00072784">
              <w:rPr>
                <w:rFonts w:ascii="Garamond" w:hAnsi="Garamond"/>
                <w:b/>
                <w:sz w:val="24"/>
                <w:szCs w:val="24"/>
              </w:rPr>
              <w:t>Impact and Culture (IC)</w:t>
            </w:r>
          </w:p>
        </w:tc>
      </w:tr>
      <w:tr w:rsidR="00E13DC7" w:rsidRPr="00072784" w:rsidTr="00572790">
        <w:trPr>
          <w:tblHeader/>
        </w:trPr>
        <w:tc>
          <w:tcPr>
            <w:tcW w:w="288" w:type="dxa"/>
            <w:vMerge/>
          </w:tcPr>
          <w:p w:rsidR="00E13DC7" w:rsidRPr="00072784" w:rsidRDefault="00E13DC7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88" w:type="dxa"/>
          </w:tcPr>
          <w:p w:rsidR="00E13DC7" w:rsidRPr="00072784" w:rsidRDefault="00072784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072784">
              <w:rPr>
                <w:rFonts w:ascii="Garamond" w:hAnsi="Garamond"/>
                <w:b/>
                <w:sz w:val="24"/>
                <w:szCs w:val="24"/>
              </w:rPr>
              <w:t>K-2.IC.1</w:t>
            </w:r>
            <w:r w:rsidRPr="00072784">
              <w:rPr>
                <w:rFonts w:ascii="Garamond" w:hAnsi="Garamond"/>
                <w:sz w:val="24"/>
                <w:szCs w:val="24"/>
              </w:rPr>
              <w:t xml:space="preserve"> Practice responsible digital citizenship (legal and ethical behaviors) in the use of technology.</w:t>
            </w:r>
          </w:p>
        </w:tc>
      </w:tr>
      <w:tr w:rsidR="00E13DC7" w:rsidRPr="00072784" w:rsidTr="00572790">
        <w:trPr>
          <w:tblHeader/>
        </w:trPr>
        <w:tc>
          <w:tcPr>
            <w:tcW w:w="288" w:type="dxa"/>
            <w:vMerge/>
          </w:tcPr>
          <w:p w:rsidR="00E13DC7" w:rsidRPr="00072784" w:rsidRDefault="00E13DC7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88" w:type="dxa"/>
          </w:tcPr>
          <w:p w:rsidR="00E13DC7" w:rsidRPr="00072784" w:rsidRDefault="00072784" w:rsidP="007D5821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072784">
              <w:rPr>
                <w:rFonts w:ascii="Garamond" w:hAnsi="Garamond"/>
                <w:b/>
                <w:sz w:val="24"/>
                <w:szCs w:val="24"/>
              </w:rPr>
              <w:t>K-2.IC.2</w:t>
            </w:r>
            <w:r w:rsidRPr="00072784">
              <w:rPr>
                <w:rFonts w:ascii="Garamond" w:hAnsi="Garamond"/>
                <w:sz w:val="24"/>
                <w:szCs w:val="24"/>
              </w:rPr>
              <w:t xml:space="preserve"> Identify positive and negative social and ethical behaviors for using technology.</w:t>
            </w:r>
          </w:p>
        </w:tc>
      </w:tr>
    </w:tbl>
    <w:p w:rsidR="00E13DC7" w:rsidRDefault="00E13DC7" w:rsidP="007D5821">
      <w:pPr>
        <w:pStyle w:val="NoSpacing"/>
      </w:pPr>
    </w:p>
    <w:sectPr w:rsidR="00E13D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5A9" w:rsidRDefault="00AE15A9" w:rsidP="001D049C">
      <w:pPr>
        <w:spacing w:after="0" w:line="240" w:lineRule="auto"/>
      </w:pPr>
      <w:r>
        <w:separator/>
      </w:r>
    </w:p>
  </w:endnote>
  <w:endnote w:type="continuationSeparator" w:id="0">
    <w:p w:rsidR="00AE15A9" w:rsidRDefault="00AE15A9" w:rsidP="001D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781" w:rsidRDefault="00D3376A">
    <w:pPr>
      <w:pStyle w:val="Footer"/>
    </w:pPr>
    <w:r>
      <w:t xml:space="preserve">Kindergarten to Second Grade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B4AE1" w:rsidRPr="000B4AE1">
      <w:rPr>
        <w:b/>
        <w:bCs/>
        <w:noProof/>
      </w:rPr>
      <w:t>2</w:t>
    </w:r>
    <w:r>
      <w:rPr>
        <w:b/>
        <w:bCs/>
        <w:noProof/>
      </w:rPr>
      <w:fldChar w:fldCharType="end"/>
    </w:r>
    <w:r>
      <w:ptab w:relativeTo="margin" w:alignment="right" w:leader="none"/>
    </w:r>
    <w:r>
      <w:t xml:space="preserve"> Indiana Academic Standards for Computer Science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5A9" w:rsidRDefault="00AE15A9" w:rsidP="001D049C">
      <w:pPr>
        <w:spacing w:after="0" w:line="240" w:lineRule="auto"/>
      </w:pPr>
      <w:r>
        <w:separator/>
      </w:r>
    </w:p>
  </w:footnote>
  <w:footnote w:type="continuationSeparator" w:id="0">
    <w:p w:rsidR="00AE15A9" w:rsidRDefault="00AE15A9" w:rsidP="001D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49C" w:rsidRPr="001D049C" w:rsidRDefault="001D049C" w:rsidP="001D049C">
    <w:pPr>
      <w:pStyle w:val="Header"/>
      <w:jc w:val="center"/>
      <w:rPr>
        <w:rFonts w:ascii="Garamond" w:hAnsi="Garamond"/>
        <w:b/>
        <w:sz w:val="24"/>
        <w:szCs w:val="24"/>
      </w:rPr>
    </w:pPr>
    <w:r w:rsidRPr="001D049C">
      <w:rPr>
        <w:rFonts w:ascii="Garamond" w:hAnsi="Garamond"/>
        <w:b/>
        <w:sz w:val="24"/>
        <w:szCs w:val="24"/>
      </w:rPr>
      <w:t>Kindergarten – Second Grade Computer Science Standards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5A"/>
    <w:rsid w:val="00072784"/>
    <w:rsid w:val="000B4AE1"/>
    <w:rsid w:val="0011285A"/>
    <w:rsid w:val="00144965"/>
    <w:rsid w:val="001A0528"/>
    <w:rsid w:val="001D049C"/>
    <w:rsid w:val="002274C0"/>
    <w:rsid w:val="002508EA"/>
    <w:rsid w:val="0031420D"/>
    <w:rsid w:val="00572790"/>
    <w:rsid w:val="005B6F2B"/>
    <w:rsid w:val="006F1CB8"/>
    <w:rsid w:val="007004B2"/>
    <w:rsid w:val="00724F95"/>
    <w:rsid w:val="007D5821"/>
    <w:rsid w:val="007F31C6"/>
    <w:rsid w:val="00844108"/>
    <w:rsid w:val="00963735"/>
    <w:rsid w:val="00A1588E"/>
    <w:rsid w:val="00A96677"/>
    <w:rsid w:val="00AE15A9"/>
    <w:rsid w:val="00B8752E"/>
    <w:rsid w:val="00C16C0F"/>
    <w:rsid w:val="00C77ACE"/>
    <w:rsid w:val="00C81711"/>
    <w:rsid w:val="00C84781"/>
    <w:rsid w:val="00CA7410"/>
    <w:rsid w:val="00CB755A"/>
    <w:rsid w:val="00D3376A"/>
    <w:rsid w:val="00E0434B"/>
    <w:rsid w:val="00E13DC7"/>
    <w:rsid w:val="00F1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2335C28-A8F2-4777-9593-C67E95CC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58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0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49C"/>
  </w:style>
  <w:style w:type="paragraph" w:styleId="Footer">
    <w:name w:val="footer"/>
    <w:basedOn w:val="Normal"/>
    <w:link w:val="FooterChar"/>
    <w:uiPriority w:val="99"/>
    <w:unhideWhenUsed/>
    <w:rsid w:val="001D0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9C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2790"/>
  </w:style>
  <w:style w:type="character" w:customStyle="1" w:styleId="DateChar">
    <w:name w:val="Date Char"/>
    <w:basedOn w:val="DefaultParagraphFont"/>
    <w:link w:val="Date"/>
    <w:uiPriority w:val="99"/>
    <w:semiHidden/>
    <w:rsid w:val="00572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D712D-329E-4013-B79A-A124695A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Flowers</dc:creator>
  <cp:lastModifiedBy>Corwin, Jarred</cp:lastModifiedBy>
  <cp:revision>2</cp:revision>
  <dcterms:created xsi:type="dcterms:W3CDTF">2017-06-07T12:47:00Z</dcterms:created>
  <dcterms:modified xsi:type="dcterms:W3CDTF">2017-06-07T12:47:00Z</dcterms:modified>
</cp:coreProperties>
</file>