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CellMar>
          <w:top w:w="115" w:type="dxa"/>
          <w:left w:w="115" w:type="dxa"/>
          <w:bottom w:w="115" w:type="dxa"/>
          <w:right w:w="115" w:type="dxa"/>
        </w:tblCellMar>
        <w:tblLook w:val="04A0" w:firstRow="1" w:lastRow="0" w:firstColumn="1" w:lastColumn="0" w:noHBand="0" w:noVBand="1"/>
        <w:tblCaption w:val="Science and Engineering Process Standards (SEPS)"/>
      </w:tblPr>
      <w:tblGrid>
        <w:gridCol w:w="2328"/>
        <w:gridCol w:w="7262"/>
      </w:tblGrid>
      <w:tr w:rsidR="004024D8" w:rsidRPr="00D25595" w:rsidTr="00BA1DA8">
        <w:trPr>
          <w:cantSplit/>
          <w:tblHeader/>
        </w:trPr>
        <w:tc>
          <w:tcPr>
            <w:tcW w:w="10790" w:type="dxa"/>
            <w:gridSpan w:val="2"/>
            <w:shd w:val="clear" w:color="auto" w:fill="C6D9F1" w:themeFill="text2" w:themeFillTint="33"/>
            <w:vAlign w:val="center"/>
          </w:tcPr>
          <w:p w:rsidR="004024D8" w:rsidRPr="003D3073" w:rsidRDefault="004024D8" w:rsidP="00905650">
            <w:pPr>
              <w:jc w:val="center"/>
              <w:rPr>
                <w:rFonts w:ascii="Garamond" w:eastAsia="Times New Roman" w:hAnsi="Garamond" w:cs="Arial"/>
                <w:b/>
                <w:sz w:val="24"/>
                <w:szCs w:val="24"/>
              </w:rPr>
            </w:pPr>
            <w:r w:rsidRPr="003D3073">
              <w:rPr>
                <w:rFonts w:ascii="Garamond" w:eastAsia="Times New Roman" w:hAnsi="Garamond" w:cs="Arial"/>
                <w:b/>
                <w:sz w:val="24"/>
                <w:szCs w:val="24"/>
              </w:rPr>
              <w:t>Science and Engineering Process Standards (SEPS)</w:t>
            </w:r>
          </w:p>
        </w:tc>
      </w:tr>
      <w:tr w:rsidR="004024D8" w:rsidRPr="00D25595" w:rsidTr="00BA1DA8">
        <w:trPr>
          <w:cantSplit/>
          <w:tblHeader/>
        </w:trPr>
        <w:tc>
          <w:tcPr>
            <w:tcW w:w="2426" w:type="dxa"/>
            <w:shd w:val="clear" w:color="auto" w:fill="C6D9F1" w:themeFill="text2" w:themeFillTint="33"/>
            <w:vAlign w:val="center"/>
          </w:tcPr>
          <w:p w:rsidR="004024D8" w:rsidRPr="00D25595" w:rsidRDefault="004024D8" w:rsidP="00905650">
            <w:pPr>
              <w:rPr>
                <w:rFonts w:ascii="Garamond" w:hAnsi="Garamond"/>
                <w:b/>
                <w:color w:val="000000"/>
                <w:sz w:val="24"/>
                <w:szCs w:val="24"/>
              </w:rPr>
            </w:pPr>
            <w:r w:rsidRPr="00D25595">
              <w:rPr>
                <w:rFonts w:ascii="Garamond" w:hAnsi="Garamond"/>
                <w:b/>
                <w:color w:val="000000"/>
                <w:sz w:val="24"/>
                <w:szCs w:val="24"/>
              </w:rPr>
              <w:t>SEPS.1 Posing questions (for science) and defining problems (for engineering)</w:t>
            </w:r>
          </w:p>
        </w:tc>
        <w:tc>
          <w:tcPr>
            <w:tcW w:w="8364" w:type="dxa"/>
            <w:vAlign w:val="center"/>
          </w:tcPr>
          <w:p w:rsidR="004024D8" w:rsidRPr="00D25595" w:rsidRDefault="004024D8" w:rsidP="00905650">
            <w:pPr>
              <w:rPr>
                <w:rFonts w:ascii="Garamond" w:eastAsia="Times New Roman" w:hAnsi="Garamond" w:cs="Arial"/>
                <w:sz w:val="24"/>
                <w:szCs w:val="24"/>
              </w:rPr>
            </w:pPr>
            <w:r w:rsidRPr="00D25595">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4024D8" w:rsidRPr="00D25595" w:rsidTr="00BA1DA8">
        <w:trPr>
          <w:cantSplit/>
          <w:tblHeader/>
        </w:trPr>
        <w:tc>
          <w:tcPr>
            <w:tcW w:w="2426" w:type="dxa"/>
            <w:shd w:val="clear" w:color="auto" w:fill="C6D9F1" w:themeFill="text2" w:themeFillTint="33"/>
            <w:vAlign w:val="center"/>
          </w:tcPr>
          <w:p w:rsidR="004024D8" w:rsidRPr="00D25595" w:rsidRDefault="004024D8" w:rsidP="00905650">
            <w:pPr>
              <w:rPr>
                <w:rFonts w:ascii="Garamond" w:hAnsi="Garamond"/>
                <w:b/>
                <w:sz w:val="24"/>
                <w:szCs w:val="24"/>
              </w:rPr>
            </w:pPr>
            <w:r w:rsidRPr="00D25595">
              <w:rPr>
                <w:rFonts w:ascii="Garamond" w:hAnsi="Garamond"/>
                <w:b/>
                <w:sz w:val="24"/>
                <w:szCs w:val="24"/>
              </w:rPr>
              <w:t>SEPS.2 Developing and using models and tools</w:t>
            </w:r>
          </w:p>
        </w:tc>
        <w:tc>
          <w:tcPr>
            <w:tcW w:w="8364" w:type="dxa"/>
          </w:tcPr>
          <w:p w:rsidR="004024D8" w:rsidRPr="00D25595" w:rsidRDefault="004024D8" w:rsidP="00905650">
            <w:pPr>
              <w:rPr>
                <w:rFonts w:ascii="Garamond" w:eastAsia="Times New Roman" w:hAnsi="Garamond" w:cs="Arial"/>
                <w:sz w:val="24"/>
                <w:szCs w:val="24"/>
              </w:rPr>
            </w:pPr>
            <w:r w:rsidRPr="00D25595">
              <w:rPr>
                <w:rFonts w:ascii="Garamond" w:eastAsia="Times New Roman" w:hAnsi="Garamond" w:cs="Arial"/>
                <w:sz w:val="24"/>
                <w:szCs w:val="24"/>
              </w:rPr>
              <w:t xml:space="preserve">A practice of both science and engineering is to use and construct conceptual models that illustrate ideas and explanations.  </w:t>
            </w:r>
            <w:r w:rsidRPr="00D25595">
              <w:rPr>
                <w:rFonts w:ascii="Garamond" w:hAnsi="Garamond" w:cs="Times-Roman"/>
                <w:sz w:val="24"/>
                <w:szCs w:val="24"/>
              </w:rPr>
              <w:t>Models</w:t>
            </w:r>
            <w:r w:rsidRPr="00D25595">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4024D8" w:rsidRPr="00D25595" w:rsidRDefault="004024D8" w:rsidP="00905650">
            <w:pPr>
              <w:rPr>
                <w:rFonts w:ascii="Garamond" w:hAnsi="Garamond" w:cs="Times-Roman"/>
                <w:sz w:val="24"/>
                <w:szCs w:val="24"/>
              </w:rPr>
            </w:pPr>
          </w:p>
          <w:p w:rsidR="004024D8" w:rsidRPr="00D25595" w:rsidRDefault="004024D8" w:rsidP="00905650">
            <w:pPr>
              <w:rPr>
                <w:rFonts w:ascii="Garamond" w:hAnsi="Garamond" w:cs="Times-Roman"/>
                <w:sz w:val="24"/>
                <w:szCs w:val="24"/>
              </w:rPr>
            </w:pPr>
            <w:r w:rsidRPr="00D25595">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sidRPr="00D25595">
              <w:rPr>
                <w:rFonts w:ascii="Garamond" w:eastAsia="Times New Roman" w:hAnsi="Garamond" w:cs="Arial"/>
                <w:sz w:val="24"/>
                <w:szCs w:val="24"/>
              </w:rPr>
              <w:t>T</w:t>
            </w:r>
            <w:r w:rsidRPr="00D25595">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4024D8" w:rsidRPr="00D25595" w:rsidTr="00BA1DA8">
        <w:trPr>
          <w:cantSplit/>
          <w:tblHeader/>
        </w:trPr>
        <w:tc>
          <w:tcPr>
            <w:tcW w:w="2426" w:type="dxa"/>
            <w:shd w:val="clear" w:color="auto" w:fill="C6D9F1" w:themeFill="text2" w:themeFillTint="33"/>
            <w:vAlign w:val="center"/>
          </w:tcPr>
          <w:p w:rsidR="004024D8" w:rsidRPr="00D25595" w:rsidRDefault="004024D8" w:rsidP="00905650">
            <w:pPr>
              <w:rPr>
                <w:rFonts w:ascii="Garamond" w:hAnsi="Garamond"/>
                <w:b/>
                <w:color w:val="000000"/>
                <w:sz w:val="24"/>
                <w:szCs w:val="24"/>
              </w:rPr>
            </w:pPr>
            <w:r w:rsidRPr="00D25595">
              <w:rPr>
                <w:rFonts w:ascii="Garamond" w:hAnsi="Garamond"/>
                <w:b/>
                <w:color w:val="000000"/>
                <w:sz w:val="24"/>
                <w:szCs w:val="24"/>
              </w:rPr>
              <w:t>SEPS.3 Constructing and performing investigations</w:t>
            </w:r>
          </w:p>
        </w:tc>
        <w:tc>
          <w:tcPr>
            <w:tcW w:w="8364" w:type="dxa"/>
          </w:tcPr>
          <w:p w:rsidR="004024D8" w:rsidRPr="00D25595" w:rsidRDefault="004024D8" w:rsidP="00905650">
            <w:pPr>
              <w:rPr>
                <w:rFonts w:ascii="Garamond" w:hAnsi="Garamond" w:cs="Times-Roman"/>
                <w:sz w:val="24"/>
                <w:szCs w:val="24"/>
              </w:rPr>
            </w:pPr>
            <w:r w:rsidRPr="00D25595">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sidRPr="00D25595">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sidRPr="00D25595">
              <w:rPr>
                <w:rFonts w:ascii="Garamond" w:eastAsia="Times New Roman" w:hAnsi="Garamond" w:cs="Arial"/>
                <w:sz w:val="24"/>
                <w:szCs w:val="24"/>
              </w:rPr>
              <w:t xml:space="preserve">  Constructing investigations systematically encompasses identified variables and parameters generating quality data.  </w:t>
            </w:r>
            <w:r w:rsidRPr="00D25595">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4024D8" w:rsidRPr="00D25595" w:rsidTr="00BA1DA8">
        <w:trPr>
          <w:cantSplit/>
          <w:tblHeader/>
        </w:trPr>
        <w:tc>
          <w:tcPr>
            <w:tcW w:w="2426" w:type="dxa"/>
            <w:shd w:val="clear" w:color="auto" w:fill="C6D9F1" w:themeFill="text2" w:themeFillTint="33"/>
            <w:vAlign w:val="center"/>
          </w:tcPr>
          <w:p w:rsidR="004024D8" w:rsidRPr="00D25595" w:rsidRDefault="004024D8" w:rsidP="00905650">
            <w:pPr>
              <w:rPr>
                <w:rFonts w:ascii="Garamond" w:hAnsi="Garamond"/>
                <w:b/>
                <w:color w:val="000000"/>
                <w:sz w:val="24"/>
                <w:szCs w:val="24"/>
              </w:rPr>
            </w:pPr>
            <w:r w:rsidRPr="00D25595">
              <w:rPr>
                <w:rFonts w:ascii="Garamond" w:hAnsi="Garamond"/>
                <w:b/>
                <w:color w:val="000000"/>
                <w:sz w:val="24"/>
                <w:szCs w:val="24"/>
              </w:rPr>
              <w:t>SEPS.4 Analyzing and interpreting data</w:t>
            </w:r>
          </w:p>
        </w:tc>
        <w:tc>
          <w:tcPr>
            <w:tcW w:w="8364" w:type="dxa"/>
          </w:tcPr>
          <w:p w:rsidR="004024D8" w:rsidRPr="00D25595" w:rsidRDefault="004024D8" w:rsidP="00905650">
            <w:pPr>
              <w:rPr>
                <w:rFonts w:ascii="Garamond" w:hAnsi="Garamond" w:cs="Times-Roman"/>
                <w:sz w:val="24"/>
                <w:szCs w:val="24"/>
              </w:rPr>
            </w:pPr>
            <w:r w:rsidRPr="00D25595">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sidRPr="00D25595">
              <w:rPr>
                <w:rFonts w:ascii="Garamond" w:hAnsi="Garamond" w:cs="Times-Roman"/>
                <w:sz w:val="24"/>
                <w:szCs w:val="24"/>
              </w:rPr>
              <w:t xml:space="preserve">analyze their results </w:t>
            </w:r>
            <w:r w:rsidRPr="00D25595">
              <w:rPr>
                <w:rFonts w:ascii="Garamond" w:eastAsia="Times New Roman" w:hAnsi="Garamond" w:cs="Arial"/>
                <w:sz w:val="24"/>
                <w:szCs w:val="24"/>
              </w:rPr>
              <w:t xml:space="preserve">by </w:t>
            </w:r>
            <w:r w:rsidRPr="00D25595">
              <w:rPr>
                <w:rFonts w:ascii="Garamond" w:hAnsi="Garamond" w:cs="Times-Roman"/>
                <w:sz w:val="24"/>
                <w:szCs w:val="24"/>
              </w:rPr>
              <w:t>continually asking themselves questions; possible questions may be, but are not limited to: “Does this make</w:t>
            </w:r>
            <w:r w:rsidRPr="00D25595">
              <w:rPr>
                <w:rFonts w:ascii="Garamond" w:eastAsia="Times New Roman" w:hAnsi="Garamond" w:cs="Arial"/>
                <w:sz w:val="24"/>
                <w:szCs w:val="24"/>
              </w:rPr>
              <w:t xml:space="preserve"> </w:t>
            </w:r>
            <w:r w:rsidRPr="00D25595">
              <w:rPr>
                <w:rFonts w:ascii="Garamond" w:hAnsi="Garamond" w:cs="Times-Roman"/>
                <w:sz w:val="24"/>
                <w:szCs w:val="24"/>
              </w:rPr>
              <w:t>sense?” "Could my results be duplicated?" and/or “Does the design solve the problem with the given constraints?”</w:t>
            </w:r>
          </w:p>
        </w:tc>
      </w:tr>
      <w:tr w:rsidR="004024D8" w:rsidRPr="00D25595" w:rsidTr="00BA1DA8">
        <w:trPr>
          <w:cantSplit/>
          <w:tblHeader/>
        </w:trPr>
        <w:tc>
          <w:tcPr>
            <w:tcW w:w="2426" w:type="dxa"/>
            <w:shd w:val="clear" w:color="auto" w:fill="C6D9F1" w:themeFill="text2" w:themeFillTint="33"/>
            <w:vAlign w:val="center"/>
          </w:tcPr>
          <w:p w:rsidR="004024D8" w:rsidRPr="00D25595" w:rsidRDefault="004024D8" w:rsidP="00905650">
            <w:pPr>
              <w:rPr>
                <w:rFonts w:ascii="Garamond" w:hAnsi="Garamond"/>
                <w:b/>
                <w:color w:val="000000"/>
                <w:sz w:val="24"/>
                <w:szCs w:val="24"/>
              </w:rPr>
            </w:pPr>
            <w:r w:rsidRPr="00D25595">
              <w:rPr>
                <w:rFonts w:ascii="Garamond" w:hAnsi="Garamond"/>
                <w:b/>
                <w:color w:val="000000"/>
                <w:sz w:val="24"/>
                <w:szCs w:val="24"/>
              </w:rPr>
              <w:lastRenderedPageBreak/>
              <w:t>SEPS.5 Using mathematics and computational thinking</w:t>
            </w:r>
          </w:p>
        </w:tc>
        <w:tc>
          <w:tcPr>
            <w:tcW w:w="8364" w:type="dxa"/>
          </w:tcPr>
          <w:p w:rsidR="004024D8" w:rsidRPr="00D25595" w:rsidRDefault="004024D8" w:rsidP="00905650">
            <w:pPr>
              <w:rPr>
                <w:rFonts w:ascii="Garamond" w:hAnsi="Garamond" w:cs="Times-Roman"/>
                <w:sz w:val="24"/>
                <w:szCs w:val="24"/>
              </w:rPr>
            </w:pPr>
            <w:r w:rsidRPr="00D25595">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sidRPr="00D25595">
              <w:rPr>
                <w:rFonts w:ascii="Garamond" w:hAnsi="Garamond" w:cs="Times-Roman"/>
                <w:sz w:val="24"/>
                <w:szCs w:val="24"/>
              </w:rPr>
              <w:t>Scientists and engineers understand how mathematical ideas interconnect and build on one another to produce a coherent whole.</w:t>
            </w:r>
          </w:p>
        </w:tc>
      </w:tr>
      <w:tr w:rsidR="004024D8" w:rsidRPr="00D25595" w:rsidTr="00BA1DA8">
        <w:trPr>
          <w:cantSplit/>
          <w:tblHeader/>
        </w:trPr>
        <w:tc>
          <w:tcPr>
            <w:tcW w:w="2426" w:type="dxa"/>
            <w:shd w:val="clear" w:color="auto" w:fill="C6D9F1" w:themeFill="text2" w:themeFillTint="33"/>
            <w:vAlign w:val="center"/>
          </w:tcPr>
          <w:p w:rsidR="004024D8" w:rsidRPr="00D25595" w:rsidRDefault="004024D8" w:rsidP="00905650">
            <w:pPr>
              <w:rPr>
                <w:rFonts w:ascii="Garamond" w:hAnsi="Garamond"/>
                <w:b/>
                <w:color w:val="000000"/>
                <w:sz w:val="24"/>
                <w:szCs w:val="24"/>
              </w:rPr>
            </w:pPr>
            <w:r w:rsidRPr="00D25595">
              <w:rPr>
                <w:rFonts w:ascii="Garamond" w:hAnsi="Garamond"/>
                <w:b/>
                <w:color w:val="000000"/>
                <w:sz w:val="24"/>
                <w:szCs w:val="24"/>
              </w:rPr>
              <w:t>SEPS.6 Constructing explanations (for science) and designing solutions (for engineering)</w:t>
            </w:r>
          </w:p>
        </w:tc>
        <w:tc>
          <w:tcPr>
            <w:tcW w:w="8364" w:type="dxa"/>
          </w:tcPr>
          <w:p w:rsidR="004024D8" w:rsidRPr="00D25595" w:rsidRDefault="004024D8" w:rsidP="00905650">
            <w:pPr>
              <w:rPr>
                <w:rFonts w:ascii="Garamond" w:eastAsia="Times New Roman" w:hAnsi="Garamond" w:cs="Arial"/>
                <w:sz w:val="24"/>
                <w:szCs w:val="24"/>
              </w:rPr>
            </w:pPr>
            <w:r w:rsidRPr="00D25595">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4024D8" w:rsidRPr="00D25595" w:rsidTr="00BA1DA8">
        <w:trPr>
          <w:cantSplit/>
          <w:tblHeader/>
        </w:trPr>
        <w:tc>
          <w:tcPr>
            <w:tcW w:w="2426" w:type="dxa"/>
            <w:shd w:val="clear" w:color="auto" w:fill="C6D9F1" w:themeFill="text2" w:themeFillTint="33"/>
            <w:vAlign w:val="center"/>
          </w:tcPr>
          <w:p w:rsidR="004024D8" w:rsidRPr="00D25595" w:rsidRDefault="004024D8" w:rsidP="00905650">
            <w:pPr>
              <w:rPr>
                <w:rFonts w:ascii="Garamond" w:hAnsi="Garamond"/>
                <w:b/>
                <w:color w:val="000000"/>
                <w:sz w:val="24"/>
                <w:szCs w:val="24"/>
              </w:rPr>
            </w:pPr>
            <w:r w:rsidRPr="00D25595">
              <w:rPr>
                <w:rFonts w:ascii="Garamond" w:hAnsi="Garamond"/>
                <w:b/>
                <w:color w:val="000000"/>
                <w:sz w:val="24"/>
                <w:szCs w:val="24"/>
              </w:rPr>
              <w:t>SEPS.7 Engaging in argument from evidence</w:t>
            </w:r>
          </w:p>
        </w:tc>
        <w:tc>
          <w:tcPr>
            <w:tcW w:w="8364" w:type="dxa"/>
          </w:tcPr>
          <w:p w:rsidR="004024D8" w:rsidRPr="00D25595" w:rsidRDefault="004024D8" w:rsidP="00905650">
            <w:pPr>
              <w:rPr>
                <w:rFonts w:ascii="Garamond" w:eastAsia="Times New Roman" w:hAnsi="Garamond" w:cs="Arial"/>
                <w:sz w:val="24"/>
                <w:szCs w:val="24"/>
              </w:rPr>
            </w:pPr>
            <w:r w:rsidRPr="00D25595">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4024D8" w:rsidRPr="00D25595" w:rsidTr="00BA1DA8">
        <w:trPr>
          <w:cantSplit/>
          <w:tblHeader/>
        </w:trPr>
        <w:tc>
          <w:tcPr>
            <w:tcW w:w="2426" w:type="dxa"/>
            <w:shd w:val="clear" w:color="auto" w:fill="C6D9F1" w:themeFill="text2" w:themeFillTint="33"/>
            <w:vAlign w:val="center"/>
          </w:tcPr>
          <w:p w:rsidR="004024D8" w:rsidRPr="00D25595" w:rsidRDefault="004024D8" w:rsidP="00905650">
            <w:pPr>
              <w:rPr>
                <w:rFonts w:ascii="Garamond" w:hAnsi="Garamond"/>
                <w:b/>
                <w:color w:val="000000"/>
                <w:sz w:val="24"/>
                <w:szCs w:val="24"/>
              </w:rPr>
            </w:pPr>
            <w:r w:rsidRPr="00D25595">
              <w:rPr>
                <w:rFonts w:ascii="Garamond" w:hAnsi="Garamond"/>
                <w:b/>
                <w:color w:val="000000"/>
                <w:sz w:val="24"/>
                <w:szCs w:val="24"/>
              </w:rPr>
              <w:t>SEPS.8 Obtaining, evaluating, and communicating information</w:t>
            </w:r>
          </w:p>
        </w:tc>
        <w:tc>
          <w:tcPr>
            <w:tcW w:w="8364" w:type="dxa"/>
          </w:tcPr>
          <w:p w:rsidR="004024D8" w:rsidRPr="00D25595" w:rsidRDefault="004024D8" w:rsidP="00905650">
            <w:pPr>
              <w:rPr>
                <w:rFonts w:ascii="Garamond" w:eastAsia="Times New Roman" w:hAnsi="Garamond" w:cs="Arial"/>
                <w:sz w:val="24"/>
                <w:szCs w:val="24"/>
              </w:rPr>
            </w:pPr>
            <w:r w:rsidRPr="00D25595">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AF70B7" w:rsidRDefault="00AF70B7" w:rsidP="00AF70B7">
      <w:pPr>
        <w:pStyle w:val="NoSpacing"/>
      </w:pPr>
    </w:p>
    <w:p w:rsidR="00E24258" w:rsidRDefault="00E24258"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p w:rsidR="0040248C" w:rsidRDefault="0040248C">
      <w:r>
        <w:br w:type="page"/>
      </w:r>
    </w:p>
    <w:tbl>
      <w:tblPr>
        <w:tblW w:w="0" w:type="auto"/>
        <w:tblInd w:w="-85" w:type="dxa"/>
        <w:tblCellMar>
          <w:left w:w="0" w:type="dxa"/>
          <w:right w:w="0" w:type="dxa"/>
        </w:tblCellMar>
        <w:tblLook w:val="01E0" w:firstRow="1" w:lastRow="1" w:firstColumn="1" w:lastColumn="1" w:noHBand="0" w:noVBand="0"/>
      </w:tblPr>
      <w:tblGrid>
        <w:gridCol w:w="810"/>
        <w:gridCol w:w="8645"/>
      </w:tblGrid>
      <w:tr w:rsidR="0040248C" w:rsidRPr="00334E3D" w:rsidTr="000118CF">
        <w:trPr>
          <w:trHeight w:hRule="exact" w:val="1531"/>
        </w:trPr>
        <w:tc>
          <w:tcPr>
            <w:tcW w:w="810" w:type="dxa"/>
            <w:vMerge w:val="restart"/>
            <w:tcBorders>
              <w:top w:val="single" w:sz="4" w:space="0" w:color="000000"/>
              <w:left w:val="single" w:sz="4" w:space="0" w:color="000000"/>
              <w:right w:val="single" w:sz="4" w:space="0" w:color="000000"/>
            </w:tcBorders>
            <w:shd w:val="clear" w:color="auto" w:fill="C5DFB3"/>
            <w:textDirection w:val="btLr"/>
            <w:vAlign w:val="center"/>
          </w:tcPr>
          <w:p w:rsidR="0040248C" w:rsidRPr="00334E3D" w:rsidRDefault="0040248C" w:rsidP="000118CF">
            <w:pPr>
              <w:pStyle w:val="TableParagraph"/>
              <w:spacing w:before="126"/>
              <w:ind w:left="113"/>
              <w:jc w:val="center"/>
              <w:rPr>
                <w:rFonts w:ascii="Garamond" w:eastAsia="Calibri" w:hAnsi="Garamond" w:cs="Calibri"/>
                <w:sz w:val="24"/>
                <w:szCs w:val="24"/>
              </w:rPr>
            </w:pPr>
            <w:r w:rsidRPr="00334E3D">
              <w:rPr>
                <w:rFonts w:ascii="Garamond" w:hAnsi="Garamond"/>
                <w:b/>
                <w:spacing w:val="-1"/>
                <w:sz w:val="24"/>
                <w:szCs w:val="24"/>
              </w:rPr>
              <w:lastRenderedPageBreak/>
              <w:t>L</w:t>
            </w:r>
            <w:r w:rsidRPr="00334E3D">
              <w:rPr>
                <w:rFonts w:ascii="Garamond" w:hAnsi="Garamond"/>
                <w:b/>
                <w:sz w:val="24"/>
                <w:szCs w:val="24"/>
              </w:rPr>
              <w:t>E</w:t>
            </w:r>
            <w:r w:rsidRPr="00334E3D">
              <w:rPr>
                <w:rFonts w:ascii="Garamond" w:hAnsi="Garamond"/>
                <w:b/>
                <w:spacing w:val="1"/>
                <w:sz w:val="24"/>
                <w:szCs w:val="24"/>
              </w:rPr>
              <w:t>A</w:t>
            </w:r>
            <w:r w:rsidRPr="00334E3D">
              <w:rPr>
                <w:rFonts w:ascii="Garamond" w:hAnsi="Garamond"/>
                <w:b/>
                <w:spacing w:val="-1"/>
                <w:sz w:val="24"/>
                <w:szCs w:val="24"/>
              </w:rPr>
              <w:t>R</w:t>
            </w:r>
            <w:r w:rsidRPr="00334E3D">
              <w:rPr>
                <w:rFonts w:ascii="Garamond" w:hAnsi="Garamond"/>
                <w:b/>
                <w:sz w:val="24"/>
                <w:szCs w:val="24"/>
              </w:rPr>
              <w:t>NING</w:t>
            </w:r>
            <w:r w:rsidRPr="00334E3D">
              <w:rPr>
                <w:rFonts w:ascii="Garamond" w:hAnsi="Garamond"/>
                <w:b/>
                <w:spacing w:val="-1"/>
                <w:sz w:val="24"/>
                <w:szCs w:val="24"/>
              </w:rPr>
              <w:t xml:space="preserve"> </w:t>
            </w:r>
            <w:r w:rsidRPr="00334E3D">
              <w:rPr>
                <w:rFonts w:ascii="Garamond" w:hAnsi="Garamond"/>
                <w:b/>
                <w:sz w:val="24"/>
                <w:szCs w:val="24"/>
              </w:rPr>
              <w:t>OUTCO</w:t>
            </w:r>
            <w:r w:rsidRPr="00334E3D">
              <w:rPr>
                <w:rFonts w:ascii="Garamond" w:hAnsi="Garamond"/>
                <w:b/>
                <w:spacing w:val="-1"/>
                <w:sz w:val="24"/>
                <w:szCs w:val="24"/>
              </w:rPr>
              <w:t>M</w:t>
            </w:r>
            <w:r w:rsidRPr="00334E3D">
              <w:rPr>
                <w:rFonts w:ascii="Garamond" w:hAnsi="Garamond"/>
                <w:b/>
                <w:spacing w:val="2"/>
                <w:sz w:val="24"/>
                <w:szCs w:val="24"/>
              </w:rPr>
              <w:t>E</w:t>
            </w:r>
            <w:r w:rsidRPr="00334E3D">
              <w:rPr>
                <w:rFonts w:ascii="Garamond" w:hAnsi="Garamond"/>
                <w:b/>
                <w:sz w:val="24"/>
                <w:szCs w:val="24"/>
              </w:rPr>
              <w:t>S</w:t>
            </w:r>
          </w:p>
        </w:tc>
        <w:tc>
          <w:tcPr>
            <w:tcW w:w="8645" w:type="dxa"/>
            <w:tcBorders>
              <w:top w:val="single" w:sz="4" w:space="0" w:color="000000"/>
              <w:left w:val="single" w:sz="4" w:space="0" w:color="000000"/>
              <w:bottom w:val="single" w:sz="4" w:space="0" w:color="000000"/>
              <w:right w:val="single" w:sz="4" w:space="0" w:color="000000"/>
            </w:tcBorders>
            <w:shd w:val="clear" w:color="auto" w:fill="C5DFB3"/>
            <w:vAlign w:val="center"/>
          </w:tcPr>
          <w:p w:rsidR="0040248C" w:rsidRDefault="0040248C" w:rsidP="000118CF">
            <w:pPr>
              <w:pStyle w:val="TableParagraph"/>
              <w:spacing w:line="342" w:lineRule="exact"/>
              <w:jc w:val="center"/>
              <w:rPr>
                <w:rFonts w:ascii="Garamond" w:hAnsi="Garamond"/>
                <w:b/>
                <w:sz w:val="24"/>
                <w:szCs w:val="24"/>
              </w:rPr>
            </w:pPr>
            <w:r w:rsidRPr="00334E3D">
              <w:rPr>
                <w:rFonts w:ascii="Garamond" w:hAnsi="Garamond"/>
                <w:b/>
                <w:sz w:val="24"/>
                <w:szCs w:val="24"/>
              </w:rPr>
              <w:t xml:space="preserve">LST.1: LEARNING OUTCOME FOR LITERACY </w:t>
            </w:r>
          </w:p>
          <w:p w:rsidR="0040248C" w:rsidRPr="00334E3D" w:rsidRDefault="0040248C" w:rsidP="000118CF">
            <w:pPr>
              <w:pStyle w:val="TableParagraph"/>
              <w:spacing w:line="342" w:lineRule="exact"/>
              <w:jc w:val="center"/>
              <w:rPr>
                <w:rFonts w:ascii="Garamond" w:eastAsia="Calibri" w:hAnsi="Garamond" w:cs="Calibri"/>
                <w:sz w:val="24"/>
                <w:szCs w:val="24"/>
              </w:rPr>
            </w:pPr>
            <w:r w:rsidRPr="00334E3D">
              <w:rPr>
                <w:rFonts w:ascii="Garamond" w:hAnsi="Garamond"/>
                <w:b/>
                <w:sz w:val="24"/>
                <w:szCs w:val="24"/>
              </w:rPr>
              <w:t>IN SCIENCE/TECHNICAL</w:t>
            </w:r>
            <w:r w:rsidRPr="00334E3D">
              <w:rPr>
                <w:rFonts w:ascii="Garamond" w:hAnsi="Garamond"/>
                <w:b/>
                <w:spacing w:val="-19"/>
                <w:sz w:val="24"/>
                <w:szCs w:val="24"/>
              </w:rPr>
              <w:t xml:space="preserve"> </w:t>
            </w:r>
            <w:r w:rsidRPr="00334E3D">
              <w:rPr>
                <w:rFonts w:ascii="Garamond" w:hAnsi="Garamond"/>
                <w:b/>
                <w:sz w:val="24"/>
                <w:szCs w:val="24"/>
              </w:rPr>
              <w:t>SUBJECTS</w:t>
            </w:r>
          </w:p>
          <w:p w:rsidR="0040248C" w:rsidRPr="00334E3D" w:rsidRDefault="0040248C" w:rsidP="000118CF">
            <w:pPr>
              <w:pStyle w:val="TableParagraph"/>
              <w:spacing w:before="1"/>
              <w:ind w:left="69"/>
              <w:jc w:val="center"/>
              <w:rPr>
                <w:rFonts w:ascii="Garamond" w:eastAsia="Calibri" w:hAnsi="Garamond" w:cs="Calibri"/>
                <w:sz w:val="24"/>
                <w:szCs w:val="24"/>
              </w:rPr>
            </w:pPr>
            <w:r>
              <w:rPr>
                <w:rFonts w:ascii="Garamond" w:hAnsi="Garamond"/>
                <w:b/>
                <w:sz w:val="24"/>
                <w:szCs w:val="24"/>
              </w:rPr>
              <w:t xml:space="preserve">Read and comprehend science and </w:t>
            </w:r>
            <w:r w:rsidRPr="00334E3D">
              <w:rPr>
                <w:rFonts w:ascii="Garamond" w:hAnsi="Garamond"/>
                <w:b/>
                <w:sz w:val="24"/>
                <w:szCs w:val="24"/>
              </w:rPr>
              <w:t>technical texts independently and proficiently</w:t>
            </w:r>
            <w:r w:rsidRPr="00334E3D">
              <w:rPr>
                <w:rFonts w:ascii="Garamond" w:hAnsi="Garamond"/>
                <w:b/>
                <w:spacing w:val="-26"/>
                <w:sz w:val="24"/>
                <w:szCs w:val="24"/>
              </w:rPr>
              <w:t xml:space="preserve"> </w:t>
            </w:r>
            <w:r w:rsidRPr="00334E3D">
              <w:rPr>
                <w:rFonts w:ascii="Garamond" w:hAnsi="Garamond"/>
                <w:b/>
                <w:sz w:val="24"/>
                <w:szCs w:val="24"/>
              </w:rPr>
              <w:t>and write effectively for a variety of discipline-specific tasks, purposes, and</w:t>
            </w:r>
            <w:r w:rsidRPr="00334E3D">
              <w:rPr>
                <w:rFonts w:ascii="Garamond" w:hAnsi="Garamond"/>
                <w:b/>
                <w:spacing w:val="-34"/>
                <w:sz w:val="24"/>
                <w:szCs w:val="24"/>
              </w:rPr>
              <w:t xml:space="preserve"> </w:t>
            </w:r>
            <w:r w:rsidRPr="00334E3D">
              <w:rPr>
                <w:rFonts w:ascii="Garamond" w:hAnsi="Garamond"/>
                <w:b/>
                <w:sz w:val="24"/>
                <w:szCs w:val="24"/>
              </w:rPr>
              <w:t>audiences</w:t>
            </w:r>
          </w:p>
        </w:tc>
      </w:tr>
      <w:tr w:rsidR="0040248C" w:rsidRPr="00334E3D" w:rsidTr="000118CF">
        <w:trPr>
          <w:trHeight w:hRule="exact" w:val="277"/>
        </w:trPr>
        <w:tc>
          <w:tcPr>
            <w:tcW w:w="810" w:type="dxa"/>
            <w:vMerge/>
            <w:tcBorders>
              <w:left w:val="single" w:sz="4" w:space="0" w:color="000000"/>
              <w:right w:val="single" w:sz="4" w:space="0" w:color="000000"/>
            </w:tcBorders>
            <w:shd w:val="clear" w:color="auto" w:fill="C5DFB3"/>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C5DFB3"/>
          </w:tcPr>
          <w:p w:rsidR="0040248C" w:rsidRPr="00334E3D" w:rsidRDefault="0040248C" w:rsidP="000118CF">
            <w:pPr>
              <w:pStyle w:val="TableParagraph"/>
              <w:spacing w:line="267"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40248C" w:rsidRPr="00334E3D" w:rsidTr="000118CF">
        <w:trPr>
          <w:trHeight w:hRule="exact" w:val="917"/>
        </w:trPr>
        <w:tc>
          <w:tcPr>
            <w:tcW w:w="810" w:type="dxa"/>
            <w:vMerge/>
            <w:tcBorders>
              <w:left w:val="single" w:sz="4" w:space="0" w:color="000000"/>
              <w:right w:val="single" w:sz="4" w:space="0" w:color="000000"/>
            </w:tcBorders>
            <w:shd w:val="clear" w:color="auto" w:fill="C5DFB3"/>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459"/>
              <w:rPr>
                <w:rFonts w:ascii="Garamond" w:eastAsia="Calibri" w:hAnsi="Garamond" w:cs="Calibri"/>
                <w:sz w:val="24"/>
                <w:szCs w:val="24"/>
              </w:rPr>
            </w:pPr>
            <w:r w:rsidRPr="00334E3D">
              <w:rPr>
                <w:rFonts w:ascii="Garamond" w:hAnsi="Garamond"/>
                <w:b/>
                <w:sz w:val="24"/>
                <w:szCs w:val="24"/>
              </w:rPr>
              <w:t xml:space="preserve">6-8.LST.1.1: </w:t>
            </w:r>
            <w:r w:rsidRPr="00334E3D">
              <w:rPr>
                <w:rFonts w:ascii="Garamond" w:hAnsi="Garamond"/>
                <w:sz w:val="24"/>
                <w:szCs w:val="24"/>
              </w:rPr>
              <w:t>Read and comprehend science and technical texts within a range of complexity appropriate for grades 6-8 independently and proficiently by the end of grade</w:t>
            </w:r>
            <w:r w:rsidRPr="00334E3D">
              <w:rPr>
                <w:rFonts w:ascii="Garamond" w:hAnsi="Garamond"/>
                <w:spacing w:val="-12"/>
                <w:sz w:val="24"/>
                <w:szCs w:val="24"/>
              </w:rPr>
              <w:t xml:space="preserve"> </w:t>
            </w:r>
            <w:r w:rsidRPr="00334E3D">
              <w:rPr>
                <w:rFonts w:ascii="Garamond" w:hAnsi="Garamond"/>
                <w:sz w:val="24"/>
                <w:szCs w:val="24"/>
              </w:rPr>
              <w:t>8.</w:t>
            </w:r>
          </w:p>
        </w:tc>
      </w:tr>
      <w:tr w:rsidR="0040248C" w:rsidRPr="00334E3D" w:rsidTr="000118CF">
        <w:trPr>
          <w:trHeight w:hRule="exact" w:val="647"/>
        </w:trPr>
        <w:tc>
          <w:tcPr>
            <w:tcW w:w="810" w:type="dxa"/>
            <w:vMerge/>
            <w:tcBorders>
              <w:left w:val="single" w:sz="4" w:space="0" w:color="000000"/>
              <w:bottom w:val="single" w:sz="4" w:space="0" w:color="000000"/>
              <w:right w:val="single" w:sz="4" w:space="0" w:color="000000"/>
            </w:tcBorders>
            <w:shd w:val="clear" w:color="auto" w:fill="C5DFB3"/>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Mar>
              <w:top w:w="115" w:type="dxa"/>
              <w:bottom w:w="115" w:type="dxa"/>
            </w:tcMar>
          </w:tcPr>
          <w:p w:rsidR="0040248C" w:rsidRPr="00334E3D" w:rsidRDefault="0040248C" w:rsidP="000118CF">
            <w:pPr>
              <w:pStyle w:val="TableParagraph"/>
              <w:ind w:left="103" w:right="266"/>
              <w:rPr>
                <w:rFonts w:ascii="Garamond" w:eastAsia="Calibri" w:hAnsi="Garamond" w:cs="Calibri"/>
                <w:sz w:val="24"/>
                <w:szCs w:val="24"/>
              </w:rPr>
            </w:pPr>
            <w:r w:rsidRPr="00334E3D">
              <w:rPr>
                <w:rFonts w:ascii="Garamond" w:hAnsi="Garamond"/>
                <w:b/>
                <w:sz w:val="24"/>
                <w:szCs w:val="24"/>
              </w:rPr>
              <w:t xml:space="preserve">6-8.LST.1.2: </w:t>
            </w:r>
            <w:r w:rsidRPr="00334E3D">
              <w:rPr>
                <w:rFonts w:ascii="Garamond" w:hAnsi="Garamond"/>
                <w:sz w:val="24"/>
                <w:szCs w:val="24"/>
              </w:rPr>
              <w:t>Write routinely over a variety of time frames for a range of discipline-specific tasks, purposes, and</w:t>
            </w:r>
            <w:r w:rsidRPr="00334E3D">
              <w:rPr>
                <w:rFonts w:ascii="Garamond" w:hAnsi="Garamond"/>
                <w:spacing w:val="-7"/>
                <w:sz w:val="24"/>
                <w:szCs w:val="24"/>
              </w:rPr>
              <w:t xml:space="preserve"> </w:t>
            </w:r>
            <w:r w:rsidRPr="00334E3D">
              <w:rPr>
                <w:rFonts w:ascii="Garamond" w:hAnsi="Garamond"/>
                <w:sz w:val="24"/>
                <w:szCs w:val="24"/>
              </w:rPr>
              <w:t>audiences.</w:t>
            </w:r>
          </w:p>
        </w:tc>
      </w:tr>
    </w:tbl>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40248C" w:rsidRPr="00334E3D" w:rsidTr="000118CF">
        <w:trPr>
          <w:trHeight w:hRule="exact" w:val="1073"/>
        </w:trPr>
        <w:tc>
          <w:tcPr>
            <w:tcW w:w="810" w:type="dxa"/>
            <w:vMerge w:val="restart"/>
            <w:tcBorders>
              <w:top w:val="single" w:sz="4" w:space="0" w:color="000000"/>
              <w:left w:val="single" w:sz="4" w:space="0" w:color="000000"/>
              <w:right w:val="single" w:sz="4" w:space="0" w:color="000000"/>
            </w:tcBorders>
            <w:shd w:val="clear" w:color="auto" w:fill="BCD5ED"/>
            <w:textDirection w:val="btLr"/>
            <w:vAlign w:val="center"/>
          </w:tcPr>
          <w:p w:rsidR="0040248C" w:rsidRPr="00334E3D" w:rsidRDefault="0040248C" w:rsidP="000118CF">
            <w:pPr>
              <w:pStyle w:val="TableParagraph"/>
              <w:spacing w:before="150"/>
              <w:ind w:left="113"/>
              <w:jc w:val="center"/>
              <w:rPr>
                <w:rFonts w:ascii="Garamond" w:eastAsia="Calibri" w:hAnsi="Garamond" w:cs="Calibri"/>
                <w:sz w:val="24"/>
                <w:szCs w:val="24"/>
              </w:rPr>
            </w:pPr>
            <w:r w:rsidRPr="00334E3D">
              <w:rPr>
                <w:rFonts w:ascii="Garamond" w:hAnsi="Garamond"/>
                <w:b/>
                <w:spacing w:val="-1"/>
                <w:w w:val="99"/>
                <w:sz w:val="24"/>
                <w:szCs w:val="24"/>
              </w:rPr>
              <w:t>K</w:t>
            </w:r>
            <w:r w:rsidRPr="00334E3D">
              <w:rPr>
                <w:rFonts w:ascii="Garamond" w:hAnsi="Garamond"/>
                <w:b/>
                <w:spacing w:val="1"/>
                <w:w w:val="99"/>
                <w:sz w:val="24"/>
                <w:szCs w:val="24"/>
              </w:rPr>
              <w:t>E</w:t>
            </w:r>
            <w:r w:rsidRPr="00334E3D">
              <w:rPr>
                <w:rFonts w:ascii="Garamond" w:hAnsi="Garamond"/>
                <w:b/>
                <w:w w:val="99"/>
                <w:sz w:val="24"/>
                <w:szCs w:val="24"/>
              </w:rPr>
              <w:t>Y</w:t>
            </w:r>
            <w:r w:rsidRPr="00334E3D">
              <w:rPr>
                <w:rFonts w:ascii="Garamond" w:hAnsi="Garamond"/>
                <w:b/>
                <w:spacing w:val="-1"/>
                <w:sz w:val="24"/>
                <w:szCs w:val="24"/>
              </w:rPr>
              <w:t xml:space="preserve"> </w:t>
            </w:r>
            <w:r w:rsidRPr="00334E3D">
              <w:rPr>
                <w:rFonts w:ascii="Garamond" w:hAnsi="Garamond"/>
                <w:b/>
                <w:w w:val="99"/>
                <w:sz w:val="24"/>
                <w:szCs w:val="24"/>
              </w:rPr>
              <w:t>I</w:t>
            </w:r>
            <w:r w:rsidRPr="00334E3D">
              <w:rPr>
                <w:rFonts w:ascii="Garamond" w:hAnsi="Garamond"/>
                <w:b/>
                <w:spacing w:val="-1"/>
                <w:w w:val="99"/>
                <w:sz w:val="24"/>
                <w:szCs w:val="24"/>
              </w:rPr>
              <w:t>D</w:t>
            </w:r>
            <w:r w:rsidRPr="00334E3D">
              <w:rPr>
                <w:rFonts w:ascii="Garamond" w:hAnsi="Garamond"/>
                <w:b/>
                <w:spacing w:val="1"/>
                <w:w w:val="99"/>
                <w:sz w:val="24"/>
                <w:szCs w:val="24"/>
              </w:rPr>
              <w:t>EA</w:t>
            </w:r>
            <w:r w:rsidRPr="00334E3D">
              <w:rPr>
                <w:rFonts w:ascii="Garamond" w:hAnsi="Garamond"/>
                <w:b/>
                <w:w w:val="99"/>
                <w:sz w:val="24"/>
                <w:szCs w:val="24"/>
              </w:rPr>
              <w:t>S</w:t>
            </w:r>
            <w:r w:rsidRPr="00334E3D">
              <w:rPr>
                <w:rFonts w:ascii="Garamond" w:hAnsi="Garamond"/>
                <w:b/>
                <w:spacing w:val="-1"/>
                <w:sz w:val="24"/>
                <w:szCs w:val="24"/>
              </w:rPr>
              <w:t xml:space="preserve"> </w:t>
            </w:r>
            <w:r w:rsidRPr="00334E3D">
              <w:rPr>
                <w:rFonts w:ascii="Garamond" w:hAnsi="Garamond"/>
                <w:b/>
                <w:w w:val="99"/>
                <w:sz w:val="24"/>
                <w:szCs w:val="24"/>
              </w:rPr>
              <w:t>AND</w:t>
            </w:r>
            <w:r w:rsidRPr="00334E3D">
              <w:rPr>
                <w:rFonts w:ascii="Garamond" w:hAnsi="Garamond"/>
                <w:b/>
                <w:spacing w:val="2"/>
                <w:sz w:val="24"/>
                <w:szCs w:val="24"/>
              </w:rPr>
              <w:t xml:space="preserve"> </w:t>
            </w:r>
            <w:r w:rsidRPr="00334E3D">
              <w:rPr>
                <w:rFonts w:ascii="Garamond" w:hAnsi="Garamond"/>
                <w:b/>
                <w:spacing w:val="-1"/>
                <w:w w:val="99"/>
                <w:sz w:val="24"/>
                <w:szCs w:val="24"/>
              </w:rPr>
              <w:t>T</w:t>
            </w:r>
            <w:r w:rsidRPr="00334E3D">
              <w:rPr>
                <w:rFonts w:ascii="Garamond" w:hAnsi="Garamond"/>
                <w:b/>
                <w:w w:val="99"/>
                <w:sz w:val="24"/>
                <w:szCs w:val="24"/>
              </w:rPr>
              <w:t>EX</w:t>
            </w:r>
            <w:r w:rsidRPr="00334E3D">
              <w:rPr>
                <w:rFonts w:ascii="Garamond" w:hAnsi="Garamond"/>
                <w:b/>
                <w:spacing w:val="-1"/>
                <w:w w:val="99"/>
                <w:sz w:val="24"/>
                <w:szCs w:val="24"/>
              </w:rPr>
              <w:t>TU</w:t>
            </w:r>
            <w:r w:rsidRPr="00334E3D">
              <w:rPr>
                <w:rFonts w:ascii="Garamond" w:hAnsi="Garamond"/>
                <w:b/>
                <w:spacing w:val="1"/>
                <w:w w:val="99"/>
                <w:sz w:val="24"/>
                <w:szCs w:val="24"/>
              </w:rPr>
              <w:t>A</w:t>
            </w:r>
            <w:r w:rsidRPr="00334E3D">
              <w:rPr>
                <w:rFonts w:ascii="Garamond" w:hAnsi="Garamond"/>
                <w:b/>
                <w:w w:val="99"/>
                <w:sz w:val="24"/>
                <w:szCs w:val="24"/>
              </w:rPr>
              <w:t>L</w:t>
            </w:r>
            <w:r w:rsidRPr="00334E3D">
              <w:rPr>
                <w:rFonts w:ascii="Garamond" w:hAnsi="Garamond"/>
                <w:b/>
                <w:spacing w:val="-1"/>
                <w:sz w:val="24"/>
                <w:szCs w:val="24"/>
              </w:rPr>
              <w:t xml:space="preserve"> </w:t>
            </w:r>
            <w:r w:rsidRPr="00334E3D">
              <w:rPr>
                <w:rFonts w:ascii="Garamond" w:hAnsi="Garamond"/>
                <w:b/>
                <w:w w:val="99"/>
                <w:sz w:val="24"/>
                <w:szCs w:val="24"/>
              </w:rPr>
              <w:t>S</w:t>
            </w:r>
            <w:r w:rsidRPr="00334E3D">
              <w:rPr>
                <w:rFonts w:ascii="Garamond" w:hAnsi="Garamond"/>
                <w:b/>
                <w:spacing w:val="1"/>
                <w:w w:val="99"/>
                <w:sz w:val="24"/>
                <w:szCs w:val="24"/>
              </w:rPr>
              <w:t>UP</w:t>
            </w:r>
            <w:r w:rsidRPr="00334E3D">
              <w:rPr>
                <w:rFonts w:ascii="Garamond" w:hAnsi="Garamond"/>
                <w:b/>
                <w:spacing w:val="-1"/>
                <w:w w:val="99"/>
                <w:sz w:val="24"/>
                <w:szCs w:val="24"/>
              </w:rPr>
              <w:t>PO</w:t>
            </w:r>
            <w:r w:rsidRPr="00334E3D">
              <w:rPr>
                <w:rFonts w:ascii="Garamond" w:hAnsi="Garamond"/>
                <w:b/>
                <w:w w:val="99"/>
                <w:sz w:val="24"/>
                <w:szCs w:val="24"/>
              </w:rPr>
              <w:t>RT</w:t>
            </w:r>
          </w:p>
        </w:tc>
        <w:tc>
          <w:tcPr>
            <w:tcW w:w="8645" w:type="dxa"/>
            <w:tcBorders>
              <w:top w:val="single" w:sz="4" w:space="0" w:color="000000"/>
              <w:left w:val="single" w:sz="4" w:space="0" w:color="000000"/>
              <w:bottom w:val="single" w:sz="4" w:space="0" w:color="000000"/>
              <w:right w:val="single" w:sz="4" w:space="0" w:color="000000"/>
            </w:tcBorders>
            <w:shd w:val="clear" w:color="auto" w:fill="BCD5ED"/>
            <w:vAlign w:val="center"/>
          </w:tcPr>
          <w:p w:rsidR="0040248C" w:rsidRPr="00334E3D" w:rsidRDefault="0040248C" w:rsidP="000118CF">
            <w:pPr>
              <w:pStyle w:val="TableParagraph"/>
              <w:spacing w:line="341" w:lineRule="exact"/>
              <w:ind w:left="3"/>
              <w:jc w:val="center"/>
              <w:rPr>
                <w:rFonts w:ascii="Garamond" w:eastAsia="Calibri" w:hAnsi="Garamond" w:cs="Calibri"/>
                <w:sz w:val="24"/>
                <w:szCs w:val="24"/>
              </w:rPr>
            </w:pPr>
            <w:r w:rsidRPr="00334E3D">
              <w:rPr>
                <w:rFonts w:ascii="Garamond" w:hAnsi="Garamond"/>
                <w:b/>
                <w:sz w:val="24"/>
                <w:szCs w:val="24"/>
              </w:rPr>
              <w:t>LST.2: KEY IDEAS AND TEXTUAL SUPPORT</w:t>
            </w:r>
            <w:r w:rsidRPr="00334E3D">
              <w:rPr>
                <w:rFonts w:ascii="Garamond" w:hAnsi="Garamond"/>
                <w:b/>
                <w:spacing w:val="-13"/>
                <w:sz w:val="24"/>
                <w:szCs w:val="24"/>
              </w:rPr>
              <w:t xml:space="preserve"> </w:t>
            </w:r>
            <w:r w:rsidRPr="00334E3D">
              <w:rPr>
                <w:rFonts w:ascii="Garamond" w:hAnsi="Garamond"/>
                <w:b/>
                <w:sz w:val="24"/>
                <w:szCs w:val="24"/>
              </w:rPr>
              <w:t>(READING)</w:t>
            </w:r>
          </w:p>
          <w:p w:rsidR="0040248C" w:rsidRPr="00334E3D" w:rsidRDefault="0040248C" w:rsidP="000118CF">
            <w:pPr>
              <w:pStyle w:val="TableParagraph"/>
              <w:jc w:val="center"/>
              <w:rPr>
                <w:rFonts w:ascii="Garamond" w:eastAsia="Calibri" w:hAnsi="Garamond" w:cs="Calibri"/>
                <w:sz w:val="24"/>
                <w:szCs w:val="24"/>
              </w:rPr>
            </w:pPr>
            <w:r w:rsidRPr="00334E3D">
              <w:rPr>
                <w:rFonts w:ascii="Garamond" w:hAnsi="Garamond"/>
                <w:b/>
                <w:sz w:val="24"/>
                <w:szCs w:val="24"/>
              </w:rPr>
              <w:t>Extract and construct meaning from science and technical texts using a variety of comprehension</w:t>
            </w:r>
            <w:r w:rsidRPr="00334E3D">
              <w:rPr>
                <w:rFonts w:ascii="Garamond" w:hAnsi="Garamond"/>
                <w:b/>
                <w:spacing w:val="-42"/>
                <w:sz w:val="24"/>
                <w:szCs w:val="24"/>
              </w:rPr>
              <w:t xml:space="preserve"> </w:t>
            </w:r>
            <w:r w:rsidRPr="00334E3D">
              <w:rPr>
                <w:rFonts w:ascii="Garamond" w:hAnsi="Garamond"/>
                <w:b/>
                <w:sz w:val="24"/>
                <w:szCs w:val="24"/>
              </w:rPr>
              <w:t>skills</w:t>
            </w:r>
          </w:p>
        </w:tc>
      </w:tr>
      <w:tr w:rsidR="0040248C" w:rsidRPr="00334E3D" w:rsidTr="000118CF">
        <w:trPr>
          <w:trHeight w:hRule="exact" w:val="362"/>
        </w:trPr>
        <w:tc>
          <w:tcPr>
            <w:tcW w:w="810" w:type="dxa"/>
            <w:vMerge/>
            <w:tcBorders>
              <w:left w:val="single" w:sz="4" w:space="0" w:color="000000"/>
              <w:right w:val="single" w:sz="4" w:space="0" w:color="000000"/>
            </w:tcBorders>
            <w:shd w:val="clear" w:color="auto" w:fill="BCD5ED"/>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BCD5ED"/>
          </w:tcPr>
          <w:p w:rsidR="0040248C" w:rsidRPr="00334E3D" w:rsidRDefault="0040248C" w:rsidP="000118CF">
            <w:pPr>
              <w:pStyle w:val="TableParagraph"/>
              <w:spacing w:line="265"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40248C" w:rsidRPr="00334E3D" w:rsidTr="000118CF">
        <w:trPr>
          <w:trHeight w:hRule="exact" w:val="825"/>
        </w:trPr>
        <w:tc>
          <w:tcPr>
            <w:tcW w:w="810" w:type="dxa"/>
            <w:vMerge/>
            <w:tcBorders>
              <w:left w:val="single" w:sz="4" w:space="0" w:color="000000"/>
              <w:right w:val="single" w:sz="4" w:space="0" w:color="000000"/>
            </w:tcBorders>
            <w:shd w:val="clear" w:color="auto" w:fill="BCD5ED"/>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514"/>
              <w:rPr>
                <w:rFonts w:ascii="Garamond" w:eastAsia="Calibri" w:hAnsi="Garamond" w:cs="Calibri"/>
                <w:sz w:val="24"/>
                <w:szCs w:val="24"/>
              </w:rPr>
            </w:pPr>
            <w:r w:rsidRPr="00334E3D">
              <w:rPr>
                <w:rFonts w:ascii="Garamond" w:hAnsi="Garamond"/>
                <w:b/>
                <w:sz w:val="24"/>
                <w:szCs w:val="24"/>
              </w:rPr>
              <w:t xml:space="preserve">6-8.LST.2.1: </w:t>
            </w:r>
            <w:r w:rsidRPr="00334E3D">
              <w:rPr>
                <w:rFonts w:ascii="Garamond" w:hAnsi="Garamond"/>
                <w:sz w:val="24"/>
                <w:szCs w:val="24"/>
              </w:rPr>
              <w:t>Cite specific textual evidence to support analysis of science and technical</w:t>
            </w:r>
            <w:r w:rsidRPr="00334E3D">
              <w:rPr>
                <w:rFonts w:ascii="Garamond" w:hAnsi="Garamond"/>
                <w:spacing w:val="-15"/>
                <w:sz w:val="24"/>
                <w:szCs w:val="24"/>
              </w:rPr>
              <w:t xml:space="preserve"> </w:t>
            </w:r>
            <w:r w:rsidRPr="00334E3D">
              <w:rPr>
                <w:rFonts w:ascii="Garamond" w:hAnsi="Garamond"/>
                <w:sz w:val="24"/>
                <w:szCs w:val="24"/>
              </w:rPr>
              <w:t>texts.</w:t>
            </w:r>
          </w:p>
        </w:tc>
      </w:tr>
      <w:tr w:rsidR="0040248C" w:rsidRPr="00334E3D" w:rsidTr="000118CF">
        <w:trPr>
          <w:trHeight w:hRule="exact" w:val="721"/>
        </w:trPr>
        <w:tc>
          <w:tcPr>
            <w:tcW w:w="810" w:type="dxa"/>
            <w:vMerge/>
            <w:tcBorders>
              <w:left w:val="single" w:sz="4" w:space="0" w:color="000000"/>
              <w:right w:val="single" w:sz="4" w:space="0" w:color="000000"/>
            </w:tcBorders>
            <w:shd w:val="clear" w:color="auto" w:fill="BCD5ED"/>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827"/>
              <w:rPr>
                <w:rFonts w:ascii="Garamond" w:eastAsia="Calibri" w:hAnsi="Garamond" w:cs="Calibri"/>
                <w:sz w:val="24"/>
                <w:szCs w:val="24"/>
              </w:rPr>
            </w:pPr>
            <w:r w:rsidRPr="00334E3D">
              <w:rPr>
                <w:rFonts w:ascii="Garamond" w:hAnsi="Garamond"/>
                <w:b/>
                <w:sz w:val="24"/>
                <w:szCs w:val="24"/>
              </w:rPr>
              <w:t xml:space="preserve">6-8.LST.2.2: </w:t>
            </w:r>
            <w:r w:rsidRPr="00334E3D">
              <w:rPr>
                <w:rFonts w:ascii="Garamond" w:hAnsi="Garamond"/>
                <w:sz w:val="24"/>
                <w:szCs w:val="24"/>
              </w:rPr>
              <w:t>Determine the central ideas or conclusions of a text; provide an accurate, objective summary of the</w:t>
            </w:r>
            <w:r w:rsidRPr="00334E3D">
              <w:rPr>
                <w:rFonts w:ascii="Garamond" w:hAnsi="Garamond"/>
                <w:spacing w:val="-14"/>
                <w:sz w:val="24"/>
                <w:szCs w:val="24"/>
              </w:rPr>
              <w:t xml:space="preserve"> </w:t>
            </w:r>
            <w:r w:rsidRPr="00334E3D">
              <w:rPr>
                <w:rFonts w:ascii="Garamond" w:hAnsi="Garamond"/>
                <w:sz w:val="24"/>
                <w:szCs w:val="24"/>
              </w:rPr>
              <w:t>text.</w:t>
            </w:r>
          </w:p>
        </w:tc>
      </w:tr>
      <w:tr w:rsidR="0040248C" w:rsidRPr="00334E3D" w:rsidTr="000118CF">
        <w:trPr>
          <w:trHeight w:hRule="exact" w:val="717"/>
        </w:trPr>
        <w:tc>
          <w:tcPr>
            <w:tcW w:w="810" w:type="dxa"/>
            <w:vMerge/>
            <w:tcBorders>
              <w:left w:val="single" w:sz="4" w:space="0" w:color="000000"/>
              <w:bottom w:val="single" w:sz="4" w:space="0" w:color="000000"/>
              <w:right w:val="single" w:sz="4" w:space="0" w:color="000000"/>
            </w:tcBorders>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133"/>
              <w:rPr>
                <w:rFonts w:ascii="Garamond" w:eastAsia="Calibri" w:hAnsi="Garamond" w:cs="Calibri"/>
                <w:sz w:val="24"/>
                <w:szCs w:val="24"/>
              </w:rPr>
            </w:pPr>
            <w:r w:rsidRPr="00334E3D">
              <w:rPr>
                <w:rFonts w:ascii="Garamond" w:hAnsi="Garamond"/>
                <w:b/>
                <w:sz w:val="24"/>
                <w:szCs w:val="24"/>
              </w:rPr>
              <w:t xml:space="preserve">6-8.LST.2.3: </w:t>
            </w:r>
            <w:r w:rsidRPr="00334E3D">
              <w:rPr>
                <w:rFonts w:ascii="Garamond" w:hAnsi="Garamond"/>
                <w:sz w:val="24"/>
                <w:szCs w:val="24"/>
              </w:rPr>
              <w:t>Follow precisely a multistep procedure when carrying out experiments, taking measurements, or performing technical</w:t>
            </w:r>
            <w:r w:rsidRPr="00334E3D">
              <w:rPr>
                <w:rFonts w:ascii="Garamond" w:hAnsi="Garamond"/>
                <w:spacing w:val="-19"/>
                <w:sz w:val="24"/>
                <w:szCs w:val="24"/>
              </w:rPr>
              <w:t xml:space="preserve"> </w:t>
            </w:r>
            <w:r w:rsidRPr="00334E3D">
              <w:rPr>
                <w:rFonts w:ascii="Garamond" w:hAnsi="Garamond"/>
                <w:sz w:val="24"/>
                <w:szCs w:val="24"/>
              </w:rPr>
              <w:t>tasks.</w:t>
            </w:r>
          </w:p>
        </w:tc>
      </w:tr>
    </w:tbl>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40248C" w:rsidRPr="00334E3D" w:rsidTr="000118CF">
        <w:trPr>
          <w:trHeight w:hRule="exact" w:val="965"/>
        </w:trPr>
        <w:tc>
          <w:tcPr>
            <w:tcW w:w="810" w:type="dxa"/>
            <w:vMerge w:val="restart"/>
            <w:tcBorders>
              <w:top w:val="single" w:sz="4" w:space="0" w:color="000000"/>
              <w:left w:val="single" w:sz="4" w:space="0" w:color="000000"/>
              <w:right w:val="single" w:sz="4" w:space="0" w:color="000000"/>
            </w:tcBorders>
            <w:shd w:val="clear" w:color="auto" w:fill="FAE3D4"/>
            <w:textDirection w:val="btLr"/>
            <w:vAlign w:val="center"/>
          </w:tcPr>
          <w:p w:rsidR="0040248C" w:rsidRPr="00334E3D" w:rsidRDefault="0040248C" w:rsidP="000118CF">
            <w:pPr>
              <w:pStyle w:val="TableParagraph"/>
              <w:spacing w:before="150"/>
              <w:ind w:left="113"/>
              <w:jc w:val="center"/>
              <w:rPr>
                <w:rFonts w:ascii="Garamond" w:eastAsia="Calibri" w:hAnsi="Garamond" w:cs="Calibri"/>
                <w:sz w:val="24"/>
                <w:szCs w:val="24"/>
              </w:rPr>
            </w:pPr>
            <w:r w:rsidRPr="00334E3D">
              <w:rPr>
                <w:rFonts w:ascii="Garamond" w:hAnsi="Garamond"/>
                <w:b/>
                <w:spacing w:val="-1"/>
                <w:w w:val="99"/>
                <w:sz w:val="24"/>
                <w:szCs w:val="24"/>
              </w:rPr>
              <w:t>STRUC</w:t>
            </w:r>
            <w:r w:rsidRPr="00334E3D">
              <w:rPr>
                <w:rFonts w:ascii="Garamond" w:hAnsi="Garamond"/>
                <w:b/>
                <w:spacing w:val="2"/>
                <w:w w:val="99"/>
                <w:sz w:val="24"/>
                <w:szCs w:val="24"/>
              </w:rPr>
              <w:t>T</w:t>
            </w:r>
            <w:r w:rsidRPr="00334E3D">
              <w:rPr>
                <w:rFonts w:ascii="Garamond" w:hAnsi="Garamond"/>
                <w:b/>
                <w:w w:val="99"/>
                <w:sz w:val="24"/>
                <w:szCs w:val="24"/>
              </w:rPr>
              <w:t>URAL</w:t>
            </w:r>
            <w:r w:rsidRPr="00334E3D">
              <w:rPr>
                <w:rFonts w:ascii="Garamond" w:hAnsi="Garamond"/>
                <w:b/>
                <w:spacing w:val="-1"/>
                <w:sz w:val="24"/>
                <w:szCs w:val="24"/>
              </w:rPr>
              <w:t xml:space="preserve"> </w:t>
            </w:r>
            <w:r w:rsidRPr="00334E3D">
              <w:rPr>
                <w:rFonts w:ascii="Garamond" w:hAnsi="Garamond"/>
                <w:b/>
                <w:spacing w:val="1"/>
                <w:w w:val="99"/>
                <w:sz w:val="24"/>
                <w:szCs w:val="24"/>
              </w:rPr>
              <w:t>E</w:t>
            </w:r>
            <w:r w:rsidRPr="00334E3D">
              <w:rPr>
                <w:rFonts w:ascii="Garamond" w:hAnsi="Garamond"/>
                <w:b/>
                <w:w w:val="99"/>
                <w:sz w:val="24"/>
                <w:szCs w:val="24"/>
              </w:rPr>
              <w:t>LE</w:t>
            </w:r>
            <w:r w:rsidRPr="00334E3D">
              <w:rPr>
                <w:rFonts w:ascii="Garamond" w:hAnsi="Garamond"/>
                <w:b/>
                <w:spacing w:val="1"/>
                <w:w w:val="99"/>
                <w:sz w:val="24"/>
                <w:szCs w:val="24"/>
              </w:rPr>
              <w:t>ME</w:t>
            </w:r>
            <w:r w:rsidRPr="00334E3D">
              <w:rPr>
                <w:rFonts w:ascii="Garamond" w:hAnsi="Garamond"/>
                <w:b/>
                <w:w w:val="99"/>
                <w:sz w:val="24"/>
                <w:szCs w:val="24"/>
              </w:rPr>
              <w:t>N</w:t>
            </w:r>
            <w:r w:rsidRPr="00334E3D">
              <w:rPr>
                <w:rFonts w:ascii="Garamond" w:hAnsi="Garamond"/>
                <w:b/>
                <w:spacing w:val="-1"/>
                <w:w w:val="99"/>
                <w:sz w:val="24"/>
                <w:szCs w:val="24"/>
              </w:rPr>
              <w:t>T</w:t>
            </w:r>
            <w:r w:rsidRPr="00334E3D">
              <w:rPr>
                <w:rFonts w:ascii="Garamond" w:hAnsi="Garamond"/>
                <w:b/>
                <w:w w:val="99"/>
                <w:sz w:val="24"/>
                <w:szCs w:val="24"/>
              </w:rPr>
              <w:t>S</w:t>
            </w:r>
            <w:r w:rsidRPr="00334E3D">
              <w:rPr>
                <w:rFonts w:ascii="Garamond" w:hAnsi="Garamond"/>
                <w:b/>
                <w:spacing w:val="-1"/>
                <w:sz w:val="24"/>
                <w:szCs w:val="24"/>
              </w:rPr>
              <w:t xml:space="preserve"> </w:t>
            </w:r>
            <w:r w:rsidRPr="00334E3D">
              <w:rPr>
                <w:rFonts w:ascii="Garamond" w:hAnsi="Garamond"/>
                <w:b/>
                <w:w w:val="99"/>
                <w:sz w:val="24"/>
                <w:szCs w:val="24"/>
              </w:rPr>
              <w:t>A</w:t>
            </w:r>
            <w:r w:rsidRPr="00334E3D">
              <w:rPr>
                <w:rFonts w:ascii="Garamond" w:hAnsi="Garamond"/>
                <w:b/>
                <w:spacing w:val="2"/>
                <w:w w:val="99"/>
                <w:sz w:val="24"/>
                <w:szCs w:val="24"/>
              </w:rPr>
              <w:t>N</w:t>
            </w:r>
            <w:r w:rsidRPr="00334E3D">
              <w:rPr>
                <w:rFonts w:ascii="Garamond" w:hAnsi="Garamond"/>
                <w:b/>
                <w:w w:val="99"/>
                <w:sz w:val="24"/>
                <w:szCs w:val="24"/>
              </w:rPr>
              <w:t>D</w:t>
            </w:r>
            <w:r w:rsidRPr="00334E3D">
              <w:rPr>
                <w:rFonts w:ascii="Garamond" w:hAnsi="Garamond"/>
                <w:b/>
                <w:spacing w:val="1"/>
                <w:sz w:val="24"/>
                <w:szCs w:val="24"/>
              </w:rPr>
              <w:t xml:space="preserve"> </w:t>
            </w:r>
            <w:r w:rsidRPr="00334E3D">
              <w:rPr>
                <w:rFonts w:ascii="Garamond" w:hAnsi="Garamond"/>
                <w:b/>
                <w:spacing w:val="-1"/>
                <w:w w:val="99"/>
                <w:sz w:val="24"/>
                <w:szCs w:val="24"/>
              </w:rPr>
              <w:t>O</w:t>
            </w:r>
            <w:r w:rsidRPr="00334E3D">
              <w:rPr>
                <w:rFonts w:ascii="Garamond" w:hAnsi="Garamond"/>
                <w:b/>
                <w:w w:val="99"/>
                <w:sz w:val="24"/>
                <w:szCs w:val="24"/>
              </w:rPr>
              <w:t>R</w:t>
            </w:r>
            <w:r w:rsidRPr="00334E3D">
              <w:rPr>
                <w:rFonts w:ascii="Garamond" w:hAnsi="Garamond"/>
                <w:b/>
                <w:spacing w:val="-1"/>
                <w:w w:val="99"/>
                <w:sz w:val="24"/>
                <w:szCs w:val="24"/>
              </w:rPr>
              <w:t>GANI</w:t>
            </w:r>
            <w:r w:rsidRPr="00334E3D">
              <w:rPr>
                <w:rFonts w:ascii="Garamond" w:hAnsi="Garamond"/>
                <w:b/>
                <w:w w:val="99"/>
                <w:sz w:val="24"/>
                <w:szCs w:val="24"/>
              </w:rPr>
              <w:t>Z</w:t>
            </w:r>
            <w:r w:rsidRPr="00334E3D">
              <w:rPr>
                <w:rFonts w:ascii="Garamond" w:hAnsi="Garamond"/>
                <w:b/>
                <w:spacing w:val="-1"/>
                <w:w w:val="99"/>
                <w:sz w:val="24"/>
                <w:szCs w:val="24"/>
              </w:rPr>
              <w:t>A</w:t>
            </w:r>
            <w:r w:rsidRPr="00334E3D">
              <w:rPr>
                <w:rFonts w:ascii="Garamond" w:hAnsi="Garamond"/>
                <w:b/>
                <w:spacing w:val="1"/>
                <w:w w:val="99"/>
                <w:sz w:val="24"/>
                <w:szCs w:val="24"/>
              </w:rPr>
              <w:t>T</w:t>
            </w:r>
            <w:r w:rsidRPr="00334E3D">
              <w:rPr>
                <w:rFonts w:ascii="Garamond" w:hAnsi="Garamond"/>
                <w:b/>
                <w:w w:val="99"/>
                <w:sz w:val="24"/>
                <w:szCs w:val="24"/>
              </w:rPr>
              <w:t>I</w:t>
            </w:r>
            <w:r w:rsidRPr="00334E3D">
              <w:rPr>
                <w:rFonts w:ascii="Garamond" w:hAnsi="Garamond"/>
                <w:b/>
                <w:spacing w:val="-1"/>
                <w:w w:val="99"/>
                <w:sz w:val="24"/>
                <w:szCs w:val="24"/>
              </w:rPr>
              <w:t>O</w:t>
            </w:r>
            <w:r w:rsidRPr="00334E3D">
              <w:rPr>
                <w:rFonts w:ascii="Garamond" w:hAnsi="Garamond"/>
                <w:b/>
                <w:w w:val="99"/>
                <w:sz w:val="24"/>
                <w:szCs w:val="24"/>
              </w:rPr>
              <w:t>N</w:t>
            </w:r>
          </w:p>
        </w:tc>
        <w:tc>
          <w:tcPr>
            <w:tcW w:w="8645" w:type="dxa"/>
            <w:tcBorders>
              <w:top w:val="single" w:sz="4" w:space="0" w:color="000000"/>
              <w:left w:val="single" w:sz="4" w:space="0" w:color="000000"/>
              <w:bottom w:val="single" w:sz="4" w:space="0" w:color="000000"/>
              <w:right w:val="single" w:sz="4" w:space="0" w:color="000000"/>
            </w:tcBorders>
            <w:shd w:val="clear" w:color="auto" w:fill="FAE3D4"/>
          </w:tcPr>
          <w:p w:rsidR="0040248C" w:rsidRPr="00334E3D" w:rsidRDefault="0040248C" w:rsidP="000118CF">
            <w:pPr>
              <w:pStyle w:val="TableParagraph"/>
              <w:spacing w:line="338" w:lineRule="exact"/>
              <w:jc w:val="center"/>
              <w:rPr>
                <w:rFonts w:ascii="Garamond" w:eastAsia="Calibri" w:hAnsi="Garamond" w:cs="Calibri"/>
                <w:sz w:val="24"/>
                <w:szCs w:val="24"/>
              </w:rPr>
            </w:pPr>
            <w:r w:rsidRPr="00334E3D">
              <w:rPr>
                <w:rFonts w:ascii="Garamond" w:hAnsi="Garamond"/>
                <w:b/>
                <w:sz w:val="24"/>
                <w:szCs w:val="24"/>
              </w:rPr>
              <w:t>LST.3: STRUCTURAL ELEMENTS AND ORGANIZATION</w:t>
            </w:r>
            <w:r w:rsidRPr="00334E3D">
              <w:rPr>
                <w:rFonts w:ascii="Garamond" w:hAnsi="Garamond"/>
                <w:b/>
                <w:spacing w:val="-13"/>
                <w:sz w:val="24"/>
                <w:szCs w:val="24"/>
              </w:rPr>
              <w:t xml:space="preserve"> </w:t>
            </w:r>
            <w:r w:rsidRPr="00334E3D">
              <w:rPr>
                <w:rFonts w:ascii="Garamond" w:hAnsi="Garamond"/>
                <w:b/>
                <w:sz w:val="24"/>
                <w:szCs w:val="24"/>
              </w:rPr>
              <w:t>(READING)</w:t>
            </w:r>
          </w:p>
          <w:p w:rsidR="0040248C" w:rsidRPr="00334E3D" w:rsidRDefault="0040248C" w:rsidP="000118CF">
            <w:pPr>
              <w:pStyle w:val="TableParagraph"/>
              <w:spacing w:before="1"/>
              <w:ind w:right="6"/>
              <w:jc w:val="center"/>
              <w:rPr>
                <w:rFonts w:ascii="Garamond" w:eastAsia="Calibri" w:hAnsi="Garamond" w:cs="Calibri"/>
                <w:sz w:val="24"/>
                <w:szCs w:val="24"/>
              </w:rPr>
            </w:pPr>
            <w:r w:rsidRPr="00334E3D">
              <w:rPr>
                <w:rFonts w:ascii="Garamond" w:eastAsia="Calibri" w:hAnsi="Garamond" w:cs="Calibri"/>
                <w:b/>
                <w:bCs/>
                <w:sz w:val="24"/>
                <w:szCs w:val="24"/>
              </w:rPr>
              <w:t>Build</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understanding</w:t>
            </w:r>
            <w:r w:rsidRPr="00334E3D">
              <w:rPr>
                <w:rFonts w:ascii="Garamond" w:eastAsia="Calibri" w:hAnsi="Garamond" w:cs="Calibri"/>
                <w:b/>
                <w:bCs/>
                <w:spacing w:val="-6"/>
                <w:sz w:val="24"/>
                <w:szCs w:val="24"/>
              </w:rPr>
              <w:t xml:space="preserve"> </w:t>
            </w:r>
            <w:r w:rsidRPr="00334E3D">
              <w:rPr>
                <w:rFonts w:ascii="Garamond" w:eastAsia="Calibri" w:hAnsi="Garamond" w:cs="Calibri"/>
                <w:b/>
                <w:bCs/>
                <w:sz w:val="24"/>
                <w:szCs w:val="24"/>
              </w:rPr>
              <w:t>of</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science</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and</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technical texts,</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using</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knowledge</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of</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structural</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organization</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and</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author’s</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purpose</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and</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message</w:t>
            </w:r>
          </w:p>
        </w:tc>
      </w:tr>
      <w:tr w:rsidR="0040248C" w:rsidRPr="00334E3D" w:rsidTr="000118CF">
        <w:trPr>
          <w:trHeight w:hRule="exact" w:val="278"/>
        </w:trPr>
        <w:tc>
          <w:tcPr>
            <w:tcW w:w="810" w:type="dxa"/>
            <w:vMerge/>
            <w:tcBorders>
              <w:left w:val="single" w:sz="4" w:space="0" w:color="000000"/>
              <w:right w:val="single" w:sz="4" w:space="0" w:color="000000"/>
            </w:tcBorders>
            <w:shd w:val="clear" w:color="auto" w:fill="FAE3D4"/>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FAE3D4"/>
          </w:tcPr>
          <w:p w:rsidR="0040248C" w:rsidRPr="00334E3D" w:rsidRDefault="0040248C" w:rsidP="000118CF">
            <w:pPr>
              <w:pStyle w:val="TableParagraph"/>
              <w:spacing w:line="261"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40248C" w:rsidRPr="00334E3D" w:rsidTr="000118CF">
        <w:trPr>
          <w:trHeight w:hRule="exact" w:val="870"/>
        </w:trPr>
        <w:tc>
          <w:tcPr>
            <w:tcW w:w="810" w:type="dxa"/>
            <w:vMerge/>
            <w:tcBorders>
              <w:left w:val="single" w:sz="4" w:space="0" w:color="000000"/>
              <w:right w:val="single" w:sz="4" w:space="0" w:color="000000"/>
            </w:tcBorders>
            <w:shd w:val="clear" w:color="auto" w:fill="FAE3D4"/>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273"/>
              <w:jc w:val="both"/>
              <w:rPr>
                <w:rFonts w:ascii="Garamond" w:eastAsia="Calibri" w:hAnsi="Garamond" w:cs="Calibri"/>
                <w:sz w:val="24"/>
                <w:szCs w:val="24"/>
              </w:rPr>
            </w:pPr>
            <w:r w:rsidRPr="00334E3D">
              <w:rPr>
                <w:rFonts w:ascii="Garamond" w:hAnsi="Garamond"/>
                <w:b/>
                <w:sz w:val="24"/>
                <w:szCs w:val="24"/>
              </w:rPr>
              <w:t xml:space="preserve">6-8.LST.3.1: </w:t>
            </w:r>
            <w:r w:rsidRPr="00334E3D">
              <w:rPr>
                <w:rFonts w:ascii="Garamond" w:hAnsi="Garamond"/>
                <w:sz w:val="24"/>
                <w:szCs w:val="24"/>
              </w:rPr>
              <w:t>Determine the meaning of symbols, key terms, and other domain-specific words and phrases as they are used in a specific scientific or technical context relevant to grades 6-8 texts and topics.</w:t>
            </w:r>
          </w:p>
        </w:tc>
      </w:tr>
      <w:tr w:rsidR="0040248C" w:rsidRPr="00334E3D" w:rsidTr="000118CF">
        <w:trPr>
          <w:trHeight w:hRule="exact" w:val="879"/>
        </w:trPr>
        <w:tc>
          <w:tcPr>
            <w:tcW w:w="810" w:type="dxa"/>
            <w:vMerge/>
            <w:tcBorders>
              <w:left w:val="single" w:sz="4" w:space="0" w:color="000000"/>
              <w:right w:val="single" w:sz="4" w:space="0" w:color="000000"/>
            </w:tcBorders>
            <w:shd w:val="clear" w:color="auto" w:fill="FAE3D4"/>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305"/>
              <w:rPr>
                <w:rFonts w:ascii="Garamond" w:eastAsia="Calibri" w:hAnsi="Garamond" w:cs="Calibri"/>
                <w:sz w:val="24"/>
                <w:szCs w:val="24"/>
              </w:rPr>
            </w:pPr>
            <w:r w:rsidRPr="00334E3D">
              <w:rPr>
                <w:rFonts w:ascii="Garamond" w:hAnsi="Garamond"/>
                <w:b/>
                <w:sz w:val="24"/>
                <w:szCs w:val="24"/>
              </w:rPr>
              <w:t xml:space="preserve">6-8.LST.3.2: </w:t>
            </w:r>
            <w:r w:rsidRPr="00334E3D">
              <w:rPr>
                <w:rFonts w:ascii="Garamond" w:hAnsi="Garamond"/>
                <w:sz w:val="24"/>
                <w:szCs w:val="24"/>
              </w:rPr>
              <w:t>Analyze the structure an author uses to organize a text, including how the major sections contribute to the whole and to an understanding of the</w:t>
            </w:r>
            <w:r w:rsidRPr="00334E3D">
              <w:rPr>
                <w:rFonts w:ascii="Garamond" w:hAnsi="Garamond"/>
                <w:spacing w:val="-11"/>
                <w:sz w:val="24"/>
                <w:szCs w:val="24"/>
              </w:rPr>
              <w:t xml:space="preserve"> </w:t>
            </w:r>
            <w:r w:rsidRPr="00334E3D">
              <w:rPr>
                <w:rFonts w:ascii="Garamond" w:hAnsi="Garamond"/>
                <w:sz w:val="24"/>
                <w:szCs w:val="24"/>
              </w:rPr>
              <w:t>topic.</w:t>
            </w:r>
          </w:p>
        </w:tc>
      </w:tr>
      <w:tr w:rsidR="0040248C" w:rsidRPr="00334E3D" w:rsidTr="000118CF">
        <w:trPr>
          <w:trHeight w:hRule="exact" w:val="645"/>
        </w:trPr>
        <w:tc>
          <w:tcPr>
            <w:tcW w:w="810" w:type="dxa"/>
            <w:vMerge/>
            <w:tcBorders>
              <w:left w:val="single" w:sz="4" w:space="0" w:color="000000"/>
              <w:bottom w:val="single" w:sz="4" w:space="0" w:color="000000"/>
              <w:right w:val="single" w:sz="4" w:space="0" w:color="000000"/>
            </w:tcBorders>
            <w:shd w:val="clear" w:color="auto" w:fill="FAE3D4"/>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270"/>
              <w:rPr>
                <w:rFonts w:ascii="Garamond" w:eastAsia="Calibri" w:hAnsi="Garamond" w:cs="Calibri"/>
                <w:sz w:val="24"/>
                <w:szCs w:val="24"/>
              </w:rPr>
            </w:pPr>
            <w:r w:rsidRPr="00334E3D">
              <w:rPr>
                <w:rFonts w:ascii="Garamond" w:eastAsia="Calibri" w:hAnsi="Garamond" w:cs="Calibri"/>
                <w:b/>
                <w:bCs/>
                <w:sz w:val="24"/>
                <w:szCs w:val="24"/>
              </w:rPr>
              <w:t xml:space="preserve">6-8.LST.3.3: </w:t>
            </w:r>
            <w:r w:rsidRPr="00334E3D">
              <w:rPr>
                <w:rFonts w:ascii="Garamond" w:eastAsia="Calibri" w:hAnsi="Garamond" w:cs="Calibri"/>
                <w:sz w:val="24"/>
                <w:szCs w:val="24"/>
              </w:rPr>
              <w:t>Analyze the author’s purpose in providing an explanation, describing a procedure, or discussing an experiment in a</w:t>
            </w:r>
            <w:r w:rsidRPr="00334E3D">
              <w:rPr>
                <w:rFonts w:ascii="Garamond" w:eastAsia="Calibri" w:hAnsi="Garamond" w:cs="Calibri"/>
                <w:spacing w:val="-12"/>
                <w:sz w:val="24"/>
                <w:szCs w:val="24"/>
              </w:rPr>
              <w:t xml:space="preserve"> </w:t>
            </w:r>
            <w:r w:rsidRPr="00334E3D">
              <w:rPr>
                <w:rFonts w:ascii="Garamond" w:eastAsia="Calibri" w:hAnsi="Garamond" w:cs="Calibri"/>
                <w:sz w:val="24"/>
                <w:szCs w:val="24"/>
              </w:rPr>
              <w:t>text.</w:t>
            </w:r>
          </w:p>
        </w:tc>
      </w:tr>
    </w:tbl>
    <w:p w:rsidR="0040248C" w:rsidRDefault="0040248C" w:rsidP="00AF70B7">
      <w:pPr>
        <w:pStyle w:val="NoSpacing"/>
        <w:rPr>
          <w:rFonts w:ascii="Garamond" w:hAnsi="Garamond"/>
          <w:sz w:val="24"/>
          <w:szCs w:val="24"/>
        </w:rPr>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40248C" w:rsidRPr="00334E3D" w:rsidTr="000118CF">
        <w:trPr>
          <w:trHeight w:hRule="exact" w:val="1154"/>
        </w:trPr>
        <w:tc>
          <w:tcPr>
            <w:tcW w:w="810" w:type="dxa"/>
            <w:vMerge w:val="restart"/>
            <w:tcBorders>
              <w:top w:val="single" w:sz="4" w:space="0" w:color="000000"/>
              <w:left w:val="single" w:sz="4" w:space="0" w:color="000000"/>
              <w:right w:val="single" w:sz="4" w:space="0" w:color="000000"/>
            </w:tcBorders>
            <w:shd w:val="clear" w:color="auto" w:fill="D0CECE"/>
            <w:textDirection w:val="btLr"/>
            <w:vAlign w:val="center"/>
          </w:tcPr>
          <w:p w:rsidR="0040248C" w:rsidRPr="00334E3D" w:rsidRDefault="0040248C" w:rsidP="000118CF">
            <w:pPr>
              <w:pStyle w:val="TableParagraph"/>
              <w:spacing w:before="104" w:line="244" w:lineRule="auto"/>
              <w:ind w:left="113" w:right="364"/>
              <w:jc w:val="center"/>
              <w:rPr>
                <w:rFonts w:ascii="Garamond" w:eastAsia="Calibri" w:hAnsi="Garamond" w:cs="Calibri"/>
                <w:sz w:val="24"/>
                <w:szCs w:val="24"/>
              </w:rPr>
            </w:pPr>
            <w:r w:rsidRPr="00334E3D">
              <w:rPr>
                <w:rFonts w:ascii="Garamond" w:hAnsi="Garamond"/>
                <w:b/>
                <w:spacing w:val="-1"/>
                <w:w w:val="99"/>
                <w:sz w:val="24"/>
                <w:szCs w:val="24"/>
              </w:rPr>
              <w:lastRenderedPageBreak/>
              <w:t>S</w:t>
            </w:r>
            <w:r w:rsidRPr="00334E3D">
              <w:rPr>
                <w:rFonts w:ascii="Garamond" w:hAnsi="Garamond"/>
                <w:b/>
                <w:w w:val="99"/>
                <w:sz w:val="24"/>
                <w:szCs w:val="24"/>
              </w:rPr>
              <w:t>YNT</w:t>
            </w:r>
            <w:r w:rsidRPr="00334E3D">
              <w:rPr>
                <w:rFonts w:ascii="Garamond" w:hAnsi="Garamond"/>
                <w:b/>
                <w:spacing w:val="-1"/>
                <w:w w:val="99"/>
                <w:sz w:val="24"/>
                <w:szCs w:val="24"/>
              </w:rPr>
              <w:t>H</w:t>
            </w:r>
            <w:r w:rsidRPr="00334E3D">
              <w:rPr>
                <w:rFonts w:ascii="Garamond" w:hAnsi="Garamond"/>
                <w:b/>
                <w:spacing w:val="1"/>
                <w:w w:val="99"/>
                <w:sz w:val="24"/>
                <w:szCs w:val="24"/>
              </w:rPr>
              <w:t>ES</w:t>
            </w:r>
            <w:r w:rsidRPr="00334E3D">
              <w:rPr>
                <w:rFonts w:ascii="Garamond" w:hAnsi="Garamond"/>
                <w:b/>
                <w:w w:val="99"/>
                <w:sz w:val="24"/>
                <w:szCs w:val="24"/>
              </w:rPr>
              <w:t>IS</w:t>
            </w:r>
            <w:r w:rsidRPr="00334E3D">
              <w:rPr>
                <w:rFonts w:ascii="Garamond" w:hAnsi="Garamond"/>
                <w:b/>
                <w:spacing w:val="-2"/>
                <w:sz w:val="24"/>
                <w:szCs w:val="24"/>
              </w:rPr>
              <w:t xml:space="preserve"> </w:t>
            </w:r>
            <w:r w:rsidRPr="00334E3D">
              <w:rPr>
                <w:rFonts w:ascii="Garamond" w:hAnsi="Garamond"/>
                <w:b/>
                <w:w w:val="99"/>
                <w:sz w:val="24"/>
                <w:szCs w:val="24"/>
              </w:rPr>
              <w:t>A</w:t>
            </w:r>
            <w:r w:rsidRPr="00334E3D">
              <w:rPr>
                <w:rFonts w:ascii="Garamond" w:hAnsi="Garamond"/>
                <w:b/>
                <w:spacing w:val="2"/>
                <w:w w:val="99"/>
                <w:sz w:val="24"/>
                <w:szCs w:val="24"/>
              </w:rPr>
              <w:t>N</w:t>
            </w:r>
            <w:r w:rsidRPr="00334E3D">
              <w:rPr>
                <w:rFonts w:ascii="Garamond" w:hAnsi="Garamond"/>
                <w:b/>
                <w:w w:val="99"/>
                <w:sz w:val="24"/>
                <w:szCs w:val="24"/>
              </w:rPr>
              <w:t>D</w:t>
            </w:r>
            <w:r>
              <w:rPr>
                <w:rFonts w:ascii="Garamond" w:hAnsi="Garamond"/>
                <w:b/>
                <w:w w:val="99"/>
                <w:sz w:val="24"/>
                <w:szCs w:val="24"/>
              </w:rPr>
              <w:t xml:space="preserve"> </w:t>
            </w:r>
            <w:r w:rsidRPr="00334E3D">
              <w:rPr>
                <w:rFonts w:ascii="Garamond" w:hAnsi="Garamond"/>
                <w:b/>
                <w:w w:val="99"/>
                <w:sz w:val="24"/>
                <w:szCs w:val="24"/>
              </w:rPr>
              <w:t>C</w:t>
            </w:r>
            <w:r w:rsidRPr="00334E3D">
              <w:rPr>
                <w:rFonts w:ascii="Garamond" w:hAnsi="Garamond"/>
                <w:b/>
                <w:spacing w:val="-1"/>
                <w:w w:val="99"/>
                <w:sz w:val="24"/>
                <w:szCs w:val="24"/>
              </w:rPr>
              <w:t>ON</w:t>
            </w:r>
            <w:r w:rsidRPr="00334E3D">
              <w:rPr>
                <w:rFonts w:ascii="Garamond" w:hAnsi="Garamond"/>
                <w:b/>
                <w:spacing w:val="1"/>
                <w:w w:val="99"/>
                <w:sz w:val="24"/>
                <w:szCs w:val="24"/>
              </w:rPr>
              <w:t>NE</w:t>
            </w:r>
            <w:r w:rsidRPr="00334E3D">
              <w:rPr>
                <w:rFonts w:ascii="Garamond" w:hAnsi="Garamond"/>
                <w:b/>
                <w:spacing w:val="-1"/>
                <w:w w:val="99"/>
                <w:sz w:val="24"/>
                <w:szCs w:val="24"/>
              </w:rPr>
              <w:t>CT</w:t>
            </w:r>
            <w:r w:rsidRPr="00334E3D">
              <w:rPr>
                <w:rFonts w:ascii="Garamond" w:hAnsi="Garamond"/>
                <w:b/>
                <w:spacing w:val="1"/>
                <w:w w:val="99"/>
                <w:sz w:val="24"/>
                <w:szCs w:val="24"/>
              </w:rPr>
              <w:t>IO</w:t>
            </w:r>
            <w:r w:rsidRPr="00334E3D">
              <w:rPr>
                <w:rFonts w:ascii="Garamond" w:hAnsi="Garamond"/>
                <w:b/>
                <w:w w:val="99"/>
                <w:sz w:val="24"/>
                <w:szCs w:val="24"/>
              </w:rPr>
              <w:t>N</w:t>
            </w:r>
            <w:r w:rsidRPr="00334E3D">
              <w:rPr>
                <w:rFonts w:ascii="Garamond" w:hAnsi="Garamond"/>
                <w:b/>
                <w:sz w:val="24"/>
                <w:szCs w:val="24"/>
              </w:rPr>
              <w:t xml:space="preserve"> </w:t>
            </w:r>
            <w:r w:rsidRPr="00334E3D">
              <w:rPr>
                <w:rFonts w:ascii="Garamond" w:hAnsi="Garamond"/>
                <w:b/>
                <w:spacing w:val="-1"/>
                <w:w w:val="99"/>
                <w:sz w:val="24"/>
                <w:szCs w:val="24"/>
              </w:rPr>
              <w:t xml:space="preserve">OF </w:t>
            </w:r>
            <w:r w:rsidRPr="00334E3D">
              <w:rPr>
                <w:rFonts w:ascii="Garamond" w:hAnsi="Garamond"/>
                <w:b/>
                <w:w w:val="99"/>
                <w:sz w:val="24"/>
                <w:szCs w:val="24"/>
              </w:rPr>
              <w:t>I</w:t>
            </w:r>
            <w:r w:rsidRPr="00334E3D">
              <w:rPr>
                <w:rFonts w:ascii="Garamond" w:hAnsi="Garamond"/>
                <w:b/>
                <w:spacing w:val="-2"/>
                <w:w w:val="99"/>
                <w:sz w:val="24"/>
                <w:szCs w:val="24"/>
              </w:rPr>
              <w:t>D</w:t>
            </w:r>
            <w:r w:rsidRPr="00334E3D">
              <w:rPr>
                <w:rFonts w:ascii="Garamond" w:hAnsi="Garamond"/>
                <w:b/>
                <w:spacing w:val="1"/>
                <w:w w:val="99"/>
                <w:sz w:val="24"/>
                <w:szCs w:val="24"/>
              </w:rPr>
              <w:t>E</w:t>
            </w:r>
            <w:r w:rsidRPr="00334E3D">
              <w:rPr>
                <w:rFonts w:ascii="Garamond" w:hAnsi="Garamond"/>
                <w:b/>
                <w:spacing w:val="-1"/>
                <w:w w:val="99"/>
                <w:sz w:val="24"/>
                <w:szCs w:val="24"/>
              </w:rPr>
              <w:t>A</w:t>
            </w:r>
            <w:r w:rsidRPr="00334E3D">
              <w:rPr>
                <w:rFonts w:ascii="Garamond" w:hAnsi="Garamond"/>
                <w:b/>
                <w:w w:val="99"/>
                <w:sz w:val="24"/>
                <w:szCs w:val="24"/>
              </w:rPr>
              <w:t>S</w:t>
            </w:r>
          </w:p>
        </w:tc>
        <w:tc>
          <w:tcPr>
            <w:tcW w:w="864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40248C" w:rsidRPr="00334E3D" w:rsidRDefault="0040248C" w:rsidP="000118CF">
            <w:pPr>
              <w:pStyle w:val="TableParagraph"/>
              <w:spacing w:line="338" w:lineRule="exact"/>
              <w:ind w:left="2"/>
              <w:jc w:val="center"/>
              <w:rPr>
                <w:rFonts w:ascii="Garamond" w:eastAsia="Calibri" w:hAnsi="Garamond" w:cs="Calibri"/>
                <w:sz w:val="24"/>
                <w:szCs w:val="24"/>
              </w:rPr>
            </w:pPr>
            <w:r w:rsidRPr="00334E3D">
              <w:rPr>
                <w:rFonts w:ascii="Garamond" w:hAnsi="Garamond"/>
                <w:b/>
                <w:sz w:val="24"/>
                <w:szCs w:val="24"/>
              </w:rPr>
              <w:t>LST.4: SYNTHESIS AND CONNECTION OF IDEAS</w:t>
            </w:r>
            <w:r w:rsidRPr="00334E3D">
              <w:rPr>
                <w:rFonts w:ascii="Garamond" w:hAnsi="Garamond"/>
                <w:b/>
                <w:spacing w:val="-16"/>
                <w:sz w:val="24"/>
                <w:szCs w:val="24"/>
              </w:rPr>
              <w:t xml:space="preserve"> </w:t>
            </w:r>
            <w:r w:rsidRPr="00334E3D">
              <w:rPr>
                <w:rFonts w:ascii="Garamond" w:hAnsi="Garamond"/>
                <w:b/>
                <w:sz w:val="24"/>
                <w:szCs w:val="24"/>
              </w:rPr>
              <w:t>(READING)</w:t>
            </w:r>
          </w:p>
          <w:p w:rsidR="0040248C" w:rsidRPr="00334E3D" w:rsidRDefault="0040248C" w:rsidP="000118CF">
            <w:pPr>
              <w:pStyle w:val="TableParagraph"/>
              <w:spacing w:before="1"/>
              <w:ind w:left="2"/>
              <w:jc w:val="center"/>
              <w:rPr>
                <w:rFonts w:ascii="Garamond" w:eastAsia="Calibri" w:hAnsi="Garamond" w:cs="Calibri"/>
                <w:sz w:val="24"/>
                <w:szCs w:val="24"/>
              </w:rPr>
            </w:pPr>
            <w:r w:rsidRPr="00334E3D">
              <w:rPr>
                <w:rFonts w:ascii="Garamond" w:hAnsi="Garamond"/>
                <w:b/>
                <w:sz w:val="24"/>
                <w:szCs w:val="24"/>
              </w:rPr>
              <w:t>Build</w:t>
            </w:r>
            <w:r w:rsidRPr="00334E3D">
              <w:rPr>
                <w:rFonts w:ascii="Garamond" w:hAnsi="Garamond"/>
                <w:b/>
                <w:spacing w:val="-4"/>
                <w:sz w:val="24"/>
                <w:szCs w:val="24"/>
              </w:rPr>
              <w:t xml:space="preserve"> </w:t>
            </w:r>
            <w:r w:rsidRPr="00334E3D">
              <w:rPr>
                <w:rFonts w:ascii="Garamond" w:hAnsi="Garamond"/>
                <w:b/>
                <w:sz w:val="24"/>
                <w:szCs w:val="24"/>
              </w:rPr>
              <w:t>understanding</w:t>
            </w:r>
            <w:r w:rsidRPr="00334E3D">
              <w:rPr>
                <w:rFonts w:ascii="Garamond" w:hAnsi="Garamond"/>
                <w:b/>
                <w:spacing w:val="-6"/>
                <w:sz w:val="24"/>
                <w:szCs w:val="24"/>
              </w:rPr>
              <w:t xml:space="preserve"> </w:t>
            </w:r>
            <w:r w:rsidRPr="00334E3D">
              <w:rPr>
                <w:rFonts w:ascii="Garamond" w:hAnsi="Garamond"/>
                <w:b/>
                <w:sz w:val="24"/>
                <w:szCs w:val="24"/>
              </w:rPr>
              <w:t>of</w:t>
            </w:r>
            <w:r w:rsidRPr="00334E3D">
              <w:rPr>
                <w:rFonts w:ascii="Garamond" w:hAnsi="Garamond"/>
                <w:b/>
                <w:spacing w:val="-4"/>
                <w:sz w:val="24"/>
                <w:szCs w:val="24"/>
              </w:rPr>
              <w:t xml:space="preserve"> </w:t>
            </w:r>
            <w:r w:rsidRPr="00334E3D">
              <w:rPr>
                <w:rFonts w:ascii="Garamond" w:hAnsi="Garamond"/>
                <w:b/>
                <w:sz w:val="24"/>
                <w:szCs w:val="24"/>
              </w:rPr>
              <w:t>science</w:t>
            </w:r>
            <w:r w:rsidRPr="00334E3D">
              <w:rPr>
                <w:rFonts w:ascii="Garamond" w:hAnsi="Garamond"/>
                <w:b/>
                <w:spacing w:val="-3"/>
                <w:sz w:val="24"/>
                <w:szCs w:val="24"/>
              </w:rPr>
              <w:t xml:space="preserve"> </w:t>
            </w:r>
            <w:r w:rsidRPr="00334E3D">
              <w:rPr>
                <w:rFonts w:ascii="Garamond" w:hAnsi="Garamond"/>
                <w:b/>
                <w:sz w:val="24"/>
                <w:szCs w:val="24"/>
              </w:rPr>
              <w:t>and</w:t>
            </w:r>
            <w:r w:rsidRPr="00334E3D">
              <w:rPr>
                <w:rFonts w:ascii="Garamond" w:hAnsi="Garamond"/>
                <w:b/>
                <w:spacing w:val="-4"/>
                <w:sz w:val="24"/>
                <w:szCs w:val="24"/>
              </w:rPr>
              <w:t xml:space="preserve"> </w:t>
            </w:r>
            <w:r w:rsidRPr="00334E3D">
              <w:rPr>
                <w:rFonts w:ascii="Garamond" w:hAnsi="Garamond"/>
                <w:b/>
                <w:sz w:val="24"/>
                <w:szCs w:val="24"/>
              </w:rPr>
              <w:t>technical</w:t>
            </w:r>
            <w:r w:rsidRPr="00334E3D">
              <w:rPr>
                <w:rFonts w:ascii="Garamond" w:hAnsi="Garamond"/>
                <w:b/>
                <w:spacing w:val="-4"/>
                <w:sz w:val="24"/>
                <w:szCs w:val="24"/>
              </w:rPr>
              <w:t xml:space="preserve"> </w:t>
            </w:r>
            <w:r w:rsidRPr="00334E3D">
              <w:rPr>
                <w:rFonts w:ascii="Garamond" w:hAnsi="Garamond"/>
                <w:b/>
                <w:sz w:val="24"/>
                <w:szCs w:val="24"/>
              </w:rPr>
              <w:t>texts</w:t>
            </w:r>
            <w:r w:rsidRPr="00334E3D">
              <w:rPr>
                <w:rFonts w:ascii="Garamond" w:hAnsi="Garamond"/>
                <w:b/>
                <w:spacing w:val="-3"/>
                <w:sz w:val="24"/>
                <w:szCs w:val="24"/>
              </w:rPr>
              <w:t xml:space="preserve"> </w:t>
            </w:r>
            <w:r w:rsidRPr="00334E3D">
              <w:rPr>
                <w:rFonts w:ascii="Garamond" w:hAnsi="Garamond"/>
                <w:b/>
                <w:sz w:val="24"/>
                <w:szCs w:val="24"/>
              </w:rPr>
              <w:t>by</w:t>
            </w:r>
            <w:r w:rsidRPr="00334E3D">
              <w:rPr>
                <w:rFonts w:ascii="Garamond" w:hAnsi="Garamond"/>
                <w:b/>
                <w:spacing w:val="-4"/>
                <w:sz w:val="24"/>
                <w:szCs w:val="24"/>
              </w:rPr>
              <w:t xml:space="preserve"> </w:t>
            </w:r>
            <w:r w:rsidRPr="00334E3D">
              <w:rPr>
                <w:rFonts w:ascii="Garamond" w:hAnsi="Garamond"/>
                <w:b/>
                <w:sz w:val="24"/>
                <w:szCs w:val="24"/>
              </w:rPr>
              <w:t>synthesizing</w:t>
            </w:r>
            <w:r w:rsidRPr="00334E3D">
              <w:rPr>
                <w:rFonts w:ascii="Garamond" w:hAnsi="Garamond"/>
                <w:b/>
                <w:spacing w:val="-4"/>
                <w:sz w:val="24"/>
                <w:szCs w:val="24"/>
              </w:rPr>
              <w:t xml:space="preserve"> </w:t>
            </w:r>
            <w:r w:rsidRPr="00334E3D">
              <w:rPr>
                <w:rFonts w:ascii="Garamond" w:hAnsi="Garamond"/>
                <w:b/>
                <w:sz w:val="24"/>
                <w:szCs w:val="24"/>
              </w:rPr>
              <w:t>and</w:t>
            </w:r>
            <w:r w:rsidRPr="00334E3D">
              <w:rPr>
                <w:rFonts w:ascii="Garamond" w:hAnsi="Garamond"/>
                <w:b/>
                <w:spacing w:val="-4"/>
                <w:sz w:val="24"/>
                <w:szCs w:val="24"/>
              </w:rPr>
              <w:t xml:space="preserve"> </w:t>
            </w:r>
            <w:r w:rsidRPr="00334E3D">
              <w:rPr>
                <w:rFonts w:ascii="Garamond" w:hAnsi="Garamond"/>
                <w:b/>
                <w:sz w:val="24"/>
                <w:szCs w:val="24"/>
              </w:rPr>
              <w:t>connecting</w:t>
            </w:r>
            <w:r w:rsidRPr="00334E3D">
              <w:rPr>
                <w:rFonts w:ascii="Garamond" w:hAnsi="Garamond"/>
                <w:b/>
                <w:spacing w:val="-4"/>
                <w:sz w:val="24"/>
                <w:szCs w:val="24"/>
              </w:rPr>
              <w:t xml:space="preserve"> </w:t>
            </w:r>
            <w:r w:rsidRPr="00334E3D">
              <w:rPr>
                <w:rFonts w:ascii="Garamond" w:hAnsi="Garamond"/>
                <w:b/>
                <w:sz w:val="24"/>
                <w:szCs w:val="24"/>
              </w:rPr>
              <w:t>ideas</w:t>
            </w:r>
            <w:r w:rsidRPr="00334E3D">
              <w:rPr>
                <w:rFonts w:ascii="Garamond" w:hAnsi="Garamond"/>
                <w:b/>
                <w:spacing w:val="-3"/>
                <w:sz w:val="24"/>
                <w:szCs w:val="24"/>
              </w:rPr>
              <w:t xml:space="preserve"> </w:t>
            </w:r>
            <w:r w:rsidRPr="00334E3D">
              <w:rPr>
                <w:rFonts w:ascii="Garamond" w:hAnsi="Garamond"/>
                <w:b/>
                <w:sz w:val="24"/>
                <w:szCs w:val="24"/>
              </w:rPr>
              <w:t>and</w:t>
            </w:r>
            <w:r w:rsidRPr="00334E3D">
              <w:rPr>
                <w:rFonts w:ascii="Garamond" w:hAnsi="Garamond"/>
                <w:b/>
                <w:spacing w:val="7"/>
                <w:sz w:val="24"/>
                <w:szCs w:val="24"/>
              </w:rPr>
              <w:t xml:space="preserve"> </w:t>
            </w:r>
            <w:r w:rsidRPr="00334E3D">
              <w:rPr>
                <w:rFonts w:ascii="Garamond" w:hAnsi="Garamond"/>
                <w:b/>
                <w:sz w:val="24"/>
                <w:szCs w:val="24"/>
              </w:rPr>
              <w:t>evaluating</w:t>
            </w:r>
            <w:r w:rsidRPr="00334E3D">
              <w:rPr>
                <w:rFonts w:ascii="Garamond" w:hAnsi="Garamond"/>
                <w:b/>
                <w:spacing w:val="-4"/>
                <w:sz w:val="24"/>
                <w:szCs w:val="24"/>
              </w:rPr>
              <w:t xml:space="preserve"> </w:t>
            </w:r>
            <w:r w:rsidRPr="00334E3D">
              <w:rPr>
                <w:rFonts w:ascii="Garamond" w:hAnsi="Garamond"/>
                <w:b/>
                <w:sz w:val="24"/>
                <w:szCs w:val="24"/>
              </w:rPr>
              <w:t>specific</w:t>
            </w:r>
            <w:r w:rsidRPr="00334E3D">
              <w:rPr>
                <w:rFonts w:ascii="Garamond" w:hAnsi="Garamond"/>
                <w:b/>
                <w:spacing w:val="-5"/>
                <w:sz w:val="24"/>
                <w:szCs w:val="24"/>
              </w:rPr>
              <w:t xml:space="preserve"> </w:t>
            </w:r>
            <w:r w:rsidRPr="00334E3D">
              <w:rPr>
                <w:rFonts w:ascii="Garamond" w:hAnsi="Garamond"/>
                <w:b/>
                <w:sz w:val="24"/>
                <w:szCs w:val="24"/>
              </w:rPr>
              <w:t>claims</w:t>
            </w:r>
          </w:p>
        </w:tc>
      </w:tr>
      <w:tr w:rsidR="0040248C" w:rsidRPr="00334E3D" w:rsidTr="000118CF">
        <w:trPr>
          <w:trHeight w:hRule="exact" w:val="278"/>
        </w:trPr>
        <w:tc>
          <w:tcPr>
            <w:tcW w:w="810" w:type="dxa"/>
            <w:vMerge/>
            <w:tcBorders>
              <w:left w:val="single" w:sz="4" w:space="0" w:color="000000"/>
              <w:right w:val="single" w:sz="4" w:space="0" w:color="000000"/>
            </w:tcBorders>
            <w:shd w:val="clear" w:color="auto" w:fill="D0CECE"/>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D0CECE"/>
          </w:tcPr>
          <w:p w:rsidR="0040248C" w:rsidRPr="00334E3D" w:rsidRDefault="0040248C" w:rsidP="000118CF">
            <w:pPr>
              <w:pStyle w:val="TableParagraph"/>
              <w:spacing w:line="261"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40248C" w:rsidRPr="00334E3D" w:rsidTr="000118CF">
        <w:trPr>
          <w:trHeight w:hRule="exact" w:val="816"/>
        </w:trPr>
        <w:tc>
          <w:tcPr>
            <w:tcW w:w="810" w:type="dxa"/>
            <w:vMerge/>
            <w:tcBorders>
              <w:left w:val="single" w:sz="4" w:space="0" w:color="000000"/>
              <w:right w:val="single" w:sz="4" w:space="0" w:color="000000"/>
            </w:tcBorders>
            <w:shd w:val="clear" w:color="auto" w:fill="D0CECE"/>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130"/>
              <w:rPr>
                <w:rFonts w:ascii="Garamond" w:eastAsia="Calibri" w:hAnsi="Garamond" w:cs="Calibri"/>
                <w:sz w:val="24"/>
                <w:szCs w:val="24"/>
              </w:rPr>
            </w:pPr>
            <w:r w:rsidRPr="00334E3D">
              <w:rPr>
                <w:rFonts w:ascii="Garamond" w:hAnsi="Garamond"/>
                <w:b/>
                <w:sz w:val="24"/>
                <w:szCs w:val="24"/>
              </w:rPr>
              <w:t xml:space="preserve">6-8.LST.4.1: </w:t>
            </w:r>
            <w:r w:rsidRPr="00334E3D">
              <w:rPr>
                <w:rFonts w:ascii="Garamond" w:hAnsi="Garamond"/>
                <w:sz w:val="24"/>
                <w:szCs w:val="24"/>
              </w:rPr>
              <w:t xml:space="preserve">Integrate quantitative or technical information expressed in words in a text with a version of that information expressed visually (e.g., </w:t>
            </w:r>
            <w:r w:rsidRPr="00334E3D">
              <w:rPr>
                <w:rFonts w:ascii="Garamond" w:hAnsi="Garamond"/>
                <w:i/>
                <w:sz w:val="24"/>
                <w:szCs w:val="24"/>
              </w:rPr>
              <w:t>in a flowchart, diagram, model, graph, or</w:t>
            </w:r>
            <w:r w:rsidRPr="00334E3D">
              <w:rPr>
                <w:rFonts w:ascii="Garamond" w:hAnsi="Garamond"/>
                <w:i/>
                <w:spacing w:val="-21"/>
                <w:sz w:val="24"/>
                <w:szCs w:val="24"/>
              </w:rPr>
              <w:t xml:space="preserve"> </w:t>
            </w:r>
            <w:r w:rsidRPr="00334E3D">
              <w:rPr>
                <w:rFonts w:ascii="Garamond" w:hAnsi="Garamond"/>
                <w:i/>
                <w:sz w:val="24"/>
                <w:szCs w:val="24"/>
              </w:rPr>
              <w:t>table</w:t>
            </w:r>
            <w:r w:rsidRPr="00334E3D">
              <w:rPr>
                <w:rFonts w:ascii="Garamond" w:hAnsi="Garamond"/>
                <w:sz w:val="24"/>
                <w:szCs w:val="24"/>
              </w:rPr>
              <w:t>).</w:t>
            </w:r>
          </w:p>
        </w:tc>
      </w:tr>
      <w:tr w:rsidR="0040248C" w:rsidRPr="00334E3D" w:rsidTr="000118CF">
        <w:trPr>
          <w:trHeight w:hRule="exact" w:val="690"/>
        </w:trPr>
        <w:tc>
          <w:tcPr>
            <w:tcW w:w="810" w:type="dxa"/>
            <w:vMerge/>
            <w:tcBorders>
              <w:left w:val="single" w:sz="4" w:space="0" w:color="000000"/>
              <w:right w:val="single" w:sz="4" w:space="0" w:color="000000"/>
            </w:tcBorders>
            <w:shd w:val="clear" w:color="auto" w:fill="D0CECE"/>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514"/>
              <w:rPr>
                <w:rFonts w:ascii="Garamond" w:eastAsia="Calibri" w:hAnsi="Garamond" w:cs="Calibri"/>
                <w:sz w:val="24"/>
                <w:szCs w:val="24"/>
              </w:rPr>
            </w:pPr>
            <w:r w:rsidRPr="00334E3D">
              <w:rPr>
                <w:rFonts w:ascii="Garamond" w:hAnsi="Garamond"/>
                <w:b/>
                <w:sz w:val="24"/>
                <w:szCs w:val="24"/>
              </w:rPr>
              <w:t xml:space="preserve">6-8.LST.4.2: </w:t>
            </w:r>
            <w:r w:rsidRPr="00334E3D">
              <w:rPr>
                <w:rFonts w:ascii="Garamond" w:hAnsi="Garamond"/>
                <w:sz w:val="24"/>
                <w:szCs w:val="24"/>
              </w:rPr>
              <w:t>Distinguish among facts, reasoned judgment based on research findings, and speculation in a</w:t>
            </w:r>
            <w:r w:rsidRPr="00334E3D">
              <w:rPr>
                <w:rFonts w:ascii="Garamond" w:hAnsi="Garamond"/>
                <w:spacing w:val="-7"/>
                <w:sz w:val="24"/>
                <w:szCs w:val="24"/>
              </w:rPr>
              <w:t xml:space="preserve"> </w:t>
            </w:r>
            <w:r w:rsidRPr="00334E3D">
              <w:rPr>
                <w:rFonts w:ascii="Garamond" w:hAnsi="Garamond"/>
                <w:sz w:val="24"/>
                <w:szCs w:val="24"/>
              </w:rPr>
              <w:t>text.</w:t>
            </w:r>
          </w:p>
        </w:tc>
      </w:tr>
      <w:tr w:rsidR="0040248C" w:rsidRPr="00334E3D" w:rsidTr="000118CF">
        <w:trPr>
          <w:trHeight w:hRule="exact" w:val="825"/>
        </w:trPr>
        <w:tc>
          <w:tcPr>
            <w:tcW w:w="810" w:type="dxa"/>
            <w:vMerge/>
            <w:tcBorders>
              <w:left w:val="single" w:sz="4" w:space="0" w:color="000000"/>
              <w:bottom w:val="single" w:sz="4" w:space="0" w:color="000000"/>
              <w:right w:val="single" w:sz="4" w:space="0" w:color="000000"/>
            </w:tcBorders>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144"/>
              <w:rPr>
                <w:rFonts w:ascii="Garamond" w:eastAsia="Calibri" w:hAnsi="Garamond" w:cs="Calibri"/>
                <w:sz w:val="24"/>
                <w:szCs w:val="24"/>
              </w:rPr>
            </w:pPr>
            <w:r w:rsidRPr="00334E3D">
              <w:rPr>
                <w:rFonts w:ascii="Garamond" w:hAnsi="Garamond"/>
                <w:b/>
                <w:sz w:val="24"/>
                <w:szCs w:val="24"/>
              </w:rPr>
              <w:t xml:space="preserve">6-8.LST.4.3: </w:t>
            </w:r>
            <w:r w:rsidRPr="00334E3D">
              <w:rPr>
                <w:rFonts w:ascii="Garamond" w:hAnsi="Garamond"/>
                <w:sz w:val="24"/>
                <w:szCs w:val="24"/>
              </w:rPr>
              <w:t>Compare and contrast the information gained from experiments, simulations, video, or multimedia sources with that gained from reading a text on the same</w:t>
            </w:r>
            <w:r w:rsidRPr="00334E3D">
              <w:rPr>
                <w:rFonts w:ascii="Garamond" w:hAnsi="Garamond"/>
                <w:spacing w:val="-5"/>
                <w:sz w:val="24"/>
                <w:szCs w:val="24"/>
              </w:rPr>
              <w:t xml:space="preserve"> </w:t>
            </w:r>
            <w:r w:rsidRPr="00334E3D">
              <w:rPr>
                <w:rFonts w:ascii="Garamond" w:hAnsi="Garamond"/>
                <w:sz w:val="24"/>
                <w:szCs w:val="24"/>
              </w:rPr>
              <w:t>topic.</w:t>
            </w:r>
          </w:p>
        </w:tc>
      </w:tr>
    </w:tbl>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40248C" w:rsidRPr="00334E3D" w:rsidTr="000118CF">
        <w:trPr>
          <w:trHeight w:hRule="exact" w:val="694"/>
        </w:trPr>
        <w:tc>
          <w:tcPr>
            <w:tcW w:w="810" w:type="dxa"/>
            <w:vMerge w:val="restart"/>
            <w:tcBorders>
              <w:top w:val="single" w:sz="4" w:space="0" w:color="000000"/>
              <w:left w:val="single" w:sz="4" w:space="0" w:color="000000"/>
              <w:right w:val="single" w:sz="4" w:space="0" w:color="000000"/>
            </w:tcBorders>
            <w:shd w:val="clear" w:color="auto" w:fill="F7C9AC"/>
            <w:textDirection w:val="btLr"/>
            <w:vAlign w:val="center"/>
          </w:tcPr>
          <w:p w:rsidR="0040248C" w:rsidRPr="00334E3D" w:rsidRDefault="0040248C" w:rsidP="000118CF">
            <w:pPr>
              <w:pStyle w:val="TableParagraph"/>
              <w:spacing w:before="105"/>
              <w:ind w:left="113"/>
              <w:jc w:val="center"/>
              <w:rPr>
                <w:rFonts w:ascii="Garamond" w:eastAsia="Calibri" w:hAnsi="Garamond" w:cs="Calibri"/>
                <w:sz w:val="24"/>
                <w:szCs w:val="24"/>
              </w:rPr>
            </w:pPr>
            <w:r w:rsidRPr="00334E3D">
              <w:rPr>
                <w:rFonts w:ascii="Garamond" w:hAnsi="Garamond"/>
                <w:b/>
                <w:sz w:val="24"/>
                <w:szCs w:val="24"/>
              </w:rPr>
              <w:t>W</w:t>
            </w:r>
            <w:r w:rsidRPr="00334E3D">
              <w:rPr>
                <w:rFonts w:ascii="Garamond" w:hAnsi="Garamond"/>
                <w:b/>
                <w:spacing w:val="-1"/>
                <w:sz w:val="24"/>
                <w:szCs w:val="24"/>
              </w:rPr>
              <w:t>R</w:t>
            </w:r>
            <w:r w:rsidRPr="00334E3D">
              <w:rPr>
                <w:rFonts w:ascii="Garamond" w:hAnsi="Garamond"/>
                <w:b/>
                <w:sz w:val="24"/>
                <w:szCs w:val="24"/>
              </w:rPr>
              <w:t>ITI</w:t>
            </w:r>
            <w:r w:rsidRPr="00334E3D">
              <w:rPr>
                <w:rFonts w:ascii="Garamond" w:hAnsi="Garamond"/>
                <w:b/>
                <w:spacing w:val="-3"/>
                <w:sz w:val="24"/>
                <w:szCs w:val="24"/>
              </w:rPr>
              <w:t>N</w:t>
            </w:r>
            <w:r w:rsidRPr="00334E3D">
              <w:rPr>
                <w:rFonts w:ascii="Garamond" w:hAnsi="Garamond"/>
                <w:b/>
                <w:sz w:val="24"/>
                <w:szCs w:val="24"/>
              </w:rPr>
              <w:t>G</w:t>
            </w:r>
            <w:r w:rsidRPr="00334E3D">
              <w:rPr>
                <w:rFonts w:ascii="Garamond" w:hAnsi="Garamond"/>
                <w:b/>
                <w:spacing w:val="1"/>
                <w:sz w:val="24"/>
                <w:szCs w:val="24"/>
              </w:rPr>
              <w:t xml:space="preserve"> </w:t>
            </w:r>
            <w:r w:rsidRPr="00334E3D">
              <w:rPr>
                <w:rFonts w:ascii="Garamond" w:hAnsi="Garamond"/>
                <w:b/>
                <w:spacing w:val="-2"/>
                <w:sz w:val="24"/>
                <w:szCs w:val="24"/>
              </w:rPr>
              <w:t>G</w:t>
            </w:r>
            <w:r w:rsidRPr="00334E3D">
              <w:rPr>
                <w:rFonts w:ascii="Garamond" w:hAnsi="Garamond"/>
                <w:b/>
                <w:sz w:val="24"/>
                <w:szCs w:val="24"/>
              </w:rPr>
              <w:t>EN</w:t>
            </w:r>
            <w:r w:rsidRPr="00334E3D">
              <w:rPr>
                <w:rFonts w:ascii="Garamond" w:hAnsi="Garamond"/>
                <w:b/>
                <w:spacing w:val="-1"/>
                <w:sz w:val="24"/>
                <w:szCs w:val="24"/>
              </w:rPr>
              <w:t>R</w:t>
            </w:r>
            <w:r w:rsidRPr="00334E3D">
              <w:rPr>
                <w:rFonts w:ascii="Garamond" w:hAnsi="Garamond"/>
                <w:b/>
                <w:sz w:val="24"/>
                <w:szCs w:val="24"/>
              </w:rPr>
              <w:t>ES</w:t>
            </w:r>
          </w:p>
        </w:tc>
        <w:tc>
          <w:tcPr>
            <w:tcW w:w="8645"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40248C" w:rsidRPr="00334E3D" w:rsidRDefault="0040248C" w:rsidP="000118CF">
            <w:pPr>
              <w:pStyle w:val="TableParagraph"/>
              <w:spacing w:line="337" w:lineRule="exact"/>
              <w:ind w:left="2"/>
              <w:jc w:val="center"/>
              <w:rPr>
                <w:rFonts w:ascii="Garamond" w:eastAsia="Calibri" w:hAnsi="Garamond" w:cs="Calibri"/>
                <w:sz w:val="24"/>
                <w:szCs w:val="24"/>
              </w:rPr>
            </w:pPr>
            <w:r w:rsidRPr="00334E3D">
              <w:rPr>
                <w:rFonts w:ascii="Garamond" w:hAnsi="Garamond"/>
                <w:b/>
                <w:sz w:val="24"/>
                <w:szCs w:val="24"/>
              </w:rPr>
              <w:t>LST.5: WRITING GENRES</w:t>
            </w:r>
            <w:r w:rsidRPr="00334E3D">
              <w:rPr>
                <w:rFonts w:ascii="Garamond" w:hAnsi="Garamond"/>
                <w:b/>
                <w:spacing w:val="-15"/>
                <w:sz w:val="24"/>
                <w:szCs w:val="24"/>
              </w:rPr>
              <w:t xml:space="preserve"> </w:t>
            </w:r>
            <w:r w:rsidRPr="00334E3D">
              <w:rPr>
                <w:rFonts w:ascii="Garamond" w:hAnsi="Garamond"/>
                <w:b/>
                <w:sz w:val="24"/>
                <w:szCs w:val="24"/>
              </w:rPr>
              <w:t>(WRITING)</w:t>
            </w:r>
          </w:p>
          <w:p w:rsidR="0040248C" w:rsidRPr="00334E3D" w:rsidRDefault="0040248C" w:rsidP="000118CF">
            <w:pPr>
              <w:pStyle w:val="TableParagraph"/>
              <w:spacing w:line="341" w:lineRule="exact"/>
              <w:jc w:val="center"/>
              <w:rPr>
                <w:rFonts w:ascii="Garamond" w:eastAsia="Calibri" w:hAnsi="Garamond" w:cs="Calibri"/>
                <w:sz w:val="24"/>
                <w:szCs w:val="24"/>
              </w:rPr>
            </w:pPr>
            <w:r w:rsidRPr="00334E3D">
              <w:rPr>
                <w:rFonts w:ascii="Garamond" w:hAnsi="Garamond"/>
                <w:b/>
                <w:sz w:val="24"/>
                <w:szCs w:val="24"/>
              </w:rPr>
              <w:t>Write for different purposes and to specific audiences or</w:t>
            </w:r>
            <w:r w:rsidRPr="00334E3D">
              <w:rPr>
                <w:rFonts w:ascii="Garamond" w:hAnsi="Garamond"/>
                <w:b/>
                <w:spacing w:val="-23"/>
                <w:sz w:val="24"/>
                <w:szCs w:val="24"/>
              </w:rPr>
              <w:t xml:space="preserve"> </w:t>
            </w:r>
            <w:r w:rsidRPr="00334E3D">
              <w:rPr>
                <w:rFonts w:ascii="Garamond" w:hAnsi="Garamond"/>
                <w:b/>
                <w:sz w:val="24"/>
                <w:szCs w:val="24"/>
              </w:rPr>
              <w:t>people</w:t>
            </w:r>
          </w:p>
        </w:tc>
      </w:tr>
      <w:tr w:rsidR="0040248C" w:rsidRPr="00334E3D" w:rsidTr="000118CF">
        <w:trPr>
          <w:trHeight w:hRule="exact" w:val="278"/>
        </w:trPr>
        <w:tc>
          <w:tcPr>
            <w:tcW w:w="810" w:type="dxa"/>
            <w:vMerge/>
            <w:tcBorders>
              <w:left w:val="single" w:sz="4" w:space="0" w:color="000000"/>
              <w:right w:val="single" w:sz="4" w:space="0" w:color="000000"/>
            </w:tcBorders>
            <w:shd w:val="clear" w:color="auto" w:fill="F7C9AC"/>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F7C9AC"/>
          </w:tcPr>
          <w:p w:rsidR="0040248C" w:rsidRPr="00334E3D" w:rsidRDefault="0040248C" w:rsidP="000118CF">
            <w:pPr>
              <w:pStyle w:val="TableParagraph"/>
              <w:spacing w:line="261"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40248C" w:rsidRPr="00334E3D" w:rsidTr="000118CF">
        <w:trPr>
          <w:trHeight w:hRule="exact" w:val="564"/>
        </w:trPr>
        <w:tc>
          <w:tcPr>
            <w:tcW w:w="810" w:type="dxa"/>
            <w:vMerge/>
            <w:tcBorders>
              <w:left w:val="single" w:sz="4" w:space="0" w:color="000000"/>
              <w:right w:val="single" w:sz="4" w:space="0" w:color="000000"/>
            </w:tcBorders>
            <w:shd w:val="clear" w:color="auto" w:fill="F7C9AC"/>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1007"/>
              <w:rPr>
                <w:rFonts w:ascii="Garamond" w:eastAsia="Calibri" w:hAnsi="Garamond" w:cs="Calibri"/>
                <w:sz w:val="24"/>
                <w:szCs w:val="24"/>
              </w:rPr>
            </w:pPr>
            <w:r w:rsidRPr="00334E3D">
              <w:rPr>
                <w:rFonts w:ascii="Garamond" w:hAnsi="Garamond"/>
                <w:b/>
                <w:sz w:val="24"/>
                <w:szCs w:val="24"/>
              </w:rPr>
              <w:t xml:space="preserve">6-8.LST.5.1: </w:t>
            </w:r>
            <w:r w:rsidRPr="00334E3D">
              <w:rPr>
                <w:rFonts w:ascii="Garamond" w:hAnsi="Garamond"/>
                <w:sz w:val="24"/>
                <w:szCs w:val="24"/>
              </w:rPr>
              <w:t>Write arguments focused on discipline-specific</w:t>
            </w:r>
            <w:r w:rsidRPr="00334E3D">
              <w:rPr>
                <w:rFonts w:ascii="Garamond" w:hAnsi="Garamond"/>
                <w:spacing w:val="-13"/>
                <w:sz w:val="24"/>
                <w:szCs w:val="24"/>
              </w:rPr>
              <w:t xml:space="preserve"> </w:t>
            </w:r>
            <w:r w:rsidRPr="00334E3D">
              <w:rPr>
                <w:rFonts w:ascii="Garamond" w:hAnsi="Garamond"/>
                <w:sz w:val="24"/>
                <w:szCs w:val="24"/>
              </w:rPr>
              <w:t>content.</w:t>
            </w:r>
          </w:p>
        </w:tc>
      </w:tr>
      <w:tr w:rsidR="0040248C" w:rsidRPr="00334E3D" w:rsidTr="000118CF">
        <w:trPr>
          <w:trHeight w:hRule="exact" w:val="884"/>
        </w:trPr>
        <w:tc>
          <w:tcPr>
            <w:tcW w:w="810" w:type="dxa"/>
            <w:vMerge/>
            <w:tcBorders>
              <w:left w:val="single" w:sz="4" w:space="0" w:color="000000"/>
              <w:bottom w:val="single" w:sz="4" w:space="0" w:color="000000"/>
              <w:right w:val="single" w:sz="4" w:space="0" w:color="000000"/>
            </w:tcBorders>
            <w:shd w:val="clear" w:color="auto" w:fill="F7C9AC"/>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475"/>
              <w:jc w:val="both"/>
              <w:rPr>
                <w:rFonts w:ascii="Garamond" w:eastAsia="Calibri" w:hAnsi="Garamond" w:cs="Calibri"/>
                <w:sz w:val="24"/>
                <w:szCs w:val="24"/>
              </w:rPr>
            </w:pPr>
            <w:r w:rsidRPr="00334E3D">
              <w:rPr>
                <w:rFonts w:ascii="Garamond" w:hAnsi="Garamond"/>
                <w:b/>
                <w:sz w:val="24"/>
                <w:szCs w:val="24"/>
              </w:rPr>
              <w:t xml:space="preserve">6-8.LST.5.2: </w:t>
            </w:r>
            <w:r w:rsidRPr="00334E3D">
              <w:rPr>
                <w:rFonts w:ascii="Garamond" w:hAnsi="Garamond"/>
                <w:sz w:val="24"/>
                <w:szCs w:val="24"/>
              </w:rPr>
              <w:t>Write informative texts, including scientific procedures/experiments or technical processes that include precise descriptions and conclusions drawn from data and</w:t>
            </w:r>
            <w:r w:rsidRPr="00334E3D">
              <w:rPr>
                <w:rFonts w:ascii="Garamond" w:hAnsi="Garamond"/>
                <w:spacing w:val="-12"/>
                <w:sz w:val="24"/>
                <w:szCs w:val="24"/>
              </w:rPr>
              <w:t xml:space="preserve"> </w:t>
            </w:r>
            <w:r w:rsidRPr="00334E3D">
              <w:rPr>
                <w:rFonts w:ascii="Garamond" w:hAnsi="Garamond"/>
                <w:sz w:val="24"/>
                <w:szCs w:val="24"/>
              </w:rPr>
              <w:t>research.</w:t>
            </w:r>
          </w:p>
        </w:tc>
      </w:tr>
    </w:tbl>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40248C" w:rsidRPr="00334E3D" w:rsidTr="000118CF">
        <w:trPr>
          <w:trHeight w:hRule="exact" w:val="1099"/>
        </w:trPr>
        <w:tc>
          <w:tcPr>
            <w:tcW w:w="810" w:type="dxa"/>
            <w:vMerge w:val="restart"/>
            <w:tcBorders>
              <w:top w:val="single" w:sz="4" w:space="0" w:color="000000"/>
              <w:left w:val="single" w:sz="4" w:space="0" w:color="000000"/>
              <w:right w:val="single" w:sz="4" w:space="0" w:color="000000"/>
            </w:tcBorders>
            <w:shd w:val="clear" w:color="auto" w:fill="ACB8C9"/>
            <w:textDirection w:val="btLr"/>
            <w:vAlign w:val="center"/>
          </w:tcPr>
          <w:p w:rsidR="0040248C" w:rsidRPr="00334E3D" w:rsidRDefault="0040248C" w:rsidP="000118CF">
            <w:pPr>
              <w:pStyle w:val="TableParagraph"/>
              <w:spacing w:before="126"/>
              <w:ind w:left="113"/>
              <w:jc w:val="center"/>
              <w:rPr>
                <w:rFonts w:ascii="Garamond" w:eastAsia="Calibri" w:hAnsi="Garamond" w:cs="Calibri"/>
                <w:sz w:val="24"/>
                <w:szCs w:val="24"/>
              </w:rPr>
            </w:pPr>
            <w:r w:rsidRPr="00334E3D">
              <w:rPr>
                <w:rFonts w:ascii="Garamond" w:hAnsi="Garamond"/>
                <w:b/>
                <w:sz w:val="24"/>
                <w:szCs w:val="24"/>
              </w:rPr>
              <w:t>THE W</w:t>
            </w:r>
            <w:r w:rsidRPr="00334E3D">
              <w:rPr>
                <w:rFonts w:ascii="Garamond" w:hAnsi="Garamond"/>
                <w:b/>
                <w:spacing w:val="-1"/>
                <w:sz w:val="24"/>
                <w:szCs w:val="24"/>
              </w:rPr>
              <w:t>R</w:t>
            </w:r>
            <w:r w:rsidRPr="00334E3D">
              <w:rPr>
                <w:rFonts w:ascii="Garamond" w:hAnsi="Garamond"/>
                <w:b/>
                <w:spacing w:val="-2"/>
                <w:sz w:val="24"/>
                <w:szCs w:val="24"/>
              </w:rPr>
              <w:t>I</w:t>
            </w:r>
            <w:r w:rsidRPr="00334E3D">
              <w:rPr>
                <w:rFonts w:ascii="Garamond" w:hAnsi="Garamond"/>
                <w:b/>
                <w:sz w:val="24"/>
                <w:szCs w:val="24"/>
              </w:rPr>
              <w:t>TI</w:t>
            </w:r>
            <w:r w:rsidRPr="00334E3D">
              <w:rPr>
                <w:rFonts w:ascii="Garamond" w:hAnsi="Garamond"/>
                <w:b/>
                <w:spacing w:val="-3"/>
                <w:sz w:val="24"/>
                <w:szCs w:val="24"/>
              </w:rPr>
              <w:t>N</w:t>
            </w:r>
            <w:r w:rsidRPr="00334E3D">
              <w:rPr>
                <w:rFonts w:ascii="Garamond" w:hAnsi="Garamond"/>
                <w:b/>
                <w:sz w:val="24"/>
                <w:szCs w:val="24"/>
              </w:rPr>
              <w:t>G</w:t>
            </w:r>
            <w:r w:rsidRPr="00334E3D">
              <w:rPr>
                <w:rFonts w:ascii="Garamond" w:hAnsi="Garamond"/>
                <w:b/>
                <w:spacing w:val="1"/>
                <w:sz w:val="24"/>
                <w:szCs w:val="24"/>
              </w:rPr>
              <w:t xml:space="preserve"> </w:t>
            </w:r>
            <w:r w:rsidRPr="00334E3D">
              <w:rPr>
                <w:rFonts w:ascii="Garamond" w:hAnsi="Garamond"/>
                <w:b/>
                <w:spacing w:val="-1"/>
                <w:sz w:val="24"/>
                <w:szCs w:val="24"/>
              </w:rPr>
              <w:t>P</w:t>
            </w:r>
            <w:r w:rsidRPr="00334E3D">
              <w:rPr>
                <w:rFonts w:ascii="Garamond" w:hAnsi="Garamond"/>
                <w:b/>
                <w:spacing w:val="-2"/>
                <w:sz w:val="24"/>
                <w:szCs w:val="24"/>
              </w:rPr>
              <w:t>R</w:t>
            </w:r>
            <w:r w:rsidRPr="00334E3D">
              <w:rPr>
                <w:rFonts w:ascii="Garamond" w:hAnsi="Garamond"/>
                <w:b/>
                <w:sz w:val="24"/>
                <w:szCs w:val="24"/>
              </w:rPr>
              <w:t>O</w:t>
            </w:r>
            <w:r w:rsidRPr="00334E3D">
              <w:rPr>
                <w:rFonts w:ascii="Garamond" w:hAnsi="Garamond"/>
                <w:b/>
                <w:spacing w:val="-1"/>
                <w:sz w:val="24"/>
                <w:szCs w:val="24"/>
              </w:rPr>
              <w:t>C</w:t>
            </w:r>
            <w:r w:rsidRPr="00334E3D">
              <w:rPr>
                <w:rFonts w:ascii="Garamond" w:hAnsi="Garamond"/>
                <w:b/>
                <w:sz w:val="24"/>
                <w:szCs w:val="24"/>
              </w:rPr>
              <w:t>ESS</w:t>
            </w:r>
          </w:p>
        </w:tc>
        <w:tc>
          <w:tcPr>
            <w:tcW w:w="8645" w:type="dxa"/>
            <w:tcBorders>
              <w:top w:val="single" w:sz="4" w:space="0" w:color="000000"/>
              <w:left w:val="single" w:sz="4" w:space="0" w:color="000000"/>
              <w:bottom w:val="single" w:sz="4" w:space="0" w:color="000000"/>
              <w:right w:val="single" w:sz="4" w:space="0" w:color="000000"/>
            </w:tcBorders>
            <w:shd w:val="clear" w:color="auto" w:fill="ACB8C9"/>
          </w:tcPr>
          <w:p w:rsidR="0040248C" w:rsidRPr="00334E3D" w:rsidRDefault="0040248C" w:rsidP="000118CF">
            <w:pPr>
              <w:pStyle w:val="TableParagraph"/>
              <w:spacing w:line="338" w:lineRule="exact"/>
              <w:ind w:left="1"/>
              <w:jc w:val="center"/>
              <w:rPr>
                <w:rFonts w:ascii="Garamond" w:eastAsia="Calibri" w:hAnsi="Garamond" w:cs="Calibri"/>
                <w:sz w:val="24"/>
                <w:szCs w:val="24"/>
              </w:rPr>
            </w:pPr>
            <w:r w:rsidRPr="00334E3D">
              <w:rPr>
                <w:rFonts w:ascii="Garamond" w:hAnsi="Garamond"/>
                <w:b/>
                <w:sz w:val="24"/>
                <w:szCs w:val="24"/>
              </w:rPr>
              <w:t>LST.6: THE WRITING PROCESS</w:t>
            </w:r>
            <w:r w:rsidRPr="00334E3D">
              <w:rPr>
                <w:rFonts w:ascii="Garamond" w:hAnsi="Garamond"/>
                <w:b/>
                <w:spacing w:val="-15"/>
                <w:sz w:val="24"/>
                <w:szCs w:val="24"/>
              </w:rPr>
              <w:t xml:space="preserve"> </w:t>
            </w:r>
            <w:r w:rsidRPr="00334E3D">
              <w:rPr>
                <w:rFonts w:ascii="Garamond" w:hAnsi="Garamond"/>
                <w:b/>
                <w:sz w:val="24"/>
                <w:szCs w:val="24"/>
              </w:rPr>
              <w:t>(WRITING)</w:t>
            </w:r>
          </w:p>
          <w:p w:rsidR="0040248C" w:rsidRPr="00334E3D" w:rsidRDefault="0040248C" w:rsidP="000118CF">
            <w:pPr>
              <w:pStyle w:val="TableParagraph"/>
              <w:spacing w:line="341" w:lineRule="exact"/>
              <w:ind w:left="90" w:right="4"/>
              <w:jc w:val="center"/>
              <w:rPr>
                <w:rFonts w:ascii="Garamond" w:eastAsia="Calibri" w:hAnsi="Garamond" w:cs="Calibri"/>
                <w:sz w:val="24"/>
                <w:szCs w:val="24"/>
              </w:rPr>
            </w:pPr>
            <w:r w:rsidRPr="00334E3D">
              <w:rPr>
                <w:rFonts w:ascii="Garamond" w:hAnsi="Garamond"/>
                <w:b/>
                <w:sz w:val="24"/>
                <w:szCs w:val="24"/>
              </w:rPr>
              <w:t>Produce</w:t>
            </w:r>
            <w:r w:rsidRPr="00334E3D">
              <w:rPr>
                <w:rFonts w:ascii="Garamond" w:hAnsi="Garamond"/>
                <w:b/>
                <w:spacing w:val="-3"/>
                <w:sz w:val="24"/>
                <w:szCs w:val="24"/>
              </w:rPr>
              <w:t xml:space="preserve"> </w:t>
            </w:r>
            <w:r w:rsidRPr="00334E3D">
              <w:rPr>
                <w:rFonts w:ascii="Garamond" w:hAnsi="Garamond"/>
                <w:b/>
                <w:sz w:val="24"/>
                <w:szCs w:val="24"/>
              </w:rPr>
              <w:t>coherent</w:t>
            </w:r>
            <w:r w:rsidRPr="00334E3D">
              <w:rPr>
                <w:rFonts w:ascii="Garamond" w:hAnsi="Garamond"/>
                <w:b/>
                <w:spacing w:val="-3"/>
                <w:sz w:val="24"/>
                <w:szCs w:val="24"/>
              </w:rPr>
              <w:t xml:space="preserve"> </w:t>
            </w:r>
            <w:r w:rsidRPr="00334E3D">
              <w:rPr>
                <w:rFonts w:ascii="Garamond" w:hAnsi="Garamond"/>
                <w:b/>
                <w:sz w:val="24"/>
                <w:szCs w:val="24"/>
              </w:rPr>
              <w:t>and</w:t>
            </w:r>
            <w:r w:rsidRPr="00334E3D">
              <w:rPr>
                <w:rFonts w:ascii="Garamond" w:hAnsi="Garamond"/>
                <w:b/>
                <w:spacing w:val="-3"/>
                <w:sz w:val="24"/>
                <w:szCs w:val="24"/>
              </w:rPr>
              <w:t xml:space="preserve"> </w:t>
            </w:r>
            <w:r w:rsidRPr="00334E3D">
              <w:rPr>
                <w:rFonts w:ascii="Garamond" w:hAnsi="Garamond"/>
                <w:b/>
                <w:sz w:val="24"/>
                <w:szCs w:val="24"/>
              </w:rPr>
              <w:t>legible</w:t>
            </w:r>
            <w:r w:rsidRPr="00334E3D">
              <w:rPr>
                <w:rFonts w:ascii="Garamond" w:hAnsi="Garamond"/>
                <w:b/>
                <w:spacing w:val="-3"/>
                <w:sz w:val="24"/>
                <w:szCs w:val="24"/>
              </w:rPr>
              <w:t xml:space="preserve"> </w:t>
            </w:r>
            <w:r w:rsidRPr="00334E3D">
              <w:rPr>
                <w:rFonts w:ascii="Garamond" w:hAnsi="Garamond"/>
                <w:b/>
                <w:sz w:val="24"/>
                <w:szCs w:val="24"/>
              </w:rPr>
              <w:t>documents</w:t>
            </w:r>
            <w:r w:rsidRPr="00334E3D">
              <w:rPr>
                <w:rFonts w:ascii="Garamond" w:hAnsi="Garamond"/>
                <w:b/>
                <w:spacing w:val="-6"/>
                <w:sz w:val="24"/>
                <w:szCs w:val="24"/>
              </w:rPr>
              <w:t xml:space="preserve"> </w:t>
            </w:r>
            <w:r w:rsidRPr="00334E3D">
              <w:rPr>
                <w:rFonts w:ascii="Garamond" w:hAnsi="Garamond"/>
                <w:b/>
                <w:sz w:val="24"/>
                <w:szCs w:val="24"/>
              </w:rPr>
              <w:t>by</w:t>
            </w:r>
            <w:r w:rsidRPr="00334E3D">
              <w:rPr>
                <w:rFonts w:ascii="Garamond" w:hAnsi="Garamond"/>
                <w:b/>
                <w:spacing w:val="-5"/>
                <w:sz w:val="24"/>
                <w:szCs w:val="24"/>
              </w:rPr>
              <w:t xml:space="preserve"> </w:t>
            </w:r>
            <w:r w:rsidRPr="00334E3D">
              <w:rPr>
                <w:rFonts w:ascii="Garamond" w:hAnsi="Garamond"/>
                <w:b/>
                <w:sz w:val="24"/>
                <w:szCs w:val="24"/>
              </w:rPr>
              <w:t>planning,</w:t>
            </w:r>
            <w:r w:rsidRPr="00334E3D">
              <w:rPr>
                <w:rFonts w:ascii="Garamond" w:hAnsi="Garamond"/>
                <w:b/>
                <w:spacing w:val="-6"/>
                <w:sz w:val="24"/>
                <w:szCs w:val="24"/>
              </w:rPr>
              <w:t xml:space="preserve"> </w:t>
            </w:r>
            <w:r w:rsidRPr="00334E3D">
              <w:rPr>
                <w:rFonts w:ascii="Garamond" w:hAnsi="Garamond"/>
                <w:b/>
                <w:sz w:val="24"/>
                <w:szCs w:val="24"/>
              </w:rPr>
              <w:t>drafting,</w:t>
            </w:r>
            <w:r w:rsidRPr="00334E3D">
              <w:rPr>
                <w:rFonts w:ascii="Garamond" w:hAnsi="Garamond"/>
                <w:b/>
                <w:spacing w:val="-5"/>
                <w:sz w:val="24"/>
                <w:szCs w:val="24"/>
              </w:rPr>
              <w:t xml:space="preserve"> </w:t>
            </w:r>
            <w:r w:rsidRPr="00334E3D">
              <w:rPr>
                <w:rFonts w:ascii="Garamond" w:hAnsi="Garamond"/>
                <w:b/>
                <w:sz w:val="24"/>
                <w:szCs w:val="24"/>
              </w:rPr>
              <w:t>revising,</w:t>
            </w:r>
            <w:r w:rsidRPr="00334E3D">
              <w:rPr>
                <w:rFonts w:ascii="Garamond" w:hAnsi="Garamond"/>
                <w:b/>
                <w:spacing w:val="-6"/>
                <w:sz w:val="24"/>
                <w:szCs w:val="24"/>
              </w:rPr>
              <w:t xml:space="preserve"> </w:t>
            </w:r>
            <w:r w:rsidRPr="00334E3D">
              <w:rPr>
                <w:rFonts w:ascii="Garamond" w:hAnsi="Garamond"/>
                <w:b/>
                <w:sz w:val="24"/>
                <w:szCs w:val="24"/>
              </w:rPr>
              <w:t>editing,</w:t>
            </w:r>
            <w:r w:rsidRPr="00334E3D">
              <w:rPr>
                <w:rFonts w:ascii="Garamond" w:hAnsi="Garamond"/>
                <w:b/>
                <w:spacing w:val="-5"/>
                <w:sz w:val="24"/>
                <w:szCs w:val="24"/>
              </w:rPr>
              <w:t xml:space="preserve"> </w:t>
            </w:r>
            <w:r w:rsidRPr="00334E3D">
              <w:rPr>
                <w:rFonts w:ascii="Garamond" w:hAnsi="Garamond"/>
                <w:b/>
                <w:sz w:val="24"/>
                <w:szCs w:val="24"/>
              </w:rPr>
              <w:t>and</w:t>
            </w:r>
            <w:r w:rsidRPr="00334E3D">
              <w:rPr>
                <w:rFonts w:ascii="Garamond" w:hAnsi="Garamond"/>
                <w:b/>
                <w:spacing w:val="-3"/>
                <w:sz w:val="24"/>
                <w:szCs w:val="24"/>
              </w:rPr>
              <w:t xml:space="preserve"> </w:t>
            </w:r>
            <w:r w:rsidRPr="00334E3D">
              <w:rPr>
                <w:rFonts w:ascii="Garamond" w:hAnsi="Garamond"/>
                <w:b/>
                <w:sz w:val="24"/>
                <w:szCs w:val="24"/>
              </w:rPr>
              <w:t>collaborating</w:t>
            </w:r>
            <w:r w:rsidRPr="00334E3D">
              <w:rPr>
                <w:rFonts w:ascii="Garamond" w:hAnsi="Garamond"/>
                <w:b/>
                <w:spacing w:val="-6"/>
                <w:sz w:val="24"/>
                <w:szCs w:val="24"/>
              </w:rPr>
              <w:t xml:space="preserve"> </w:t>
            </w:r>
            <w:r w:rsidRPr="00334E3D">
              <w:rPr>
                <w:rFonts w:ascii="Garamond" w:hAnsi="Garamond"/>
                <w:b/>
                <w:sz w:val="24"/>
                <w:szCs w:val="24"/>
              </w:rPr>
              <w:t>with</w:t>
            </w:r>
            <w:r w:rsidRPr="00334E3D">
              <w:rPr>
                <w:rFonts w:ascii="Garamond" w:hAnsi="Garamond"/>
                <w:b/>
                <w:spacing w:val="-6"/>
                <w:sz w:val="24"/>
                <w:szCs w:val="24"/>
              </w:rPr>
              <w:t xml:space="preserve"> </w:t>
            </w:r>
            <w:r w:rsidRPr="00334E3D">
              <w:rPr>
                <w:rFonts w:ascii="Garamond" w:hAnsi="Garamond"/>
                <w:b/>
                <w:sz w:val="24"/>
                <w:szCs w:val="24"/>
              </w:rPr>
              <w:t>others</w:t>
            </w:r>
          </w:p>
        </w:tc>
      </w:tr>
      <w:tr w:rsidR="0040248C" w:rsidRPr="00334E3D" w:rsidTr="000118CF">
        <w:trPr>
          <w:trHeight w:hRule="exact" w:val="277"/>
        </w:trPr>
        <w:tc>
          <w:tcPr>
            <w:tcW w:w="810" w:type="dxa"/>
            <w:vMerge/>
            <w:tcBorders>
              <w:left w:val="single" w:sz="4" w:space="0" w:color="000000"/>
              <w:right w:val="single" w:sz="4" w:space="0" w:color="000000"/>
            </w:tcBorders>
            <w:shd w:val="clear" w:color="auto" w:fill="ACB8C9"/>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ACB8C9"/>
          </w:tcPr>
          <w:p w:rsidR="0040248C" w:rsidRPr="00334E3D" w:rsidRDefault="0040248C" w:rsidP="000118CF">
            <w:pPr>
              <w:pStyle w:val="TableParagraph"/>
              <w:spacing w:line="263"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40248C" w:rsidRPr="00334E3D" w:rsidTr="000118CF">
        <w:trPr>
          <w:trHeight w:hRule="exact" w:val="847"/>
        </w:trPr>
        <w:tc>
          <w:tcPr>
            <w:tcW w:w="810" w:type="dxa"/>
            <w:vMerge/>
            <w:tcBorders>
              <w:left w:val="single" w:sz="4" w:space="0" w:color="000000"/>
              <w:right w:val="single" w:sz="4" w:space="0" w:color="000000"/>
            </w:tcBorders>
            <w:shd w:val="clear" w:color="auto" w:fill="ACB8C9"/>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135"/>
              <w:rPr>
                <w:rFonts w:ascii="Garamond" w:eastAsia="Calibri" w:hAnsi="Garamond" w:cs="Calibri"/>
                <w:sz w:val="24"/>
                <w:szCs w:val="24"/>
              </w:rPr>
            </w:pPr>
            <w:r w:rsidRPr="00334E3D">
              <w:rPr>
                <w:rFonts w:ascii="Garamond" w:hAnsi="Garamond"/>
                <w:b/>
                <w:sz w:val="24"/>
                <w:szCs w:val="24"/>
              </w:rPr>
              <w:t xml:space="preserve">6-8.LST.6.1: </w:t>
            </w:r>
            <w:r w:rsidRPr="00334E3D">
              <w:rPr>
                <w:rFonts w:ascii="Garamond" w:hAnsi="Garamond"/>
                <w:sz w:val="24"/>
                <w:szCs w:val="24"/>
              </w:rPr>
              <w:t>Plan and develop; draft; revise using appropriate reference materials; rewrite; try a new approach; and edit to produce and strengthen writing that is clear and coherent, with some guidance and support from peers and</w:t>
            </w:r>
            <w:r w:rsidRPr="00334E3D">
              <w:rPr>
                <w:rFonts w:ascii="Garamond" w:hAnsi="Garamond"/>
                <w:spacing w:val="-16"/>
                <w:sz w:val="24"/>
                <w:szCs w:val="24"/>
              </w:rPr>
              <w:t xml:space="preserve"> </w:t>
            </w:r>
            <w:r w:rsidRPr="00334E3D">
              <w:rPr>
                <w:rFonts w:ascii="Garamond" w:hAnsi="Garamond"/>
                <w:sz w:val="24"/>
                <w:szCs w:val="24"/>
              </w:rPr>
              <w:t>adults.</w:t>
            </w:r>
          </w:p>
        </w:tc>
      </w:tr>
      <w:tr w:rsidR="0040248C" w:rsidRPr="00334E3D" w:rsidTr="000118CF">
        <w:trPr>
          <w:trHeight w:hRule="exact" w:val="595"/>
        </w:trPr>
        <w:tc>
          <w:tcPr>
            <w:tcW w:w="810" w:type="dxa"/>
            <w:vMerge/>
            <w:tcBorders>
              <w:left w:val="single" w:sz="4" w:space="0" w:color="000000"/>
              <w:bottom w:val="single" w:sz="4" w:space="0" w:color="000000"/>
              <w:right w:val="single" w:sz="4" w:space="0" w:color="000000"/>
            </w:tcBorders>
            <w:shd w:val="clear" w:color="auto" w:fill="ACB8C9"/>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3" w:right="104"/>
              <w:rPr>
                <w:rFonts w:ascii="Garamond" w:eastAsia="Calibri" w:hAnsi="Garamond" w:cs="Calibri"/>
                <w:sz w:val="24"/>
                <w:szCs w:val="24"/>
              </w:rPr>
            </w:pPr>
            <w:r w:rsidRPr="00334E3D">
              <w:rPr>
                <w:rFonts w:ascii="Garamond" w:hAnsi="Garamond"/>
                <w:b/>
                <w:sz w:val="24"/>
                <w:szCs w:val="24"/>
              </w:rPr>
              <w:t xml:space="preserve">6-8.LST.6.2: </w:t>
            </w:r>
            <w:r w:rsidRPr="00334E3D">
              <w:rPr>
                <w:rFonts w:ascii="Garamond" w:hAnsi="Garamond"/>
                <w:sz w:val="24"/>
                <w:szCs w:val="24"/>
              </w:rPr>
              <w:t>Use technology to produce and publish writing and present the relationships between information and ideas clearly and</w:t>
            </w:r>
            <w:r w:rsidRPr="00334E3D">
              <w:rPr>
                <w:rFonts w:ascii="Garamond" w:hAnsi="Garamond"/>
                <w:spacing w:val="-14"/>
                <w:sz w:val="24"/>
                <w:szCs w:val="24"/>
              </w:rPr>
              <w:t xml:space="preserve"> </w:t>
            </w:r>
            <w:r w:rsidRPr="00334E3D">
              <w:rPr>
                <w:rFonts w:ascii="Garamond" w:hAnsi="Garamond"/>
                <w:sz w:val="24"/>
                <w:szCs w:val="24"/>
              </w:rPr>
              <w:t>efficiently.</w:t>
            </w:r>
          </w:p>
        </w:tc>
      </w:tr>
    </w:tbl>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40248C" w:rsidRPr="00334E3D" w:rsidTr="000118CF">
        <w:trPr>
          <w:trHeight w:hRule="exact" w:val="956"/>
        </w:trPr>
        <w:tc>
          <w:tcPr>
            <w:tcW w:w="810" w:type="dxa"/>
            <w:vMerge w:val="restart"/>
            <w:tcBorders>
              <w:top w:val="single" w:sz="4" w:space="0" w:color="000000"/>
              <w:left w:val="single" w:sz="4" w:space="0" w:color="000000"/>
              <w:right w:val="single" w:sz="4" w:space="0" w:color="000000"/>
            </w:tcBorders>
            <w:shd w:val="clear" w:color="auto" w:fill="FFF1CC"/>
            <w:textDirection w:val="btLr"/>
            <w:vAlign w:val="center"/>
          </w:tcPr>
          <w:p w:rsidR="0040248C" w:rsidRPr="00334E3D" w:rsidRDefault="0040248C" w:rsidP="000118CF">
            <w:pPr>
              <w:pStyle w:val="TableParagraph"/>
              <w:spacing w:before="126"/>
              <w:ind w:left="113"/>
              <w:jc w:val="center"/>
              <w:rPr>
                <w:rFonts w:ascii="Garamond" w:eastAsia="Calibri" w:hAnsi="Garamond" w:cs="Calibri"/>
                <w:sz w:val="24"/>
                <w:szCs w:val="24"/>
              </w:rPr>
            </w:pPr>
            <w:r w:rsidRPr="00334E3D">
              <w:rPr>
                <w:rFonts w:ascii="Garamond" w:hAnsi="Garamond"/>
                <w:b/>
                <w:sz w:val="24"/>
                <w:szCs w:val="24"/>
              </w:rPr>
              <w:t xml:space="preserve">THE </w:t>
            </w:r>
            <w:r w:rsidRPr="00334E3D">
              <w:rPr>
                <w:rFonts w:ascii="Garamond" w:hAnsi="Garamond"/>
                <w:b/>
                <w:spacing w:val="-1"/>
                <w:sz w:val="24"/>
                <w:szCs w:val="24"/>
              </w:rPr>
              <w:t>R</w:t>
            </w:r>
            <w:r w:rsidRPr="00334E3D">
              <w:rPr>
                <w:rFonts w:ascii="Garamond" w:hAnsi="Garamond"/>
                <w:b/>
                <w:sz w:val="24"/>
                <w:szCs w:val="24"/>
              </w:rPr>
              <w:t>ESE</w:t>
            </w:r>
            <w:r w:rsidRPr="00334E3D">
              <w:rPr>
                <w:rFonts w:ascii="Garamond" w:hAnsi="Garamond"/>
                <w:b/>
                <w:spacing w:val="1"/>
                <w:sz w:val="24"/>
                <w:szCs w:val="24"/>
              </w:rPr>
              <w:t>A</w:t>
            </w:r>
            <w:r w:rsidRPr="00334E3D">
              <w:rPr>
                <w:rFonts w:ascii="Garamond" w:hAnsi="Garamond"/>
                <w:b/>
                <w:spacing w:val="-1"/>
                <w:sz w:val="24"/>
                <w:szCs w:val="24"/>
              </w:rPr>
              <w:t>RC</w:t>
            </w:r>
            <w:r w:rsidRPr="00334E3D">
              <w:rPr>
                <w:rFonts w:ascii="Garamond" w:hAnsi="Garamond"/>
                <w:b/>
                <w:sz w:val="24"/>
                <w:szCs w:val="24"/>
              </w:rPr>
              <w:t xml:space="preserve">H </w:t>
            </w:r>
            <w:r w:rsidRPr="00334E3D">
              <w:rPr>
                <w:rFonts w:ascii="Garamond" w:hAnsi="Garamond"/>
                <w:b/>
                <w:spacing w:val="-1"/>
                <w:sz w:val="24"/>
                <w:szCs w:val="24"/>
              </w:rPr>
              <w:t>P</w:t>
            </w:r>
            <w:r w:rsidRPr="00334E3D">
              <w:rPr>
                <w:rFonts w:ascii="Garamond" w:hAnsi="Garamond"/>
                <w:b/>
                <w:spacing w:val="-2"/>
                <w:sz w:val="24"/>
                <w:szCs w:val="24"/>
              </w:rPr>
              <w:t>R</w:t>
            </w:r>
            <w:r w:rsidRPr="00334E3D">
              <w:rPr>
                <w:rFonts w:ascii="Garamond" w:hAnsi="Garamond"/>
                <w:b/>
                <w:sz w:val="24"/>
                <w:szCs w:val="24"/>
              </w:rPr>
              <w:t>O</w:t>
            </w:r>
            <w:r w:rsidRPr="00334E3D">
              <w:rPr>
                <w:rFonts w:ascii="Garamond" w:hAnsi="Garamond"/>
                <w:b/>
                <w:spacing w:val="-1"/>
                <w:sz w:val="24"/>
                <w:szCs w:val="24"/>
              </w:rPr>
              <w:t>C</w:t>
            </w:r>
            <w:r w:rsidRPr="00334E3D">
              <w:rPr>
                <w:rFonts w:ascii="Garamond" w:hAnsi="Garamond"/>
                <w:b/>
                <w:sz w:val="24"/>
                <w:szCs w:val="24"/>
              </w:rPr>
              <w:t>ESS</w:t>
            </w:r>
          </w:p>
        </w:tc>
        <w:tc>
          <w:tcPr>
            <w:tcW w:w="8645" w:type="dxa"/>
            <w:tcBorders>
              <w:top w:val="single" w:sz="4" w:space="0" w:color="000000"/>
              <w:left w:val="single" w:sz="4" w:space="0" w:color="000000"/>
              <w:bottom w:val="single" w:sz="4" w:space="0" w:color="000000"/>
              <w:right w:val="single" w:sz="4" w:space="0" w:color="000000"/>
            </w:tcBorders>
            <w:shd w:val="clear" w:color="auto" w:fill="FFF1CC"/>
          </w:tcPr>
          <w:p w:rsidR="0040248C" w:rsidRPr="00334E3D" w:rsidRDefault="0040248C" w:rsidP="000118CF">
            <w:pPr>
              <w:pStyle w:val="TableParagraph"/>
              <w:spacing w:line="338" w:lineRule="exact"/>
              <w:ind w:left="1"/>
              <w:jc w:val="center"/>
              <w:rPr>
                <w:rFonts w:ascii="Garamond" w:eastAsia="Calibri" w:hAnsi="Garamond" w:cs="Calibri"/>
                <w:sz w:val="24"/>
                <w:szCs w:val="24"/>
              </w:rPr>
            </w:pPr>
            <w:r w:rsidRPr="00334E3D">
              <w:rPr>
                <w:rFonts w:ascii="Garamond" w:hAnsi="Garamond"/>
                <w:b/>
                <w:sz w:val="24"/>
                <w:szCs w:val="24"/>
              </w:rPr>
              <w:t>LST.7: THE RESEARCH PROCESS</w:t>
            </w:r>
            <w:r w:rsidRPr="00334E3D">
              <w:rPr>
                <w:rFonts w:ascii="Garamond" w:hAnsi="Garamond"/>
                <w:b/>
                <w:spacing w:val="-15"/>
                <w:sz w:val="24"/>
                <w:szCs w:val="24"/>
              </w:rPr>
              <w:t xml:space="preserve"> </w:t>
            </w:r>
            <w:r w:rsidRPr="00334E3D">
              <w:rPr>
                <w:rFonts w:ascii="Garamond" w:hAnsi="Garamond"/>
                <w:b/>
                <w:sz w:val="24"/>
                <w:szCs w:val="24"/>
              </w:rPr>
              <w:t>(WRITING)</w:t>
            </w:r>
          </w:p>
          <w:p w:rsidR="0040248C" w:rsidRPr="00334E3D" w:rsidRDefault="0040248C" w:rsidP="000118CF">
            <w:pPr>
              <w:pStyle w:val="TableParagraph"/>
              <w:spacing w:before="1"/>
              <w:ind w:left="90" w:right="11"/>
              <w:jc w:val="center"/>
              <w:rPr>
                <w:rFonts w:ascii="Garamond" w:eastAsia="Calibri" w:hAnsi="Garamond" w:cs="Calibri"/>
                <w:sz w:val="24"/>
                <w:szCs w:val="24"/>
              </w:rPr>
            </w:pPr>
            <w:r w:rsidRPr="00334E3D">
              <w:rPr>
                <w:rFonts w:ascii="Garamond" w:hAnsi="Garamond"/>
                <w:b/>
                <w:sz w:val="24"/>
                <w:szCs w:val="24"/>
              </w:rPr>
              <w:t>Build</w:t>
            </w:r>
            <w:r w:rsidRPr="00334E3D">
              <w:rPr>
                <w:rFonts w:ascii="Garamond" w:hAnsi="Garamond"/>
                <w:b/>
                <w:spacing w:val="-4"/>
                <w:sz w:val="24"/>
                <w:szCs w:val="24"/>
              </w:rPr>
              <w:t xml:space="preserve"> </w:t>
            </w:r>
            <w:r w:rsidRPr="00334E3D">
              <w:rPr>
                <w:rFonts w:ascii="Garamond" w:hAnsi="Garamond"/>
                <w:b/>
                <w:sz w:val="24"/>
                <w:szCs w:val="24"/>
              </w:rPr>
              <w:t>knowledge</w:t>
            </w:r>
            <w:r w:rsidRPr="00334E3D">
              <w:rPr>
                <w:rFonts w:ascii="Garamond" w:hAnsi="Garamond"/>
                <w:b/>
                <w:spacing w:val="-4"/>
                <w:sz w:val="24"/>
                <w:szCs w:val="24"/>
              </w:rPr>
              <w:t xml:space="preserve"> </w:t>
            </w:r>
            <w:r w:rsidRPr="00334E3D">
              <w:rPr>
                <w:rFonts w:ascii="Garamond" w:hAnsi="Garamond"/>
                <w:b/>
                <w:sz w:val="24"/>
                <w:szCs w:val="24"/>
              </w:rPr>
              <w:t>about</w:t>
            </w:r>
            <w:r w:rsidRPr="00334E3D">
              <w:rPr>
                <w:rFonts w:ascii="Garamond" w:hAnsi="Garamond"/>
                <w:b/>
                <w:spacing w:val="-4"/>
                <w:sz w:val="24"/>
                <w:szCs w:val="24"/>
              </w:rPr>
              <w:t xml:space="preserve"> </w:t>
            </w:r>
            <w:r w:rsidRPr="00334E3D">
              <w:rPr>
                <w:rFonts w:ascii="Garamond" w:hAnsi="Garamond"/>
                <w:b/>
                <w:sz w:val="24"/>
                <w:szCs w:val="24"/>
              </w:rPr>
              <w:t>the</w:t>
            </w:r>
            <w:r w:rsidRPr="00334E3D">
              <w:rPr>
                <w:rFonts w:ascii="Garamond" w:hAnsi="Garamond"/>
                <w:b/>
                <w:spacing w:val="-4"/>
                <w:sz w:val="24"/>
                <w:szCs w:val="24"/>
              </w:rPr>
              <w:t xml:space="preserve"> </w:t>
            </w:r>
            <w:r w:rsidRPr="00334E3D">
              <w:rPr>
                <w:rFonts w:ascii="Garamond" w:hAnsi="Garamond"/>
                <w:b/>
                <w:sz w:val="24"/>
                <w:szCs w:val="24"/>
              </w:rPr>
              <w:t>research</w:t>
            </w:r>
            <w:r w:rsidRPr="00334E3D">
              <w:rPr>
                <w:rFonts w:ascii="Garamond" w:hAnsi="Garamond"/>
                <w:b/>
                <w:spacing w:val="-4"/>
                <w:sz w:val="24"/>
                <w:szCs w:val="24"/>
              </w:rPr>
              <w:t xml:space="preserve"> </w:t>
            </w:r>
            <w:r w:rsidRPr="00334E3D">
              <w:rPr>
                <w:rFonts w:ascii="Garamond" w:hAnsi="Garamond"/>
                <w:b/>
                <w:sz w:val="24"/>
                <w:szCs w:val="24"/>
              </w:rPr>
              <w:t>process</w:t>
            </w:r>
            <w:r w:rsidRPr="00334E3D">
              <w:rPr>
                <w:rFonts w:ascii="Garamond" w:hAnsi="Garamond"/>
                <w:b/>
                <w:spacing w:val="-5"/>
                <w:sz w:val="24"/>
                <w:szCs w:val="24"/>
              </w:rPr>
              <w:t xml:space="preserve"> </w:t>
            </w:r>
            <w:r w:rsidRPr="00334E3D">
              <w:rPr>
                <w:rFonts w:ascii="Garamond" w:hAnsi="Garamond"/>
                <w:b/>
                <w:sz w:val="24"/>
                <w:szCs w:val="24"/>
              </w:rPr>
              <w:t>and</w:t>
            </w:r>
            <w:r w:rsidRPr="00334E3D">
              <w:rPr>
                <w:rFonts w:ascii="Garamond" w:hAnsi="Garamond"/>
                <w:b/>
                <w:spacing w:val="-4"/>
                <w:sz w:val="24"/>
                <w:szCs w:val="24"/>
              </w:rPr>
              <w:t xml:space="preserve"> </w:t>
            </w:r>
            <w:r w:rsidRPr="00334E3D">
              <w:rPr>
                <w:rFonts w:ascii="Garamond" w:hAnsi="Garamond"/>
                <w:b/>
                <w:sz w:val="24"/>
                <w:szCs w:val="24"/>
              </w:rPr>
              <w:t>the</w:t>
            </w:r>
            <w:r w:rsidRPr="00334E3D">
              <w:rPr>
                <w:rFonts w:ascii="Garamond" w:hAnsi="Garamond"/>
                <w:b/>
                <w:spacing w:val="-4"/>
                <w:sz w:val="24"/>
                <w:szCs w:val="24"/>
              </w:rPr>
              <w:t xml:space="preserve"> </w:t>
            </w:r>
            <w:r w:rsidRPr="00334E3D">
              <w:rPr>
                <w:rFonts w:ascii="Garamond" w:hAnsi="Garamond"/>
                <w:b/>
                <w:sz w:val="24"/>
                <w:szCs w:val="24"/>
              </w:rPr>
              <w:t>topic</w:t>
            </w:r>
            <w:r w:rsidRPr="00334E3D">
              <w:rPr>
                <w:rFonts w:ascii="Garamond" w:hAnsi="Garamond"/>
                <w:b/>
                <w:spacing w:val="-5"/>
                <w:sz w:val="24"/>
                <w:szCs w:val="24"/>
              </w:rPr>
              <w:t xml:space="preserve"> </w:t>
            </w:r>
            <w:r w:rsidRPr="00334E3D">
              <w:rPr>
                <w:rFonts w:ascii="Garamond" w:hAnsi="Garamond"/>
                <w:b/>
                <w:sz w:val="24"/>
                <w:szCs w:val="24"/>
              </w:rPr>
              <w:t>under</w:t>
            </w:r>
            <w:r w:rsidRPr="00334E3D">
              <w:rPr>
                <w:rFonts w:ascii="Garamond" w:hAnsi="Garamond"/>
                <w:b/>
                <w:spacing w:val="-2"/>
                <w:sz w:val="24"/>
                <w:szCs w:val="24"/>
              </w:rPr>
              <w:t xml:space="preserve"> </w:t>
            </w:r>
            <w:r w:rsidRPr="00334E3D">
              <w:rPr>
                <w:rFonts w:ascii="Garamond" w:hAnsi="Garamond"/>
                <w:b/>
                <w:sz w:val="24"/>
                <w:szCs w:val="24"/>
              </w:rPr>
              <w:t>study</w:t>
            </w:r>
            <w:r w:rsidRPr="00334E3D">
              <w:rPr>
                <w:rFonts w:ascii="Garamond" w:hAnsi="Garamond"/>
                <w:b/>
                <w:spacing w:val="-6"/>
                <w:sz w:val="24"/>
                <w:szCs w:val="24"/>
              </w:rPr>
              <w:t xml:space="preserve"> </w:t>
            </w:r>
            <w:r w:rsidRPr="00334E3D">
              <w:rPr>
                <w:rFonts w:ascii="Garamond" w:hAnsi="Garamond"/>
                <w:b/>
                <w:sz w:val="24"/>
                <w:szCs w:val="24"/>
              </w:rPr>
              <w:t>by</w:t>
            </w:r>
            <w:r w:rsidRPr="00334E3D">
              <w:rPr>
                <w:rFonts w:ascii="Garamond" w:hAnsi="Garamond"/>
                <w:b/>
                <w:spacing w:val="-4"/>
                <w:sz w:val="24"/>
                <w:szCs w:val="24"/>
              </w:rPr>
              <w:t xml:space="preserve"> </w:t>
            </w:r>
            <w:r w:rsidRPr="00334E3D">
              <w:rPr>
                <w:rFonts w:ascii="Garamond" w:hAnsi="Garamond"/>
                <w:b/>
                <w:sz w:val="24"/>
                <w:szCs w:val="24"/>
              </w:rPr>
              <w:t>conducting</w:t>
            </w:r>
            <w:r w:rsidRPr="00334E3D">
              <w:rPr>
                <w:rFonts w:ascii="Garamond" w:hAnsi="Garamond"/>
                <w:b/>
                <w:spacing w:val="-4"/>
                <w:sz w:val="24"/>
                <w:szCs w:val="24"/>
              </w:rPr>
              <w:t xml:space="preserve"> </w:t>
            </w:r>
            <w:r w:rsidRPr="00334E3D">
              <w:rPr>
                <w:rFonts w:ascii="Garamond" w:hAnsi="Garamond"/>
                <w:b/>
                <w:sz w:val="24"/>
                <w:szCs w:val="24"/>
              </w:rPr>
              <w:t>short</w:t>
            </w:r>
            <w:r w:rsidRPr="00334E3D">
              <w:rPr>
                <w:rFonts w:ascii="Garamond" w:hAnsi="Garamond"/>
                <w:b/>
                <w:spacing w:val="-4"/>
                <w:sz w:val="24"/>
                <w:szCs w:val="24"/>
              </w:rPr>
              <w:t xml:space="preserve"> </w:t>
            </w:r>
            <w:r w:rsidRPr="00334E3D">
              <w:rPr>
                <w:rFonts w:ascii="Garamond" w:hAnsi="Garamond"/>
                <w:b/>
                <w:sz w:val="24"/>
                <w:szCs w:val="24"/>
              </w:rPr>
              <w:t>or</w:t>
            </w:r>
            <w:r w:rsidRPr="00334E3D">
              <w:rPr>
                <w:rFonts w:ascii="Garamond" w:hAnsi="Garamond"/>
                <w:b/>
                <w:spacing w:val="-2"/>
                <w:sz w:val="24"/>
                <w:szCs w:val="24"/>
              </w:rPr>
              <w:t xml:space="preserve"> </w:t>
            </w:r>
            <w:r w:rsidRPr="00334E3D">
              <w:rPr>
                <w:rFonts w:ascii="Garamond" w:hAnsi="Garamond"/>
                <w:b/>
                <w:sz w:val="24"/>
                <w:szCs w:val="24"/>
              </w:rPr>
              <w:t>more</w:t>
            </w:r>
            <w:r w:rsidRPr="00334E3D">
              <w:rPr>
                <w:rFonts w:ascii="Garamond" w:hAnsi="Garamond"/>
                <w:b/>
                <w:spacing w:val="-4"/>
                <w:sz w:val="24"/>
                <w:szCs w:val="24"/>
              </w:rPr>
              <w:t xml:space="preserve"> </w:t>
            </w:r>
            <w:r w:rsidRPr="00334E3D">
              <w:rPr>
                <w:rFonts w:ascii="Garamond" w:hAnsi="Garamond"/>
                <w:b/>
                <w:sz w:val="24"/>
                <w:szCs w:val="24"/>
              </w:rPr>
              <w:t>sustained</w:t>
            </w:r>
            <w:r w:rsidRPr="00334E3D">
              <w:rPr>
                <w:rFonts w:ascii="Garamond" w:hAnsi="Garamond"/>
                <w:b/>
                <w:spacing w:val="-4"/>
                <w:sz w:val="24"/>
                <w:szCs w:val="24"/>
              </w:rPr>
              <w:t xml:space="preserve"> </w:t>
            </w:r>
            <w:r w:rsidRPr="00334E3D">
              <w:rPr>
                <w:rFonts w:ascii="Garamond" w:hAnsi="Garamond"/>
                <w:b/>
                <w:sz w:val="24"/>
                <w:szCs w:val="24"/>
              </w:rPr>
              <w:t>research</w:t>
            </w:r>
          </w:p>
        </w:tc>
      </w:tr>
      <w:tr w:rsidR="0040248C" w:rsidRPr="00334E3D" w:rsidTr="000118CF">
        <w:trPr>
          <w:trHeight w:hRule="exact" w:val="279"/>
        </w:trPr>
        <w:tc>
          <w:tcPr>
            <w:tcW w:w="810" w:type="dxa"/>
            <w:vMerge/>
            <w:tcBorders>
              <w:left w:val="single" w:sz="4" w:space="0" w:color="000000"/>
              <w:right w:val="single" w:sz="4" w:space="0" w:color="000000"/>
            </w:tcBorders>
            <w:shd w:val="clear" w:color="auto" w:fill="FFF1CC"/>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FFF1CC"/>
          </w:tcPr>
          <w:p w:rsidR="0040248C" w:rsidRPr="00334E3D" w:rsidRDefault="0040248C" w:rsidP="000118CF">
            <w:pPr>
              <w:pStyle w:val="TableParagraph"/>
              <w:spacing w:line="262" w:lineRule="exact"/>
              <w:ind w:left="104"/>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40248C" w:rsidRPr="00334E3D" w:rsidTr="000118CF">
        <w:trPr>
          <w:trHeight w:hRule="exact" w:val="1126"/>
        </w:trPr>
        <w:tc>
          <w:tcPr>
            <w:tcW w:w="810" w:type="dxa"/>
            <w:vMerge/>
            <w:tcBorders>
              <w:left w:val="single" w:sz="4" w:space="0" w:color="000000"/>
              <w:right w:val="single" w:sz="4" w:space="0" w:color="000000"/>
            </w:tcBorders>
            <w:shd w:val="clear" w:color="auto" w:fill="FFF1CC"/>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4" w:right="192"/>
              <w:rPr>
                <w:rFonts w:ascii="Garamond" w:eastAsia="Calibri" w:hAnsi="Garamond" w:cs="Calibri"/>
                <w:sz w:val="24"/>
                <w:szCs w:val="24"/>
              </w:rPr>
            </w:pPr>
            <w:r w:rsidRPr="00334E3D">
              <w:rPr>
                <w:rFonts w:ascii="Garamond" w:hAnsi="Garamond"/>
                <w:b/>
                <w:sz w:val="24"/>
                <w:szCs w:val="24"/>
              </w:rPr>
              <w:t xml:space="preserve">6-8.LST.7.1: </w:t>
            </w:r>
            <w:r w:rsidRPr="00334E3D">
              <w:rPr>
                <w:rFonts w:ascii="Garamond" w:hAnsi="Garamond"/>
                <w:sz w:val="24"/>
                <w:szCs w:val="24"/>
              </w:rPr>
              <w:t>Conduct short research assignments and tasks to answer a question (including a self- generated question), or test a hypothesis, drawing on several sources and generating additional related, focused questions that allow for multiple avenues of</w:t>
            </w:r>
            <w:r w:rsidRPr="00334E3D">
              <w:rPr>
                <w:rFonts w:ascii="Garamond" w:hAnsi="Garamond"/>
                <w:spacing w:val="-6"/>
                <w:sz w:val="24"/>
                <w:szCs w:val="24"/>
              </w:rPr>
              <w:t xml:space="preserve"> </w:t>
            </w:r>
            <w:r w:rsidRPr="00334E3D">
              <w:rPr>
                <w:rFonts w:ascii="Garamond" w:hAnsi="Garamond"/>
                <w:sz w:val="24"/>
                <w:szCs w:val="24"/>
              </w:rPr>
              <w:t>exploration.</w:t>
            </w:r>
          </w:p>
        </w:tc>
      </w:tr>
      <w:tr w:rsidR="0040248C" w:rsidRPr="00334E3D" w:rsidTr="000118CF">
        <w:trPr>
          <w:trHeight w:hRule="exact" w:val="1181"/>
        </w:trPr>
        <w:tc>
          <w:tcPr>
            <w:tcW w:w="810" w:type="dxa"/>
            <w:vMerge/>
            <w:tcBorders>
              <w:left w:val="single" w:sz="4" w:space="0" w:color="000000"/>
              <w:right w:val="single" w:sz="4" w:space="0" w:color="000000"/>
            </w:tcBorders>
            <w:shd w:val="clear" w:color="auto" w:fill="FFF1CC"/>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4" w:right="238"/>
              <w:rPr>
                <w:rFonts w:ascii="Garamond" w:eastAsia="Calibri" w:hAnsi="Garamond" w:cs="Calibri"/>
                <w:sz w:val="24"/>
                <w:szCs w:val="24"/>
              </w:rPr>
            </w:pPr>
            <w:r w:rsidRPr="00334E3D">
              <w:rPr>
                <w:rFonts w:ascii="Garamond" w:hAnsi="Garamond"/>
                <w:b/>
                <w:sz w:val="24"/>
                <w:szCs w:val="24"/>
              </w:rPr>
              <w:t xml:space="preserve">6-8.LST.7.2: </w:t>
            </w:r>
            <w:r w:rsidRPr="00334E3D">
              <w:rPr>
                <w:rFonts w:ascii="Garamond" w:hAnsi="Garamond"/>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(e.g., </w:t>
            </w:r>
            <w:r w:rsidRPr="00334E3D">
              <w:rPr>
                <w:rFonts w:ascii="Garamond" w:hAnsi="Garamond"/>
                <w:i/>
                <w:sz w:val="24"/>
                <w:szCs w:val="24"/>
              </w:rPr>
              <w:t>APA or</w:t>
            </w:r>
            <w:r w:rsidRPr="00334E3D">
              <w:rPr>
                <w:rFonts w:ascii="Garamond" w:hAnsi="Garamond"/>
                <w:i/>
                <w:spacing w:val="-10"/>
                <w:sz w:val="24"/>
                <w:szCs w:val="24"/>
              </w:rPr>
              <w:t xml:space="preserve"> </w:t>
            </w:r>
            <w:r w:rsidRPr="00334E3D">
              <w:rPr>
                <w:rFonts w:ascii="Garamond" w:hAnsi="Garamond"/>
                <w:i/>
                <w:sz w:val="24"/>
                <w:szCs w:val="24"/>
              </w:rPr>
              <w:t>CSE</w:t>
            </w:r>
            <w:r w:rsidRPr="00334E3D">
              <w:rPr>
                <w:rFonts w:ascii="Garamond" w:hAnsi="Garamond"/>
                <w:sz w:val="24"/>
                <w:szCs w:val="24"/>
              </w:rPr>
              <w:t>).</w:t>
            </w:r>
          </w:p>
        </w:tc>
      </w:tr>
      <w:tr w:rsidR="0040248C" w:rsidRPr="00334E3D" w:rsidTr="000118CF">
        <w:trPr>
          <w:trHeight w:hRule="exact" w:val="557"/>
        </w:trPr>
        <w:tc>
          <w:tcPr>
            <w:tcW w:w="810" w:type="dxa"/>
            <w:vMerge/>
            <w:tcBorders>
              <w:left w:val="single" w:sz="4" w:space="0" w:color="000000"/>
              <w:bottom w:val="single" w:sz="4" w:space="0" w:color="000000"/>
              <w:right w:val="single" w:sz="4" w:space="0" w:color="000000"/>
            </w:tcBorders>
            <w:shd w:val="clear" w:color="auto" w:fill="FFF1CC"/>
            <w:textDirection w:val="btLr"/>
          </w:tcPr>
          <w:p w:rsidR="0040248C" w:rsidRPr="00334E3D" w:rsidRDefault="0040248C"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40248C" w:rsidRPr="00334E3D" w:rsidRDefault="0040248C" w:rsidP="000118CF">
            <w:pPr>
              <w:pStyle w:val="TableParagraph"/>
              <w:ind w:left="104" w:right="236"/>
              <w:rPr>
                <w:rFonts w:ascii="Garamond" w:eastAsia="Calibri" w:hAnsi="Garamond" w:cs="Calibri"/>
                <w:sz w:val="24"/>
                <w:szCs w:val="24"/>
              </w:rPr>
            </w:pPr>
            <w:r w:rsidRPr="00334E3D">
              <w:rPr>
                <w:rFonts w:ascii="Garamond" w:hAnsi="Garamond"/>
                <w:b/>
                <w:sz w:val="24"/>
                <w:szCs w:val="24"/>
              </w:rPr>
              <w:t xml:space="preserve">6-8.LST.7.3: </w:t>
            </w:r>
            <w:r w:rsidRPr="00334E3D">
              <w:rPr>
                <w:rFonts w:ascii="Garamond" w:hAnsi="Garamond"/>
                <w:sz w:val="24"/>
                <w:szCs w:val="24"/>
              </w:rPr>
              <w:t>Draw evidence from informational texts to support analysis, reflection, and</w:t>
            </w:r>
            <w:r w:rsidRPr="00334E3D">
              <w:rPr>
                <w:rFonts w:ascii="Garamond" w:hAnsi="Garamond"/>
                <w:spacing w:val="-12"/>
                <w:sz w:val="24"/>
                <w:szCs w:val="24"/>
              </w:rPr>
              <w:t xml:space="preserve"> </w:t>
            </w:r>
            <w:r w:rsidRPr="00334E3D">
              <w:rPr>
                <w:rFonts w:ascii="Garamond" w:hAnsi="Garamond"/>
                <w:sz w:val="24"/>
                <w:szCs w:val="24"/>
              </w:rPr>
              <w:t>research.</w:t>
            </w:r>
          </w:p>
        </w:tc>
      </w:tr>
    </w:tbl>
    <w:p w:rsidR="0040248C" w:rsidRDefault="0040248C" w:rsidP="00AF70B7">
      <w:pPr>
        <w:pStyle w:val="NoSpacing"/>
        <w:rPr>
          <w:rFonts w:ascii="Garamond" w:hAnsi="Garamond"/>
          <w:sz w:val="24"/>
          <w:szCs w:val="24"/>
        </w:rPr>
      </w:pPr>
    </w:p>
    <w:p w:rsidR="0040248C" w:rsidRDefault="0040248C" w:rsidP="00AF70B7">
      <w:pPr>
        <w:pStyle w:val="NoSpacing"/>
        <w:rPr>
          <w:rFonts w:ascii="Garamond" w:hAnsi="Garamond"/>
          <w:sz w:val="24"/>
          <w:szCs w:val="24"/>
        </w:rPr>
      </w:pPr>
    </w:p>
    <w:p w:rsidR="004024D8" w:rsidRPr="009D59B2" w:rsidRDefault="004024D8" w:rsidP="00AF70B7">
      <w:pPr>
        <w:pStyle w:val="NoSpacing"/>
        <w:rPr>
          <w:rFonts w:ascii="Garamond" w:hAnsi="Garamond"/>
          <w:sz w:val="24"/>
          <w:szCs w:val="24"/>
        </w:rPr>
      </w:pPr>
    </w:p>
    <w:p w:rsidR="004024D8" w:rsidRDefault="004024D8">
      <w:r>
        <w:br w:type="page"/>
      </w:r>
    </w:p>
    <w:tbl>
      <w:tblPr>
        <w:tblStyle w:val="TableGrid"/>
        <w:tblW w:w="0" w:type="auto"/>
        <w:tblCellMar>
          <w:top w:w="115" w:type="dxa"/>
          <w:left w:w="115" w:type="dxa"/>
          <w:right w:w="115" w:type="dxa"/>
        </w:tblCellMar>
        <w:tblLook w:val="04A0" w:firstRow="1" w:lastRow="0" w:firstColumn="1" w:lastColumn="0" w:noHBand="0" w:noVBand="1"/>
        <w:tblCaption w:val="Physical Science (PS)"/>
      </w:tblPr>
      <w:tblGrid>
        <w:gridCol w:w="278"/>
        <w:gridCol w:w="9298"/>
      </w:tblGrid>
      <w:tr w:rsidR="0075286F" w:rsidRPr="009D59B2" w:rsidTr="00BA1DA8">
        <w:trPr>
          <w:tblHeader/>
        </w:trPr>
        <w:tc>
          <w:tcPr>
            <w:tcW w:w="278" w:type="dxa"/>
            <w:vMerge w:val="restart"/>
            <w:shd w:val="clear" w:color="auto" w:fill="FBD4B4" w:themeFill="accent6" w:themeFillTint="66"/>
          </w:tcPr>
          <w:p w:rsidR="0075286F" w:rsidRPr="009D59B2" w:rsidRDefault="0075286F" w:rsidP="00104CC4">
            <w:pPr>
              <w:pStyle w:val="NoSpacing"/>
              <w:jc w:val="center"/>
              <w:rPr>
                <w:rFonts w:ascii="Garamond" w:hAnsi="Garamond"/>
                <w:sz w:val="24"/>
                <w:szCs w:val="24"/>
              </w:rPr>
            </w:pPr>
          </w:p>
        </w:tc>
        <w:tc>
          <w:tcPr>
            <w:tcW w:w="9298" w:type="dxa"/>
            <w:shd w:val="clear" w:color="auto" w:fill="FBD4B4" w:themeFill="accent6" w:themeFillTint="66"/>
          </w:tcPr>
          <w:p w:rsidR="0075286F" w:rsidRPr="009D59B2" w:rsidRDefault="0075286F" w:rsidP="00104CC4">
            <w:pPr>
              <w:pStyle w:val="NoSpacing"/>
              <w:rPr>
                <w:rFonts w:ascii="Garamond" w:hAnsi="Garamond"/>
                <w:b/>
                <w:sz w:val="24"/>
                <w:szCs w:val="24"/>
              </w:rPr>
            </w:pPr>
            <w:r w:rsidRPr="009D59B2">
              <w:rPr>
                <w:rFonts w:ascii="Garamond" w:hAnsi="Garamond"/>
                <w:b/>
                <w:sz w:val="24"/>
                <w:szCs w:val="24"/>
              </w:rPr>
              <w:t>Physical Science</w:t>
            </w:r>
            <w:r w:rsidR="00964FA7">
              <w:rPr>
                <w:rFonts w:ascii="Garamond" w:hAnsi="Garamond"/>
                <w:b/>
                <w:sz w:val="24"/>
                <w:szCs w:val="24"/>
              </w:rPr>
              <w:t xml:space="preserve"> (PS)</w:t>
            </w:r>
          </w:p>
        </w:tc>
      </w:tr>
      <w:tr w:rsidR="0075286F" w:rsidRPr="009D59B2" w:rsidTr="00783D5C">
        <w:tc>
          <w:tcPr>
            <w:tcW w:w="278" w:type="dxa"/>
            <w:vMerge/>
            <w:shd w:val="clear" w:color="auto" w:fill="FBD4B4" w:themeFill="accent6" w:themeFillTint="66"/>
          </w:tcPr>
          <w:p w:rsidR="0075286F" w:rsidRPr="009D59B2" w:rsidRDefault="0075286F" w:rsidP="00104CC4">
            <w:pPr>
              <w:pStyle w:val="NoSpacing"/>
              <w:jc w:val="center"/>
              <w:rPr>
                <w:rFonts w:ascii="Garamond" w:hAnsi="Garamond"/>
                <w:sz w:val="24"/>
                <w:szCs w:val="24"/>
              </w:rPr>
            </w:pPr>
          </w:p>
        </w:tc>
        <w:tc>
          <w:tcPr>
            <w:tcW w:w="9298" w:type="dxa"/>
          </w:tcPr>
          <w:p w:rsidR="0075286F" w:rsidRPr="00C84DDF" w:rsidRDefault="00C84DDF" w:rsidP="00104CC4">
            <w:pPr>
              <w:pStyle w:val="NoSpacing"/>
              <w:rPr>
                <w:rFonts w:ascii="Garamond" w:hAnsi="Garamond"/>
                <w:sz w:val="24"/>
                <w:szCs w:val="24"/>
              </w:rPr>
            </w:pPr>
            <w:r w:rsidRPr="00421DD7">
              <w:rPr>
                <w:rFonts w:ascii="Garamond" w:hAnsi="Garamond"/>
                <w:b/>
                <w:sz w:val="24"/>
                <w:szCs w:val="24"/>
              </w:rPr>
              <w:t>8.PS.1</w:t>
            </w:r>
            <w:r w:rsidRPr="00C84DDF">
              <w:rPr>
                <w:rFonts w:ascii="Garamond" w:hAnsi="Garamond"/>
                <w:sz w:val="24"/>
                <w:szCs w:val="24"/>
              </w:rPr>
              <w:t xml:space="preserve"> Create models to represent the arrangement and charges of subatomic particles in an atom (protons, neutrons and electrons).  Understand the significance that the currently 118 known chemical elements combine to form all the matter in the universe.</w:t>
            </w:r>
          </w:p>
        </w:tc>
      </w:tr>
      <w:tr w:rsidR="0075286F" w:rsidRPr="009D59B2" w:rsidTr="00783D5C">
        <w:tc>
          <w:tcPr>
            <w:tcW w:w="278" w:type="dxa"/>
            <w:vMerge/>
            <w:shd w:val="clear" w:color="auto" w:fill="FBD4B4" w:themeFill="accent6" w:themeFillTint="66"/>
          </w:tcPr>
          <w:p w:rsidR="0075286F" w:rsidRPr="009D59B2" w:rsidRDefault="0075286F" w:rsidP="00104CC4">
            <w:pPr>
              <w:pStyle w:val="NoSpacing"/>
              <w:jc w:val="center"/>
              <w:rPr>
                <w:rFonts w:ascii="Garamond" w:hAnsi="Garamond"/>
                <w:sz w:val="24"/>
                <w:szCs w:val="24"/>
              </w:rPr>
            </w:pPr>
          </w:p>
        </w:tc>
        <w:tc>
          <w:tcPr>
            <w:tcW w:w="9298" w:type="dxa"/>
          </w:tcPr>
          <w:p w:rsidR="0075286F" w:rsidRPr="00C84DDF" w:rsidRDefault="00C84DDF" w:rsidP="00104CC4">
            <w:pPr>
              <w:pStyle w:val="NoSpacing"/>
              <w:rPr>
                <w:rFonts w:ascii="Garamond" w:hAnsi="Garamond"/>
                <w:sz w:val="24"/>
                <w:szCs w:val="24"/>
              </w:rPr>
            </w:pPr>
            <w:r w:rsidRPr="00421DD7">
              <w:rPr>
                <w:rFonts w:ascii="Garamond" w:hAnsi="Garamond"/>
                <w:b/>
                <w:sz w:val="24"/>
                <w:szCs w:val="24"/>
              </w:rPr>
              <w:t>8.PS.2</w:t>
            </w:r>
            <w:r w:rsidRPr="00C84DDF">
              <w:rPr>
                <w:rFonts w:ascii="Garamond" w:hAnsi="Garamond"/>
                <w:sz w:val="24"/>
                <w:szCs w:val="24"/>
              </w:rPr>
              <w:t xml:space="preserve"> Illustrate with diagrams (drawings) how atoms are arranged in simple molecules.  Distinguish between atoms, elements, molecules</w:t>
            </w:r>
            <w:r w:rsidR="0008315D">
              <w:rPr>
                <w:rFonts w:ascii="Garamond" w:hAnsi="Garamond"/>
                <w:sz w:val="24"/>
                <w:szCs w:val="24"/>
              </w:rPr>
              <w:t>,</w:t>
            </w:r>
            <w:r w:rsidRPr="00C84DDF">
              <w:rPr>
                <w:rFonts w:ascii="Garamond" w:hAnsi="Garamond"/>
                <w:sz w:val="24"/>
                <w:szCs w:val="24"/>
              </w:rPr>
              <w:t xml:space="preserve"> and compounds.</w:t>
            </w:r>
          </w:p>
        </w:tc>
      </w:tr>
      <w:tr w:rsidR="0075286F" w:rsidRPr="009D59B2" w:rsidTr="00783D5C">
        <w:tc>
          <w:tcPr>
            <w:tcW w:w="278" w:type="dxa"/>
            <w:vMerge/>
            <w:shd w:val="clear" w:color="auto" w:fill="FBD4B4" w:themeFill="accent6" w:themeFillTint="66"/>
          </w:tcPr>
          <w:p w:rsidR="0075286F" w:rsidRPr="009D59B2" w:rsidRDefault="0075286F" w:rsidP="00104CC4">
            <w:pPr>
              <w:pStyle w:val="NoSpacing"/>
              <w:jc w:val="center"/>
              <w:rPr>
                <w:rFonts w:ascii="Garamond" w:hAnsi="Garamond"/>
                <w:sz w:val="24"/>
                <w:szCs w:val="24"/>
              </w:rPr>
            </w:pPr>
          </w:p>
        </w:tc>
        <w:tc>
          <w:tcPr>
            <w:tcW w:w="9298" w:type="dxa"/>
          </w:tcPr>
          <w:p w:rsidR="0075286F" w:rsidRPr="00C84DDF" w:rsidRDefault="00C84DDF" w:rsidP="00104CC4">
            <w:pPr>
              <w:pStyle w:val="NoSpacing"/>
              <w:rPr>
                <w:rFonts w:ascii="Garamond" w:hAnsi="Garamond"/>
                <w:sz w:val="24"/>
                <w:szCs w:val="24"/>
              </w:rPr>
            </w:pPr>
            <w:r w:rsidRPr="00421DD7">
              <w:rPr>
                <w:rFonts w:ascii="Garamond" w:hAnsi="Garamond"/>
                <w:b/>
                <w:sz w:val="24"/>
                <w:szCs w:val="24"/>
              </w:rPr>
              <w:t>8.PS.3</w:t>
            </w:r>
            <w:r w:rsidRPr="00C84DDF">
              <w:rPr>
                <w:rFonts w:ascii="Garamond" w:hAnsi="Garamond"/>
                <w:sz w:val="24"/>
                <w:szCs w:val="24"/>
              </w:rPr>
              <w:t xml:space="preserve"> Use basic information provided for an element (atomic mass, atomic number, symbol, and name) to determine its place on the Periodic Table.  Use this information to find the number of protons, neutrons</w:t>
            </w:r>
            <w:r w:rsidR="0008315D">
              <w:rPr>
                <w:rFonts w:ascii="Garamond" w:hAnsi="Garamond"/>
                <w:sz w:val="24"/>
                <w:szCs w:val="24"/>
              </w:rPr>
              <w:t>,</w:t>
            </w:r>
            <w:r w:rsidRPr="00C84DDF">
              <w:rPr>
                <w:rFonts w:ascii="Garamond" w:hAnsi="Garamond"/>
                <w:sz w:val="24"/>
                <w:szCs w:val="24"/>
              </w:rPr>
              <w:t xml:space="preserve"> and electrons in an atom.</w:t>
            </w:r>
          </w:p>
        </w:tc>
      </w:tr>
      <w:tr w:rsidR="0075286F" w:rsidRPr="009D59B2" w:rsidTr="00783D5C">
        <w:tc>
          <w:tcPr>
            <w:tcW w:w="278" w:type="dxa"/>
            <w:vMerge/>
            <w:shd w:val="clear" w:color="auto" w:fill="FBD4B4" w:themeFill="accent6" w:themeFillTint="66"/>
          </w:tcPr>
          <w:p w:rsidR="0075286F" w:rsidRPr="009D59B2" w:rsidRDefault="0075286F" w:rsidP="00104CC4">
            <w:pPr>
              <w:pStyle w:val="NoSpacing"/>
              <w:jc w:val="center"/>
              <w:rPr>
                <w:rFonts w:ascii="Garamond" w:hAnsi="Garamond"/>
                <w:sz w:val="24"/>
                <w:szCs w:val="24"/>
              </w:rPr>
            </w:pPr>
          </w:p>
        </w:tc>
        <w:tc>
          <w:tcPr>
            <w:tcW w:w="9298" w:type="dxa"/>
          </w:tcPr>
          <w:p w:rsidR="0075286F" w:rsidRPr="00C84DDF" w:rsidRDefault="00C84DDF" w:rsidP="00104CC4">
            <w:pPr>
              <w:pStyle w:val="NoSpacing"/>
              <w:rPr>
                <w:rFonts w:ascii="Garamond" w:hAnsi="Garamond"/>
                <w:sz w:val="24"/>
                <w:szCs w:val="24"/>
              </w:rPr>
            </w:pPr>
            <w:r w:rsidRPr="00421DD7">
              <w:rPr>
                <w:rFonts w:ascii="Garamond" w:hAnsi="Garamond"/>
                <w:b/>
                <w:sz w:val="24"/>
                <w:szCs w:val="24"/>
              </w:rPr>
              <w:t>8.PS.4</w:t>
            </w:r>
            <w:r w:rsidRPr="00C84DDF">
              <w:rPr>
                <w:rFonts w:ascii="Garamond" w:hAnsi="Garamond"/>
                <w:sz w:val="24"/>
                <w:szCs w:val="24"/>
              </w:rPr>
              <w:t xml:space="preserve"> Identify organizational patterns (radius, atomic number, atomic mass, properties and radioactivity) on the Periodic Table.</w:t>
            </w:r>
          </w:p>
        </w:tc>
      </w:tr>
      <w:tr w:rsidR="0075286F" w:rsidRPr="009D59B2" w:rsidTr="00783D5C">
        <w:tc>
          <w:tcPr>
            <w:tcW w:w="278" w:type="dxa"/>
            <w:vMerge/>
            <w:shd w:val="clear" w:color="auto" w:fill="FBD4B4" w:themeFill="accent6" w:themeFillTint="66"/>
          </w:tcPr>
          <w:p w:rsidR="0075286F" w:rsidRPr="009D59B2" w:rsidRDefault="0075286F" w:rsidP="00104CC4">
            <w:pPr>
              <w:pStyle w:val="NoSpacing"/>
              <w:jc w:val="center"/>
              <w:rPr>
                <w:rFonts w:ascii="Garamond" w:hAnsi="Garamond"/>
                <w:sz w:val="24"/>
                <w:szCs w:val="24"/>
              </w:rPr>
            </w:pPr>
          </w:p>
        </w:tc>
        <w:tc>
          <w:tcPr>
            <w:tcW w:w="9298" w:type="dxa"/>
          </w:tcPr>
          <w:p w:rsidR="0075286F" w:rsidRPr="00C84DDF" w:rsidRDefault="00C84DDF" w:rsidP="00104CC4">
            <w:pPr>
              <w:pStyle w:val="NoSpacing"/>
              <w:rPr>
                <w:rFonts w:ascii="Garamond" w:hAnsi="Garamond"/>
                <w:sz w:val="24"/>
                <w:szCs w:val="24"/>
              </w:rPr>
            </w:pPr>
            <w:r w:rsidRPr="00421DD7">
              <w:rPr>
                <w:rFonts w:ascii="Garamond" w:hAnsi="Garamond"/>
                <w:b/>
                <w:sz w:val="24"/>
                <w:szCs w:val="24"/>
              </w:rPr>
              <w:t>8.PS.5</w:t>
            </w:r>
            <w:r w:rsidRPr="00C84DDF">
              <w:rPr>
                <w:rFonts w:ascii="Garamond" w:hAnsi="Garamond"/>
                <w:sz w:val="24"/>
                <w:szCs w:val="24"/>
              </w:rPr>
              <w:t xml:space="preserve"> Investigate the property of density and provide evidence that properties, such as density, do not change for a pure substance.</w:t>
            </w:r>
          </w:p>
        </w:tc>
      </w:tr>
      <w:tr w:rsidR="0075286F" w:rsidRPr="009D59B2" w:rsidTr="00783D5C">
        <w:tc>
          <w:tcPr>
            <w:tcW w:w="278" w:type="dxa"/>
            <w:vMerge/>
            <w:shd w:val="clear" w:color="auto" w:fill="FBD4B4" w:themeFill="accent6" w:themeFillTint="66"/>
          </w:tcPr>
          <w:p w:rsidR="0075286F" w:rsidRPr="009D59B2" w:rsidRDefault="0075286F" w:rsidP="00104CC4">
            <w:pPr>
              <w:pStyle w:val="NoSpacing"/>
              <w:jc w:val="center"/>
              <w:rPr>
                <w:rFonts w:ascii="Garamond" w:hAnsi="Garamond"/>
                <w:sz w:val="24"/>
                <w:szCs w:val="24"/>
              </w:rPr>
            </w:pPr>
          </w:p>
        </w:tc>
        <w:tc>
          <w:tcPr>
            <w:tcW w:w="9298" w:type="dxa"/>
          </w:tcPr>
          <w:p w:rsidR="0075286F" w:rsidRPr="00C84DDF" w:rsidRDefault="00C84DDF" w:rsidP="00104CC4">
            <w:pPr>
              <w:pStyle w:val="NoSpacing"/>
              <w:rPr>
                <w:rFonts w:ascii="Garamond" w:hAnsi="Garamond"/>
                <w:sz w:val="24"/>
                <w:szCs w:val="24"/>
              </w:rPr>
            </w:pPr>
            <w:r w:rsidRPr="00421DD7">
              <w:rPr>
                <w:rFonts w:ascii="Garamond" w:hAnsi="Garamond"/>
                <w:b/>
                <w:sz w:val="24"/>
                <w:szCs w:val="24"/>
              </w:rPr>
              <w:t>8.PS.6</w:t>
            </w:r>
            <w:r w:rsidRPr="00C84DDF">
              <w:rPr>
                <w:rFonts w:ascii="Garamond" w:hAnsi="Garamond"/>
                <w:sz w:val="24"/>
                <w:szCs w:val="24"/>
              </w:rPr>
              <w:t xml:space="preserve"> Compare and contrast physical change vs. chemical change. Analyze the properties of substances before and after substances interact to determine if a chemical reaction has occurred.</w:t>
            </w:r>
          </w:p>
        </w:tc>
      </w:tr>
      <w:tr w:rsidR="0075286F" w:rsidRPr="009D59B2" w:rsidTr="00783D5C">
        <w:tc>
          <w:tcPr>
            <w:tcW w:w="278" w:type="dxa"/>
            <w:vMerge/>
            <w:shd w:val="clear" w:color="auto" w:fill="FBD4B4" w:themeFill="accent6" w:themeFillTint="66"/>
          </w:tcPr>
          <w:p w:rsidR="0075286F" w:rsidRPr="009D59B2" w:rsidRDefault="0075286F" w:rsidP="00104CC4">
            <w:pPr>
              <w:pStyle w:val="NoSpacing"/>
              <w:jc w:val="center"/>
              <w:rPr>
                <w:rFonts w:ascii="Garamond" w:hAnsi="Garamond"/>
                <w:sz w:val="24"/>
                <w:szCs w:val="24"/>
              </w:rPr>
            </w:pPr>
          </w:p>
        </w:tc>
        <w:tc>
          <w:tcPr>
            <w:tcW w:w="9298" w:type="dxa"/>
          </w:tcPr>
          <w:p w:rsidR="0075286F" w:rsidRPr="00C84DDF" w:rsidRDefault="00C84DDF" w:rsidP="00104CC4">
            <w:pPr>
              <w:pStyle w:val="NoSpacing"/>
              <w:rPr>
                <w:rFonts w:ascii="Garamond" w:hAnsi="Garamond"/>
                <w:sz w:val="24"/>
                <w:szCs w:val="24"/>
              </w:rPr>
            </w:pPr>
            <w:r w:rsidRPr="00421DD7">
              <w:rPr>
                <w:rFonts w:ascii="Garamond" w:hAnsi="Garamond"/>
                <w:b/>
                <w:sz w:val="24"/>
                <w:szCs w:val="24"/>
              </w:rPr>
              <w:t>8.PS.7</w:t>
            </w:r>
            <w:r w:rsidRPr="00C84DDF">
              <w:rPr>
                <w:rFonts w:ascii="Garamond" w:hAnsi="Garamond"/>
                <w:sz w:val="24"/>
                <w:szCs w:val="24"/>
              </w:rPr>
              <w:t xml:space="preserve"> Balance chemical equations to show how the total number of atoms for each element does not change in chemical reactions and as a result, mass is always conserved in a closed system.  (Law of Conservation of Mass.)</w:t>
            </w:r>
          </w:p>
        </w:tc>
      </w:tr>
    </w:tbl>
    <w:p w:rsidR="00104CC4" w:rsidRPr="009D59B2" w:rsidRDefault="00104CC4" w:rsidP="00104CC4">
      <w:pPr>
        <w:pStyle w:val="NoSpacing"/>
        <w:jc w:val="center"/>
        <w:rPr>
          <w:rFonts w:ascii="Garamond" w:hAnsi="Garamond"/>
          <w:sz w:val="24"/>
          <w:szCs w:val="24"/>
        </w:rPr>
      </w:pPr>
    </w:p>
    <w:p w:rsidR="00104CC4" w:rsidRPr="009D59B2" w:rsidRDefault="00104CC4"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Earth and Space Science (ESS)"/>
      </w:tblPr>
      <w:tblGrid>
        <w:gridCol w:w="280"/>
        <w:gridCol w:w="9310"/>
      </w:tblGrid>
      <w:tr w:rsidR="0075286F" w:rsidRPr="009D59B2" w:rsidTr="00BA1DA8">
        <w:trPr>
          <w:tblHeader/>
        </w:trPr>
        <w:tc>
          <w:tcPr>
            <w:tcW w:w="288" w:type="dxa"/>
            <w:vMerge w:val="restart"/>
            <w:shd w:val="clear" w:color="auto" w:fill="D6E3BC" w:themeFill="accent3" w:themeFillTint="66"/>
          </w:tcPr>
          <w:p w:rsidR="0075286F" w:rsidRPr="009D59B2" w:rsidRDefault="0075286F" w:rsidP="00B66FA2">
            <w:pPr>
              <w:pStyle w:val="NoSpacing"/>
              <w:jc w:val="center"/>
              <w:rPr>
                <w:rFonts w:ascii="Garamond" w:hAnsi="Garamond"/>
                <w:sz w:val="24"/>
                <w:szCs w:val="24"/>
              </w:rPr>
            </w:pPr>
          </w:p>
        </w:tc>
        <w:tc>
          <w:tcPr>
            <w:tcW w:w="10710" w:type="dxa"/>
            <w:shd w:val="clear" w:color="auto" w:fill="D6E3BC" w:themeFill="accent3" w:themeFillTint="66"/>
          </w:tcPr>
          <w:p w:rsidR="0075286F" w:rsidRPr="009D59B2" w:rsidRDefault="0075286F" w:rsidP="00104CC4">
            <w:pPr>
              <w:pStyle w:val="NoSpacing"/>
              <w:rPr>
                <w:rFonts w:ascii="Garamond" w:hAnsi="Garamond"/>
                <w:b/>
                <w:sz w:val="24"/>
                <w:szCs w:val="24"/>
              </w:rPr>
            </w:pPr>
            <w:r w:rsidRPr="009D59B2">
              <w:rPr>
                <w:rFonts w:ascii="Garamond" w:hAnsi="Garamond"/>
                <w:b/>
                <w:sz w:val="24"/>
                <w:szCs w:val="24"/>
              </w:rPr>
              <w:t>Earth and Space Science</w:t>
            </w:r>
            <w:r w:rsidR="00964FA7">
              <w:rPr>
                <w:rFonts w:ascii="Garamond" w:hAnsi="Garamond"/>
                <w:b/>
                <w:sz w:val="24"/>
                <w:szCs w:val="24"/>
              </w:rPr>
              <w:t xml:space="preserve"> (ESS)</w:t>
            </w:r>
          </w:p>
        </w:tc>
      </w:tr>
      <w:tr w:rsidR="0075286F" w:rsidRPr="009D59B2" w:rsidTr="004024D8">
        <w:tc>
          <w:tcPr>
            <w:tcW w:w="288" w:type="dxa"/>
            <w:vMerge/>
          </w:tcPr>
          <w:p w:rsidR="0075286F" w:rsidRPr="009D59B2" w:rsidRDefault="0075286F" w:rsidP="00B66FA2">
            <w:pPr>
              <w:pStyle w:val="NoSpacing"/>
              <w:jc w:val="center"/>
              <w:rPr>
                <w:rFonts w:ascii="Garamond" w:hAnsi="Garamond"/>
                <w:sz w:val="24"/>
                <w:szCs w:val="24"/>
              </w:rPr>
            </w:pPr>
          </w:p>
        </w:tc>
        <w:tc>
          <w:tcPr>
            <w:tcW w:w="10710" w:type="dxa"/>
          </w:tcPr>
          <w:p w:rsidR="0075286F" w:rsidRPr="00C84DDF" w:rsidRDefault="00C84DDF" w:rsidP="00104CC4">
            <w:pPr>
              <w:pStyle w:val="NoSpacing"/>
              <w:rPr>
                <w:rFonts w:ascii="Garamond" w:hAnsi="Garamond"/>
                <w:sz w:val="24"/>
                <w:szCs w:val="24"/>
              </w:rPr>
            </w:pPr>
            <w:r w:rsidRPr="00421DD7">
              <w:rPr>
                <w:rFonts w:ascii="Garamond" w:hAnsi="Garamond"/>
                <w:b/>
                <w:sz w:val="24"/>
                <w:szCs w:val="24"/>
              </w:rPr>
              <w:t>8.ESS.1</w:t>
            </w:r>
            <w:r w:rsidRPr="00C84DDF">
              <w:rPr>
                <w:rFonts w:ascii="Garamond" w:hAnsi="Garamond"/>
                <w:sz w:val="24"/>
                <w:szCs w:val="24"/>
              </w:rPr>
              <w:t xml:space="preserve"> Research global temperatures over the past century. Compare and contrast data in relation to the theory of climate change.</w:t>
            </w:r>
          </w:p>
        </w:tc>
      </w:tr>
      <w:tr w:rsidR="0075286F" w:rsidRPr="009D59B2" w:rsidTr="004024D8">
        <w:tc>
          <w:tcPr>
            <w:tcW w:w="288" w:type="dxa"/>
            <w:vMerge/>
          </w:tcPr>
          <w:p w:rsidR="0075286F" w:rsidRPr="009D59B2" w:rsidRDefault="0075286F" w:rsidP="00B66FA2">
            <w:pPr>
              <w:pStyle w:val="NoSpacing"/>
              <w:jc w:val="center"/>
              <w:rPr>
                <w:rFonts w:ascii="Garamond" w:hAnsi="Garamond"/>
                <w:sz w:val="24"/>
                <w:szCs w:val="24"/>
              </w:rPr>
            </w:pPr>
          </w:p>
        </w:tc>
        <w:tc>
          <w:tcPr>
            <w:tcW w:w="10710" w:type="dxa"/>
          </w:tcPr>
          <w:p w:rsidR="0075286F" w:rsidRPr="00C84DDF" w:rsidRDefault="00C84DDF" w:rsidP="00104CC4">
            <w:pPr>
              <w:pStyle w:val="NoSpacing"/>
              <w:rPr>
                <w:rFonts w:ascii="Garamond" w:hAnsi="Garamond"/>
                <w:sz w:val="24"/>
                <w:szCs w:val="24"/>
              </w:rPr>
            </w:pPr>
            <w:r w:rsidRPr="00421DD7">
              <w:rPr>
                <w:rFonts w:ascii="Garamond" w:hAnsi="Garamond"/>
                <w:b/>
                <w:sz w:val="24"/>
                <w:szCs w:val="24"/>
              </w:rPr>
              <w:t>8.ESS.2</w:t>
            </w:r>
            <w:r w:rsidRPr="00C84DDF">
              <w:rPr>
                <w:rFonts w:ascii="Garamond" w:hAnsi="Garamond"/>
                <w:sz w:val="24"/>
                <w:szCs w:val="24"/>
              </w:rPr>
              <w:t xml:space="preserve"> Create a diagram or carry out a simulation to describe how water is cycled through the earth's crust, atmosphere and oceans.  Explain how the water cycle is driven by energy from the sun and the force of gravity.</w:t>
            </w:r>
          </w:p>
        </w:tc>
      </w:tr>
      <w:tr w:rsidR="0075286F" w:rsidRPr="009D59B2" w:rsidTr="004024D8">
        <w:tc>
          <w:tcPr>
            <w:tcW w:w="288" w:type="dxa"/>
            <w:vMerge/>
          </w:tcPr>
          <w:p w:rsidR="0075286F" w:rsidRPr="009D59B2" w:rsidRDefault="0075286F" w:rsidP="00B66FA2">
            <w:pPr>
              <w:pStyle w:val="NoSpacing"/>
              <w:jc w:val="center"/>
              <w:rPr>
                <w:rFonts w:ascii="Garamond" w:hAnsi="Garamond"/>
                <w:sz w:val="24"/>
                <w:szCs w:val="24"/>
              </w:rPr>
            </w:pPr>
          </w:p>
        </w:tc>
        <w:tc>
          <w:tcPr>
            <w:tcW w:w="10710" w:type="dxa"/>
          </w:tcPr>
          <w:p w:rsidR="0075286F" w:rsidRPr="00C84DDF" w:rsidRDefault="00C84DDF" w:rsidP="00104CC4">
            <w:pPr>
              <w:pStyle w:val="NoSpacing"/>
              <w:rPr>
                <w:rFonts w:ascii="Garamond" w:hAnsi="Garamond"/>
                <w:sz w:val="24"/>
                <w:szCs w:val="24"/>
              </w:rPr>
            </w:pPr>
            <w:r w:rsidRPr="00421DD7">
              <w:rPr>
                <w:rFonts w:ascii="Garamond" w:hAnsi="Garamond"/>
                <w:b/>
                <w:sz w:val="24"/>
                <w:szCs w:val="24"/>
              </w:rPr>
              <w:t>8.ESS.3</w:t>
            </w:r>
            <w:r w:rsidRPr="00C84DDF">
              <w:rPr>
                <w:rFonts w:ascii="Garamond" w:hAnsi="Garamond"/>
                <w:sz w:val="24"/>
                <w:szCs w:val="24"/>
              </w:rPr>
              <w:t xml:space="preserve"> Research how human consumption of finite natural resources (i.e. coal, oil, natural gas</w:t>
            </w:r>
            <w:r w:rsidR="0008315D">
              <w:rPr>
                <w:rFonts w:ascii="Garamond" w:hAnsi="Garamond"/>
                <w:sz w:val="24"/>
                <w:szCs w:val="24"/>
              </w:rPr>
              <w:t>,</w:t>
            </w:r>
            <w:r w:rsidRPr="00C84DDF">
              <w:rPr>
                <w:rFonts w:ascii="Garamond" w:hAnsi="Garamond"/>
                <w:sz w:val="24"/>
                <w:szCs w:val="24"/>
              </w:rPr>
              <w:t xml:space="preserve"> and clean water) and human activities have had an impact on the environment (i.e. causes of air, water, soil, light, and noise pollution).</w:t>
            </w:r>
          </w:p>
        </w:tc>
      </w:tr>
    </w:tbl>
    <w:p w:rsidR="009D59B2" w:rsidRDefault="009D59B2" w:rsidP="00E24258">
      <w:pPr>
        <w:pStyle w:val="NoSpacing"/>
        <w:rPr>
          <w:rFonts w:ascii="Garamond" w:hAnsi="Garamond"/>
          <w:sz w:val="24"/>
          <w:szCs w:val="24"/>
        </w:rPr>
      </w:pPr>
    </w:p>
    <w:p w:rsidR="00AF70B7" w:rsidRDefault="00AF70B7" w:rsidP="00E24258">
      <w:pPr>
        <w:pStyle w:val="NoSpacing"/>
        <w:rPr>
          <w:rFonts w:ascii="Garamond" w:hAnsi="Garamond"/>
          <w:sz w:val="24"/>
          <w:szCs w:val="24"/>
        </w:rPr>
      </w:pPr>
    </w:p>
    <w:p w:rsidR="00AF70B7" w:rsidRDefault="00AF70B7" w:rsidP="00E24258">
      <w:pPr>
        <w:pStyle w:val="NoSpacing"/>
        <w:rPr>
          <w:rFonts w:ascii="Garamond" w:hAnsi="Garamond"/>
          <w:sz w:val="24"/>
          <w:szCs w:val="24"/>
        </w:rPr>
      </w:pPr>
    </w:p>
    <w:p w:rsidR="00AF70B7" w:rsidRDefault="00AF70B7" w:rsidP="00E24258">
      <w:pPr>
        <w:pStyle w:val="NoSpacing"/>
        <w:rPr>
          <w:rFonts w:ascii="Garamond" w:hAnsi="Garamond"/>
          <w:sz w:val="24"/>
          <w:szCs w:val="24"/>
        </w:rPr>
      </w:pPr>
    </w:p>
    <w:p w:rsidR="00E24258" w:rsidRDefault="00E24258" w:rsidP="0044691E">
      <w:pPr>
        <w:pStyle w:val="NoSpacing"/>
        <w:rPr>
          <w:rFonts w:ascii="Garamond" w:hAnsi="Garamond"/>
          <w:sz w:val="24"/>
          <w:szCs w:val="24"/>
        </w:rPr>
      </w:pPr>
    </w:p>
    <w:p w:rsidR="00F25692" w:rsidRPr="009D59B2" w:rsidRDefault="00F25692" w:rsidP="00104CC4">
      <w:pPr>
        <w:pStyle w:val="NoSpacing"/>
        <w:jc w:val="center"/>
        <w:rPr>
          <w:rFonts w:ascii="Garamond" w:hAnsi="Garamond"/>
          <w:sz w:val="24"/>
          <w:szCs w:val="24"/>
        </w:rPr>
      </w:pPr>
    </w:p>
    <w:p w:rsidR="004024D8" w:rsidRDefault="004024D8">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Life Science (LS)"/>
      </w:tblPr>
      <w:tblGrid>
        <w:gridCol w:w="278"/>
        <w:gridCol w:w="9298"/>
      </w:tblGrid>
      <w:tr w:rsidR="00421DD7" w:rsidRPr="009D59B2" w:rsidTr="00BA1DA8">
        <w:trPr>
          <w:tblHeader/>
        </w:trPr>
        <w:tc>
          <w:tcPr>
            <w:tcW w:w="278" w:type="dxa"/>
            <w:vMerge w:val="restart"/>
            <w:shd w:val="clear" w:color="auto" w:fill="E5B8B7" w:themeFill="accent2" w:themeFillTint="66"/>
          </w:tcPr>
          <w:p w:rsidR="00421DD7" w:rsidRPr="009D59B2" w:rsidRDefault="00421DD7" w:rsidP="00B66FA2">
            <w:pPr>
              <w:pStyle w:val="NoSpacing"/>
              <w:jc w:val="center"/>
              <w:rPr>
                <w:rFonts w:ascii="Garamond" w:hAnsi="Garamond"/>
                <w:sz w:val="24"/>
                <w:szCs w:val="24"/>
              </w:rPr>
            </w:pPr>
          </w:p>
        </w:tc>
        <w:tc>
          <w:tcPr>
            <w:tcW w:w="9298" w:type="dxa"/>
            <w:shd w:val="clear" w:color="auto" w:fill="E5B8B7" w:themeFill="accent2" w:themeFillTint="66"/>
          </w:tcPr>
          <w:p w:rsidR="00421DD7" w:rsidRPr="009D59B2" w:rsidRDefault="00421DD7" w:rsidP="00761452">
            <w:pPr>
              <w:pStyle w:val="NoSpacing"/>
              <w:rPr>
                <w:rFonts w:ascii="Garamond" w:hAnsi="Garamond"/>
                <w:b/>
                <w:sz w:val="24"/>
                <w:szCs w:val="24"/>
              </w:rPr>
            </w:pPr>
            <w:r w:rsidRPr="009D59B2">
              <w:rPr>
                <w:rFonts w:ascii="Garamond" w:hAnsi="Garamond"/>
                <w:b/>
                <w:sz w:val="24"/>
                <w:szCs w:val="24"/>
              </w:rPr>
              <w:t>Life Science</w:t>
            </w:r>
            <w:r w:rsidR="00964FA7">
              <w:rPr>
                <w:rFonts w:ascii="Garamond" w:hAnsi="Garamond"/>
                <w:b/>
                <w:sz w:val="24"/>
                <w:szCs w:val="24"/>
              </w:rPr>
              <w:t xml:space="preserve"> (LS)</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C84DDF" w:rsidRDefault="00421DD7" w:rsidP="00761452">
            <w:pPr>
              <w:pStyle w:val="NoSpacing"/>
              <w:rPr>
                <w:rFonts w:ascii="Garamond" w:hAnsi="Garamond"/>
                <w:sz w:val="24"/>
                <w:szCs w:val="24"/>
              </w:rPr>
            </w:pPr>
            <w:r w:rsidRPr="00421DD7">
              <w:rPr>
                <w:rFonts w:ascii="Garamond" w:hAnsi="Garamond"/>
                <w:b/>
                <w:sz w:val="24"/>
                <w:szCs w:val="24"/>
              </w:rPr>
              <w:t>8.LS.1</w:t>
            </w:r>
            <w:r w:rsidRPr="00421DD7">
              <w:rPr>
                <w:rFonts w:ascii="Garamond" w:hAnsi="Garamond"/>
                <w:sz w:val="24"/>
                <w:szCs w:val="24"/>
              </w:rPr>
              <w:t xml:space="preserve"> Compare and contrast the transmission of genetic information in sexual and asexual reproduction. Research organisms that undergo these two types of reproduction.</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C84DDF" w:rsidRDefault="00421DD7" w:rsidP="00761452">
            <w:pPr>
              <w:pStyle w:val="NoSpacing"/>
              <w:rPr>
                <w:rFonts w:ascii="Garamond" w:hAnsi="Garamond"/>
                <w:sz w:val="24"/>
                <w:szCs w:val="24"/>
              </w:rPr>
            </w:pPr>
            <w:r w:rsidRPr="00421DD7">
              <w:rPr>
                <w:rFonts w:ascii="Garamond" w:hAnsi="Garamond"/>
                <w:b/>
                <w:sz w:val="24"/>
                <w:szCs w:val="24"/>
              </w:rPr>
              <w:t>8.LS.2</w:t>
            </w:r>
            <w:r w:rsidRPr="00421DD7">
              <w:rPr>
                <w:rFonts w:ascii="Garamond" w:hAnsi="Garamond"/>
                <w:sz w:val="24"/>
                <w:szCs w:val="24"/>
              </w:rPr>
              <w:t xml:space="preserve"> Demonstrate how genetic information is transmitted from parent to offspring through chromosomes via the process of meiosis.  Explain how living things grow and develop.</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C84DDF" w:rsidRDefault="00421DD7" w:rsidP="00761452">
            <w:pPr>
              <w:pStyle w:val="NoSpacing"/>
              <w:rPr>
                <w:rFonts w:ascii="Garamond" w:hAnsi="Garamond"/>
                <w:sz w:val="24"/>
                <w:szCs w:val="24"/>
              </w:rPr>
            </w:pPr>
            <w:r w:rsidRPr="00421DD7">
              <w:rPr>
                <w:rFonts w:ascii="Garamond" w:hAnsi="Garamond"/>
                <w:b/>
                <w:sz w:val="24"/>
                <w:szCs w:val="24"/>
              </w:rPr>
              <w:t>8.LS.3</w:t>
            </w:r>
            <w:r w:rsidRPr="00421DD7">
              <w:rPr>
                <w:rFonts w:ascii="Garamond" w:hAnsi="Garamond"/>
                <w:sz w:val="24"/>
                <w:szCs w:val="24"/>
              </w:rPr>
              <w:t xml:space="preserve"> Create and analyze Punnett squares to calculate the probability of specific traits being passed from parents to offspring using different patterns of inheritance.</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C84DDF" w:rsidRDefault="00421DD7" w:rsidP="00761452">
            <w:pPr>
              <w:pStyle w:val="NoSpacing"/>
              <w:rPr>
                <w:rFonts w:ascii="Garamond" w:hAnsi="Garamond"/>
                <w:sz w:val="24"/>
                <w:szCs w:val="24"/>
              </w:rPr>
            </w:pPr>
            <w:r w:rsidRPr="00421DD7">
              <w:rPr>
                <w:rFonts w:ascii="Garamond" w:hAnsi="Garamond"/>
                <w:b/>
                <w:sz w:val="24"/>
                <w:szCs w:val="24"/>
              </w:rPr>
              <w:t>8.LS.4</w:t>
            </w:r>
            <w:r w:rsidRPr="00421DD7">
              <w:rPr>
                <w:rFonts w:ascii="Garamond" w:hAnsi="Garamond"/>
                <w:sz w:val="24"/>
                <w:szCs w:val="24"/>
              </w:rPr>
              <w:t xml:space="preserve"> Differentiate between and provide examples of acquired and genetically inherited traits.</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C84DDF" w:rsidRDefault="00421DD7" w:rsidP="00761452">
            <w:pPr>
              <w:pStyle w:val="NoSpacing"/>
              <w:rPr>
                <w:rFonts w:ascii="Garamond" w:hAnsi="Garamond"/>
                <w:sz w:val="24"/>
                <w:szCs w:val="24"/>
              </w:rPr>
            </w:pPr>
            <w:r w:rsidRPr="00421DD7">
              <w:rPr>
                <w:rFonts w:ascii="Garamond" w:hAnsi="Garamond"/>
                <w:b/>
                <w:sz w:val="24"/>
                <w:szCs w:val="24"/>
              </w:rPr>
              <w:t>8.LS.5</w:t>
            </w:r>
            <w:r w:rsidRPr="00421DD7">
              <w:rPr>
                <w:rFonts w:ascii="Garamond" w:hAnsi="Garamond"/>
                <w:sz w:val="24"/>
                <w:szCs w:val="24"/>
              </w:rPr>
              <w:t xml:space="preserve"> Explain how factors affecting natural selection (competition, genetic variations, environmental changes, and overproduction) increase or decrease a species’ ability to survive and reproduce.</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421DD7" w:rsidRDefault="00421DD7" w:rsidP="00761452">
            <w:pPr>
              <w:pStyle w:val="NoSpacing"/>
              <w:rPr>
                <w:rFonts w:ascii="Garamond" w:hAnsi="Garamond"/>
                <w:sz w:val="24"/>
                <w:szCs w:val="24"/>
              </w:rPr>
            </w:pPr>
            <w:r w:rsidRPr="00421DD7">
              <w:rPr>
                <w:rFonts w:ascii="Garamond" w:hAnsi="Garamond"/>
                <w:b/>
                <w:sz w:val="24"/>
                <w:szCs w:val="24"/>
              </w:rPr>
              <w:t>8.LS.6</w:t>
            </w:r>
            <w:r w:rsidRPr="00421DD7">
              <w:rPr>
                <w:rFonts w:ascii="Garamond" w:hAnsi="Garamond"/>
                <w:sz w:val="24"/>
                <w:szCs w:val="24"/>
              </w:rPr>
              <w:t xml:space="preserve"> Create models to show how the structures of chromatin, chromosomes, chromatids, genes, alleles and deoxyribonucleic acid (DNA) molecules are related and differ.</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421DD7" w:rsidRDefault="00421DD7" w:rsidP="00761452">
            <w:pPr>
              <w:pStyle w:val="NoSpacing"/>
              <w:rPr>
                <w:rFonts w:ascii="Garamond" w:hAnsi="Garamond"/>
                <w:sz w:val="24"/>
                <w:szCs w:val="24"/>
              </w:rPr>
            </w:pPr>
            <w:r w:rsidRPr="00421DD7">
              <w:rPr>
                <w:rFonts w:ascii="Garamond" w:hAnsi="Garamond"/>
                <w:b/>
                <w:sz w:val="24"/>
                <w:szCs w:val="24"/>
              </w:rPr>
              <w:t>8.LS.7</w:t>
            </w:r>
            <w:r w:rsidRPr="00421DD7">
              <w:rPr>
                <w:rFonts w:ascii="Garamond" w:hAnsi="Garamond"/>
                <w:sz w:val="24"/>
                <w:szCs w:val="24"/>
              </w:rPr>
              <w:t xml:space="preserve"> Recognize organisms are classified into taxonomic levels according to shared characteristics. Explain how an organism’s scientific name correlates to these shared characteristics.</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421DD7" w:rsidRDefault="00421DD7" w:rsidP="00761452">
            <w:pPr>
              <w:pStyle w:val="NoSpacing"/>
              <w:rPr>
                <w:rFonts w:ascii="Garamond" w:hAnsi="Garamond"/>
                <w:sz w:val="24"/>
                <w:szCs w:val="24"/>
              </w:rPr>
            </w:pPr>
            <w:r w:rsidRPr="00421DD7">
              <w:rPr>
                <w:rFonts w:ascii="Garamond" w:hAnsi="Garamond"/>
                <w:b/>
                <w:sz w:val="24"/>
                <w:szCs w:val="24"/>
              </w:rPr>
              <w:t>8.LS.8</w:t>
            </w:r>
            <w:r w:rsidRPr="00421DD7">
              <w:rPr>
                <w:rFonts w:ascii="Garamond" w:hAnsi="Garamond"/>
                <w:sz w:val="24"/>
                <w:szCs w:val="24"/>
              </w:rPr>
              <w:t xml:space="preserve"> Explore and predict the evolutionary relationships between species looking at the anatomical differences among modern organisms and fossil organisms.</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421DD7" w:rsidRDefault="00421DD7" w:rsidP="00761452">
            <w:pPr>
              <w:pStyle w:val="NoSpacing"/>
              <w:rPr>
                <w:rFonts w:ascii="Garamond" w:hAnsi="Garamond"/>
                <w:sz w:val="24"/>
                <w:szCs w:val="24"/>
              </w:rPr>
            </w:pPr>
            <w:r w:rsidRPr="00421DD7">
              <w:rPr>
                <w:rFonts w:ascii="Garamond" w:hAnsi="Garamond"/>
                <w:b/>
                <w:sz w:val="24"/>
                <w:szCs w:val="24"/>
              </w:rPr>
              <w:t>8.LS.9</w:t>
            </w:r>
            <w:r w:rsidRPr="00421DD7">
              <w:rPr>
                <w:rFonts w:ascii="Garamond" w:hAnsi="Garamond"/>
                <w:sz w:val="24"/>
                <w:szCs w:val="24"/>
              </w:rPr>
              <w:t xml:space="preserve"> Examine traits of individuals within a species that may give them an advantage or disadvantage to survive and reproduce in stable or changing environment.</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421DD7" w:rsidRDefault="00421DD7" w:rsidP="00761452">
            <w:pPr>
              <w:pStyle w:val="NoSpacing"/>
              <w:rPr>
                <w:rFonts w:ascii="Garamond" w:hAnsi="Garamond"/>
                <w:sz w:val="24"/>
                <w:szCs w:val="24"/>
              </w:rPr>
            </w:pPr>
            <w:r w:rsidRPr="00421DD7">
              <w:rPr>
                <w:rFonts w:ascii="Garamond" w:hAnsi="Garamond"/>
                <w:b/>
                <w:sz w:val="24"/>
                <w:szCs w:val="24"/>
              </w:rPr>
              <w:t>8.LS.10</w:t>
            </w:r>
            <w:r w:rsidRPr="00421DD7">
              <w:rPr>
                <w:rFonts w:ascii="Garamond" w:hAnsi="Garamond"/>
                <w:sz w:val="24"/>
                <w:szCs w:val="24"/>
              </w:rPr>
              <w:t xml:space="preserve"> Gather and synthesize information about how humans alter organisms genetically through a variety of methods.</w:t>
            </w:r>
          </w:p>
        </w:tc>
      </w:tr>
      <w:tr w:rsidR="00421DD7" w:rsidRPr="009D59B2" w:rsidTr="004024D8">
        <w:tc>
          <w:tcPr>
            <w:tcW w:w="278" w:type="dxa"/>
            <w:vMerge/>
          </w:tcPr>
          <w:p w:rsidR="00421DD7" w:rsidRPr="009D59B2" w:rsidRDefault="00421DD7" w:rsidP="00B66FA2">
            <w:pPr>
              <w:pStyle w:val="NoSpacing"/>
              <w:jc w:val="center"/>
              <w:rPr>
                <w:rFonts w:ascii="Garamond" w:hAnsi="Garamond"/>
                <w:sz w:val="24"/>
                <w:szCs w:val="24"/>
              </w:rPr>
            </w:pPr>
          </w:p>
        </w:tc>
        <w:tc>
          <w:tcPr>
            <w:tcW w:w="9298" w:type="dxa"/>
          </w:tcPr>
          <w:p w:rsidR="00421DD7" w:rsidRPr="00421DD7" w:rsidRDefault="00421DD7" w:rsidP="00761452">
            <w:pPr>
              <w:pStyle w:val="NoSpacing"/>
              <w:rPr>
                <w:rFonts w:ascii="Garamond" w:hAnsi="Garamond"/>
                <w:sz w:val="24"/>
                <w:szCs w:val="24"/>
              </w:rPr>
            </w:pPr>
            <w:r w:rsidRPr="00421DD7">
              <w:rPr>
                <w:rFonts w:ascii="Garamond" w:hAnsi="Garamond"/>
                <w:b/>
                <w:sz w:val="24"/>
                <w:szCs w:val="24"/>
              </w:rPr>
              <w:t>8.LS.11</w:t>
            </w:r>
            <w:r w:rsidRPr="00421DD7">
              <w:rPr>
                <w:rFonts w:ascii="Garamond" w:hAnsi="Garamond"/>
                <w:sz w:val="24"/>
                <w:szCs w:val="24"/>
              </w:rPr>
              <w:t xml:space="preserve"> Investigate how  viruses and bacteria affect the human body.</w:t>
            </w:r>
          </w:p>
        </w:tc>
      </w:tr>
    </w:tbl>
    <w:p w:rsidR="009D59B2" w:rsidRDefault="009D59B2" w:rsidP="00104CC4">
      <w:pPr>
        <w:pStyle w:val="NoSpacing"/>
        <w:jc w:val="center"/>
        <w:rPr>
          <w:rFonts w:ascii="Garamond" w:hAnsi="Garamond"/>
          <w:sz w:val="24"/>
          <w:szCs w:val="24"/>
        </w:rPr>
      </w:pPr>
    </w:p>
    <w:p w:rsidR="0044691E" w:rsidRPr="009D59B2" w:rsidRDefault="0044691E" w:rsidP="00104CC4">
      <w:pPr>
        <w:pStyle w:val="NoSpacing"/>
        <w:jc w:val="center"/>
        <w:rPr>
          <w:rFonts w:ascii="Garamond" w:hAnsi="Garamond"/>
          <w:sz w:val="24"/>
          <w:szCs w:val="24"/>
        </w:rPr>
      </w:pPr>
    </w:p>
    <w:p w:rsidR="004024D8" w:rsidRDefault="004024D8">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Engineering (E)"/>
      </w:tblPr>
      <w:tblGrid>
        <w:gridCol w:w="288"/>
        <w:gridCol w:w="9288"/>
      </w:tblGrid>
      <w:tr w:rsidR="001A6967" w:rsidTr="00BA1DA8">
        <w:trPr>
          <w:tblHeader/>
        </w:trPr>
        <w:tc>
          <w:tcPr>
            <w:tcW w:w="288"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tcPr>
          <w:p w:rsidR="001A6967" w:rsidRDefault="001A6967">
            <w:pPr>
              <w:pStyle w:val="NoSpacing"/>
              <w:jc w:val="cente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1A6967" w:rsidRDefault="001A6967">
            <w:pPr>
              <w:pStyle w:val="NoSpacing"/>
              <w:rPr>
                <w:rFonts w:ascii="Garamond" w:hAnsi="Garamond"/>
                <w:b/>
                <w:sz w:val="24"/>
                <w:szCs w:val="24"/>
              </w:rPr>
            </w:pPr>
            <w:r>
              <w:rPr>
                <w:rFonts w:ascii="Garamond" w:hAnsi="Garamond"/>
                <w:b/>
                <w:sz w:val="24"/>
                <w:szCs w:val="24"/>
              </w:rPr>
              <w:t>Engineering (E)</w:t>
            </w:r>
            <w:bookmarkStart w:id="0" w:name="_GoBack"/>
            <w:bookmarkEnd w:id="0"/>
          </w:p>
        </w:tc>
      </w:tr>
      <w:tr w:rsidR="001A6967" w:rsidTr="004024D8">
        <w:tc>
          <w:tcPr>
            <w:tcW w:w="0" w:type="auto"/>
            <w:vMerge/>
            <w:tcBorders>
              <w:top w:val="single" w:sz="4" w:space="0" w:color="auto"/>
              <w:left w:val="single" w:sz="4" w:space="0" w:color="auto"/>
              <w:bottom w:val="single" w:sz="4" w:space="0" w:color="auto"/>
              <w:right w:val="single" w:sz="4" w:space="0" w:color="auto"/>
            </w:tcBorders>
            <w:vAlign w:val="center"/>
            <w:hideMark/>
          </w:tcPr>
          <w:p w:rsidR="001A6967" w:rsidRDefault="001A6967">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1A6967" w:rsidRDefault="001A6967">
            <w:pPr>
              <w:pStyle w:val="NoSpacing"/>
              <w:rPr>
                <w:rFonts w:ascii="Garamond" w:hAnsi="Garamond"/>
                <w:sz w:val="24"/>
                <w:szCs w:val="24"/>
              </w:rPr>
            </w:pPr>
            <w:r>
              <w:rPr>
                <w:rFonts w:ascii="Garamond" w:hAnsi="Garamond"/>
                <w:b/>
                <w:sz w:val="24"/>
                <w:szCs w:val="24"/>
              </w:rPr>
              <w:t xml:space="preserve">6-8.E.1 </w:t>
            </w:r>
            <w:r>
              <w:rPr>
                <w:rFonts w:ascii="Garamond" w:hAnsi="Garamond"/>
                <w:sz w:val="24"/>
                <w:szCs w:val="24"/>
              </w:rPr>
              <w:t>Identify the criteria and constraints of a design to ensure a successful solution, taking into account relevant scientific principles and potential impacts on people and the natural environment that may limit possible solutions.</w:t>
            </w:r>
          </w:p>
        </w:tc>
      </w:tr>
      <w:tr w:rsidR="001A6967" w:rsidTr="004024D8">
        <w:tc>
          <w:tcPr>
            <w:tcW w:w="0" w:type="auto"/>
            <w:vMerge/>
            <w:tcBorders>
              <w:top w:val="single" w:sz="4" w:space="0" w:color="auto"/>
              <w:left w:val="single" w:sz="4" w:space="0" w:color="auto"/>
              <w:bottom w:val="single" w:sz="4" w:space="0" w:color="auto"/>
              <w:right w:val="single" w:sz="4" w:space="0" w:color="auto"/>
            </w:tcBorders>
            <w:vAlign w:val="center"/>
            <w:hideMark/>
          </w:tcPr>
          <w:p w:rsidR="001A6967" w:rsidRDefault="001A6967">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1A6967" w:rsidRDefault="001A6967">
            <w:pPr>
              <w:pStyle w:val="NoSpacing"/>
              <w:rPr>
                <w:rFonts w:ascii="Garamond" w:hAnsi="Garamond"/>
                <w:sz w:val="24"/>
                <w:szCs w:val="24"/>
              </w:rPr>
            </w:pPr>
            <w:r>
              <w:rPr>
                <w:rFonts w:ascii="Garamond" w:hAnsi="Garamond"/>
                <w:b/>
                <w:sz w:val="24"/>
                <w:szCs w:val="24"/>
              </w:rPr>
              <w:t xml:space="preserve">6-8.E.2 </w:t>
            </w:r>
            <w:r>
              <w:rPr>
                <w:rFonts w:ascii="Garamond" w:hAnsi="Garamond"/>
                <w:sz w:val="24"/>
                <w:szCs w:val="24"/>
              </w:rPr>
              <w:t>Evaluate competing design solutions using a systematic process to identify how well they meet the criteria and constraints of the problem.</w:t>
            </w:r>
          </w:p>
        </w:tc>
      </w:tr>
      <w:tr w:rsidR="001A6967" w:rsidTr="004024D8">
        <w:tc>
          <w:tcPr>
            <w:tcW w:w="0" w:type="auto"/>
            <w:vMerge/>
            <w:tcBorders>
              <w:top w:val="single" w:sz="4" w:space="0" w:color="auto"/>
              <w:left w:val="single" w:sz="4" w:space="0" w:color="auto"/>
              <w:bottom w:val="single" w:sz="4" w:space="0" w:color="auto"/>
              <w:right w:val="single" w:sz="4" w:space="0" w:color="auto"/>
            </w:tcBorders>
            <w:vAlign w:val="center"/>
            <w:hideMark/>
          </w:tcPr>
          <w:p w:rsidR="001A6967" w:rsidRDefault="001A6967">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1A6967" w:rsidRDefault="001A6967">
            <w:pPr>
              <w:pStyle w:val="NoSpacing"/>
              <w:rPr>
                <w:rFonts w:ascii="Garamond" w:hAnsi="Garamond"/>
                <w:sz w:val="24"/>
                <w:szCs w:val="24"/>
              </w:rPr>
            </w:pPr>
            <w:r>
              <w:rPr>
                <w:rFonts w:ascii="Garamond" w:hAnsi="Garamond"/>
                <w:b/>
                <w:sz w:val="24"/>
                <w:szCs w:val="24"/>
              </w:rPr>
              <w:t xml:space="preserve">6-8.E.3 </w:t>
            </w:r>
            <w:r>
              <w:rPr>
                <w:rFonts w:ascii="Garamond" w:hAnsi="Garamond"/>
                <w:sz w:val="24"/>
                <w:szCs w:val="24"/>
              </w:rPr>
              <w:t>Analyze data from investigations to determine similarities and differences among several design solutions to identify the best characteristics of each that can be combined into a new solution to better meet the criteria for success.</w:t>
            </w:r>
          </w:p>
        </w:tc>
      </w:tr>
      <w:tr w:rsidR="001A6967" w:rsidTr="004024D8">
        <w:tc>
          <w:tcPr>
            <w:tcW w:w="0" w:type="auto"/>
            <w:vMerge/>
            <w:tcBorders>
              <w:top w:val="single" w:sz="4" w:space="0" w:color="auto"/>
              <w:left w:val="single" w:sz="4" w:space="0" w:color="auto"/>
              <w:bottom w:val="single" w:sz="4" w:space="0" w:color="auto"/>
              <w:right w:val="single" w:sz="4" w:space="0" w:color="auto"/>
            </w:tcBorders>
            <w:vAlign w:val="center"/>
            <w:hideMark/>
          </w:tcPr>
          <w:p w:rsidR="001A6967" w:rsidRDefault="001A6967">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1A6967" w:rsidRDefault="001A6967">
            <w:pPr>
              <w:pStyle w:val="NoSpacing"/>
              <w:rPr>
                <w:rFonts w:ascii="Garamond" w:hAnsi="Garamond"/>
                <w:sz w:val="24"/>
                <w:szCs w:val="24"/>
              </w:rPr>
            </w:pPr>
            <w:r>
              <w:rPr>
                <w:rFonts w:ascii="Garamond" w:hAnsi="Garamond"/>
                <w:b/>
                <w:sz w:val="24"/>
                <w:szCs w:val="24"/>
              </w:rPr>
              <w:t xml:space="preserve">6-8.E.4 </w:t>
            </w:r>
            <w:r>
              <w:rPr>
                <w:rFonts w:ascii="Garamond" w:hAnsi="Garamond"/>
                <w:sz w:val="24"/>
                <w:szCs w:val="24"/>
              </w:rPr>
              <w:t>Develop a prototype to generate data for repeated investigations and modify a proposed object, tool, or process such that an optimal design can be achieved.</w:t>
            </w:r>
          </w:p>
        </w:tc>
      </w:tr>
    </w:tbl>
    <w:p w:rsidR="00104CC4" w:rsidRDefault="00104CC4" w:rsidP="009D59B2">
      <w:pPr>
        <w:pStyle w:val="NoSpacing"/>
        <w:rPr>
          <w:rFonts w:ascii="Garamond" w:hAnsi="Garamond"/>
          <w:sz w:val="24"/>
          <w:szCs w:val="24"/>
        </w:rPr>
      </w:pPr>
    </w:p>
    <w:p w:rsidR="00655425" w:rsidRDefault="00655425" w:rsidP="009D59B2">
      <w:pPr>
        <w:pStyle w:val="NoSpacing"/>
        <w:rPr>
          <w:rFonts w:ascii="Garamond" w:hAnsi="Garamond"/>
          <w:sz w:val="24"/>
          <w:szCs w:val="24"/>
        </w:rPr>
      </w:pPr>
    </w:p>
    <w:p w:rsidR="00655425" w:rsidRPr="009D59B2" w:rsidRDefault="00655425" w:rsidP="009D59B2">
      <w:pPr>
        <w:pStyle w:val="NoSpacing"/>
        <w:rPr>
          <w:rFonts w:ascii="Garamond" w:hAnsi="Garamond"/>
          <w:sz w:val="24"/>
          <w:szCs w:val="24"/>
        </w:rPr>
      </w:pPr>
    </w:p>
    <w:sectPr w:rsidR="00655425" w:rsidRPr="009D59B2" w:rsidSect="004469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946" w:rsidRDefault="00E07946" w:rsidP="00E24258">
      <w:pPr>
        <w:spacing w:after="0" w:line="240" w:lineRule="auto"/>
      </w:pPr>
      <w:r>
        <w:separator/>
      </w:r>
    </w:p>
  </w:endnote>
  <w:endnote w:type="continuationSeparator" w:id="0">
    <w:p w:rsidR="00E07946" w:rsidRDefault="00E07946" w:rsidP="00E2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967" w:rsidRDefault="00863967">
    <w:pPr>
      <w:pStyle w:val="Footer"/>
    </w:pPr>
    <w:r>
      <w:t>Eighth Grade</w:t>
    </w:r>
    <w:r>
      <w:ptab w:relativeTo="margin" w:alignment="center" w:leader="none"/>
    </w:r>
    <w:r>
      <w:t xml:space="preserve"> </w:t>
    </w:r>
    <w:r>
      <w:fldChar w:fldCharType="begin"/>
    </w:r>
    <w:r>
      <w:instrText xml:space="preserve"> PAGE   \* MERGEFORMAT </w:instrText>
    </w:r>
    <w:r>
      <w:fldChar w:fldCharType="separate"/>
    </w:r>
    <w:r w:rsidR="00BA1DA8" w:rsidRPr="00BA1DA8">
      <w:rPr>
        <w:b/>
        <w:bCs/>
        <w:noProof/>
      </w:rPr>
      <w:t>7</w:t>
    </w:r>
    <w:r>
      <w:rPr>
        <w:b/>
        <w:bCs/>
        <w:noProof/>
      </w:rPr>
      <w:fldChar w:fldCharType="end"/>
    </w:r>
    <w:r>
      <w:ptab w:relativeTo="margin" w:alignment="right" w:leader="none"/>
    </w:r>
    <w:r w:rsidRPr="001F09F6">
      <w:t xml:space="preserve"> </w:t>
    </w:r>
    <w:r>
      <w:t>Indiana Academic Standards for Science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946" w:rsidRDefault="00E07946" w:rsidP="00E24258">
      <w:pPr>
        <w:spacing w:after="0" w:line="240" w:lineRule="auto"/>
      </w:pPr>
      <w:r>
        <w:separator/>
      </w:r>
    </w:p>
  </w:footnote>
  <w:footnote w:type="continuationSeparator" w:id="0">
    <w:p w:rsidR="00E07946" w:rsidRDefault="00E07946" w:rsidP="00E24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58" w:rsidRPr="00E24258" w:rsidRDefault="00E24258" w:rsidP="00E24258">
    <w:pPr>
      <w:pStyle w:val="Header"/>
      <w:jc w:val="center"/>
      <w:rPr>
        <w:rFonts w:ascii="Garamond" w:hAnsi="Garamond"/>
        <w:b/>
        <w:sz w:val="24"/>
        <w:szCs w:val="24"/>
      </w:rPr>
    </w:pPr>
    <w:r w:rsidRPr="00E24258">
      <w:rPr>
        <w:rFonts w:ascii="Garamond" w:hAnsi="Garamond"/>
        <w:b/>
        <w:sz w:val="24"/>
        <w:szCs w:val="24"/>
      </w:rPr>
      <w:t>Eighth Grade Science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C4"/>
    <w:rsid w:val="0008315D"/>
    <w:rsid w:val="000B12BB"/>
    <w:rsid w:val="00104CC4"/>
    <w:rsid w:val="001A6967"/>
    <w:rsid w:val="00333D78"/>
    <w:rsid w:val="0040248C"/>
    <w:rsid w:val="004024D8"/>
    <w:rsid w:val="00406255"/>
    <w:rsid w:val="00421DD7"/>
    <w:rsid w:val="0044691E"/>
    <w:rsid w:val="004922EA"/>
    <w:rsid w:val="00526E4F"/>
    <w:rsid w:val="005F3F54"/>
    <w:rsid w:val="00655425"/>
    <w:rsid w:val="006F116C"/>
    <w:rsid w:val="0075286F"/>
    <w:rsid w:val="00761452"/>
    <w:rsid w:val="00773E60"/>
    <w:rsid w:val="00783D5C"/>
    <w:rsid w:val="00863967"/>
    <w:rsid w:val="00872B18"/>
    <w:rsid w:val="008C7939"/>
    <w:rsid w:val="00964FA7"/>
    <w:rsid w:val="009D59B2"/>
    <w:rsid w:val="00A32886"/>
    <w:rsid w:val="00A83E76"/>
    <w:rsid w:val="00AF70B7"/>
    <w:rsid w:val="00BA1DA8"/>
    <w:rsid w:val="00C84DDF"/>
    <w:rsid w:val="00DF2D4B"/>
    <w:rsid w:val="00E07946"/>
    <w:rsid w:val="00E24258"/>
    <w:rsid w:val="00F25692"/>
    <w:rsid w:val="00F80021"/>
    <w:rsid w:val="00FC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86753DC-1AE7-493F-8714-A59AEEF3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CC4"/>
    <w:pPr>
      <w:spacing w:after="0" w:line="240" w:lineRule="auto"/>
    </w:pPr>
  </w:style>
  <w:style w:type="table" w:styleId="TableGrid">
    <w:name w:val="Table Grid"/>
    <w:basedOn w:val="TableNormal"/>
    <w:uiPriority w:val="59"/>
    <w:rsid w:val="0010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58"/>
  </w:style>
  <w:style w:type="paragraph" w:styleId="Footer">
    <w:name w:val="footer"/>
    <w:basedOn w:val="Normal"/>
    <w:link w:val="FooterChar"/>
    <w:uiPriority w:val="99"/>
    <w:unhideWhenUsed/>
    <w:rsid w:val="00E24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258"/>
  </w:style>
  <w:style w:type="paragraph" w:customStyle="1" w:styleId="TableParagraph">
    <w:name w:val="Table Paragraph"/>
    <w:basedOn w:val="Normal"/>
    <w:uiPriority w:val="1"/>
    <w:qFormat/>
    <w:rsid w:val="0040248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45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0E043-8300-4EF8-A85C-F3A98010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Flowers</dc:creator>
  <cp:lastModifiedBy>Nhan H Nguyen</cp:lastModifiedBy>
  <cp:revision>28</cp:revision>
  <dcterms:created xsi:type="dcterms:W3CDTF">2016-03-16T13:47:00Z</dcterms:created>
  <dcterms:modified xsi:type="dcterms:W3CDTF">2016-04-15T14:11:00Z</dcterms:modified>
</cp:coreProperties>
</file>