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8"/>
        <w:gridCol w:w="2520"/>
        <w:gridCol w:w="1800"/>
        <w:gridCol w:w="2790"/>
      </w:tblGrid>
      <w:tr w:rsidR="00A54C41">
        <w:trPr>
          <w:trHeight w:val="440"/>
        </w:trPr>
        <w:tc>
          <w:tcPr>
            <w:tcW w:w="2718" w:type="dxa"/>
            <w:vAlign w:val="center"/>
          </w:tcPr>
          <w:p w:rsidR="00A54C41" w:rsidRDefault="00A54C41">
            <w:pPr>
              <w:rPr>
                <w:rFonts w:ascii="Arial" w:hAnsi="Arial" w:cs="Arial"/>
              </w:rPr>
            </w:pPr>
            <w:bookmarkStart w:id="0" w:name="_GoBack"/>
            <w:bookmarkEnd w:id="0"/>
            <w:r>
              <w:rPr>
                <w:rFonts w:ascii="Arial" w:hAnsi="Arial" w:cs="Arial"/>
              </w:rPr>
              <w:t>School Corporation:</w:t>
            </w:r>
          </w:p>
        </w:tc>
        <w:tc>
          <w:tcPr>
            <w:tcW w:w="7110" w:type="dxa"/>
            <w:gridSpan w:val="3"/>
            <w:vAlign w:val="center"/>
          </w:tcPr>
          <w:p w:rsidR="00A54C41" w:rsidRDefault="004704F0">
            <w:pPr>
              <w:rPr>
                <w:rFonts w:ascii="Arial" w:hAnsi="Arial" w:cs="Arial"/>
              </w:rPr>
            </w:pPr>
            <w:r>
              <w:rPr>
                <w:rFonts w:ascii="Arial" w:hAnsi="Arial" w:cs="Arial"/>
              </w:rPr>
              <w:t>YOUR SCHOOL</w:t>
            </w:r>
          </w:p>
        </w:tc>
      </w:tr>
      <w:tr w:rsidR="00A54C41">
        <w:trPr>
          <w:trHeight w:val="440"/>
        </w:trPr>
        <w:tc>
          <w:tcPr>
            <w:tcW w:w="2718" w:type="dxa"/>
            <w:vAlign w:val="center"/>
          </w:tcPr>
          <w:p w:rsidR="00A54C41" w:rsidRDefault="00A54C41">
            <w:pPr>
              <w:rPr>
                <w:rFonts w:ascii="Arial" w:hAnsi="Arial" w:cs="Arial"/>
              </w:rPr>
            </w:pPr>
            <w:r>
              <w:rPr>
                <w:rFonts w:ascii="Arial" w:hAnsi="Arial" w:cs="Arial"/>
              </w:rPr>
              <w:t>School Name:</w:t>
            </w:r>
          </w:p>
        </w:tc>
        <w:tc>
          <w:tcPr>
            <w:tcW w:w="7110" w:type="dxa"/>
            <w:gridSpan w:val="3"/>
            <w:vAlign w:val="center"/>
          </w:tcPr>
          <w:p w:rsidR="00A54C41" w:rsidRDefault="004704F0">
            <w:pPr>
              <w:rPr>
                <w:rFonts w:ascii="Arial" w:hAnsi="Arial" w:cs="Arial"/>
              </w:rPr>
            </w:pPr>
            <w:r>
              <w:rPr>
                <w:rFonts w:ascii="Arial" w:hAnsi="Arial" w:cs="Arial"/>
              </w:rPr>
              <w:t>YOUR SCHOOL</w:t>
            </w:r>
          </w:p>
        </w:tc>
      </w:tr>
      <w:tr w:rsidR="00A54C41">
        <w:trPr>
          <w:trHeight w:val="440"/>
        </w:trPr>
        <w:tc>
          <w:tcPr>
            <w:tcW w:w="2718" w:type="dxa"/>
            <w:vAlign w:val="center"/>
          </w:tcPr>
          <w:p w:rsidR="00A54C41" w:rsidRDefault="00A54C41">
            <w:pPr>
              <w:rPr>
                <w:rFonts w:ascii="Arial" w:hAnsi="Arial" w:cs="Arial"/>
              </w:rPr>
            </w:pPr>
            <w:r>
              <w:rPr>
                <w:rFonts w:ascii="Arial" w:hAnsi="Arial" w:cs="Arial"/>
              </w:rPr>
              <w:t>Contact:</w:t>
            </w:r>
          </w:p>
        </w:tc>
        <w:tc>
          <w:tcPr>
            <w:tcW w:w="7110" w:type="dxa"/>
            <w:gridSpan w:val="3"/>
            <w:vAlign w:val="center"/>
          </w:tcPr>
          <w:p w:rsidR="00A54C41" w:rsidRDefault="001A5168" w:rsidP="004704F0">
            <w:pPr>
              <w:rPr>
                <w:rFonts w:ascii="Arial" w:hAnsi="Arial" w:cs="Arial"/>
              </w:rPr>
            </w:pPr>
            <w:r>
              <w:rPr>
                <w:rFonts w:ascii="Arial" w:hAnsi="Arial" w:cs="Arial"/>
              </w:rPr>
              <w:t xml:space="preserve"> </w:t>
            </w:r>
          </w:p>
        </w:tc>
      </w:tr>
      <w:tr w:rsidR="00A54C41">
        <w:trPr>
          <w:cantSplit/>
          <w:trHeight w:val="440"/>
        </w:trPr>
        <w:tc>
          <w:tcPr>
            <w:tcW w:w="9828" w:type="dxa"/>
            <w:gridSpan w:val="4"/>
            <w:vAlign w:val="center"/>
          </w:tcPr>
          <w:p w:rsidR="00A54C41" w:rsidRDefault="00A54C41">
            <w:pPr>
              <w:rPr>
                <w:rFonts w:ascii="Arial" w:hAnsi="Arial" w:cs="Arial"/>
                <w:b/>
                <w:bCs/>
              </w:rPr>
            </w:pPr>
            <w:r>
              <w:rPr>
                <w:rFonts w:ascii="Arial" w:hAnsi="Arial" w:cs="Arial"/>
                <w:b/>
                <w:bCs/>
              </w:rPr>
              <w:t>Indiana Student Standards for Guidance Addressed</w:t>
            </w:r>
          </w:p>
        </w:tc>
      </w:tr>
      <w:tr w:rsidR="00A54C41">
        <w:trPr>
          <w:trHeight w:val="890"/>
        </w:trPr>
        <w:tc>
          <w:tcPr>
            <w:tcW w:w="2718" w:type="dxa"/>
            <w:vAlign w:val="center"/>
          </w:tcPr>
          <w:p w:rsidR="00A54C41" w:rsidRDefault="00A54C41">
            <w:pPr>
              <w:rPr>
                <w:rFonts w:ascii="Arial" w:hAnsi="Arial" w:cs="Arial"/>
              </w:rPr>
            </w:pPr>
            <w:r>
              <w:rPr>
                <w:rFonts w:ascii="Arial" w:hAnsi="Arial" w:cs="Arial"/>
              </w:rPr>
              <w:t>Standard(s) addressed:</w:t>
            </w:r>
          </w:p>
        </w:tc>
        <w:tc>
          <w:tcPr>
            <w:tcW w:w="2520" w:type="dxa"/>
            <w:vAlign w:val="center"/>
          </w:tcPr>
          <w:p w:rsidR="00A54C41" w:rsidRPr="00900099" w:rsidRDefault="00690135">
            <w:pPr>
              <w:rPr>
                <w:rFonts w:ascii="Arial" w:hAnsi="Arial" w:cs="Arial"/>
                <w:sz w:val="20"/>
                <w:szCs w:val="20"/>
              </w:rPr>
            </w:pPr>
            <w:r w:rsidRPr="00900099">
              <w:rPr>
                <w:rFonts w:ascii="Arial" w:hAnsi="Arial" w:cs="Arial"/>
                <w:sz w:val="20"/>
                <w:szCs w:val="20"/>
              </w:rPr>
              <w:t>K-2.3.6 Describe simple ways to resolve conflict; K-2.3.12 Describe benefits of behaving appropriately at school; K-2.3.12 Describe consequences of behaving inappropriately at school.</w:t>
            </w:r>
          </w:p>
        </w:tc>
        <w:tc>
          <w:tcPr>
            <w:tcW w:w="1800" w:type="dxa"/>
            <w:vAlign w:val="center"/>
          </w:tcPr>
          <w:p w:rsidR="00A54C41" w:rsidRDefault="00A54C41">
            <w:pPr>
              <w:rPr>
                <w:rFonts w:ascii="Arial" w:hAnsi="Arial" w:cs="Arial"/>
              </w:rPr>
            </w:pPr>
            <w:r>
              <w:rPr>
                <w:rFonts w:ascii="Arial" w:hAnsi="Arial" w:cs="Arial"/>
              </w:rPr>
              <w:t>Indicator(s)</w:t>
            </w:r>
          </w:p>
          <w:p w:rsidR="00A54C41" w:rsidRDefault="00A54C41">
            <w:pPr>
              <w:rPr>
                <w:rFonts w:ascii="Arial" w:hAnsi="Arial" w:cs="Arial"/>
                <w:b/>
                <w:bCs/>
              </w:rPr>
            </w:pPr>
            <w:r>
              <w:rPr>
                <w:rFonts w:ascii="Arial" w:hAnsi="Arial" w:cs="Arial"/>
              </w:rPr>
              <w:t>addressed:</w:t>
            </w:r>
          </w:p>
        </w:tc>
        <w:tc>
          <w:tcPr>
            <w:tcW w:w="2790" w:type="dxa"/>
            <w:vAlign w:val="center"/>
          </w:tcPr>
          <w:p w:rsidR="00A54C41" w:rsidRDefault="00A31310">
            <w:pPr>
              <w:rPr>
                <w:rFonts w:ascii="Arial" w:hAnsi="Arial" w:cs="Arial"/>
              </w:rPr>
            </w:pPr>
            <w:r w:rsidRPr="00900099">
              <w:rPr>
                <w:rFonts w:ascii="Arial" w:hAnsi="Arial" w:cs="Arial"/>
                <w:sz w:val="20"/>
                <w:szCs w:val="20"/>
              </w:rPr>
              <w:t>K-2.3.6 Describe simple ways to resolve conflict; K-2.3.18 Describe situations in which it is appropriate to seek help and to whom the students may turn to for help in those situations</w:t>
            </w:r>
            <w:r>
              <w:rPr>
                <w:rFonts w:ascii="Arial" w:hAnsi="Arial" w:cs="Arial"/>
              </w:rPr>
              <w:t>.</w:t>
            </w:r>
          </w:p>
        </w:tc>
      </w:tr>
      <w:tr w:rsidR="00A54C41">
        <w:trPr>
          <w:cantSplit/>
          <w:trHeight w:val="413"/>
        </w:trPr>
        <w:tc>
          <w:tcPr>
            <w:tcW w:w="9828" w:type="dxa"/>
            <w:gridSpan w:val="4"/>
            <w:vAlign w:val="center"/>
          </w:tcPr>
          <w:p w:rsidR="00A54C41" w:rsidRDefault="00A54C41">
            <w:pPr>
              <w:rPr>
                <w:rFonts w:ascii="Arial" w:hAnsi="Arial" w:cs="Arial"/>
                <w:b/>
                <w:bCs/>
              </w:rPr>
            </w:pPr>
            <w:r>
              <w:rPr>
                <w:rFonts w:ascii="Arial" w:hAnsi="Arial" w:cs="Arial"/>
                <w:b/>
                <w:bCs/>
              </w:rPr>
              <w:t>Instructional Development</w:t>
            </w:r>
          </w:p>
        </w:tc>
      </w:tr>
      <w:tr w:rsidR="00A54C41">
        <w:trPr>
          <w:trHeight w:val="413"/>
        </w:trPr>
        <w:tc>
          <w:tcPr>
            <w:tcW w:w="2718" w:type="dxa"/>
            <w:vAlign w:val="center"/>
          </w:tcPr>
          <w:p w:rsidR="00A54C41" w:rsidRDefault="00A54C41">
            <w:pPr>
              <w:rPr>
                <w:rFonts w:ascii="Arial" w:hAnsi="Arial" w:cs="Arial"/>
              </w:rPr>
            </w:pPr>
            <w:r>
              <w:rPr>
                <w:rFonts w:ascii="Arial" w:hAnsi="Arial" w:cs="Arial"/>
              </w:rPr>
              <w:t xml:space="preserve">Grade Level(s): </w:t>
            </w:r>
          </w:p>
        </w:tc>
        <w:tc>
          <w:tcPr>
            <w:tcW w:w="7110" w:type="dxa"/>
            <w:gridSpan w:val="3"/>
            <w:vAlign w:val="center"/>
          </w:tcPr>
          <w:p w:rsidR="00A54C41" w:rsidRDefault="00FB0049">
            <w:pPr>
              <w:rPr>
                <w:rFonts w:ascii="Arial" w:hAnsi="Arial" w:cs="Arial"/>
              </w:rPr>
            </w:pPr>
            <w:r>
              <w:rPr>
                <w:rFonts w:ascii="Arial" w:hAnsi="Arial" w:cs="Arial"/>
              </w:rPr>
              <w:t>K</w:t>
            </w:r>
            <w:r w:rsidR="001F1C6E">
              <w:rPr>
                <w:rFonts w:ascii="Arial" w:hAnsi="Arial" w:cs="Arial"/>
              </w:rPr>
              <w:t>-2</w:t>
            </w:r>
          </w:p>
        </w:tc>
      </w:tr>
      <w:tr w:rsidR="00A54C41">
        <w:trPr>
          <w:trHeight w:val="710"/>
        </w:trPr>
        <w:tc>
          <w:tcPr>
            <w:tcW w:w="2718" w:type="dxa"/>
            <w:vAlign w:val="center"/>
          </w:tcPr>
          <w:p w:rsidR="00A54C41" w:rsidRDefault="00A54C41">
            <w:pPr>
              <w:rPr>
                <w:rFonts w:ascii="Arial" w:hAnsi="Arial" w:cs="Arial"/>
              </w:rPr>
            </w:pPr>
            <w:r>
              <w:rPr>
                <w:rFonts w:ascii="Arial" w:hAnsi="Arial" w:cs="Arial"/>
              </w:rPr>
              <w:t>Title:</w:t>
            </w:r>
          </w:p>
        </w:tc>
        <w:tc>
          <w:tcPr>
            <w:tcW w:w="7110" w:type="dxa"/>
            <w:gridSpan w:val="3"/>
            <w:vAlign w:val="center"/>
          </w:tcPr>
          <w:p w:rsidR="00A54C41" w:rsidRDefault="001F1C6E">
            <w:pPr>
              <w:rPr>
                <w:rFonts w:ascii="Arial" w:hAnsi="Arial" w:cs="Arial"/>
              </w:rPr>
            </w:pPr>
            <w:r>
              <w:rPr>
                <w:rFonts w:ascii="Arial" w:hAnsi="Arial" w:cs="Arial"/>
              </w:rPr>
              <w:t>Bully Beans</w:t>
            </w:r>
          </w:p>
        </w:tc>
      </w:tr>
      <w:tr w:rsidR="00A54C41">
        <w:trPr>
          <w:trHeight w:val="1223"/>
        </w:trPr>
        <w:tc>
          <w:tcPr>
            <w:tcW w:w="2718" w:type="dxa"/>
            <w:vAlign w:val="center"/>
          </w:tcPr>
          <w:p w:rsidR="00A54C41" w:rsidRDefault="00A54C41">
            <w:pPr>
              <w:rPr>
                <w:rFonts w:ascii="Arial" w:hAnsi="Arial" w:cs="Arial"/>
              </w:rPr>
            </w:pPr>
            <w:r>
              <w:rPr>
                <w:rFonts w:ascii="Arial" w:hAnsi="Arial" w:cs="Arial"/>
              </w:rPr>
              <w:t>Summary:</w:t>
            </w:r>
          </w:p>
        </w:tc>
        <w:tc>
          <w:tcPr>
            <w:tcW w:w="7110" w:type="dxa"/>
            <w:gridSpan w:val="3"/>
            <w:vAlign w:val="center"/>
          </w:tcPr>
          <w:p w:rsidR="00A54C41" w:rsidRDefault="00A31310">
            <w:pPr>
              <w:rPr>
                <w:rFonts w:ascii="Arial" w:hAnsi="Arial" w:cs="Arial"/>
              </w:rPr>
            </w:pPr>
            <w:r>
              <w:rPr>
                <w:rFonts w:ascii="Arial" w:hAnsi="Arial" w:cs="Arial"/>
              </w:rPr>
              <w:t>Discuss what it means to be bullied and what is most important thing to do if feel being bullied or know someone else is being bullied.</w:t>
            </w:r>
          </w:p>
        </w:tc>
      </w:tr>
      <w:tr w:rsidR="00A54C41">
        <w:trPr>
          <w:trHeight w:val="692"/>
        </w:trPr>
        <w:tc>
          <w:tcPr>
            <w:tcW w:w="2718" w:type="dxa"/>
            <w:vAlign w:val="center"/>
          </w:tcPr>
          <w:p w:rsidR="00A54C41" w:rsidRDefault="00A54C41">
            <w:pPr>
              <w:rPr>
                <w:rFonts w:ascii="Arial" w:hAnsi="Arial" w:cs="Arial"/>
              </w:rPr>
            </w:pPr>
            <w:r>
              <w:rPr>
                <w:rFonts w:ascii="Arial" w:hAnsi="Arial" w:cs="Arial"/>
              </w:rPr>
              <w:t>Time Frame:</w:t>
            </w:r>
          </w:p>
        </w:tc>
        <w:tc>
          <w:tcPr>
            <w:tcW w:w="7110" w:type="dxa"/>
            <w:gridSpan w:val="3"/>
            <w:vAlign w:val="center"/>
          </w:tcPr>
          <w:p w:rsidR="00A54C41" w:rsidRDefault="00A31310">
            <w:pPr>
              <w:rPr>
                <w:rFonts w:ascii="Arial" w:hAnsi="Arial" w:cs="Arial"/>
              </w:rPr>
            </w:pPr>
            <w:r>
              <w:rPr>
                <w:rFonts w:ascii="Arial" w:hAnsi="Arial" w:cs="Arial"/>
              </w:rPr>
              <w:t>30 minutes</w:t>
            </w:r>
          </w:p>
        </w:tc>
      </w:tr>
      <w:tr w:rsidR="00A54C41">
        <w:trPr>
          <w:trHeight w:val="5625"/>
        </w:trPr>
        <w:tc>
          <w:tcPr>
            <w:tcW w:w="2718" w:type="dxa"/>
            <w:vAlign w:val="center"/>
          </w:tcPr>
          <w:p w:rsidR="00A54C41" w:rsidRDefault="00A54C41">
            <w:pPr>
              <w:rPr>
                <w:rFonts w:ascii="Arial" w:hAnsi="Arial" w:cs="Arial"/>
              </w:rPr>
            </w:pPr>
            <w:r>
              <w:rPr>
                <w:rFonts w:ascii="Arial" w:hAnsi="Arial" w:cs="Arial"/>
              </w:rPr>
              <w:lastRenderedPageBreak/>
              <w:t xml:space="preserve">Procedure: </w:t>
            </w:r>
          </w:p>
        </w:tc>
        <w:tc>
          <w:tcPr>
            <w:tcW w:w="7110" w:type="dxa"/>
            <w:gridSpan w:val="3"/>
            <w:vAlign w:val="center"/>
          </w:tcPr>
          <w:p w:rsidR="00335F40" w:rsidRDefault="00335F40" w:rsidP="00335F40">
            <w:pPr>
              <w:rPr>
                <w:b/>
              </w:rPr>
            </w:pPr>
            <w:r>
              <w:rPr>
                <w:b/>
              </w:rPr>
              <w:t xml:space="preserve">Want to talk about BULLYING.  </w:t>
            </w:r>
          </w:p>
          <w:p w:rsidR="00335F40" w:rsidRDefault="00335F40" w:rsidP="00335F40">
            <w:pPr>
              <w:rPr>
                <w:b/>
              </w:rPr>
            </w:pPr>
          </w:p>
          <w:p w:rsidR="00335F40" w:rsidRDefault="0084524E" w:rsidP="00335F40">
            <w:pPr>
              <w:ind w:left="360"/>
              <w:rPr>
                <w:b/>
              </w:rPr>
            </w:pPr>
            <w:r>
              <w:rPr>
                <w:b/>
              </w:rPr>
              <w:t>What is BULLYING</w:t>
            </w:r>
            <w:r w:rsidR="00335F40">
              <w:rPr>
                <w:b/>
              </w:rPr>
              <w:t xml:space="preserve">?  </w:t>
            </w:r>
            <w:r>
              <w:rPr>
                <w:b/>
              </w:rPr>
              <w:t>Bullying is something that is done repeatedly (more than once), on purpose to someone that they do not like or want and that makes them feel threatened or scared.  Bullying can be physical (hitting, kicking), spoken (calling names, telling lies about someone), or written (notes, emails, Facebook).</w:t>
            </w:r>
          </w:p>
          <w:p w:rsidR="00EF1CFE" w:rsidRDefault="00EF1CFE" w:rsidP="00EF1CFE">
            <w:pPr>
              <w:rPr>
                <w:b/>
              </w:rPr>
            </w:pPr>
          </w:p>
          <w:p w:rsidR="00EF1CFE" w:rsidRDefault="00EF1CFE" w:rsidP="00EF1CFE">
            <w:pPr>
              <w:rPr>
                <w:b/>
              </w:rPr>
            </w:pPr>
            <w:r>
              <w:rPr>
                <w:b/>
              </w:rPr>
              <w:t>Can have or review poster showing:</w:t>
            </w:r>
          </w:p>
          <w:p w:rsidR="00EF1CFE" w:rsidRDefault="00EF1CFE" w:rsidP="00EF1CFE">
            <w:pPr>
              <w:numPr>
                <w:ilvl w:val="0"/>
                <w:numId w:val="1"/>
              </w:numPr>
              <w:rPr>
                <w:rFonts w:ascii="Arial" w:hAnsi="Arial" w:cs="Arial"/>
              </w:rPr>
            </w:pPr>
            <w:r>
              <w:rPr>
                <w:rFonts w:ascii="Arial" w:hAnsi="Arial" w:cs="Arial"/>
              </w:rPr>
              <w:t>Repeated – happens more than once</w:t>
            </w:r>
          </w:p>
          <w:p w:rsidR="00EF1CFE" w:rsidRDefault="00EF1CFE" w:rsidP="00EF1CFE">
            <w:pPr>
              <w:numPr>
                <w:ilvl w:val="0"/>
                <w:numId w:val="1"/>
              </w:numPr>
              <w:rPr>
                <w:rFonts w:ascii="Arial" w:hAnsi="Arial" w:cs="Arial"/>
              </w:rPr>
            </w:pPr>
            <w:r>
              <w:rPr>
                <w:rFonts w:ascii="Arial" w:hAnsi="Arial" w:cs="Arial"/>
              </w:rPr>
              <w:t>Intentional – do it just to be mean</w:t>
            </w:r>
          </w:p>
          <w:p w:rsidR="00EF1CFE" w:rsidRPr="00EF1CFE" w:rsidRDefault="00EF1CFE" w:rsidP="00EF1CFE">
            <w:pPr>
              <w:numPr>
                <w:ilvl w:val="0"/>
                <w:numId w:val="1"/>
              </w:numPr>
              <w:rPr>
                <w:rFonts w:ascii="Arial" w:hAnsi="Arial" w:cs="Arial"/>
              </w:rPr>
            </w:pPr>
            <w:r>
              <w:rPr>
                <w:rFonts w:ascii="Arial" w:hAnsi="Arial" w:cs="Arial"/>
              </w:rPr>
              <w:t>Imbalance of Power – you are afraid</w:t>
            </w:r>
          </w:p>
          <w:p w:rsidR="00335F40" w:rsidRDefault="00335F40" w:rsidP="00335F40">
            <w:pPr>
              <w:rPr>
                <w:b/>
              </w:rPr>
            </w:pPr>
          </w:p>
          <w:p w:rsidR="00335F40" w:rsidRDefault="00EF1CFE" w:rsidP="00335F40">
            <w:pPr>
              <w:rPr>
                <w:b/>
              </w:rPr>
            </w:pPr>
            <w:r>
              <w:rPr>
                <w:b/>
              </w:rPr>
              <w:t>S</w:t>
            </w:r>
            <w:r w:rsidR="00335F40">
              <w:rPr>
                <w:b/>
              </w:rPr>
              <w:t>tory to share with students about BULLYING and how a bullyi</w:t>
            </w:r>
            <w:r w:rsidR="0071637B">
              <w:rPr>
                <w:b/>
              </w:rPr>
              <w:t xml:space="preserve">ng situation was handled by </w:t>
            </w:r>
            <w:r w:rsidR="00335F40">
              <w:rPr>
                <w:b/>
              </w:rPr>
              <w:t>students</w:t>
            </w:r>
            <w:r w:rsidR="0071637B">
              <w:rPr>
                <w:b/>
              </w:rPr>
              <w:t xml:space="preserve"> just like you</w:t>
            </w:r>
            <w:r w:rsidR="00335F40">
              <w:rPr>
                <w:b/>
              </w:rPr>
              <w:t xml:space="preserve"> in the book BULLY BEANS.</w:t>
            </w:r>
          </w:p>
          <w:p w:rsidR="00335F40" w:rsidRDefault="00335F40" w:rsidP="00335F40">
            <w:pPr>
              <w:rPr>
                <w:b/>
              </w:rPr>
            </w:pPr>
          </w:p>
          <w:p w:rsidR="00335F40" w:rsidRDefault="00335F40" w:rsidP="00335F40">
            <w:r>
              <w:t>Read BULLY BEANS</w:t>
            </w:r>
            <w:r w:rsidR="00EF1CFE">
              <w:t>, by Julia Cook</w:t>
            </w:r>
            <w:r>
              <w:t>.  Discuss story.</w:t>
            </w:r>
          </w:p>
          <w:p w:rsidR="00335F40" w:rsidRDefault="00335F40" w:rsidP="00335F40"/>
          <w:p w:rsidR="00335F40" w:rsidRDefault="00335F40" w:rsidP="00335F40">
            <w:pPr>
              <w:numPr>
                <w:ilvl w:val="0"/>
                <w:numId w:val="2"/>
              </w:numPr>
            </w:pPr>
            <w:r>
              <w:t>What happened?</w:t>
            </w:r>
          </w:p>
          <w:p w:rsidR="00335F40" w:rsidRDefault="00335F40" w:rsidP="00335F40">
            <w:pPr>
              <w:numPr>
                <w:ilvl w:val="0"/>
                <w:numId w:val="2"/>
              </w:numPr>
            </w:pPr>
            <w:r>
              <w:t>Did Bobbette mean to act like this?</w:t>
            </w:r>
          </w:p>
          <w:p w:rsidR="00335F40" w:rsidRDefault="00335F40" w:rsidP="00335F40">
            <w:pPr>
              <w:numPr>
                <w:ilvl w:val="0"/>
                <w:numId w:val="2"/>
              </w:numPr>
            </w:pPr>
            <w:r>
              <w:t>Was the way Bobbette behaved to the other students hurtful?  How?</w:t>
            </w:r>
          </w:p>
          <w:p w:rsidR="00335F40" w:rsidRDefault="00335F40" w:rsidP="00335F40">
            <w:pPr>
              <w:numPr>
                <w:ilvl w:val="0"/>
                <w:numId w:val="2"/>
              </w:numPr>
            </w:pPr>
            <w:r>
              <w:t>Did the other students feel threatened?  What makes you believe this?</w:t>
            </w:r>
          </w:p>
          <w:p w:rsidR="00335F40" w:rsidRDefault="00335F40" w:rsidP="00335F40">
            <w:pPr>
              <w:numPr>
                <w:ilvl w:val="0"/>
                <w:numId w:val="2"/>
              </w:numPr>
            </w:pPr>
            <w:r>
              <w:t>How often did Bobette treat the other students this way?</w:t>
            </w:r>
          </w:p>
          <w:p w:rsidR="00335F40" w:rsidRDefault="00335F40" w:rsidP="00335F40">
            <w:pPr>
              <w:numPr>
                <w:ilvl w:val="0"/>
                <w:numId w:val="2"/>
              </w:numPr>
            </w:pPr>
            <w:r>
              <w:t>What did the other students do?</w:t>
            </w:r>
          </w:p>
          <w:p w:rsidR="00335F40" w:rsidRDefault="00335F40" w:rsidP="00335F40">
            <w:pPr>
              <w:numPr>
                <w:ilvl w:val="0"/>
                <w:numId w:val="2"/>
              </w:numPr>
            </w:pPr>
            <w:r>
              <w:t>How did Bobbette react to their new behaviors toward her bullying?</w:t>
            </w:r>
          </w:p>
          <w:p w:rsidR="006C6045" w:rsidRDefault="00335F40" w:rsidP="006C6045">
            <w:pPr>
              <w:numPr>
                <w:ilvl w:val="0"/>
                <w:numId w:val="2"/>
              </w:numPr>
            </w:pPr>
            <w:r>
              <w:t>What happened in the end</w:t>
            </w:r>
            <w:r w:rsidR="006C6045">
              <w:t>?</w:t>
            </w:r>
          </w:p>
          <w:p w:rsidR="003502D9" w:rsidRDefault="003502D9" w:rsidP="003502D9"/>
          <w:p w:rsidR="006C6045" w:rsidRDefault="003502D9" w:rsidP="006C6045">
            <w:r>
              <w:t xml:space="preserve">On board write BEANS – what stand for? </w:t>
            </w:r>
            <w:r w:rsidR="006C6045">
              <w:t>“Bullies Everywhere Are No</w:t>
            </w:r>
            <w:r>
              <w:t>w</w:t>
            </w:r>
            <w:r w:rsidR="006C6045">
              <w:t xml:space="preserve"> Stopped”  Have large post</w:t>
            </w:r>
            <w:r w:rsidR="000529CB">
              <w:t xml:space="preserve">er or </w:t>
            </w:r>
            <w:r>
              <w:t>draw</w:t>
            </w:r>
            <w:r w:rsidR="000529CB">
              <w:t xml:space="preserve"> on paper</w:t>
            </w:r>
            <w:r>
              <w:t xml:space="preserve"> a </w:t>
            </w:r>
            <w:r w:rsidR="00B80335" w:rsidRPr="00B10BE7">
              <w:rPr>
                <w:noProof/>
              </w:rPr>
              <w:drawing>
                <wp:inline distT="0" distB="0" distL="0" distR="0">
                  <wp:extent cx="1112520" cy="876300"/>
                  <wp:effectExtent l="0" t="0" r="0" b="0"/>
                  <wp:docPr id="1" name="Picture 1" descr="Description: MC9004348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C90043480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2520" cy="876300"/>
                          </a:xfrm>
                          <a:prstGeom prst="rect">
                            <a:avLst/>
                          </a:prstGeom>
                          <a:noFill/>
                          <a:ln>
                            <a:noFill/>
                          </a:ln>
                        </pic:spPr>
                      </pic:pic>
                    </a:graphicData>
                  </a:graphic>
                </wp:inline>
              </w:drawing>
            </w:r>
          </w:p>
          <w:p w:rsidR="00335F40" w:rsidRDefault="00335F40" w:rsidP="00335F40"/>
          <w:p w:rsidR="00EF1CFE" w:rsidRDefault="000529CB" w:rsidP="00335F40">
            <w:r>
              <w:t xml:space="preserve">Make sure you can write on the stop sign.  </w:t>
            </w:r>
            <w:r w:rsidR="00EF1CFE">
              <w:t xml:space="preserve">What are behaviors that </w:t>
            </w:r>
            <w:r w:rsidR="003502D9">
              <w:t>should be STOPPED</w:t>
            </w:r>
            <w:r w:rsidR="00EF1CFE">
              <w:t>?</w:t>
            </w:r>
            <w:r w:rsidR="003502D9">
              <w:t xml:space="preserve">  Write answers in the stop sign.</w:t>
            </w:r>
          </w:p>
          <w:p w:rsidR="00335F40" w:rsidRDefault="00EF1CFE" w:rsidP="003502D9">
            <w:r>
              <w:t>Examples (doing these types of behaviors to someone else on a consistent basis – frequently – a lot of the time):</w:t>
            </w:r>
          </w:p>
          <w:p w:rsidR="000529CB" w:rsidRDefault="00335F40" w:rsidP="00335F40">
            <w:pPr>
              <w:numPr>
                <w:ilvl w:val="0"/>
                <w:numId w:val="3"/>
              </w:numPr>
            </w:pPr>
            <w:r>
              <w:t>Push</w:t>
            </w:r>
            <w:r w:rsidR="003502D9">
              <w:t>ing</w:t>
            </w:r>
            <w:r w:rsidR="000529CB">
              <w:t xml:space="preserve"> someone</w:t>
            </w:r>
          </w:p>
          <w:p w:rsidR="00335F40" w:rsidRDefault="000529CB" w:rsidP="00335F40">
            <w:pPr>
              <w:numPr>
                <w:ilvl w:val="0"/>
                <w:numId w:val="3"/>
              </w:numPr>
            </w:pPr>
            <w:r>
              <w:t xml:space="preserve">Hitting </w:t>
            </w:r>
            <w:r w:rsidR="00D70FD2">
              <w:t>someone</w:t>
            </w:r>
            <w:r w:rsidR="003502D9">
              <w:t>.</w:t>
            </w:r>
          </w:p>
          <w:p w:rsidR="00335F40" w:rsidRDefault="00335F40" w:rsidP="000529CB">
            <w:pPr>
              <w:numPr>
                <w:ilvl w:val="0"/>
                <w:numId w:val="3"/>
              </w:numPr>
            </w:pPr>
            <w:r>
              <w:lastRenderedPageBreak/>
              <w:t>Kicking someone.</w:t>
            </w:r>
          </w:p>
          <w:p w:rsidR="00335F40" w:rsidRDefault="00335F40" w:rsidP="000529CB">
            <w:pPr>
              <w:numPr>
                <w:ilvl w:val="0"/>
                <w:numId w:val="3"/>
              </w:numPr>
            </w:pPr>
            <w:r>
              <w:t>Pinching someone.</w:t>
            </w:r>
          </w:p>
          <w:p w:rsidR="000529CB" w:rsidRDefault="000529CB" w:rsidP="000529CB">
            <w:pPr>
              <w:numPr>
                <w:ilvl w:val="0"/>
                <w:numId w:val="3"/>
              </w:numPr>
            </w:pPr>
            <w:r>
              <w:t>Taking things without permission.</w:t>
            </w:r>
          </w:p>
          <w:p w:rsidR="00335F40" w:rsidRDefault="00335F40" w:rsidP="00335F40">
            <w:pPr>
              <w:numPr>
                <w:ilvl w:val="0"/>
                <w:numId w:val="3"/>
              </w:numPr>
            </w:pPr>
            <w:r>
              <w:t>Calling someone names. (Ugly, fat, stupid, etc.)</w:t>
            </w:r>
          </w:p>
          <w:p w:rsidR="00335F40" w:rsidRDefault="00335F40" w:rsidP="00335F40">
            <w:pPr>
              <w:numPr>
                <w:ilvl w:val="0"/>
                <w:numId w:val="3"/>
              </w:numPr>
            </w:pPr>
            <w:r>
              <w:t>Insulting someone or putting them down (you are</w:t>
            </w:r>
            <w:r w:rsidR="0071637B">
              <w:t xml:space="preserve"> so </w:t>
            </w:r>
            <w:r w:rsidR="00D70FD2">
              <w:t>dumb;</w:t>
            </w:r>
            <w:r w:rsidR="0071637B">
              <w:t xml:space="preserve"> I bet you flunk this year, you do not have any friends, etc.)</w:t>
            </w:r>
            <w:r>
              <w:t>.</w:t>
            </w:r>
          </w:p>
          <w:p w:rsidR="00335F40" w:rsidRDefault="003502D9" w:rsidP="00335F40">
            <w:pPr>
              <w:numPr>
                <w:ilvl w:val="0"/>
                <w:numId w:val="3"/>
              </w:numPr>
            </w:pPr>
            <w:r>
              <w:t>T</w:t>
            </w:r>
            <w:r w:rsidR="00335F40">
              <w:t xml:space="preserve">easing </w:t>
            </w:r>
            <w:r>
              <w:t>someone.</w:t>
            </w:r>
          </w:p>
          <w:p w:rsidR="00335F40" w:rsidRDefault="00335F40" w:rsidP="00335F40">
            <w:pPr>
              <w:numPr>
                <w:ilvl w:val="0"/>
                <w:numId w:val="3"/>
              </w:numPr>
            </w:pPr>
            <w:r>
              <w:t>Whispering behind someone’s back (or even whispering about someone in front of them).</w:t>
            </w:r>
          </w:p>
          <w:p w:rsidR="00335F40" w:rsidRDefault="00335F40" w:rsidP="00335F40">
            <w:pPr>
              <w:numPr>
                <w:ilvl w:val="0"/>
                <w:numId w:val="3"/>
              </w:numPr>
            </w:pPr>
            <w:r>
              <w:t>Spread</w:t>
            </w:r>
            <w:r w:rsidR="0071637B">
              <w:t>ing rumors about someone</w:t>
            </w:r>
            <w:r>
              <w:t xml:space="preserve"> (saying things that are not true).</w:t>
            </w:r>
          </w:p>
          <w:p w:rsidR="00335F40" w:rsidRDefault="00335F40" w:rsidP="003502D9">
            <w:pPr>
              <w:numPr>
                <w:ilvl w:val="0"/>
                <w:numId w:val="3"/>
              </w:numPr>
            </w:pPr>
            <w:r>
              <w:t>Hiding from someone who wants to be friends.</w:t>
            </w:r>
          </w:p>
          <w:p w:rsidR="00335F40" w:rsidRDefault="003502D9" w:rsidP="00335F40">
            <w:pPr>
              <w:numPr>
                <w:ilvl w:val="0"/>
                <w:numId w:val="3"/>
              </w:numPr>
            </w:pPr>
            <w:r>
              <w:t>Forcing someone</w:t>
            </w:r>
            <w:r w:rsidR="00335F40">
              <w:t xml:space="preserve"> to do something they do not want to do.</w:t>
            </w:r>
          </w:p>
          <w:p w:rsidR="00335F40" w:rsidRDefault="00335F40" w:rsidP="00335F40">
            <w:pPr>
              <w:numPr>
                <w:ilvl w:val="0"/>
                <w:numId w:val="3"/>
              </w:numPr>
            </w:pPr>
            <w:r>
              <w:t>Threatening someone.</w:t>
            </w:r>
          </w:p>
          <w:p w:rsidR="00335F40" w:rsidRDefault="00335F40" w:rsidP="00335F40">
            <w:pPr>
              <w:numPr>
                <w:ilvl w:val="0"/>
                <w:numId w:val="3"/>
              </w:numPr>
            </w:pPr>
            <w:r>
              <w:t>Not allowing someone to play</w:t>
            </w:r>
            <w:r w:rsidR="003502D9">
              <w:t xml:space="preserve"> in a game at recess.</w:t>
            </w:r>
          </w:p>
          <w:p w:rsidR="00335F40" w:rsidRDefault="00335F40" w:rsidP="00335F40">
            <w:pPr>
              <w:numPr>
                <w:ilvl w:val="0"/>
                <w:numId w:val="3"/>
              </w:numPr>
            </w:pPr>
            <w:r>
              <w:t>Sending a nasty text message about another student.</w:t>
            </w:r>
          </w:p>
          <w:p w:rsidR="00335F40" w:rsidRDefault="00335F40" w:rsidP="00335F40">
            <w:pPr>
              <w:numPr>
                <w:ilvl w:val="0"/>
                <w:numId w:val="3"/>
              </w:numPr>
            </w:pPr>
            <w:r>
              <w:t>Continually giving dirty looks, making mean faces, or rolling your eyes at another student.</w:t>
            </w:r>
          </w:p>
          <w:p w:rsidR="00335F40" w:rsidRDefault="00335F40" w:rsidP="00335F40">
            <w:pPr>
              <w:numPr>
                <w:ilvl w:val="0"/>
                <w:numId w:val="3"/>
              </w:numPr>
            </w:pPr>
            <w:r>
              <w:t>Telling mean jokes about someone.</w:t>
            </w:r>
          </w:p>
          <w:p w:rsidR="00335F40" w:rsidRDefault="00335F40" w:rsidP="00335F40">
            <w:pPr>
              <w:numPr>
                <w:ilvl w:val="0"/>
                <w:numId w:val="3"/>
              </w:numPr>
            </w:pPr>
            <w:r>
              <w:t>Passing mean notes about someone (even if you are not signing the notes)</w:t>
            </w:r>
          </w:p>
          <w:p w:rsidR="00335F40" w:rsidRDefault="00335F40" w:rsidP="00335F40">
            <w:pPr>
              <w:numPr>
                <w:ilvl w:val="0"/>
                <w:numId w:val="3"/>
              </w:numPr>
            </w:pPr>
            <w:r>
              <w:t>Making others promise to hate or not be friends with someone.</w:t>
            </w:r>
          </w:p>
          <w:p w:rsidR="00335F40" w:rsidRDefault="00335F40" w:rsidP="00335F40">
            <w:pPr>
              <w:numPr>
                <w:ilvl w:val="0"/>
                <w:numId w:val="3"/>
              </w:numPr>
            </w:pPr>
            <w:r>
              <w:t>Sending mean emails to or about someone.</w:t>
            </w:r>
          </w:p>
          <w:p w:rsidR="00335F40" w:rsidRDefault="00335F40" w:rsidP="00335F40">
            <w:pPr>
              <w:numPr>
                <w:ilvl w:val="0"/>
                <w:numId w:val="3"/>
              </w:numPr>
            </w:pPr>
            <w:r>
              <w:t>Making mean statements about someone on your Facebook page.</w:t>
            </w:r>
          </w:p>
          <w:p w:rsidR="003502D9" w:rsidRDefault="003502D9" w:rsidP="00335F40">
            <w:pPr>
              <w:numPr>
                <w:ilvl w:val="0"/>
                <w:numId w:val="3"/>
              </w:numPr>
            </w:pPr>
            <w:r>
              <w:t>Etc.</w:t>
            </w:r>
          </w:p>
          <w:p w:rsidR="003502D9" w:rsidRDefault="003502D9" w:rsidP="003502D9">
            <w:r>
              <w:t>*</w:t>
            </w:r>
            <w:r w:rsidR="0084524E">
              <w:t>Can k</w:t>
            </w:r>
            <w:r>
              <w:t>eep this in classroom as visual reminde</w:t>
            </w:r>
            <w:r w:rsidR="0071637B">
              <w:t>r of behaviors that need to STOP</w:t>
            </w:r>
            <w:r>
              <w:t>.</w:t>
            </w:r>
          </w:p>
          <w:p w:rsidR="00335F40" w:rsidRDefault="00335F40" w:rsidP="00335F40"/>
          <w:p w:rsidR="00335F40" w:rsidRDefault="0071637B" w:rsidP="00335F40">
            <w:r>
              <w:t xml:space="preserve">Who was the bully in our story?  Bobbette.  </w:t>
            </w:r>
            <w:r w:rsidR="00335F40">
              <w:t xml:space="preserve">What can we do </w:t>
            </w:r>
            <w:r w:rsidR="000529CB">
              <w:t xml:space="preserve">when someone is </w:t>
            </w:r>
            <w:r w:rsidR="00335F40">
              <w:t>bullying</w:t>
            </w:r>
            <w:r w:rsidR="000529CB">
              <w:t xml:space="preserve"> us</w:t>
            </w:r>
            <w:r w:rsidR="00335F40">
              <w:t>?</w:t>
            </w:r>
            <w:r w:rsidR="00A73EEF">
              <w:t xml:space="preserve"> (Practice doing this with students – pick few volunteers or have everyone in class or group practice so students see what it looks like to be confident and to tell the bully to STOP)</w:t>
            </w:r>
          </w:p>
          <w:p w:rsidR="00EF1CFE" w:rsidRDefault="006F467E" w:rsidP="00EF1CFE">
            <w:pPr>
              <w:numPr>
                <w:ilvl w:val="0"/>
                <w:numId w:val="3"/>
              </w:numPr>
            </w:pPr>
            <w:r>
              <w:t>Tell the person doing the bullying</w:t>
            </w:r>
            <w:r w:rsidR="00EF1CFE">
              <w:t xml:space="preserve"> to STOP</w:t>
            </w:r>
            <w:r>
              <w:t xml:space="preserve">.  </w:t>
            </w:r>
          </w:p>
          <w:p w:rsidR="006F467E" w:rsidRDefault="006F467E" w:rsidP="00EF1CFE">
            <w:pPr>
              <w:numPr>
                <w:ilvl w:val="0"/>
                <w:numId w:val="3"/>
              </w:numPr>
            </w:pPr>
            <w:r>
              <w:t>If they do not stop, make sure to tell a trusted adult.  Who are trusted adults?</w:t>
            </w:r>
          </w:p>
          <w:p w:rsidR="00335F40" w:rsidRDefault="00335F40" w:rsidP="00ED6F76">
            <w:pPr>
              <w:numPr>
                <w:ilvl w:val="0"/>
                <w:numId w:val="3"/>
              </w:numPr>
            </w:pPr>
            <w:r>
              <w:t>Practice</w:t>
            </w:r>
            <w:r w:rsidR="00ED6F76">
              <w:t xml:space="preserve"> showing your confidence – you are a good person and the way you stand, sit, walk shows you know it. S</w:t>
            </w:r>
            <w:r>
              <w:t>tand tall and hold your head up high</w:t>
            </w:r>
            <w:r w:rsidR="00ED6F76">
              <w:t>.  PRACTICE!  What does a confident face look like?</w:t>
            </w:r>
          </w:p>
          <w:p w:rsidR="00A73EEF" w:rsidRDefault="00335F40" w:rsidP="00A73EEF">
            <w:pPr>
              <w:numPr>
                <w:ilvl w:val="0"/>
                <w:numId w:val="3"/>
              </w:numPr>
            </w:pPr>
            <w:r>
              <w:t>Avoid t</w:t>
            </w:r>
            <w:r w:rsidR="000529CB">
              <w:t xml:space="preserve">he bully as much as possible.  </w:t>
            </w:r>
            <w:r>
              <w:t>Try to stay away from the bully in areas</w:t>
            </w:r>
            <w:r w:rsidR="000529CB">
              <w:t xml:space="preserve"> where an adult may not be close enough to hear and see everything</w:t>
            </w:r>
            <w:r>
              <w:t xml:space="preserve"> (r</w:t>
            </w:r>
            <w:r w:rsidR="0071637B">
              <w:t>estroom, playground, cafeteria</w:t>
            </w:r>
            <w:r>
              <w:t>, etc.)</w:t>
            </w:r>
            <w:r w:rsidR="00ED6F76">
              <w:t xml:space="preserve">.  Make sure teacher knows about problems with other student so they can help to make sure you are not in close </w:t>
            </w:r>
            <w:r w:rsidR="00ED6F76">
              <w:lastRenderedPageBreak/>
              <w:t>contact with this person.</w:t>
            </w:r>
          </w:p>
          <w:p w:rsidR="00335F40" w:rsidRDefault="00335F40" w:rsidP="00335F40"/>
          <w:p w:rsidR="00335F40" w:rsidRDefault="000529CB" w:rsidP="006F467E">
            <w:r>
              <w:t>All of the other students saw Bobbette bullying Winston.  They decided to do something about it, what can</w:t>
            </w:r>
            <w:r w:rsidR="00335F40">
              <w:t xml:space="preserve"> we do when</w:t>
            </w:r>
            <w:r w:rsidR="006F467E">
              <w:t xml:space="preserve"> we see someone else being bullied?</w:t>
            </w:r>
          </w:p>
          <w:p w:rsidR="00335F40" w:rsidRDefault="00335F40" w:rsidP="006F467E">
            <w:pPr>
              <w:numPr>
                <w:ilvl w:val="0"/>
                <w:numId w:val="3"/>
              </w:numPr>
            </w:pPr>
            <w:r>
              <w:t>SAY SOMETHING!</w:t>
            </w:r>
          </w:p>
          <w:p w:rsidR="00335F40" w:rsidRDefault="00335F40" w:rsidP="00335F40">
            <w:pPr>
              <w:numPr>
                <w:ilvl w:val="1"/>
                <w:numId w:val="3"/>
              </w:numPr>
            </w:pPr>
            <w:r>
              <w:t>If you feel safe, tell the bully to STOP the bullying behav</w:t>
            </w:r>
            <w:r w:rsidR="006F467E">
              <w:t xml:space="preserve">ior.  </w:t>
            </w:r>
            <w:r w:rsidR="000529CB">
              <w:t>Then make sure to tell a trusted adult.</w:t>
            </w:r>
          </w:p>
          <w:p w:rsidR="00335F40" w:rsidRDefault="00335F40" w:rsidP="00335F40">
            <w:pPr>
              <w:numPr>
                <w:ilvl w:val="1"/>
                <w:numId w:val="3"/>
              </w:numPr>
            </w:pPr>
            <w:r>
              <w:t xml:space="preserve">If you do not feel safe telling the bully to STOP, that is okay. </w:t>
            </w:r>
            <w:r w:rsidR="006F467E">
              <w:t xml:space="preserve"> You should then tell a trusted adult right away.</w:t>
            </w:r>
            <w:r w:rsidR="00ED6F76">
              <w:t xml:space="preserve">  Telling a trusted adult about bullying is not TATTLING, it is reporting so that everyone can feel safe.</w:t>
            </w:r>
          </w:p>
          <w:p w:rsidR="006F467E" w:rsidRDefault="006F467E" w:rsidP="006F467E"/>
          <w:p w:rsidR="006F467E" w:rsidRDefault="000529CB" w:rsidP="006F467E">
            <w:r>
              <w:t xml:space="preserve">The other students were willing to help Winston be the first one to stand up to Bobbette.  </w:t>
            </w:r>
            <w:r w:rsidR="006F467E">
              <w:t xml:space="preserve">What can you do </w:t>
            </w:r>
            <w:r>
              <w:t xml:space="preserve">to help someone who </w:t>
            </w:r>
            <w:r w:rsidR="006F467E">
              <w:t xml:space="preserve">has been bullied? </w:t>
            </w:r>
          </w:p>
          <w:p w:rsidR="006F467E" w:rsidRDefault="00335F40" w:rsidP="006F467E">
            <w:pPr>
              <w:numPr>
                <w:ilvl w:val="0"/>
                <w:numId w:val="3"/>
              </w:numPr>
            </w:pPr>
            <w:r>
              <w:t>Say kind things to the person who is being b</w:t>
            </w:r>
            <w:r w:rsidR="006F467E">
              <w:t xml:space="preserve">ullied.  </w:t>
            </w:r>
            <w:r w:rsidR="00ED6F76">
              <w:t>What are e</w:t>
            </w:r>
            <w:r w:rsidR="006F467E">
              <w:t>xamples of kind things to say to others?</w:t>
            </w:r>
          </w:p>
          <w:p w:rsidR="00335F40" w:rsidRDefault="00335F40" w:rsidP="006F467E">
            <w:pPr>
              <w:numPr>
                <w:ilvl w:val="0"/>
                <w:numId w:val="3"/>
              </w:numPr>
            </w:pPr>
            <w:r>
              <w:t>Be a friend.  Invite the student to do things with you.</w:t>
            </w:r>
          </w:p>
          <w:p w:rsidR="00335F40" w:rsidRDefault="006F467E" w:rsidP="006F467E">
            <w:pPr>
              <w:numPr>
                <w:ilvl w:val="0"/>
                <w:numId w:val="3"/>
              </w:numPr>
            </w:pPr>
            <w:r>
              <w:t>Make sure that a trusted adult knows about</w:t>
            </w:r>
            <w:r w:rsidR="00ED6F76">
              <w:t xml:space="preserve"> what has happened.  </w:t>
            </w:r>
            <w:r w:rsidR="00D70FD2">
              <w:t>Let the person who has been bullied know it is okay to tell others about what has happened and that they have not done anything wrong.</w:t>
            </w:r>
          </w:p>
          <w:p w:rsidR="00335F40" w:rsidRDefault="00335F40" w:rsidP="00A73EEF"/>
          <w:p w:rsidR="00900099" w:rsidRDefault="00900099">
            <w:pPr>
              <w:rPr>
                <w:rFonts w:ascii="Arial" w:hAnsi="Arial" w:cs="Arial"/>
              </w:rPr>
            </w:pPr>
          </w:p>
        </w:tc>
      </w:tr>
      <w:tr w:rsidR="00A54C41">
        <w:trPr>
          <w:cantSplit/>
          <w:trHeight w:val="413"/>
        </w:trPr>
        <w:tc>
          <w:tcPr>
            <w:tcW w:w="9828" w:type="dxa"/>
            <w:gridSpan w:val="4"/>
            <w:vAlign w:val="center"/>
          </w:tcPr>
          <w:p w:rsidR="00A54C41" w:rsidRDefault="00A54C41">
            <w:pPr>
              <w:rPr>
                <w:rFonts w:ascii="Arial" w:hAnsi="Arial" w:cs="Arial"/>
              </w:rPr>
            </w:pPr>
          </w:p>
        </w:tc>
      </w:tr>
      <w:tr w:rsidR="001F1C6E">
        <w:trPr>
          <w:trHeight w:val="1187"/>
        </w:trPr>
        <w:tc>
          <w:tcPr>
            <w:tcW w:w="2718" w:type="dxa"/>
            <w:vAlign w:val="center"/>
          </w:tcPr>
          <w:p w:rsidR="001F1C6E" w:rsidRDefault="001F1C6E">
            <w:pPr>
              <w:rPr>
                <w:rFonts w:ascii="Arial" w:hAnsi="Arial" w:cs="Arial"/>
                <w:sz w:val="18"/>
              </w:rPr>
            </w:pPr>
            <w:r>
              <w:rPr>
                <w:rFonts w:ascii="Arial" w:hAnsi="Arial" w:cs="Arial"/>
              </w:rPr>
              <w:t>How will mastery of the guidance indicator(s) be evaluated?</w:t>
            </w:r>
          </w:p>
        </w:tc>
        <w:tc>
          <w:tcPr>
            <w:tcW w:w="7110" w:type="dxa"/>
            <w:gridSpan w:val="3"/>
            <w:vAlign w:val="center"/>
          </w:tcPr>
          <w:p w:rsidR="0071637B" w:rsidRDefault="0071637B" w:rsidP="001F1C6E">
            <w:r>
              <w:t>Were the bully beans in the story really magic?  No, but they helped to give the students the courage they needed to do what was right.</w:t>
            </w:r>
          </w:p>
          <w:p w:rsidR="0071637B" w:rsidRDefault="0071637B" w:rsidP="001F1C6E"/>
          <w:p w:rsidR="00A73EEF" w:rsidRDefault="0071637B" w:rsidP="001F1C6E">
            <w:r>
              <w:t xml:space="preserve">Have our own Bully Beans.  </w:t>
            </w:r>
            <w:r w:rsidR="00A73EEF">
              <w:t>Give all students bag of BULLY BEANS (small plastic bags of small amount jelly beans – make sure no food allergies – marked BULLY BEANS</w:t>
            </w:r>
            <w:r w:rsidR="00ED6F76">
              <w:t xml:space="preserve"> – could also have stop sign on the bag – easiest to use labels with this information to stick on each bag</w:t>
            </w:r>
            <w:r w:rsidR="00A73EEF">
              <w:t xml:space="preserve">).  Tell students enjoy bully beans together and that </w:t>
            </w:r>
            <w:r w:rsidR="00ED6F76">
              <w:t>eating these means you want bullying to stop and that you know the correct way to treat others</w:t>
            </w:r>
            <w:r w:rsidR="00A73EEF">
              <w:t>, what to do to stand up to bullying, and how to</w:t>
            </w:r>
            <w:r w:rsidR="00ED6F76">
              <w:t xml:space="preserve"> help others who may be bullied and most importantly that “Bullies Everywhere Are Now __________________”  </w:t>
            </w:r>
          </w:p>
          <w:p w:rsidR="00A73EEF" w:rsidRDefault="00A73EEF" w:rsidP="001F1C6E"/>
          <w:p w:rsidR="00A73EEF" w:rsidRDefault="00A73EEF" w:rsidP="001F1C6E">
            <w:r>
              <w:t xml:space="preserve">As eating </w:t>
            </w:r>
            <w:r w:rsidR="006C6045">
              <w:t xml:space="preserve">BULLY BEANS </w:t>
            </w:r>
            <w:r>
              <w:t>review:</w:t>
            </w:r>
          </w:p>
          <w:p w:rsidR="00A73EEF" w:rsidRDefault="00A73EEF" w:rsidP="00A73EEF">
            <w:pPr>
              <w:numPr>
                <w:ilvl w:val="0"/>
                <w:numId w:val="4"/>
              </w:numPr>
            </w:pPr>
            <w:r>
              <w:t xml:space="preserve"> What to do to stand up to bullying?</w:t>
            </w:r>
          </w:p>
          <w:p w:rsidR="00A73EEF" w:rsidRDefault="00A73EEF" w:rsidP="00A73EEF">
            <w:pPr>
              <w:numPr>
                <w:ilvl w:val="0"/>
                <w:numId w:val="4"/>
              </w:numPr>
            </w:pPr>
            <w:r>
              <w:t>How do we help others who have been bullied?</w:t>
            </w:r>
          </w:p>
          <w:p w:rsidR="00A73EEF" w:rsidRDefault="00A73EEF" w:rsidP="00A73EEF">
            <w:pPr>
              <w:numPr>
                <w:ilvl w:val="0"/>
                <w:numId w:val="4"/>
              </w:numPr>
            </w:pPr>
            <w:r>
              <w:t>How are we supposed to treat others?</w:t>
            </w:r>
          </w:p>
          <w:p w:rsidR="006C6045" w:rsidRDefault="006C6045" w:rsidP="006C6045"/>
          <w:p w:rsidR="0071637B" w:rsidRDefault="0071637B" w:rsidP="006C6045">
            <w:r>
              <w:t>Remind student about behaviors that must be stopped, that they can tell anyone doing those behaviors to STOP and if it does not stop, that they should feel free to report to trusted adult.</w:t>
            </w:r>
          </w:p>
          <w:p w:rsidR="001F1C6E" w:rsidRPr="0071637B" w:rsidRDefault="00A73EEF" w:rsidP="0071637B">
            <w:pPr>
              <w:rPr>
                <w:b/>
              </w:rPr>
            </w:pPr>
            <w:r>
              <w:t xml:space="preserve"> </w:t>
            </w:r>
          </w:p>
        </w:tc>
      </w:tr>
      <w:tr w:rsidR="001F1C6E">
        <w:trPr>
          <w:cantSplit/>
          <w:trHeight w:val="413"/>
        </w:trPr>
        <w:tc>
          <w:tcPr>
            <w:tcW w:w="9828" w:type="dxa"/>
            <w:gridSpan w:val="4"/>
            <w:vAlign w:val="center"/>
          </w:tcPr>
          <w:p w:rsidR="001F1C6E" w:rsidRDefault="001F1C6E">
            <w:pPr>
              <w:rPr>
                <w:rFonts w:ascii="Arial" w:hAnsi="Arial" w:cs="Arial"/>
                <w:b/>
                <w:bCs/>
              </w:rPr>
            </w:pPr>
            <w:r>
              <w:rPr>
                <w:rFonts w:ascii="Arial" w:hAnsi="Arial" w:cs="Arial"/>
                <w:b/>
                <w:bCs/>
              </w:rPr>
              <w:t>Learning Resources</w:t>
            </w:r>
          </w:p>
        </w:tc>
      </w:tr>
      <w:tr w:rsidR="001F1C6E">
        <w:trPr>
          <w:trHeight w:val="620"/>
        </w:trPr>
        <w:tc>
          <w:tcPr>
            <w:tcW w:w="2718" w:type="dxa"/>
            <w:vAlign w:val="center"/>
          </w:tcPr>
          <w:p w:rsidR="001F1C6E" w:rsidRDefault="001F1C6E">
            <w:pPr>
              <w:rPr>
                <w:rFonts w:ascii="Arial" w:hAnsi="Arial" w:cs="Arial"/>
              </w:rPr>
            </w:pPr>
            <w:r>
              <w:rPr>
                <w:rFonts w:ascii="Arial" w:hAnsi="Arial" w:cs="Arial"/>
              </w:rPr>
              <w:t>Resources needed:</w:t>
            </w:r>
          </w:p>
          <w:p w:rsidR="001F1C6E" w:rsidRDefault="001F1C6E">
            <w:pPr>
              <w:rPr>
                <w:rFonts w:ascii="Arial" w:hAnsi="Arial" w:cs="Arial"/>
                <w:b/>
                <w:bCs/>
              </w:rPr>
            </w:pPr>
            <w:r>
              <w:rPr>
                <w:rFonts w:ascii="Arial" w:hAnsi="Arial" w:cs="Arial"/>
                <w:sz w:val="18"/>
              </w:rPr>
              <w:t>e.g., technology resources, media resources, books, web sites</w:t>
            </w:r>
          </w:p>
        </w:tc>
        <w:tc>
          <w:tcPr>
            <w:tcW w:w="7110" w:type="dxa"/>
            <w:gridSpan w:val="3"/>
            <w:vAlign w:val="center"/>
          </w:tcPr>
          <w:p w:rsidR="001F1C6E" w:rsidRDefault="001F1C6E">
            <w:pPr>
              <w:rPr>
                <w:rFonts w:ascii="Arial" w:hAnsi="Arial" w:cs="Arial"/>
              </w:rPr>
            </w:pPr>
            <w:r>
              <w:rPr>
                <w:rFonts w:ascii="Arial" w:hAnsi="Arial" w:cs="Arial"/>
                <w:u w:val="single"/>
              </w:rPr>
              <w:t>Bully Beans,</w:t>
            </w:r>
            <w:r>
              <w:rPr>
                <w:rFonts w:ascii="Arial" w:hAnsi="Arial" w:cs="Arial"/>
              </w:rPr>
              <w:t xml:space="preserve"> by Julia Cook</w:t>
            </w:r>
          </w:p>
          <w:p w:rsidR="001F1C6E" w:rsidRPr="001F1C6E" w:rsidRDefault="001F1C6E">
            <w:pPr>
              <w:rPr>
                <w:rFonts w:ascii="Arial" w:hAnsi="Arial" w:cs="Arial"/>
              </w:rPr>
            </w:pPr>
            <w:r>
              <w:rPr>
                <w:rFonts w:ascii="Arial" w:hAnsi="Arial" w:cs="Arial"/>
              </w:rPr>
              <w:t>Jelly Beans – Bully Beans in small ziplock bag with Bully Beans written on bag (</w:t>
            </w:r>
            <w:r w:rsidR="00ED6F76">
              <w:rPr>
                <w:rFonts w:ascii="Arial" w:hAnsi="Arial" w:cs="Arial"/>
              </w:rPr>
              <w:t xml:space="preserve">may also use stop sign; </w:t>
            </w:r>
            <w:r>
              <w:rPr>
                <w:rFonts w:ascii="Arial" w:hAnsi="Arial" w:cs="Arial"/>
              </w:rPr>
              <w:t>can use label).</w:t>
            </w:r>
          </w:p>
        </w:tc>
      </w:tr>
      <w:tr w:rsidR="001F1C6E">
        <w:trPr>
          <w:trHeight w:val="620"/>
        </w:trPr>
        <w:tc>
          <w:tcPr>
            <w:tcW w:w="2718" w:type="dxa"/>
            <w:vAlign w:val="center"/>
          </w:tcPr>
          <w:p w:rsidR="001F1C6E" w:rsidRDefault="001F1C6E">
            <w:pPr>
              <w:rPr>
                <w:rFonts w:ascii="Arial" w:hAnsi="Arial" w:cs="Arial"/>
              </w:rPr>
            </w:pPr>
            <w:r>
              <w:rPr>
                <w:rFonts w:ascii="Arial" w:hAnsi="Arial" w:cs="Arial"/>
              </w:rPr>
              <w:t>Citation(s):</w:t>
            </w:r>
          </w:p>
          <w:p w:rsidR="001F1C6E" w:rsidRDefault="001F1C6E">
            <w:pPr>
              <w:rPr>
                <w:rFonts w:ascii="Arial" w:hAnsi="Arial" w:cs="Arial"/>
                <w:sz w:val="20"/>
              </w:rPr>
            </w:pPr>
            <w:r>
              <w:rPr>
                <w:rFonts w:ascii="Arial" w:hAnsi="Arial" w:cs="Arial"/>
                <w:sz w:val="20"/>
              </w:rPr>
              <w:t>You may include copyrighted materials in “resources needed,” but do not reproduce copyrighted materials in your lesson plan.  Non-copyrighted materials need to be reproduced and included with your lesson plan.  Cite sources here.</w:t>
            </w:r>
          </w:p>
        </w:tc>
        <w:tc>
          <w:tcPr>
            <w:tcW w:w="7110" w:type="dxa"/>
            <w:gridSpan w:val="3"/>
            <w:vAlign w:val="center"/>
          </w:tcPr>
          <w:p w:rsidR="001F1C6E" w:rsidRDefault="0071637B" w:rsidP="001F1C6E">
            <w:r>
              <w:t xml:space="preserve"> </w:t>
            </w:r>
            <w:hyperlink r:id="rId8" w:history="1">
              <w:r w:rsidR="001F1C6E" w:rsidRPr="002E38F3">
                <w:rPr>
                  <w:rStyle w:val="Hyperlink"/>
                </w:rPr>
                <w:t>www.bullyfree.com</w:t>
              </w:r>
            </w:hyperlink>
          </w:p>
          <w:p w:rsidR="001F1C6E" w:rsidRDefault="0071637B" w:rsidP="001F1C6E">
            <w:r>
              <w:t xml:space="preserve"> </w:t>
            </w:r>
            <w:r w:rsidR="001F1C6E" w:rsidRPr="00E35F1E">
              <w:rPr>
                <w:u w:val="single"/>
              </w:rPr>
              <w:t>www.stopbullyingnow.hrsa.gov</w:t>
            </w:r>
          </w:p>
          <w:p w:rsidR="001F1C6E" w:rsidRDefault="001F1C6E">
            <w:pPr>
              <w:rPr>
                <w:rFonts w:ascii="Arial" w:hAnsi="Arial" w:cs="Arial"/>
              </w:rPr>
            </w:pPr>
          </w:p>
        </w:tc>
      </w:tr>
      <w:tr w:rsidR="001F1C6E">
        <w:tc>
          <w:tcPr>
            <w:tcW w:w="2718" w:type="dxa"/>
            <w:vAlign w:val="center"/>
          </w:tcPr>
          <w:p w:rsidR="001F1C6E" w:rsidRDefault="001F1C6E">
            <w:pPr>
              <w:tabs>
                <w:tab w:val="left" w:pos="5670"/>
              </w:tabs>
              <w:ind w:right="619"/>
              <w:rPr>
                <w:rFonts w:ascii="Arial" w:hAnsi="Arial" w:cs="Arial"/>
              </w:rPr>
            </w:pPr>
            <w:r>
              <w:rPr>
                <w:rFonts w:ascii="Arial" w:hAnsi="Arial" w:cs="Arial"/>
              </w:rPr>
              <w:t>Collaborative Partners:</w:t>
            </w:r>
          </w:p>
          <w:p w:rsidR="001F1C6E" w:rsidRDefault="001F1C6E">
            <w:pPr>
              <w:tabs>
                <w:tab w:val="left" w:pos="5670"/>
              </w:tabs>
              <w:ind w:right="619"/>
              <w:rPr>
                <w:rFonts w:ascii="Arial" w:hAnsi="Arial" w:cs="Arial"/>
                <w:sz w:val="18"/>
              </w:rPr>
            </w:pPr>
            <w:r>
              <w:rPr>
                <w:rFonts w:ascii="Arial" w:hAnsi="Arial" w:cs="Arial"/>
                <w:sz w:val="18"/>
              </w:rPr>
              <w:t>e.g., advisory teachers, other teachers, community resource people</w:t>
            </w:r>
          </w:p>
        </w:tc>
        <w:tc>
          <w:tcPr>
            <w:tcW w:w="7110" w:type="dxa"/>
            <w:gridSpan w:val="3"/>
            <w:vAlign w:val="center"/>
          </w:tcPr>
          <w:p w:rsidR="001F1C6E" w:rsidRDefault="001F1C6E">
            <w:pPr>
              <w:rPr>
                <w:rFonts w:ascii="Arial" w:hAnsi="Arial" w:cs="Arial"/>
              </w:rPr>
            </w:pPr>
          </w:p>
        </w:tc>
      </w:tr>
      <w:tr w:rsidR="001F1C6E">
        <w:trPr>
          <w:cantSplit/>
        </w:trPr>
        <w:tc>
          <w:tcPr>
            <w:tcW w:w="9828" w:type="dxa"/>
            <w:gridSpan w:val="4"/>
            <w:vAlign w:val="center"/>
          </w:tcPr>
          <w:p w:rsidR="001F1C6E" w:rsidRDefault="001F1C6E">
            <w:pPr>
              <w:rPr>
                <w:rFonts w:ascii="Arial" w:hAnsi="Arial" w:cs="Arial"/>
              </w:rPr>
            </w:pPr>
            <w:r>
              <w:rPr>
                <w:rFonts w:ascii="Arial" w:hAnsi="Arial" w:cs="Arial"/>
                <w:b/>
                <w:bCs/>
              </w:rPr>
              <w:t xml:space="preserve">Contact information </w:t>
            </w:r>
            <w:r>
              <w:rPr>
                <w:rFonts w:ascii="Arial" w:hAnsi="Arial" w:cs="Arial"/>
                <w:b/>
                <w:bCs/>
                <w:i/>
                <w:iCs/>
              </w:rPr>
              <w:t>(optional)</w:t>
            </w:r>
          </w:p>
        </w:tc>
      </w:tr>
      <w:tr w:rsidR="001F1C6E">
        <w:trPr>
          <w:cantSplit/>
          <w:trHeight w:val="70"/>
        </w:trPr>
        <w:tc>
          <w:tcPr>
            <w:tcW w:w="2718" w:type="dxa"/>
            <w:vAlign w:val="center"/>
          </w:tcPr>
          <w:p w:rsidR="001F1C6E" w:rsidRDefault="001F1C6E">
            <w:pPr>
              <w:rPr>
                <w:rFonts w:ascii="Arial" w:hAnsi="Arial" w:cs="Arial"/>
              </w:rPr>
            </w:pPr>
            <w:r>
              <w:rPr>
                <w:rFonts w:ascii="Arial" w:hAnsi="Arial" w:cs="Arial"/>
              </w:rPr>
              <w:t>Telephone:</w:t>
            </w:r>
          </w:p>
        </w:tc>
        <w:tc>
          <w:tcPr>
            <w:tcW w:w="7110" w:type="dxa"/>
            <w:gridSpan w:val="3"/>
            <w:vAlign w:val="center"/>
          </w:tcPr>
          <w:p w:rsidR="001F1C6E" w:rsidRDefault="001F1C6E">
            <w:pPr>
              <w:rPr>
                <w:rFonts w:ascii="Arial" w:hAnsi="Arial" w:cs="Arial"/>
                <w:b/>
                <w:bCs/>
              </w:rPr>
            </w:pPr>
          </w:p>
        </w:tc>
      </w:tr>
      <w:tr w:rsidR="001F1C6E">
        <w:trPr>
          <w:cantSplit/>
          <w:trHeight w:val="70"/>
        </w:trPr>
        <w:tc>
          <w:tcPr>
            <w:tcW w:w="2718" w:type="dxa"/>
            <w:vAlign w:val="center"/>
          </w:tcPr>
          <w:p w:rsidR="001F1C6E" w:rsidRDefault="001F1C6E">
            <w:pPr>
              <w:rPr>
                <w:rFonts w:ascii="Arial" w:hAnsi="Arial" w:cs="Arial"/>
              </w:rPr>
            </w:pPr>
            <w:r>
              <w:rPr>
                <w:rFonts w:ascii="Arial" w:hAnsi="Arial" w:cs="Arial"/>
              </w:rPr>
              <w:t>E-Mail:</w:t>
            </w:r>
          </w:p>
        </w:tc>
        <w:tc>
          <w:tcPr>
            <w:tcW w:w="7110" w:type="dxa"/>
            <w:gridSpan w:val="3"/>
            <w:vAlign w:val="center"/>
          </w:tcPr>
          <w:p w:rsidR="001F1C6E" w:rsidRDefault="001F1C6E">
            <w:pPr>
              <w:rPr>
                <w:rFonts w:ascii="Arial" w:hAnsi="Arial" w:cs="Arial"/>
                <w:b/>
                <w:bCs/>
              </w:rPr>
            </w:pPr>
          </w:p>
        </w:tc>
      </w:tr>
    </w:tbl>
    <w:p w:rsidR="00A54C41" w:rsidRDefault="00A54C41"/>
    <w:sectPr w:rsidR="00A54C41">
      <w:headerReference w:type="default" r:id="rId9"/>
      <w:type w:val="continuous"/>
      <w:pgSz w:w="12240" w:h="15840" w:code="1"/>
      <w:pgMar w:top="1440" w:right="1440" w:bottom="1440" w:left="1440" w:header="720" w:footer="720" w:gutter="144"/>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785E" w:rsidRDefault="000C785E">
      <w:r>
        <w:separator/>
      </w:r>
    </w:p>
  </w:endnote>
  <w:endnote w:type="continuationSeparator" w:id="0">
    <w:p w:rsidR="000C785E" w:rsidRDefault="000C7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785E" w:rsidRDefault="000C785E">
      <w:r>
        <w:separator/>
      </w:r>
    </w:p>
  </w:footnote>
  <w:footnote w:type="continuationSeparator" w:id="0">
    <w:p w:rsidR="000C785E" w:rsidRDefault="000C78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310" w:rsidRDefault="00A31310">
    <w:pPr>
      <w:pStyle w:val="Header"/>
      <w:jc w:val="center"/>
      <w:rPr>
        <w:sz w:val="36"/>
        <w:szCs w:val="36"/>
      </w:rPr>
    </w:pPr>
    <w:r>
      <w:rPr>
        <w:sz w:val="36"/>
        <w:szCs w:val="36"/>
      </w:rPr>
      <w:t>Professional School Counselor Guidance Lesson Plan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4301C"/>
    <w:multiLevelType w:val="hybridMultilevel"/>
    <w:tmpl w:val="879C12B2"/>
    <w:lvl w:ilvl="0" w:tplc="2DB044D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3BE4170"/>
    <w:multiLevelType w:val="hybridMultilevel"/>
    <w:tmpl w:val="042095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503717D"/>
    <w:multiLevelType w:val="hybridMultilevel"/>
    <w:tmpl w:val="E7A4F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932226"/>
    <w:multiLevelType w:val="hybridMultilevel"/>
    <w:tmpl w:val="38464CD0"/>
    <w:lvl w:ilvl="0" w:tplc="54B29EA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90"/>
  <w:drawingGridVerticalSpacing w:val="24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08A"/>
    <w:rsid w:val="000529CB"/>
    <w:rsid w:val="000C785E"/>
    <w:rsid w:val="001A5168"/>
    <w:rsid w:val="001F1C6E"/>
    <w:rsid w:val="00335F40"/>
    <w:rsid w:val="003502D9"/>
    <w:rsid w:val="004704F0"/>
    <w:rsid w:val="004A6929"/>
    <w:rsid w:val="004F099C"/>
    <w:rsid w:val="005C2BF9"/>
    <w:rsid w:val="00667B25"/>
    <w:rsid w:val="00690135"/>
    <w:rsid w:val="006C6045"/>
    <w:rsid w:val="006F467E"/>
    <w:rsid w:val="0071637B"/>
    <w:rsid w:val="0084524E"/>
    <w:rsid w:val="008C1135"/>
    <w:rsid w:val="00900099"/>
    <w:rsid w:val="009A49AF"/>
    <w:rsid w:val="009F708A"/>
    <w:rsid w:val="00A154F3"/>
    <w:rsid w:val="00A31310"/>
    <w:rsid w:val="00A54C41"/>
    <w:rsid w:val="00A73EEF"/>
    <w:rsid w:val="00AF3B04"/>
    <w:rsid w:val="00B80335"/>
    <w:rsid w:val="00C82EA8"/>
    <w:rsid w:val="00C831A4"/>
    <w:rsid w:val="00D70FD2"/>
    <w:rsid w:val="00DC0E8A"/>
    <w:rsid w:val="00ED6F76"/>
    <w:rsid w:val="00EE7242"/>
    <w:rsid w:val="00EF1CFE"/>
    <w:rsid w:val="00FB0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124F6F40-C5ED-4CE1-8347-F149EA32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rsid w:val="00A31310"/>
    <w:rPr>
      <w:color w:val="0000FF"/>
      <w:u w:val="single"/>
    </w:rPr>
  </w:style>
  <w:style w:type="paragraph" w:styleId="BalloonText">
    <w:name w:val="Balloon Text"/>
    <w:basedOn w:val="Normal"/>
    <w:link w:val="BalloonTextChar"/>
    <w:rsid w:val="004704F0"/>
    <w:rPr>
      <w:rFonts w:ascii="Lucida Grande" w:hAnsi="Lucida Grande"/>
      <w:sz w:val="18"/>
      <w:szCs w:val="18"/>
      <w:lang w:val="x-none" w:eastAsia="x-none"/>
    </w:rPr>
  </w:style>
  <w:style w:type="character" w:customStyle="1" w:styleId="BalloonTextChar">
    <w:name w:val="Balloon Text Char"/>
    <w:link w:val="BalloonText"/>
    <w:rsid w:val="004704F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bullyfree.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1054</Words>
  <Characters>6012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School Corporation:</vt:lpstr>
    </vt:vector>
  </TitlesOfParts>
  <Company>EIS</Company>
  <LinksUpToDate>false</LinksUpToDate>
  <CharactersWithSpaces>7052</CharactersWithSpaces>
  <SharedDoc>false</SharedDoc>
  <HLinks>
    <vt:vector size="6" baseType="variant">
      <vt:variant>
        <vt:i4>4521995</vt:i4>
      </vt:variant>
      <vt:variant>
        <vt:i4>0</vt:i4>
      </vt:variant>
      <vt:variant>
        <vt:i4>0</vt:i4>
      </vt:variant>
      <vt:variant>
        <vt:i4>5</vt:i4>
      </vt:variant>
      <vt:variant>
        <vt:lpwstr>http://www.bullyfree.com/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Corporation:</dc:title>
  <dc:subject/>
  <dc:creator>IDOE</dc:creator>
  <cp:keywords/>
  <cp:lastModifiedBy>Nhan H Nguyen</cp:lastModifiedBy>
  <cp:revision>2</cp:revision>
  <cp:lastPrinted>2011-04-20T18:16:00Z</cp:lastPrinted>
  <dcterms:created xsi:type="dcterms:W3CDTF">2016-03-08T15:28:00Z</dcterms:created>
  <dcterms:modified xsi:type="dcterms:W3CDTF">2016-03-08T15:28:00Z</dcterms:modified>
</cp:coreProperties>
</file>