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BCF53" w14:textId="77777777" w:rsidR="00577DA2" w:rsidRDefault="007F782D" w:rsidP="007F782D">
      <w:pPr>
        <w:pStyle w:val="Heading1"/>
      </w:pPr>
      <w:bookmarkStart w:id="0" w:name="_GoBack"/>
      <w:bookmarkEnd w:id="0"/>
      <w:r>
        <w:t>Virtual boot</w:t>
      </w:r>
      <w:r w:rsidR="00577DA2">
        <w:t xml:space="preserve"> </w:t>
      </w:r>
      <w:r>
        <w:t>camp</w:t>
      </w:r>
      <w:r w:rsidR="00577DA2">
        <w:t xml:space="preserve"> FOR INDIANA AUTHORIZERS</w:t>
      </w:r>
    </w:p>
    <w:p w14:paraId="04E927C7" w14:textId="14C8FB7C" w:rsidR="00D7169F" w:rsidRPr="006C2B4A" w:rsidRDefault="00577DA2" w:rsidP="006C2B4A">
      <w:pPr>
        <w:pStyle w:val="Heading1"/>
      </w:pPr>
      <w:r>
        <w:t>POST-COURSE</w:t>
      </w:r>
      <w:r w:rsidR="007F782D">
        <w:t xml:space="preserve"> evaluation</w:t>
      </w:r>
    </w:p>
    <w:p w14:paraId="1372A84E" w14:textId="77777777" w:rsidR="008D4337" w:rsidRDefault="008D4337" w:rsidP="008D4337">
      <w:pPr>
        <w:pStyle w:val="NoSpacing"/>
      </w:pPr>
    </w:p>
    <w:p w14:paraId="051C7A94" w14:textId="5CE0353A" w:rsidR="008D4337" w:rsidRDefault="007604EC" w:rsidP="008D4337">
      <w:pPr>
        <w:pStyle w:val="NoSpacing"/>
        <w:numPr>
          <w:ilvl w:val="0"/>
          <w:numId w:val="5"/>
        </w:numPr>
      </w:pPr>
      <w:r>
        <w:t>How satisfied were you with the overall Virtual Authorizer Boot</w:t>
      </w:r>
      <w:r w:rsidR="006C2B4A">
        <w:t xml:space="preserve"> C</w:t>
      </w:r>
      <w:r>
        <w:t>amp experience?</w:t>
      </w:r>
    </w:p>
    <w:p w14:paraId="3DFDF622" w14:textId="7BF57682" w:rsidR="00D7169F" w:rsidRDefault="008D4337" w:rsidP="00D7169F">
      <w:pPr>
        <w:pStyle w:val="NoSpacing"/>
        <w:numPr>
          <w:ilvl w:val="0"/>
          <w:numId w:val="5"/>
        </w:numPr>
      </w:pPr>
      <w:r>
        <w:t>Would you recommend this course to a co-worker?</w:t>
      </w:r>
    </w:p>
    <w:p w14:paraId="36336510" w14:textId="77777777" w:rsidR="008D4337" w:rsidRDefault="008D4337" w:rsidP="008D4337">
      <w:pPr>
        <w:pStyle w:val="NoSpacing"/>
        <w:numPr>
          <w:ilvl w:val="0"/>
          <w:numId w:val="5"/>
        </w:numPr>
      </w:pPr>
      <w:r>
        <w:t>What did you like best?</w:t>
      </w:r>
      <w:r w:rsidRPr="00DD5570">
        <w:t xml:space="preserve"> </w:t>
      </w:r>
    </w:p>
    <w:p w14:paraId="31FAFF2F" w14:textId="3D272214" w:rsidR="008D4337" w:rsidRDefault="00A20435" w:rsidP="008D4337">
      <w:pPr>
        <w:pStyle w:val="NoSpacing"/>
        <w:numPr>
          <w:ilvl w:val="0"/>
          <w:numId w:val="5"/>
        </w:numPr>
      </w:pPr>
      <w:r>
        <w:t>What could we improve upon?</w:t>
      </w:r>
    </w:p>
    <w:p w14:paraId="48D5BEE0" w14:textId="5A0E9CB1" w:rsidR="00577DA2" w:rsidRDefault="00577DA2" w:rsidP="00A20435">
      <w:pPr>
        <w:pStyle w:val="NoSpacing"/>
        <w:numPr>
          <w:ilvl w:val="0"/>
          <w:numId w:val="5"/>
        </w:numPr>
      </w:pPr>
      <w:r>
        <w:t>Has your knowledge and understanding of the following topic increased? (Y/N)</w:t>
      </w:r>
    </w:p>
    <w:p w14:paraId="181589CE" w14:textId="7F204A5E" w:rsidR="006E2DAB" w:rsidRDefault="006E2DAB" w:rsidP="00577DA2">
      <w:pPr>
        <w:pStyle w:val="NoSpacing"/>
        <w:numPr>
          <w:ilvl w:val="1"/>
          <w:numId w:val="5"/>
        </w:numPr>
      </w:pPr>
      <w:r>
        <w:t>History of Charter School Authorizing nationally and in Indiana</w:t>
      </w:r>
    </w:p>
    <w:p w14:paraId="4496716F" w14:textId="2A6910EC" w:rsidR="00577DA2" w:rsidRDefault="006E2DAB" w:rsidP="00577DA2">
      <w:pPr>
        <w:pStyle w:val="NoSpacing"/>
        <w:numPr>
          <w:ilvl w:val="1"/>
          <w:numId w:val="5"/>
        </w:numPr>
      </w:pPr>
      <w:r>
        <w:t>Charter Proposal Review Processes</w:t>
      </w:r>
    </w:p>
    <w:p w14:paraId="5A8A7947" w14:textId="1BBAF990" w:rsidR="00577DA2" w:rsidRDefault="00577DA2" w:rsidP="00577DA2">
      <w:pPr>
        <w:pStyle w:val="NoSpacing"/>
        <w:numPr>
          <w:ilvl w:val="1"/>
          <w:numId w:val="5"/>
        </w:numPr>
      </w:pPr>
      <w:r>
        <w:t>Autonomy &amp; Accountability</w:t>
      </w:r>
    </w:p>
    <w:p w14:paraId="6F04DC41" w14:textId="2F913C81" w:rsidR="006E2DAB" w:rsidRDefault="006E2DAB" w:rsidP="00577DA2">
      <w:pPr>
        <w:pStyle w:val="NoSpacing"/>
        <w:numPr>
          <w:ilvl w:val="1"/>
          <w:numId w:val="5"/>
        </w:numPr>
      </w:pPr>
      <w:r>
        <w:t>Performance Contracting/Expectations</w:t>
      </w:r>
    </w:p>
    <w:p w14:paraId="0D5B7D5A" w14:textId="77777777" w:rsidR="00577DA2" w:rsidRDefault="00577DA2" w:rsidP="00577DA2">
      <w:pPr>
        <w:pStyle w:val="NoSpacing"/>
        <w:numPr>
          <w:ilvl w:val="1"/>
          <w:numId w:val="5"/>
        </w:numPr>
      </w:pPr>
      <w:r>
        <w:t>Ongoing Evaluation</w:t>
      </w:r>
    </w:p>
    <w:p w14:paraId="09E49009" w14:textId="683CC58B" w:rsidR="00577DA2" w:rsidRDefault="00577DA2" w:rsidP="00577DA2">
      <w:pPr>
        <w:pStyle w:val="NoSpacing"/>
        <w:numPr>
          <w:ilvl w:val="1"/>
          <w:numId w:val="5"/>
        </w:numPr>
      </w:pPr>
      <w:r>
        <w:t>Renewal</w:t>
      </w:r>
      <w:r w:rsidR="006E2DAB">
        <w:t xml:space="preserve"> and/Non-renewal Decision-making </w:t>
      </w:r>
    </w:p>
    <w:p w14:paraId="7D9E24B6" w14:textId="20764E70" w:rsidR="00577DA2" w:rsidRDefault="00577DA2" w:rsidP="00577DA2">
      <w:pPr>
        <w:pStyle w:val="NoSpacing"/>
        <w:numPr>
          <w:ilvl w:val="1"/>
          <w:numId w:val="5"/>
        </w:numPr>
      </w:pPr>
      <w:r>
        <w:t>Issues of Access &amp; Equity</w:t>
      </w:r>
    </w:p>
    <w:p w14:paraId="0C47768A" w14:textId="60721CD5" w:rsidR="00DC01C6" w:rsidRDefault="006E2DAB" w:rsidP="006C2B4A">
      <w:pPr>
        <w:pStyle w:val="NoSpacing"/>
        <w:numPr>
          <w:ilvl w:val="0"/>
          <w:numId w:val="5"/>
        </w:numPr>
      </w:pPr>
      <w:r w:rsidRPr="00A20435">
        <w:t>How have your learnings from this course impacted</w:t>
      </w:r>
      <w:r w:rsidR="006C2B4A">
        <w:t xml:space="preserve"> and/or supported</w:t>
      </w:r>
      <w:r w:rsidRPr="00A20435">
        <w:t xml:space="preserve"> your work?</w:t>
      </w:r>
    </w:p>
    <w:p w14:paraId="4B520FD8" w14:textId="01874322" w:rsidR="006E2DAB" w:rsidRDefault="006E2DAB" w:rsidP="006E2DAB">
      <w:pPr>
        <w:pStyle w:val="NoSpacing"/>
        <w:numPr>
          <w:ilvl w:val="0"/>
          <w:numId w:val="5"/>
        </w:numPr>
      </w:pPr>
      <w:r>
        <w:t xml:space="preserve">What other learning experiences (additional virtual courses, in-person workshops, and/or resources) </w:t>
      </w:r>
      <w:r w:rsidR="006C2B4A">
        <w:t>would you like to see from NACSA to continue your professional development as an authorizer?</w:t>
      </w:r>
    </w:p>
    <w:sectPr w:rsidR="006E2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ontserrat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Light">
    <w:altName w:val="Courier New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79B"/>
    <w:multiLevelType w:val="hybridMultilevel"/>
    <w:tmpl w:val="4F142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05A82"/>
    <w:multiLevelType w:val="hybridMultilevel"/>
    <w:tmpl w:val="CD668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50EA6"/>
    <w:multiLevelType w:val="hybridMultilevel"/>
    <w:tmpl w:val="4B045B9A"/>
    <w:lvl w:ilvl="0" w:tplc="EBE437C0">
      <w:start w:val="1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17672"/>
    <w:multiLevelType w:val="hybridMultilevel"/>
    <w:tmpl w:val="A75E6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D62EA"/>
    <w:multiLevelType w:val="hybridMultilevel"/>
    <w:tmpl w:val="9160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F29F0"/>
    <w:multiLevelType w:val="hybridMultilevel"/>
    <w:tmpl w:val="1556D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B6B49"/>
    <w:multiLevelType w:val="hybridMultilevel"/>
    <w:tmpl w:val="ACE6A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D7C66"/>
    <w:multiLevelType w:val="hybridMultilevel"/>
    <w:tmpl w:val="3A94C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9633B"/>
    <w:multiLevelType w:val="hybridMultilevel"/>
    <w:tmpl w:val="3A42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43846"/>
    <w:multiLevelType w:val="hybridMultilevel"/>
    <w:tmpl w:val="0B4805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2707A"/>
    <w:multiLevelType w:val="hybridMultilevel"/>
    <w:tmpl w:val="94782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10"/>
  </w:num>
  <w:num w:numId="8">
    <w:abstractNumId w:val="4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70"/>
    <w:rsid w:val="00016741"/>
    <w:rsid w:val="000405B0"/>
    <w:rsid w:val="000F6124"/>
    <w:rsid w:val="00113512"/>
    <w:rsid w:val="00172BB4"/>
    <w:rsid w:val="0019119E"/>
    <w:rsid w:val="001925C0"/>
    <w:rsid w:val="002D5A36"/>
    <w:rsid w:val="002E2CBD"/>
    <w:rsid w:val="0033504B"/>
    <w:rsid w:val="003B4721"/>
    <w:rsid w:val="003D22A1"/>
    <w:rsid w:val="00412B21"/>
    <w:rsid w:val="00443DA1"/>
    <w:rsid w:val="00464F21"/>
    <w:rsid w:val="004769BC"/>
    <w:rsid w:val="005351A4"/>
    <w:rsid w:val="00577DA2"/>
    <w:rsid w:val="005D09AD"/>
    <w:rsid w:val="006C2B4A"/>
    <w:rsid w:val="006E2DAB"/>
    <w:rsid w:val="0070631B"/>
    <w:rsid w:val="007604EC"/>
    <w:rsid w:val="007A4638"/>
    <w:rsid w:val="007F782D"/>
    <w:rsid w:val="008411F0"/>
    <w:rsid w:val="00875142"/>
    <w:rsid w:val="008C0881"/>
    <w:rsid w:val="008C45E3"/>
    <w:rsid w:val="008D4337"/>
    <w:rsid w:val="009455FB"/>
    <w:rsid w:val="00961BEA"/>
    <w:rsid w:val="009768D5"/>
    <w:rsid w:val="0099739D"/>
    <w:rsid w:val="009B674A"/>
    <w:rsid w:val="009D1FB2"/>
    <w:rsid w:val="00A20435"/>
    <w:rsid w:val="00C315C7"/>
    <w:rsid w:val="00C638C1"/>
    <w:rsid w:val="00D06D4F"/>
    <w:rsid w:val="00D7169F"/>
    <w:rsid w:val="00DC01C6"/>
    <w:rsid w:val="00DC4399"/>
    <w:rsid w:val="00DC74C2"/>
    <w:rsid w:val="00DD5570"/>
    <w:rsid w:val="00DE1FC6"/>
    <w:rsid w:val="00DE259E"/>
    <w:rsid w:val="00DF68BA"/>
    <w:rsid w:val="00EF123A"/>
    <w:rsid w:val="00F34B13"/>
    <w:rsid w:val="00F5034B"/>
    <w:rsid w:val="00F80F96"/>
    <w:rsid w:val="00F91B5F"/>
    <w:rsid w:val="00F945BC"/>
    <w:rsid w:val="00FD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8604C"/>
  <w15:chartTrackingRefBased/>
  <w15:docId w15:val="{BDD818A2-4AD3-4680-BC5A-ECF8FA53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theme="minorBidi"/>
        <w:color w:val="40404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next w:val="NoSpacing"/>
    <w:qFormat/>
    <w:rsid w:val="005D09AD"/>
  </w:style>
  <w:style w:type="paragraph" w:styleId="Heading1">
    <w:name w:val="heading 1"/>
    <w:aliases w:val="Headline"/>
    <w:basedOn w:val="NoSpacing"/>
    <w:next w:val="NoSpacing"/>
    <w:link w:val="Heading1Char"/>
    <w:uiPriority w:val="9"/>
    <w:qFormat/>
    <w:rsid w:val="005D09AD"/>
    <w:pPr>
      <w:keepNext/>
      <w:keepLines/>
      <w:spacing w:after="120"/>
      <w:outlineLvl w:val="0"/>
    </w:pPr>
    <w:rPr>
      <w:rFonts w:eastAsiaTheme="majorEastAsia" w:cstheme="majorBidi"/>
      <w:caps/>
      <w:color w:val="9D2235"/>
      <w:sz w:val="36"/>
      <w:szCs w:val="32"/>
    </w:rPr>
  </w:style>
  <w:style w:type="paragraph" w:styleId="Heading2">
    <w:name w:val="heading 2"/>
    <w:aliases w:val="Subhead"/>
    <w:basedOn w:val="NoSpacing"/>
    <w:next w:val="NoSpacing"/>
    <w:link w:val="Heading2Char"/>
    <w:autoRedefine/>
    <w:uiPriority w:val="9"/>
    <w:unhideWhenUsed/>
    <w:qFormat/>
    <w:rsid w:val="005D09AD"/>
    <w:pPr>
      <w:keepNext/>
      <w:keepLines/>
      <w:spacing w:after="120"/>
      <w:outlineLvl w:val="1"/>
    </w:pPr>
    <w:rPr>
      <w:rFonts w:ascii="Franklin Gothic Demi" w:eastAsiaTheme="majorEastAsia" w:hAnsi="Franklin Gothic Demi" w:cstheme="majorBidi"/>
      <w:caps/>
      <w:color w:val="C8102E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D09AD"/>
    <w:pPr>
      <w:spacing w:after="0" w:line="240" w:lineRule="auto"/>
    </w:pPr>
    <w:rPr>
      <w:color w:val="404040"/>
    </w:rPr>
  </w:style>
  <w:style w:type="character" w:customStyle="1" w:styleId="Heading1Char">
    <w:name w:val="Heading 1 Char"/>
    <w:aliases w:val="Headline Char"/>
    <w:basedOn w:val="DefaultParagraphFont"/>
    <w:link w:val="Heading1"/>
    <w:uiPriority w:val="9"/>
    <w:rsid w:val="005D09AD"/>
    <w:rPr>
      <w:rFonts w:eastAsiaTheme="majorEastAsia" w:cstheme="majorBidi"/>
      <w:caps/>
      <w:color w:val="9D2235"/>
      <w:sz w:val="36"/>
      <w:szCs w:val="32"/>
    </w:rPr>
  </w:style>
  <w:style w:type="character" w:customStyle="1" w:styleId="Heading2Char">
    <w:name w:val="Heading 2 Char"/>
    <w:aliases w:val="Subhead Char"/>
    <w:basedOn w:val="DefaultParagraphFont"/>
    <w:link w:val="Heading2"/>
    <w:uiPriority w:val="9"/>
    <w:rsid w:val="005D09AD"/>
    <w:rPr>
      <w:rFonts w:ascii="Franklin Gothic Demi" w:eastAsiaTheme="majorEastAsia" w:hAnsi="Franklin Gothic Demi" w:cstheme="majorBidi"/>
      <w:caps/>
      <w:color w:val="C8102E" w:themeColor="accent2"/>
      <w:sz w:val="26"/>
      <w:szCs w:val="26"/>
    </w:rPr>
  </w:style>
  <w:style w:type="paragraph" w:styleId="Subtitle">
    <w:name w:val="Subtitle"/>
    <w:aliases w:val="Alternate Subhead"/>
    <w:basedOn w:val="NoSpacing"/>
    <w:next w:val="NoSpacing"/>
    <w:link w:val="SubtitleChar"/>
    <w:uiPriority w:val="11"/>
    <w:rsid w:val="00F5034B"/>
    <w:pPr>
      <w:numPr>
        <w:ilvl w:val="1"/>
      </w:numPr>
    </w:pPr>
    <w:rPr>
      <w:rFonts w:ascii="Montserrat" w:eastAsiaTheme="minorEastAsia" w:hAnsi="Montserrat"/>
      <w:b/>
      <w:color w:val="005F83"/>
      <w:spacing w:val="15"/>
    </w:rPr>
  </w:style>
  <w:style w:type="character" w:customStyle="1" w:styleId="SubtitleChar">
    <w:name w:val="Subtitle Char"/>
    <w:aliases w:val="Alternate Subhead Char"/>
    <w:basedOn w:val="DefaultParagraphFont"/>
    <w:link w:val="Subtitle"/>
    <w:uiPriority w:val="11"/>
    <w:rsid w:val="00F5034B"/>
    <w:rPr>
      <w:rFonts w:ascii="Montserrat" w:eastAsiaTheme="minorEastAsia" w:hAnsi="Montserrat"/>
      <w:b/>
      <w:color w:val="005F83"/>
      <w:spacing w:val="15"/>
      <w:sz w:val="24"/>
    </w:rPr>
  </w:style>
  <w:style w:type="character" w:styleId="Emphasis">
    <w:name w:val="Emphasis"/>
    <w:aliases w:val="Sub-subheadings"/>
    <w:basedOn w:val="DefaultParagraphFont"/>
    <w:uiPriority w:val="20"/>
    <w:rsid w:val="00F5034B"/>
    <w:rPr>
      <w:rFonts w:asciiTheme="majorHAnsi" w:hAnsiTheme="majorHAnsi"/>
      <w:i w:val="0"/>
      <w:iCs/>
      <w:color w:val="404040"/>
    </w:rPr>
  </w:style>
  <w:style w:type="paragraph" w:styleId="ListParagraph">
    <w:name w:val="List Paragraph"/>
    <w:basedOn w:val="Normal"/>
    <w:uiPriority w:val="34"/>
    <w:rsid w:val="00F5034B"/>
    <w:pPr>
      <w:spacing w:after="200" w:line="276" w:lineRule="auto"/>
      <w:ind w:left="720"/>
      <w:contextualSpacing/>
    </w:pPr>
    <w:rPr>
      <w:rFonts w:ascii="Calibri" w:hAnsi="Calibri"/>
      <w:color w:val="auto"/>
      <w:sz w:val="20"/>
      <w:szCs w:val="20"/>
    </w:rPr>
  </w:style>
  <w:style w:type="character" w:styleId="SubtleEmphasis">
    <w:name w:val="Subtle Emphasis"/>
    <w:aliases w:val="Intro Copy"/>
    <w:basedOn w:val="DefaultParagraphFont"/>
    <w:uiPriority w:val="19"/>
    <w:qFormat/>
    <w:rsid w:val="005D09AD"/>
    <w:rPr>
      <w:rFonts w:ascii="Franklin Gothic Demi" w:hAnsi="Franklin Gothic Demi"/>
      <w:b w:val="0"/>
      <w:i w:val="0"/>
      <w:iCs/>
      <w:color w:val="6F6F6F" w:themeColor="text1" w:themeTint="BF"/>
      <w:sz w:val="24"/>
    </w:rPr>
  </w:style>
  <w:style w:type="character" w:styleId="IntenseEmphasis">
    <w:name w:val="Intense Emphasis"/>
    <w:aliases w:val="Quotes"/>
    <w:basedOn w:val="DefaultParagraphFont"/>
    <w:uiPriority w:val="21"/>
    <w:rsid w:val="00F5034B"/>
    <w:rPr>
      <w:rFonts w:ascii="Montserrat Light" w:hAnsi="Montserrat Light"/>
      <w:i w:val="0"/>
      <w:iCs/>
      <w:color w:val="005F83"/>
      <w:sz w:val="28"/>
    </w:rPr>
  </w:style>
  <w:style w:type="character" w:styleId="Strong">
    <w:name w:val="Strong"/>
    <w:basedOn w:val="DefaultParagraphFont"/>
    <w:uiPriority w:val="22"/>
    <w:rsid w:val="00F5034B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F5034B"/>
    <w:rPr>
      <w:color w:val="404040"/>
    </w:rPr>
  </w:style>
  <w:style w:type="table" w:styleId="TableGrid">
    <w:name w:val="Table Grid"/>
    <w:basedOn w:val="TableNormal"/>
    <w:uiPriority w:val="39"/>
    <w:rsid w:val="0047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3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5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5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5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1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06D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ACSA Brand 2017">
      <a:dk1>
        <a:srgbClr val="404040"/>
      </a:dk1>
      <a:lt1>
        <a:sysClr val="window" lastClr="FFFFFF"/>
      </a:lt1>
      <a:dk2>
        <a:srgbClr val="404040"/>
      </a:dk2>
      <a:lt2>
        <a:srgbClr val="FFFFFF"/>
      </a:lt2>
      <a:accent1>
        <a:srgbClr val="9D2235"/>
      </a:accent1>
      <a:accent2>
        <a:srgbClr val="C8102E"/>
      </a:accent2>
      <a:accent3>
        <a:srgbClr val="005F83"/>
      </a:accent3>
      <a:accent4>
        <a:srgbClr val="9DE7D7"/>
      </a:accent4>
      <a:accent5>
        <a:srgbClr val="404040"/>
      </a:accent5>
      <a:accent6>
        <a:srgbClr val="8C8C8C"/>
      </a:accent6>
      <a:hlink>
        <a:srgbClr val="9D2235"/>
      </a:hlink>
      <a:folHlink>
        <a:srgbClr val="C8102E"/>
      </a:folHlink>
    </a:clrScheme>
    <a:fontScheme name="NACSA External Working Docs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Powell</dc:creator>
  <cp:keywords/>
  <dc:description/>
  <cp:lastModifiedBy>Heather Wendling</cp:lastModifiedBy>
  <cp:revision>2</cp:revision>
  <dcterms:created xsi:type="dcterms:W3CDTF">2019-10-15T20:35:00Z</dcterms:created>
  <dcterms:modified xsi:type="dcterms:W3CDTF">2019-10-15T20:35:00Z</dcterms:modified>
</cp:coreProperties>
</file>