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C15E" w14:textId="77777777" w:rsidR="00B11E17" w:rsidRDefault="00B11E17">
      <w:pPr>
        <w:rPr>
          <w:b/>
          <w:i/>
          <w:sz w:val="28"/>
          <w:szCs w:val="28"/>
          <w:u w:val="single"/>
        </w:rPr>
      </w:pPr>
    </w:p>
    <w:p w14:paraId="3BA5F35D" w14:textId="0FF74DBF" w:rsidR="00B11E17" w:rsidRDefault="00B11E17">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B11E17" w14:paraId="6324FF32" w14:textId="77777777">
        <w:trPr>
          <w:jc w:val="center"/>
        </w:trPr>
        <w:tc>
          <w:tcPr>
            <w:tcW w:w="14400" w:type="dxa"/>
            <w:shd w:val="clear" w:color="auto" w:fill="151E49"/>
            <w:tcMar>
              <w:top w:w="100" w:type="dxa"/>
              <w:left w:w="100" w:type="dxa"/>
              <w:bottom w:w="100" w:type="dxa"/>
              <w:right w:w="100" w:type="dxa"/>
            </w:tcMar>
          </w:tcPr>
          <w:p w14:paraId="687603CF" w14:textId="77777777" w:rsidR="00B11E17" w:rsidRDefault="00086E4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27D11EA" w14:textId="77777777" w:rsidR="00B11E17" w:rsidRDefault="00086E4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Grade 8</w:t>
            </w:r>
          </w:p>
        </w:tc>
      </w:tr>
    </w:tbl>
    <w:p w14:paraId="1D5EFC0E" w14:textId="77777777" w:rsidR="00B11E17" w:rsidRDefault="00B11E17">
      <w:pPr>
        <w:rPr>
          <w:b/>
          <w:sz w:val="32"/>
          <w:szCs w:val="32"/>
        </w:rPr>
        <w:sectPr w:rsidR="00B11E17">
          <w:headerReference w:type="default" r:id="rId7"/>
          <w:footerReference w:type="default" r:id="rId8"/>
          <w:headerReference w:type="first" r:id="rId9"/>
          <w:pgSz w:w="15840" w:h="12240" w:orient="landscape"/>
          <w:pgMar w:top="720" w:right="720" w:bottom="720" w:left="720" w:header="720" w:footer="576" w:gutter="0"/>
          <w:pgNumType w:start="1"/>
          <w:cols w:space="720"/>
        </w:sectPr>
      </w:pPr>
    </w:p>
    <w:p w14:paraId="5FF86539" w14:textId="77777777" w:rsidR="00B11E17" w:rsidRDefault="00086E44">
      <w:pPr>
        <w:rPr>
          <w:rFonts w:ascii="Arial" w:eastAsia="Arial" w:hAnsi="Arial" w:cs="Arial"/>
          <w:b/>
          <w:sz w:val="20"/>
          <w:szCs w:val="20"/>
        </w:rPr>
      </w:pPr>
      <w:r>
        <w:rPr>
          <w:rFonts w:ascii="Arial" w:eastAsia="Arial" w:hAnsi="Arial" w:cs="Arial"/>
          <w:b/>
          <w:sz w:val="20"/>
          <w:szCs w:val="20"/>
        </w:rPr>
        <w:lastRenderedPageBreak/>
        <w:t>Introduction</w:t>
      </w:r>
    </w:p>
    <w:p w14:paraId="57502821" w14:textId="77777777" w:rsidR="00B11E17" w:rsidRDefault="00086E44">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9204D76" w14:textId="77777777" w:rsidR="00B11E17" w:rsidRDefault="00086E44">
      <w:pPr>
        <w:rPr>
          <w:rFonts w:ascii="Arial" w:eastAsia="Arial" w:hAnsi="Arial" w:cs="Arial"/>
          <w:b/>
          <w:sz w:val="20"/>
          <w:szCs w:val="20"/>
        </w:rPr>
      </w:pPr>
      <w:r>
        <w:rPr>
          <w:rFonts w:ascii="Arial" w:eastAsia="Arial" w:hAnsi="Arial" w:cs="Arial"/>
          <w:b/>
          <w:sz w:val="20"/>
          <w:szCs w:val="20"/>
        </w:rPr>
        <w:t>What are the Indiana Academic Standards?</w:t>
      </w:r>
    </w:p>
    <w:p w14:paraId="274868AF" w14:textId="77777777" w:rsidR="00B11E17" w:rsidRDefault="00086E44">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1FE4B99F" w14:textId="77777777" w:rsidR="00B11E17" w:rsidRDefault="00086E44">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24B1DD82" w14:textId="77777777" w:rsidR="00B11E17" w:rsidRDefault="00086E44">
      <w:pPr>
        <w:rPr>
          <w:rFonts w:ascii="Arial" w:eastAsia="Arial" w:hAnsi="Arial" w:cs="Arial"/>
          <w:b/>
          <w:sz w:val="20"/>
          <w:szCs w:val="20"/>
        </w:rPr>
      </w:pPr>
      <w:r>
        <w:rPr>
          <w:rFonts w:ascii="Arial" w:eastAsia="Arial" w:hAnsi="Arial" w:cs="Arial"/>
          <w:b/>
          <w:sz w:val="20"/>
          <w:szCs w:val="20"/>
        </w:rPr>
        <w:t>Acknowledgments</w:t>
      </w:r>
    </w:p>
    <w:p w14:paraId="568B8869" w14:textId="77777777" w:rsidR="00B11E17" w:rsidRDefault="00086E44">
      <w:pPr>
        <w:rPr>
          <w:rFonts w:ascii="Arial" w:eastAsia="Arial" w:hAnsi="Arial" w:cs="Arial"/>
          <w:b/>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41FD0939" w14:textId="77777777" w:rsidR="00B11E17" w:rsidRDefault="00B11E17">
      <w:pPr>
        <w:rPr>
          <w:rFonts w:ascii="Arial" w:eastAsia="Arial" w:hAnsi="Arial" w:cs="Arial"/>
          <w:sz w:val="20"/>
          <w:szCs w:val="20"/>
        </w:rPr>
      </w:pPr>
    </w:p>
    <w:p w14:paraId="2357AAD2" w14:textId="77777777" w:rsidR="00B11E17" w:rsidRDefault="00B11E17">
      <w:pPr>
        <w:rPr>
          <w:rFonts w:ascii="Arial" w:eastAsia="Arial" w:hAnsi="Arial" w:cs="Arial"/>
          <w:sz w:val="20"/>
          <w:szCs w:val="20"/>
        </w:rPr>
      </w:pPr>
    </w:p>
    <w:p w14:paraId="75410F54" w14:textId="77777777" w:rsidR="00B11E17" w:rsidRDefault="00B11E17">
      <w:pPr>
        <w:rPr>
          <w:rFonts w:ascii="Arial" w:eastAsia="Arial" w:hAnsi="Arial" w:cs="Arial"/>
          <w:sz w:val="20"/>
          <w:szCs w:val="20"/>
        </w:rPr>
      </w:pPr>
    </w:p>
    <w:p w14:paraId="5BF60FF0" w14:textId="77777777" w:rsidR="00B11E17" w:rsidRDefault="00086E44">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09CE3EEF" w14:textId="77777777" w:rsidR="00B11E17" w:rsidRDefault="00086E44">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B11E17" w14:paraId="6A8600CD" w14:textId="77777777">
        <w:trPr>
          <w:trHeight w:val="380"/>
        </w:trPr>
        <w:tc>
          <w:tcPr>
            <w:tcW w:w="14400" w:type="dxa"/>
            <w:gridSpan w:val="2"/>
            <w:shd w:val="clear" w:color="auto" w:fill="ACB9CA"/>
            <w:vAlign w:val="center"/>
          </w:tcPr>
          <w:p w14:paraId="48511B02" w14:textId="77777777" w:rsidR="00B11E17" w:rsidRDefault="00086E44">
            <w:pPr>
              <w:jc w:val="center"/>
              <w:rPr>
                <w:rFonts w:ascii="Arial" w:eastAsia="Arial" w:hAnsi="Arial" w:cs="Arial"/>
                <w:b/>
                <w:sz w:val="28"/>
                <w:szCs w:val="28"/>
              </w:rPr>
            </w:pPr>
            <w:r>
              <w:rPr>
                <w:rFonts w:ascii="Arial" w:eastAsia="Arial" w:hAnsi="Arial" w:cs="Arial"/>
                <w:b/>
                <w:sz w:val="28"/>
                <w:szCs w:val="28"/>
              </w:rPr>
              <w:t>PROCESS STANDARDS FOR MATHEMATICS</w:t>
            </w:r>
          </w:p>
        </w:tc>
      </w:tr>
      <w:tr w:rsidR="00B11E17" w14:paraId="33DE4DD9" w14:textId="77777777">
        <w:trPr>
          <w:trHeight w:val="1120"/>
        </w:trPr>
        <w:tc>
          <w:tcPr>
            <w:tcW w:w="2965" w:type="dxa"/>
            <w:shd w:val="clear" w:color="auto" w:fill="ACB9CA"/>
          </w:tcPr>
          <w:p w14:paraId="31D9B9F3" w14:textId="77777777" w:rsidR="00B11E17" w:rsidRDefault="00086E44">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08BF7453" w14:textId="77777777" w:rsidR="00B11E17" w:rsidRDefault="00086E44">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B11E17" w14:paraId="28EB6A93" w14:textId="77777777">
        <w:tc>
          <w:tcPr>
            <w:tcW w:w="2965" w:type="dxa"/>
            <w:shd w:val="clear" w:color="auto" w:fill="ACB9CA"/>
          </w:tcPr>
          <w:p w14:paraId="725D526C" w14:textId="77777777" w:rsidR="00B11E17" w:rsidRDefault="00086E44">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012FFC37" w14:textId="77777777" w:rsidR="00B11E17" w:rsidRDefault="00086E44">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B11E17" w14:paraId="42D35FF9" w14:textId="77777777">
        <w:tc>
          <w:tcPr>
            <w:tcW w:w="2965" w:type="dxa"/>
            <w:shd w:val="clear" w:color="auto" w:fill="ACB9CA"/>
          </w:tcPr>
          <w:p w14:paraId="6A6463C4" w14:textId="77777777" w:rsidR="00B11E17" w:rsidRDefault="00086E44">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28543DCB" w14:textId="77777777" w:rsidR="00B11E17" w:rsidRDefault="00086E44">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B11E17" w14:paraId="7D347CFD" w14:textId="77777777">
        <w:trPr>
          <w:trHeight w:val="1120"/>
        </w:trPr>
        <w:tc>
          <w:tcPr>
            <w:tcW w:w="2965" w:type="dxa"/>
            <w:shd w:val="clear" w:color="auto" w:fill="ACB9CA"/>
          </w:tcPr>
          <w:p w14:paraId="4215BB62" w14:textId="77777777" w:rsidR="00B11E17" w:rsidRDefault="00086E44">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56C275F8" w14:textId="77777777" w:rsidR="00B11E17" w:rsidRDefault="00086E44">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B11E17" w14:paraId="377256C7" w14:textId="77777777">
        <w:tc>
          <w:tcPr>
            <w:tcW w:w="2965" w:type="dxa"/>
            <w:shd w:val="clear" w:color="auto" w:fill="ACB9CA"/>
          </w:tcPr>
          <w:p w14:paraId="61ABE434" w14:textId="77777777" w:rsidR="00B11E17" w:rsidRDefault="00086E44">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1A5E871E" w14:textId="77777777" w:rsidR="00B11E17" w:rsidRDefault="00086E44">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B11E17" w14:paraId="1F89A337" w14:textId="77777777">
        <w:tc>
          <w:tcPr>
            <w:tcW w:w="2965" w:type="dxa"/>
            <w:shd w:val="clear" w:color="auto" w:fill="ACB9CA"/>
          </w:tcPr>
          <w:p w14:paraId="3877D1B5" w14:textId="77777777" w:rsidR="00B11E17" w:rsidRDefault="00086E44">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67B4D62E" w14:textId="77777777" w:rsidR="00B11E17" w:rsidRDefault="00086E44">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B11E17" w14:paraId="47337B0E" w14:textId="77777777">
        <w:tc>
          <w:tcPr>
            <w:tcW w:w="2965" w:type="dxa"/>
            <w:shd w:val="clear" w:color="auto" w:fill="ACB9CA"/>
          </w:tcPr>
          <w:p w14:paraId="7E473C29" w14:textId="77777777" w:rsidR="00B11E17" w:rsidRDefault="00086E44">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0DDBE02B" w14:textId="77777777" w:rsidR="00B11E17" w:rsidRDefault="00086E44">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B11E17" w14:paraId="1FD361EC" w14:textId="77777777">
        <w:tc>
          <w:tcPr>
            <w:tcW w:w="2965" w:type="dxa"/>
            <w:shd w:val="clear" w:color="auto" w:fill="ACB9CA"/>
          </w:tcPr>
          <w:p w14:paraId="1D04B316" w14:textId="77777777" w:rsidR="00B11E17" w:rsidRDefault="00086E44">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58571527" w14:textId="77777777" w:rsidR="00B11E17" w:rsidRDefault="00086E44">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0B604BAB" w14:textId="77777777" w:rsidR="00B11E17" w:rsidRDefault="00B11E17">
      <w:pPr>
        <w:rPr>
          <w:b/>
          <w:sz w:val="36"/>
          <w:szCs w:val="36"/>
          <w:u w:val="single"/>
        </w:rPr>
      </w:pPr>
    </w:p>
    <w:p w14:paraId="084383B1" w14:textId="77777777" w:rsidR="00B11E17" w:rsidRDefault="00B11E17">
      <w:pPr>
        <w:rPr>
          <w:b/>
          <w:sz w:val="36"/>
          <w:szCs w:val="36"/>
          <w:u w:val="single"/>
        </w:rPr>
      </w:pPr>
    </w:p>
    <w:p w14:paraId="211FC2FE" w14:textId="77777777" w:rsidR="00B11E17" w:rsidRDefault="00B11E17">
      <w:pPr>
        <w:rPr>
          <w:rFonts w:ascii="Arial" w:eastAsia="Arial" w:hAnsi="Arial" w:cs="Arial"/>
          <w:b/>
          <w:sz w:val="36"/>
          <w:szCs w:val="36"/>
          <w:u w:val="single"/>
        </w:rPr>
      </w:pPr>
    </w:p>
    <w:p w14:paraId="5A884BC2" w14:textId="77777777" w:rsidR="00B11E17" w:rsidRDefault="00086E44">
      <w:pPr>
        <w:rPr>
          <w:rFonts w:ascii="Arial" w:eastAsia="Arial" w:hAnsi="Arial" w:cs="Arial"/>
          <w:b/>
          <w:sz w:val="36"/>
          <w:szCs w:val="36"/>
          <w:u w:val="single"/>
        </w:rPr>
      </w:pPr>
      <w:r>
        <w:rPr>
          <w:rFonts w:ascii="Arial" w:eastAsia="Arial" w:hAnsi="Arial" w:cs="Arial"/>
          <w:b/>
          <w:sz w:val="36"/>
          <w:szCs w:val="36"/>
          <w:u w:val="single"/>
        </w:rPr>
        <w:lastRenderedPageBreak/>
        <w:t>MATHEMATICS: Grade 8</w:t>
      </w:r>
    </w:p>
    <w:p w14:paraId="39CF483D" w14:textId="77777777" w:rsidR="00B11E17" w:rsidRDefault="00086E44">
      <w:pPr>
        <w:rPr>
          <w:rFonts w:ascii="Arial" w:eastAsia="Arial" w:hAnsi="Arial" w:cs="Arial"/>
          <w:i/>
          <w:sz w:val="24"/>
          <w:szCs w:val="24"/>
        </w:rPr>
      </w:pPr>
      <w:r>
        <w:rPr>
          <w:rFonts w:ascii="Arial" w:eastAsia="Arial" w:hAnsi="Arial" w:cs="Arial"/>
          <w:i/>
          <w:sz w:val="24"/>
          <w:szCs w:val="24"/>
        </w:rPr>
        <w:t xml:space="preserve">The Mathematics Standards for Grade 8 are supplemented by the Process Standards for Mathematics.   </w:t>
      </w:r>
    </w:p>
    <w:p w14:paraId="6013222D" w14:textId="77777777" w:rsidR="00B11E17" w:rsidRDefault="00086E44">
      <w:pPr>
        <w:rPr>
          <w:rFonts w:ascii="Arial" w:eastAsia="Arial" w:hAnsi="Arial" w:cs="Arial"/>
          <w:b/>
          <w:sz w:val="24"/>
          <w:szCs w:val="24"/>
          <w:u w:val="single"/>
        </w:rPr>
      </w:pPr>
      <w:r>
        <w:rPr>
          <w:rFonts w:ascii="Arial" w:eastAsia="Arial" w:hAnsi="Arial" w:cs="Arial"/>
          <w:sz w:val="24"/>
          <w:szCs w:val="24"/>
        </w:rPr>
        <w:t>The Mathematics Standards for Grade 8 are made up of five strands: Number Sense; Computation; Algebra and Functions; Geometry and Measurement; and Data Analysis, Statistics, and Probability. The skills listed in each strand indicate what students in grade 8 should know and be able to do in mathematics.</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11E17" w14:paraId="49E44A73" w14:textId="77777777">
        <w:trPr>
          <w:trHeight w:val="390"/>
        </w:trPr>
        <w:tc>
          <w:tcPr>
            <w:tcW w:w="14400" w:type="dxa"/>
            <w:gridSpan w:val="2"/>
            <w:shd w:val="clear" w:color="auto" w:fill="ACB9CA"/>
            <w:vAlign w:val="center"/>
          </w:tcPr>
          <w:p w14:paraId="59130644" w14:textId="77777777" w:rsidR="00B11E17" w:rsidRDefault="00086E44">
            <w:pPr>
              <w:jc w:val="center"/>
              <w:rPr>
                <w:rFonts w:ascii="Arial" w:eastAsia="Arial" w:hAnsi="Arial" w:cs="Arial"/>
                <w:b/>
                <w:sz w:val="28"/>
                <w:szCs w:val="28"/>
              </w:rPr>
            </w:pPr>
            <w:r>
              <w:rPr>
                <w:rFonts w:ascii="Arial" w:eastAsia="Arial" w:hAnsi="Arial" w:cs="Arial"/>
                <w:b/>
                <w:sz w:val="28"/>
                <w:szCs w:val="28"/>
              </w:rPr>
              <w:t>NUMBER SENSE</w:t>
            </w:r>
          </w:p>
        </w:tc>
      </w:tr>
      <w:tr w:rsidR="00B11E17" w14:paraId="469ECEC7" w14:textId="77777777">
        <w:trPr>
          <w:trHeight w:val="720"/>
        </w:trPr>
        <w:tc>
          <w:tcPr>
            <w:tcW w:w="1425" w:type="dxa"/>
            <w:shd w:val="clear" w:color="auto" w:fill="D9DEE4"/>
            <w:vAlign w:val="center"/>
          </w:tcPr>
          <w:p w14:paraId="5608FF42" w14:textId="77777777" w:rsidR="00B11E17" w:rsidRDefault="00086E44">
            <w:pPr>
              <w:jc w:val="center"/>
              <w:rPr>
                <w:rFonts w:ascii="Arial" w:eastAsia="Arial" w:hAnsi="Arial" w:cs="Arial"/>
                <w:b/>
                <w:sz w:val="24"/>
                <w:szCs w:val="24"/>
              </w:rPr>
            </w:pPr>
            <w:r>
              <w:rPr>
                <w:rFonts w:ascii="Arial" w:eastAsia="Arial" w:hAnsi="Arial" w:cs="Arial"/>
                <w:b/>
                <w:sz w:val="24"/>
                <w:szCs w:val="24"/>
              </w:rPr>
              <w:t>8.NS.1</w:t>
            </w:r>
          </w:p>
        </w:tc>
        <w:tc>
          <w:tcPr>
            <w:tcW w:w="12975" w:type="dxa"/>
            <w:tcBorders>
              <w:bottom w:val="single" w:sz="4" w:space="0" w:color="000000"/>
            </w:tcBorders>
            <w:vAlign w:val="center"/>
          </w:tcPr>
          <w:p w14:paraId="32356CE1" w14:textId="77777777" w:rsidR="00B11E17" w:rsidRDefault="00086E44">
            <w:pPr>
              <w:rPr>
                <w:rFonts w:ascii="Arial" w:eastAsia="Arial" w:hAnsi="Arial" w:cs="Arial"/>
                <w:sz w:val="24"/>
                <w:szCs w:val="24"/>
              </w:rPr>
            </w:pPr>
            <w:r>
              <w:rPr>
                <w:rFonts w:ascii="Arial" w:eastAsia="Arial" w:hAnsi="Arial" w:cs="Arial"/>
                <w:sz w:val="24"/>
                <w:szCs w:val="24"/>
              </w:rPr>
              <w:t>Give examples of rational and irrational numbers and explain the difference between them.  Understand that every number has a decimal  equivalent.  For rational numbers, show that the decimal equivalent terminates or repeats, and convert a repeating decimal into a rational number.</w:t>
            </w:r>
          </w:p>
        </w:tc>
      </w:tr>
      <w:tr w:rsidR="00B11E17" w14:paraId="5DA3E2BC" w14:textId="77777777">
        <w:trPr>
          <w:trHeight w:val="720"/>
        </w:trPr>
        <w:tc>
          <w:tcPr>
            <w:tcW w:w="1425" w:type="dxa"/>
            <w:shd w:val="clear" w:color="auto" w:fill="D9DEE4"/>
            <w:vAlign w:val="center"/>
          </w:tcPr>
          <w:p w14:paraId="556F765E" w14:textId="77777777" w:rsidR="00B11E17" w:rsidRDefault="00086E44">
            <w:pPr>
              <w:jc w:val="center"/>
              <w:rPr>
                <w:rFonts w:ascii="Arial" w:eastAsia="Arial" w:hAnsi="Arial" w:cs="Arial"/>
                <w:b/>
                <w:sz w:val="24"/>
                <w:szCs w:val="24"/>
              </w:rPr>
            </w:pPr>
            <w:r>
              <w:rPr>
                <w:rFonts w:ascii="Arial" w:eastAsia="Arial" w:hAnsi="Arial" w:cs="Arial"/>
                <w:b/>
                <w:sz w:val="24"/>
                <w:szCs w:val="24"/>
              </w:rPr>
              <w:t>8.NS.2</w:t>
            </w:r>
          </w:p>
        </w:tc>
        <w:tc>
          <w:tcPr>
            <w:tcW w:w="12975" w:type="dxa"/>
            <w:tcBorders>
              <w:bottom w:val="single" w:sz="4" w:space="0" w:color="000000"/>
            </w:tcBorders>
            <w:vAlign w:val="center"/>
          </w:tcPr>
          <w:p w14:paraId="301CD854" w14:textId="77777777" w:rsidR="00B11E17" w:rsidRDefault="00086E44">
            <w:pPr>
              <w:rPr>
                <w:rFonts w:ascii="Arial" w:eastAsia="Arial" w:hAnsi="Arial" w:cs="Arial"/>
                <w:sz w:val="24"/>
                <w:szCs w:val="24"/>
              </w:rPr>
            </w:pPr>
            <w:r>
              <w:rPr>
                <w:rFonts w:ascii="Arial" w:eastAsia="Arial" w:hAnsi="Arial" w:cs="Arial"/>
                <w:sz w:val="24"/>
                <w:szCs w:val="24"/>
              </w:rPr>
              <w:t>Use rational approximations of irrational numbers to compare the size of irrational numbers, plot them approximately on a number line, and estimate the value of expressions involving irrational numbers.</w:t>
            </w:r>
          </w:p>
        </w:tc>
      </w:tr>
      <w:tr w:rsidR="00B11E17" w14:paraId="078D5E53" w14:textId="77777777">
        <w:trPr>
          <w:trHeight w:val="720"/>
        </w:trPr>
        <w:tc>
          <w:tcPr>
            <w:tcW w:w="1425" w:type="dxa"/>
            <w:shd w:val="clear" w:color="auto" w:fill="D9DEE4"/>
            <w:vAlign w:val="center"/>
          </w:tcPr>
          <w:p w14:paraId="733E266D" w14:textId="77777777" w:rsidR="00B11E17" w:rsidRDefault="00086E44">
            <w:pPr>
              <w:jc w:val="center"/>
              <w:rPr>
                <w:rFonts w:ascii="Arial" w:eastAsia="Arial" w:hAnsi="Arial" w:cs="Arial"/>
                <w:b/>
                <w:sz w:val="24"/>
                <w:szCs w:val="24"/>
              </w:rPr>
            </w:pPr>
            <w:r>
              <w:rPr>
                <w:rFonts w:ascii="Arial" w:eastAsia="Arial" w:hAnsi="Arial" w:cs="Arial"/>
                <w:b/>
                <w:sz w:val="24"/>
                <w:szCs w:val="24"/>
              </w:rPr>
              <w:t>8.NS.3</w:t>
            </w:r>
          </w:p>
        </w:tc>
        <w:tc>
          <w:tcPr>
            <w:tcW w:w="12975" w:type="dxa"/>
            <w:tcBorders>
              <w:bottom w:val="single" w:sz="4" w:space="0" w:color="000000"/>
            </w:tcBorders>
            <w:vAlign w:val="center"/>
          </w:tcPr>
          <w:p w14:paraId="32552586" w14:textId="77777777" w:rsidR="00B11E17" w:rsidRDefault="00086E44">
            <w:pPr>
              <w:rPr>
                <w:rFonts w:ascii="Arial" w:eastAsia="Arial" w:hAnsi="Arial" w:cs="Arial"/>
                <w:sz w:val="24"/>
                <w:szCs w:val="24"/>
              </w:rPr>
            </w:pPr>
            <w:r>
              <w:rPr>
                <w:rFonts w:ascii="Arial" w:eastAsia="Arial" w:hAnsi="Arial" w:cs="Arial"/>
                <w:sz w:val="24"/>
                <w:szCs w:val="24"/>
              </w:rPr>
              <w:t>Given a numeric expression with common rational number bases and integer exponents, apply the properties of exponents to generate equivalent expressions.</w:t>
            </w:r>
          </w:p>
        </w:tc>
      </w:tr>
      <w:tr w:rsidR="00B11E17" w14:paraId="3069FDF4" w14:textId="77777777">
        <w:trPr>
          <w:trHeight w:val="720"/>
        </w:trPr>
        <w:tc>
          <w:tcPr>
            <w:tcW w:w="1425" w:type="dxa"/>
            <w:shd w:val="clear" w:color="auto" w:fill="D9DEE4"/>
            <w:vAlign w:val="center"/>
          </w:tcPr>
          <w:p w14:paraId="5568450E" w14:textId="77777777" w:rsidR="00B11E17" w:rsidRDefault="00086E44">
            <w:pPr>
              <w:jc w:val="center"/>
              <w:rPr>
                <w:rFonts w:ascii="Arial" w:eastAsia="Arial" w:hAnsi="Arial" w:cs="Arial"/>
                <w:b/>
                <w:sz w:val="24"/>
                <w:szCs w:val="24"/>
              </w:rPr>
            </w:pPr>
            <w:r>
              <w:rPr>
                <w:rFonts w:ascii="Arial" w:eastAsia="Arial" w:hAnsi="Arial" w:cs="Arial"/>
                <w:b/>
                <w:sz w:val="24"/>
                <w:szCs w:val="24"/>
              </w:rPr>
              <w:t>8.NS.4</w:t>
            </w:r>
          </w:p>
        </w:tc>
        <w:tc>
          <w:tcPr>
            <w:tcW w:w="12975" w:type="dxa"/>
            <w:tcBorders>
              <w:bottom w:val="single" w:sz="4" w:space="0" w:color="000000"/>
            </w:tcBorders>
            <w:vAlign w:val="center"/>
          </w:tcPr>
          <w:p w14:paraId="1C2E1F0D" w14:textId="77777777" w:rsidR="00B11E17" w:rsidRDefault="00086E44">
            <w:pPr>
              <w:rPr>
                <w:rFonts w:ascii="Arial" w:eastAsia="Arial" w:hAnsi="Arial" w:cs="Arial"/>
                <w:sz w:val="24"/>
                <w:szCs w:val="24"/>
              </w:rPr>
            </w:pPr>
            <w:r>
              <w:rPr>
                <w:rFonts w:ascii="Arial" w:eastAsia="Arial" w:hAnsi="Arial" w:cs="Arial"/>
                <w:sz w:val="24"/>
                <w:szCs w:val="24"/>
              </w:rPr>
              <w:t>Use square root symbols to represent solutions to equations of the form x^2 = p, where p is a positive rational number.</w:t>
            </w:r>
          </w:p>
        </w:tc>
      </w:tr>
    </w:tbl>
    <w:p w14:paraId="6D405760" w14:textId="77777777" w:rsidR="00B11E17" w:rsidRDefault="00B11E17">
      <w:pPr>
        <w:rPr>
          <w:rFonts w:ascii="Arial" w:eastAsia="Arial" w:hAnsi="Arial" w:cs="Arial"/>
          <w:b/>
          <w:sz w:val="28"/>
          <w:szCs w:val="28"/>
        </w:rPr>
      </w:pPr>
    </w:p>
    <w:p w14:paraId="5864E0A1" w14:textId="77777777" w:rsidR="00B11E17" w:rsidRDefault="00B11E17">
      <w:pPr>
        <w:rPr>
          <w:rFonts w:ascii="Arial" w:eastAsia="Arial" w:hAnsi="Arial" w:cs="Arial"/>
          <w:b/>
          <w:sz w:val="28"/>
          <w:szCs w:val="28"/>
        </w:rPr>
      </w:pPr>
    </w:p>
    <w:p w14:paraId="1D878616" w14:textId="77777777" w:rsidR="00B11E17" w:rsidRDefault="00B11E17">
      <w:pPr>
        <w:rPr>
          <w:rFonts w:ascii="Arial" w:eastAsia="Arial" w:hAnsi="Arial" w:cs="Arial"/>
          <w:b/>
          <w:sz w:val="28"/>
          <w:szCs w:val="28"/>
        </w:rPr>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11E17" w14:paraId="0B51B5E7" w14:textId="77777777">
        <w:trPr>
          <w:trHeight w:val="405"/>
        </w:trPr>
        <w:tc>
          <w:tcPr>
            <w:tcW w:w="14400" w:type="dxa"/>
            <w:gridSpan w:val="2"/>
            <w:shd w:val="clear" w:color="auto" w:fill="ACB9CA"/>
            <w:vAlign w:val="center"/>
          </w:tcPr>
          <w:p w14:paraId="732FC97D" w14:textId="77777777" w:rsidR="00B11E17" w:rsidRDefault="00086E44">
            <w:pPr>
              <w:jc w:val="center"/>
              <w:rPr>
                <w:rFonts w:ascii="Arial" w:eastAsia="Arial" w:hAnsi="Arial" w:cs="Arial"/>
                <w:b/>
                <w:sz w:val="28"/>
                <w:szCs w:val="28"/>
              </w:rPr>
            </w:pPr>
            <w:r>
              <w:rPr>
                <w:rFonts w:ascii="Arial" w:eastAsia="Arial" w:hAnsi="Arial" w:cs="Arial"/>
                <w:b/>
                <w:sz w:val="28"/>
                <w:szCs w:val="28"/>
              </w:rPr>
              <w:lastRenderedPageBreak/>
              <w:t>COMPUTATION</w:t>
            </w:r>
          </w:p>
        </w:tc>
      </w:tr>
      <w:tr w:rsidR="00B11E17" w14:paraId="3306D9AC" w14:textId="77777777">
        <w:trPr>
          <w:trHeight w:val="720"/>
        </w:trPr>
        <w:tc>
          <w:tcPr>
            <w:tcW w:w="1425" w:type="dxa"/>
            <w:shd w:val="clear" w:color="auto" w:fill="D9DEE4"/>
            <w:vAlign w:val="center"/>
          </w:tcPr>
          <w:p w14:paraId="58BC0B33" w14:textId="77777777" w:rsidR="00B11E17" w:rsidRDefault="00086E44">
            <w:pPr>
              <w:jc w:val="center"/>
              <w:rPr>
                <w:rFonts w:ascii="Arial" w:eastAsia="Arial" w:hAnsi="Arial" w:cs="Arial"/>
                <w:b/>
                <w:sz w:val="24"/>
                <w:szCs w:val="24"/>
              </w:rPr>
            </w:pPr>
            <w:r>
              <w:rPr>
                <w:rFonts w:ascii="Arial" w:eastAsia="Arial" w:hAnsi="Arial" w:cs="Arial"/>
                <w:b/>
                <w:sz w:val="24"/>
                <w:szCs w:val="24"/>
              </w:rPr>
              <w:t>8.C.1</w:t>
            </w:r>
          </w:p>
        </w:tc>
        <w:tc>
          <w:tcPr>
            <w:tcW w:w="12975" w:type="dxa"/>
            <w:tcBorders>
              <w:bottom w:val="single" w:sz="4" w:space="0" w:color="000000"/>
            </w:tcBorders>
            <w:vAlign w:val="center"/>
          </w:tcPr>
          <w:p w14:paraId="41068AC7" w14:textId="77777777" w:rsidR="00B11E17" w:rsidRDefault="00086E44">
            <w:pPr>
              <w:rPr>
                <w:rFonts w:ascii="Arial" w:eastAsia="Arial" w:hAnsi="Arial" w:cs="Arial"/>
                <w:sz w:val="24"/>
                <w:szCs w:val="24"/>
              </w:rPr>
            </w:pPr>
            <w:r>
              <w:rPr>
                <w:rFonts w:ascii="Arial" w:eastAsia="Arial" w:hAnsi="Arial" w:cs="Arial"/>
                <w:sz w:val="24"/>
                <w:szCs w:val="24"/>
              </w:rPr>
              <w:t>Solve real-world problems with rational numbers by using multiple operations.</w:t>
            </w:r>
          </w:p>
        </w:tc>
      </w:tr>
      <w:tr w:rsidR="00B11E17" w14:paraId="2048117E" w14:textId="77777777">
        <w:trPr>
          <w:trHeight w:val="720"/>
        </w:trPr>
        <w:tc>
          <w:tcPr>
            <w:tcW w:w="1425" w:type="dxa"/>
            <w:shd w:val="clear" w:color="auto" w:fill="D9DEE4"/>
            <w:vAlign w:val="center"/>
          </w:tcPr>
          <w:p w14:paraId="28D96C1C" w14:textId="77777777" w:rsidR="00B11E17" w:rsidRDefault="00086E44">
            <w:pPr>
              <w:jc w:val="center"/>
              <w:rPr>
                <w:rFonts w:ascii="Arial" w:eastAsia="Arial" w:hAnsi="Arial" w:cs="Arial"/>
                <w:b/>
                <w:sz w:val="24"/>
                <w:szCs w:val="24"/>
              </w:rPr>
            </w:pPr>
            <w:r>
              <w:rPr>
                <w:rFonts w:ascii="Arial" w:eastAsia="Arial" w:hAnsi="Arial" w:cs="Arial"/>
                <w:b/>
                <w:sz w:val="24"/>
                <w:szCs w:val="24"/>
              </w:rPr>
              <w:t>8.C.2</w:t>
            </w:r>
          </w:p>
        </w:tc>
        <w:tc>
          <w:tcPr>
            <w:tcW w:w="12975" w:type="dxa"/>
            <w:tcBorders>
              <w:bottom w:val="single" w:sz="4" w:space="0" w:color="000000"/>
            </w:tcBorders>
            <w:vAlign w:val="center"/>
          </w:tcPr>
          <w:p w14:paraId="381532BB" w14:textId="77777777" w:rsidR="00B11E17" w:rsidRDefault="00086E44">
            <w:pPr>
              <w:rPr>
                <w:rFonts w:ascii="Arial" w:eastAsia="Arial" w:hAnsi="Arial" w:cs="Arial"/>
                <w:sz w:val="24"/>
                <w:szCs w:val="24"/>
              </w:rPr>
            </w:pPr>
            <w:r>
              <w:rPr>
                <w:rFonts w:ascii="Arial" w:eastAsia="Arial" w:hAnsi="Arial" w:cs="Arial"/>
                <w:sz w:val="24"/>
                <w:szCs w:val="24"/>
              </w:rPr>
              <w:t>Solve real-world and other mathematical problems involving numbers expressed in scientific notation, including problems where both decimal and scientific notation are used.  Interpret scientific notation that has been generated by technology, such as a scientific calculator, graphing calculator, or excel spreadsheet.</w:t>
            </w:r>
          </w:p>
        </w:tc>
      </w:tr>
    </w:tbl>
    <w:p w14:paraId="07D3D549" w14:textId="77777777" w:rsidR="00B11E17" w:rsidRDefault="00B11E17">
      <w:pPr>
        <w:rPr>
          <w:rFonts w:ascii="Arial" w:eastAsia="Arial" w:hAnsi="Arial" w:cs="Arial"/>
          <w:b/>
          <w:sz w:val="28"/>
          <w:szCs w:val="28"/>
        </w:rPr>
      </w:pPr>
    </w:p>
    <w:p w14:paraId="64AA0212" w14:textId="77777777" w:rsidR="00B11E17" w:rsidRDefault="00B11E17">
      <w:pPr>
        <w:rPr>
          <w:rFonts w:ascii="Arial" w:eastAsia="Arial" w:hAnsi="Arial" w:cs="Arial"/>
          <w:b/>
          <w:sz w:val="28"/>
          <w:szCs w:val="28"/>
        </w:rPr>
      </w:pPr>
    </w:p>
    <w:p w14:paraId="691E615A" w14:textId="77777777" w:rsidR="00B11E17" w:rsidRDefault="00B11E17">
      <w:pPr>
        <w:rPr>
          <w:rFonts w:ascii="Arial" w:eastAsia="Arial" w:hAnsi="Arial" w:cs="Arial"/>
          <w:b/>
          <w:sz w:val="28"/>
          <w:szCs w:val="28"/>
        </w:rPr>
      </w:pPr>
    </w:p>
    <w:p w14:paraId="4D899A5A" w14:textId="77777777" w:rsidR="00B11E17" w:rsidRDefault="00B11E17">
      <w:pPr>
        <w:rPr>
          <w:rFonts w:ascii="Arial" w:eastAsia="Arial" w:hAnsi="Arial" w:cs="Arial"/>
          <w:b/>
          <w:sz w:val="28"/>
          <w:szCs w:val="28"/>
        </w:rPr>
      </w:pPr>
    </w:p>
    <w:p w14:paraId="32F354AD" w14:textId="77777777" w:rsidR="00B11E17" w:rsidRDefault="00B11E17">
      <w:pPr>
        <w:rPr>
          <w:rFonts w:ascii="Arial" w:eastAsia="Arial" w:hAnsi="Arial" w:cs="Arial"/>
          <w:b/>
          <w:sz w:val="28"/>
          <w:szCs w:val="28"/>
        </w:rPr>
      </w:pPr>
    </w:p>
    <w:p w14:paraId="3C042C7E" w14:textId="77777777" w:rsidR="00B11E17" w:rsidRDefault="00B11E17">
      <w:pPr>
        <w:rPr>
          <w:rFonts w:ascii="Arial" w:eastAsia="Arial" w:hAnsi="Arial" w:cs="Arial"/>
          <w:b/>
          <w:sz w:val="28"/>
          <w:szCs w:val="28"/>
        </w:rPr>
      </w:pPr>
    </w:p>
    <w:p w14:paraId="072BA7BB" w14:textId="77777777" w:rsidR="00B11E17" w:rsidRDefault="00B11E17">
      <w:pPr>
        <w:rPr>
          <w:rFonts w:ascii="Arial" w:eastAsia="Arial" w:hAnsi="Arial" w:cs="Arial"/>
          <w:b/>
          <w:sz w:val="28"/>
          <w:szCs w:val="28"/>
        </w:rPr>
      </w:pPr>
    </w:p>
    <w:p w14:paraId="30CE6F20" w14:textId="77777777" w:rsidR="00B11E17" w:rsidRDefault="00B11E17">
      <w:pPr>
        <w:rPr>
          <w:rFonts w:ascii="Arial" w:eastAsia="Arial" w:hAnsi="Arial" w:cs="Arial"/>
          <w:b/>
          <w:sz w:val="28"/>
          <w:szCs w:val="28"/>
        </w:rPr>
      </w:pPr>
    </w:p>
    <w:p w14:paraId="7A89EF52" w14:textId="77777777" w:rsidR="00B11E17" w:rsidRDefault="00B11E17">
      <w:pPr>
        <w:rPr>
          <w:rFonts w:ascii="Arial" w:eastAsia="Arial" w:hAnsi="Arial" w:cs="Arial"/>
          <w:b/>
          <w:sz w:val="28"/>
          <w:szCs w:val="28"/>
        </w:rPr>
      </w:pPr>
    </w:p>
    <w:p w14:paraId="18AF0EAF" w14:textId="77777777" w:rsidR="00B11E17" w:rsidRDefault="00B11E17">
      <w:pPr>
        <w:rPr>
          <w:rFonts w:ascii="Arial" w:eastAsia="Arial" w:hAnsi="Arial" w:cs="Arial"/>
          <w:b/>
          <w:sz w:val="28"/>
          <w:szCs w:val="28"/>
        </w:rPr>
      </w:pPr>
    </w:p>
    <w:p w14:paraId="50B2D530" w14:textId="77777777" w:rsidR="00B11E17" w:rsidRDefault="00B11E17">
      <w:pPr>
        <w:rPr>
          <w:rFonts w:ascii="Arial" w:eastAsia="Arial" w:hAnsi="Arial" w:cs="Arial"/>
          <w:b/>
          <w:sz w:val="28"/>
          <w:szCs w:val="28"/>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11E17" w14:paraId="38B47C96" w14:textId="77777777">
        <w:trPr>
          <w:trHeight w:val="420"/>
        </w:trPr>
        <w:tc>
          <w:tcPr>
            <w:tcW w:w="14400" w:type="dxa"/>
            <w:gridSpan w:val="2"/>
            <w:shd w:val="clear" w:color="auto" w:fill="ACB9CA"/>
            <w:vAlign w:val="center"/>
          </w:tcPr>
          <w:p w14:paraId="77A965D4" w14:textId="77777777" w:rsidR="00B11E17" w:rsidRDefault="00086E44">
            <w:pPr>
              <w:jc w:val="center"/>
              <w:rPr>
                <w:rFonts w:ascii="Arial" w:eastAsia="Arial" w:hAnsi="Arial" w:cs="Arial"/>
                <w:b/>
                <w:sz w:val="28"/>
                <w:szCs w:val="28"/>
              </w:rPr>
            </w:pPr>
            <w:r>
              <w:rPr>
                <w:rFonts w:ascii="Arial" w:eastAsia="Arial" w:hAnsi="Arial" w:cs="Arial"/>
                <w:b/>
                <w:sz w:val="28"/>
                <w:szCs w:val="28"/>
              </w:rPr>
              <w:lastRenderedPageBreak/>
              <w:t>ALGEBRA AND FUNCTIONS</w:t>
            </w:r>
          </w:p>
        </w:tc>
      </w:tr>
      <w:tr w:rsidR="00B11E17" w14:paraId="168DEC15" w14:textId="77777777">
        <w:trPr>
          <w:trHeight w:val="720"/>
        </w:trPr>
        <w:tc>
          <w:tcPr>
            <w:tcW w:w="1425" w:type="dxa"/>
            <w:shd w:val="clear" w:color="auto" w:fill="D9DEE4"/>
            <w:vAlign w:val="center"/>
          </w:tcPr>
          <w:p w14:paraId="7F1C6905" w14:textId="77777777" w:rsidR="00B11E17" w:rsidRDefault="00086E44">
            <w:pPr>
              <w:jc w:val="center"/>
              <w:rPr>
                <w:rFonts w:ascii="Arial" w:eastAsia="Arial" w:hAnsi="Arial" w:cs="Arial"/>
                <w:b/>
                <w:sz w:val="24"/>
                <w:szCs w:val="24"/>
              </w:rPr>
            </w:pPr>
            <w:r>
              <w:rPr>
                <w:rFonts w:ascii="Arial" w:eastAsia="Arial" w:hAnsi="Arial" w:cs="Arial"/>
                <w:b/>
                <w:sz w:val="24"/>
                <w:szCs w:val="24"/>
              </w:rPr>
              <w:t>8.AF.1</w:t>
            </w:r>
          </w:p>
        </w:tc>
        <w:tc>
          <w:tcPr>
            <w:tcW w:w="12975" w:type="dxa"/>
            <w:tcBorders>
              <w:bottom w:val="single" w:sz="4" w:space="0" w:color="000000"/>
            </w:tcBorders>
            <w:vAlign w:val="center"/>
          </w:tcPr>
          <w:p w14:paraId="7FF5DF8C" w14:textId="77777777" w:rsidR="00B11E17" w:rsidRDefault="00086E44">
            <w:pPr>
              <w:rPr>
                <w:rFonts w:ascii="Arial" w:eastAsia="Arial" w:hAnsi="Arial" w:cs="Arial"/>
                <w:sz w:val="24"/>
                <w:szCs w:val="24"/>
              </w:rPr>
            </w:pPr>
            <w:r>
              <w:rPr>
                <w:rFonts w:ascii="Arial" w:eastAsia="Arial" w:hAnsi="Arial" w:cs="Arial"/>
                <w:sz w:val="24"/>
                <w:szCs w:val="24"/>
              </w:rPr>
              <w:t>Solve linear equations and inequalities with rational number coefficients fluently, including those whose solutions require expanding expressions using the distributive property and collecting like terms.  Represent real-world problems using linear equations and inequalities in one variable and solve such problems.</w:t>
            </w:r>
          </w:p>
        </w:tc>
      </w:tr>
      <w:tr w:rsidR="00B11E17" w14:paraId="335AEB24" w14:textId="77777777">
        <w:trPr>
          <w:trHeight w:val="720"/>
        </w:trPr>
        <w:tc>
          <w:tcPr>
            <w:tcW w:w="1425" w:type="dxa"/>
            <w:shd w:val="clear" w:color="auto" w:fill="D9DEE4"/>
            <w:vAlign w:val="center"/>
          </w:tcPr>
          <w:p w14:paraId="5DA69C99" w14:textId="77777777" w:rsidR="00B11E17" w:rsidRDefault="00086E44">
            <w:pPr>
              <w:jc w:val="center"/>
              <w:rPr>
                <w:rFonts w:ascii="Arial" w:eastAsia="Arial" w:hAnsi="Arial" w:cs="Arial"/>
                <w:b/>
                <w:sz w:val="24"/>
                <w:szCs w:val="24"/>
              </w:rPr>
            </w:pPr>
            <w:r>
              <w:rPr>
                <w:rFonts w:ascii="Arial" w:eastAsia="Arial" w:hAnsi="Arial" w:cs="Arial"/>
                <w:b/>
                <w:sz w:val="24"/>
                <w:szCs w:val="24"/>
              </w:rPr>
              <w:t>8.AF.2</w:t>
            </w:r>
          </w:p>
        </w:tc>
        <w:tc>
          <w:tcPr>
            <w:tcW w:w="12975" w:type="dxa"/>
            <w:tcBorders>
              <w:bottom w:val="single" w:sz="4" w:space="0" w:color="000000"/>
            </w:tcBorders>
            <w:vAlign w:val="center"/>
          </w:tcPr>
          <w:p w14:paraId="5BD2718C" w14:textId="77777777" w:rsidR="00B11E17" w:rsidRDefault="00086E44">
            <w:pPr>
              <w:rPr>
                <w:rFonts w:ascii="Arial" w:eastAsia="Arial" w:hAnsi="Arial" w:cs="Arial"/>
                <w:sz w:val="24"/>
                <w:szCs w:val="24"/>
              </w:rPr>
            </w:pPr>
            <w:r>
              <w:rPr>
                <w:rFonts w:ascii="Arial" w:eastAsia="Arial" w:hAnsi="Arial" w:cs="Arial"/>
                <w:sz w:val="24"/>
                <w:szCs w:val="24"/>
              </w:rPr>
              <w:t>Generate linear equations in one variable with one solution, infinitely many solutions, or no solutions.  Justify the classification given.</w:t>
            </w:r>
          </w:p>
        </w:tc>
      </w:tr>
      <w:tr w:rsidR="00B11E17" w14:paraId="615FF5A5" w14:textId="77777777">
        <w:trPr>
          <w:trHeight w:val="720"/>
        </w:trPr>
        <w:tc>
          <w:tcPr>
            <w:tcW w:w="1425" w:type="dxa"/>
            <w:shd w:val="clear" w:color="auto" w:fill="D9DEE4"/>
            <w:vAlign w:val="center"/>
          </w:tcPr>
          <w:p w14:paraId="41FB9168" w14:textId="77777777" w:rsidR="00B11E17" w:rsidRDefault="00086E44">
            <w:pPr>
              <w:jc w:val="center"/>
              <w:rPr>
                <w:rFonts w:ascii="Arial" w:eastAsia="Arial" w:hAnsi="Arial" w:cs="Arial"/>
                <w:b/>
                <w:sz w:val="24"/>
                <w:szCs w:val="24"/>
              </w:rPr>
            </w:pPr>
            <w:r>
              <w:rPr>
                <w:rFonts w:ascii="Arial" w:eastAsia="Arial" w:hAnsi="Arial" w:cs="Arial"/>
                <w:b/>
                <w:sz w:val="24"/>
                <w:szCs w:val="24"/>
              </w:rPr>
              <w:t>8.AF.3</w:t>
            </w:r>
          </w:p>
        </w:tc>
        <w:tc>
          <w:tcPr>
            <w:tcW w:w="12975" w:type="dxa"/>
            <w:tcBorders>
              <w:bottom w:val="single" w:sz="4" w:space="0" w:color="000000"/>
            </w:tcBorders>
            <w:vAlign w:val="center"/>
          </w:tcPr>
          <w:p w14:paraId="6B0607A3" w14:textId="77777777" w:rsidR="00B11E17" w:rsidRDefault="00086E44">
            <w:pPr>
              <w:rPr>
                <w:rFonts w:ascii="Arial" w:eastAsia="Arial" w:hAnsi="Arial" w:cs="Arial"/>
                <w:sz w:val="24"/>
                <w:szCs w:val="24"/>
              </w:rPr>
            </w:pPr>
            <w:r>
              <w:rPr>
                <w:rFonts w:ascii="Arial" w:eastAsia="Arial" w:hAnsi="Arial" w:cs="Arial"/>
                <w:sz w:val="24"/>
                <w:szCs w:val="24"/>
              </w:rPr>
              <w:t>Understand that a function assigns to each x-value (independent variable) exactly one y-value (dependent variable), and that the graph of a function is the set of ordered pairs (</w:t>
            </w:r>
            <w:proofErr w:type="spellStart"/>
            <w:r>
              <w:rPr>
                <w:rFonts w:ascii="Arial" w:eastAsia="Arial" w:hAnsi="Arial" w:cs="Arial"/>
                <w:sz w:val="24"/>
                <w:szCs w:val="24"/>
              </w:rPr>
              <w:t>x,y</w:t>
            </w:r>
            <w:proofErr w:type="spellEnd"/>
            <w:r>
              <w:rPr>
                <w:rFonts w:ascii="Arial" w:eastAsia="Arial" w:hAnsi="Arial" w:cs="Arial"/>
                <w:sz w:val="24"/>
                <w:szCs w:val="24"/>
              </w:rPr>
              <w:t>).</w:t>
            </w:r>
          </w:p>
        </w:tc>
      </w:tr>
      <w:tr w:rsidR="00B11E17" w14:paraId="5DD6E9F8" w14:textId="77777777">
        <w:trPr>
          <w:trHeight w:val="720"/>
        </w:trPr>
        <w:tc>
          <w:tcPr>
            <w:tcW w:w="1425" w:type="dxa"/>
            <w:shd w:val="clear" w:color="auto" w:fill="D9DEE4"/>
            <w:vAlign w:val="center"/>
          </w:tcPr>
          <w:p w14:paraId="395F977B" w14:textId="77777777" w:rsidR="00B11E17" w:rsidRDefault="00086E44">
            <w:pPr>
              <w:jc w:val="center"/>
              <w:rPr>
                <w:rFonts w:ascii="Arial" w:eastAsia="Arial" w:hAnsi="Arial" w:cs="Arial"/>
                <w:b/>
                <w:sz w:val="24"/>
                <w:szCs w:val="24"/>
              </w:rPr>
            </w:pPr>
            <w:r>
              <w:rPr>
                <w:rFonts w:ascii="Arial" w:eastAsia="Arial" w:hAnsi="Arial" w:cs="Arial"/>
                <w:b/>
                <w:sz w:val="24"/>
                <w:szCs w:val="24"/>
              </w:rPr>
              <w:t>8.AF.4</w:t>
            </w:r>
          </w:p>
        </w:tc>
        <w:tc>
          <w:tcPr>
            <w:tcW w:w="12975" w:type="dxa"/>
            <w:tcBorders>
              <w:bottom w:val="single" w:sz="4" w:space="0" w:color="000000"/>
            </w:tcBorders>
            <w:vAlign w:val="center"/>
          </w:tcPr>
          <w:p w14:paraId="234309AD" w14:textId="77777777" w:rsidR="00B11E17" w:rsidRDefault="00086E44">
            <w:pPr>
              <w:rPr>
                <w:rFonts w:ascii="Arial" w:eastAsia="Arial" w:hAnsi="Arial" w:cs="Arial"/>
                <w:sz w:val="24"/>
                <w:szCs w:val="24"/>
              </w:rPr>
            </w:pPr>
            <w:r>
              <w:rPr>
                <w:rFonts w:ascii="Arial" w:eastAsia="Arial" w:hAnsi="Arial" w:cs="Arial"/>
                <w:sz w:val="24"/>
                <w:szCs w:val="24"/>
              </w:rPr>
              <w:t>Describe qualitatively the functional relationship between two quantities by analyzing a graph (e.g., where the function is increasing or decreasing, linear or nonlinear, has a maximum or minimum value).  Sketch a graph that exhibits the qualitative features of a function that has been verbally described.</w:t>
            </w:r>
          </w:p>
        </w:tc>
      </w:tr>
      <w:tr w:rsidR="00B11E17" w14:paraId="426CFACB" w14:textId="77777777">
        <w:trPr>
          <w:trHeight w:val="720"/>
        </w:trPr>
        <w:tc>
          <w:tcPr>
            <w:tcW w:w="1425" w:type="dxa"/>
            <w:shd w:val="clear" w:color="auto" w:fill="D9DEE4"/>
            <w:vAlign w:val="center"/>
          </w:tcPr>
          <w:p w14:paraId="18DAAACF" w14:textId="77777777" w:rsidR="00B11E17" w:rsidRDefault="00086E44">
            <w:pPr>
              <w:jc w:val="center"/>
              <w:rPr>
                <w:rFonts w:ascii="Arial" w:eastAsia="Arial" w:hAnsi="Arial" w:cs="Arial"/>
                <w:b/>
                <w:sz w:val="24"/>
                <w:szCs w:val="24"/>
              </w:rPr>
            </w:pPr>
            <w:r>
              <w:rPr>
                <w:rFonts w:ascii="Arial" w:eastAsia="Arial" w:hAnsi="Arial" w:cs="Arial"/>
                <w:b/>
                <w:sz w:val="24"/>
                <w:szCs w:val="24"/>
              </w:rPr>
              <w:t>8.AF.5</w:t>
            </w:r>
          </w:p>
        </w:tc>
        <w:tc>
          <w:tcPr>
            <w:tcW w:w="12975" w:type="dxa"/>
            <w:tcBorders>
              <w:bottom w:val="single" w:sz="4" w:space="0" w:color="000000"/>
            </w:tcBorders>
            <w:vAlign w:val="center"/>
          </w:tcPr>
          <w:p w14:paraId="17D78744" w14:textId="77777777" w:rsidR="00B11E17" w:rsidRDefault="00086E44">
            <w:pPr>
              <w:rPr>
                <w:rFonts w:ascii="Arial" w:eastAsia="Arial" w:hAnsi="Arial" w:cs="Arial"/>
                <w:sz w:val="24"/>
                <w:szCs w:val="24"/>
              </w:rPr>
            </w:pPr>
            <w:r>
              <w:rPr>
                <w:rFonts w:ascii="Arial" w:eastAsia="Arial" w:hAnsi="Arial" w:cs="Arial"/>
                <w:sz w:val="24"/>
                <w:szCs w:val="24"/>
              </w:rPr>
              <w:t>Interpret the equation y = mx + b as defining a linear function, whose graph is a straight line; give examples of functions that are not linear.  Describe similarities and differences between linear and nonlinear functions from tables, graphs, verbal descriptions, and equation</w:t>
            </w:r>
          </w:p>
        </w:tc>
      </w:tr>
      <w:tr w:rsidR="00B11E17" w14:paraId="074866EE" w14:textId="77777777">
        <w:trPr>
          <w:trHeight w:val="720"/>
        </w:trPr>
        <w:tc>
          <w:tcPr>
            <w:tcW w:w="1425" w:type="dxa"/>
            <w:shd w:val="clear" w:color="auto" w:fill="D9DEE4"/>
            <w:vAlign w:val="center"/>
          </w:tcPr>
          <w:p w14:paraId="69DE1556" w14:textId="77777777" w:rsidR="00B11E17" w:rsidRDefault="00086E44">
            <w:pPr>
              <w:jc w:val="center"/>
              <w:rPr>
                <w:rFonts w:ascii="Arial" w:eastAsia="Arial" w:hAnsi="Arial" w:cs="Arial"/>
                <w:b/>
                <w:sz w:val="24"/>
                <w:szCs w:val="24"/>
              </w:rPr>
            </w:pPr>
            <w:r>
              <w:rPr>
                <w:rFonts w:ascii="Arial" w:eastAsia="Arial" w:hAnsi="Arial" w:cs="Arial"/>
                <w:b/>
                <w:sz w:val="24"/>
                <w:szCs w:val="24"/>
              </w:rPr>
              <w:t>8.AF.6</w:t>
            </w:r>
          </w:p>
        </w:tc>
        <w:tc>
          <w:tcPr>
            <w:tcW w:w="12975" w:type="dxa"/>
            <w:tcBorders>
              <w:bottom w:val="single" w:sz="4" w:space="0" w:color="000000"/>
            </w:tcBorders>
            <w:vAlign w:val="center"/>
          </w:tcPr>
          <w:p w14:paraId="07E56B0C" w14:textId="77777777" w:rsidR="00B11E17" w:rsidRDefault="00086E44">
            <w:pPr>
              <w:rPr>
                <w:rFonts w:ascii="Arial" w:eastAsia="Arial" w:hAnsi="Arial" w:cs="Arial"/>
                <w:sz w:val="24"/>
                <w:szCs w:val="24"/>
              </w:rPr>
            </w:pPr>
            <w:r>
              <w:rPr>
                <w:rFonts w:ascii="Arial" w:eastAsia="Arial" w:hAnsi="Arial" w:cs="Arial"/>
                <w:sz w:val="24"/>
                <w:szCs w:val="24"/>
              </w:rPr>
              <w:t>Construct a function to model a linear relationship between two quantities given a verbal description, table of values, or graph.  Recognize in y = mx + b that m is the slope (rate of change) and b is the y-intercept of the graph, and describe the meaning of each in the context of a problem.</w:t>
            </w:r>
          </w:p>
        </w:tc>
      </w:tr>
      <w:tr w:rsidR="00B11E17" w14:paraId="1B421BC2" w14:textId="77777777">
        <w:trPr>
          <w:trHeight w:val="720"/>
        </w:trPr>
        <w:tc>
          <w:tcPr>
            <w:tcW w:w="1425" w:type="dxa"/>
            <w:shd w:val="clear" w:color="auto" w:fill="D9DEE4"/>
            <w:vAlign w:val="center"/>
          </w:tcPr>
          <w:p w14:paraId="7FA17B71" w14:textId="77777777" w:rsidR="00B11E17" w:rsidRDefault="00086E44">
            <w:pPr>
              <w:jc w:val="center"/>
              <w:rPr>
                <w:rFonts w:ascii="Arial" w:eastAsia="Arial" w:hAnsi="Arial" w:cs="Arial"/>
                <w:b/>
                <w:sz w:val="24"/>
                <w:szCs w:val="24"/>
              </w:rPr>
            </w:pPr>
            <w:r>
              <w:rPr>
                <w:rFonts w:ascii="Arial" w:eastAsia="Arial" w:hAnsi="Arial" w:cs="Arial"/>
                <w:b/>
                <w:sz w:val="24"/>
                <w:szCs w:val="24"/>
              </w:rPr>
              <w:t>8.AF.7</w:t>
            </w:r>
          </w:p>
        </w:tc>
        <w:tc>
          <w:tcPr>
            <w:tcW w:w="12975" w:type="dxa"/>
            <w:tcBorders>
              <w:bottom w:val="single" w:sz="4" w:space="0" w:color="000000"/>
            </w:tcBorders>
            <w:vAlign w:val="center"/>
          </w:tcPr>
          <w:p w14:paraId="7109AD16" w14:textId="77777777" w:rsidR="00B11E17" w:rsidRDefault="00086E44">
            <w:pPr>
              <w:rPr>
                <w:rFonts w:ascii="Arial" w:eastAsia="Arial" w:hAnsi="Arial" w:cs="Arial"/>
                <w:sz w:val="24"/>
                <w:szCs w:val="24"/>
              </w:rPr>
            </w:pPr>
            <w:r>
              <w:rPr>
                <w:rFonts w:ascii="Arial" w:eastAsia="Arial" w:hAnsi="Arial" w:cs="Arial"/>
                <w:sz w:val="24"/>
                <w:szCs w:val="24"/>
              </w:rPr>
              <w:t>Compare properties of two linear functions given in different forms, such as a table of values, equation, verbal description, and graph (e.g., compare a distance-time graph to a distance-time equation to determine which of two moving objects has greater speed).</w:t>
            </w:r>
          </w:p>
        </w:tc>
      </w:tr>
      <w:tr w:rsidR="00B11E17" w14:paraId="5A73F5EB" w14:textId="77777777">
        <w:trPr>
          <w:trHeight w:val="720"/>
        </w:trPr>
        <w:tc>
          <w:tcPr>
            <w:tcW w:w="1425" w:type="dxa"/>
            <w:shd w:val="clear" w:color="auto" w:fill="D9DEE4"/>
            <w:vAlign w:val="center"/>
          </w:tcPr>
          <w:p w14:paraId="522F9135" w14:textId="77777777" w:rsidR="00B11E17" w:rsidRDefault="00086E44">
            <w:pPr>
              <w:jc w:val="center"/>
              <w:rPr>
                <w:rFonts w:ascii="Arial" w:eastAsia="Arial" w:hAnsi="Arial" w:cs="Arial"/>
                <w:b/>
                <w:sz w:val="24"/>
                <w:szCs w:val="24"/>
              </w:rPr>
            </w:pPr>
            <w:r>
              <w:rPr>
                <w:rFonts w:ascii="Arial" w:eastAsia="Arial" w:hAnsi="Arial" w:cs="Arial"/>
                <w:b/>
                <w:sz w:val="24"/>
                <w:szCs w:val="24"/>
              </w:rPr>
              <w:lastRenderedPageBreak/>
              <w:t>8.AF.8</w:t>
            </w:r>
          </w:p>
        </w:tc>
        <w:tc>
          <w:tcPr>
            <w:tcW w:w="12975" w:type="dxa"/>
            <w:tcBorders>
              <w:bottom w:val="single" w:sz="4" w:space="0" w:color="000000"/>
            </w:tcBorders>
            <w:vAlign w:val="center"/>
          </w:tcPr>
          <w:p w14:paraId="05E26CC8" w14:textId="77777777" w:rsidR="00B11E17" w:rsidRDefault="00086E44">
            <w:pPr>
              <w:rPr>
                <w:rFonts w:ascii="Arial" w:eastAsia="Arial" w:hAnsi="Arial" w:cs="Arial"/>
                <w:sz w:val="24"/>
                <w:szCs w:val="24"/>
              </w:rPr>
            </w:pPr>
            <w:r>
              <w:rPr>
                <w:rFonts w:ascii="Arial" w:eastAsia="Arial" w:hAnsi="Arial" w:cs="Arial"/>
                <w:sz w:val="24"/>
                <w:szCs w:val="24"/>
              </w:rPr>
              <w:t>Understand that solutions to a system of two linear equations correspond to points of intersection of their graphs because points of intersection satisfy both equations simultaneously.  Approximate the solution of a system of equations by graphing and interpreting the reasonableness of the approximation.</w:t>
            </w:r>
          </w:p>
        </w:tc>
      </w:tr>
    </w:tbl>
    <w:p w14:paraId="2DAE1A3B" w14:textId="77777777" w:rsidR="00B11E17" w:rsidRDefault="00B11E17">
      <w:pPr>
        <w:rPr>
          <w:rFonts w:ascii="Arial" w:eastAsia="Arial" w:hAnsi="Arial" w:cs="Arial"/>
          <w:b/>
          <w:sz w:val="28"/>
          <w:szCs w:val="28"/>
        </w:rPr>
      </w:pPr>
    </w:p>
    <w:p w14:paraId="72AAF992" w14:textId="71E5680C" w:rsidR="00B11E17" w:rsidRDefault="00086E44">
      <w:pPr>
        <w:rPr>
          <w:rFonts w:ascii="Arial" w:eastAsia="Arial" w:hAnsi="Arial" w:cs="Arial"/>
          <w:b/>
          <w:sz w:val="28"/>
          <w:szCs w:val="28"/>
        </w:rPr>
      </w:pPr>
      <w:r>
        <w:br w:type="page"/>
      </w: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11E17" w14:paraId="2BBEEB58" w14:textId="77777777">
        <w:trPr>
          <w:trHeight w:val="420"/>
        </w:trPr>
        <w:tc>
          <w:tcPr>
            <w:tcW w:w="14400" w:type="dxa"/>
            <w:gridSpan w:val="2"/>
            <w:shd w:val="clear" w:color="auto" w:fill="ACB9CA"/>
            <w:vAlign w:val="center"/>
          </w:tcPr>
          <w:p w14:paraId="24354C5A" w14:textId="77777777" w:rsidR="00B11E17" w:rsidRDefault="00086E44">
            <w:pPr>
              <w:jc w:val="center"/>
              <w:rPr>
                <w:rFonts w:ascii="Arial" w:eastAsia="Arial" w:hAnsi="Arial" w:cs="Arial"/>
                <w:b/>
                <w:sz w:val="28"/>
                <w:szCs w:val="28"/>
              </w:rPr>
            </w:pPr>
            <w:r>
              <w:rPr>
                <w:rFonts w:ascii="Arial" w:eastAsia="Arial" w:hAnsi="Arial" w:cs="Arial"/>
                <w:b/>
                <w:sz w:val="28"/>
                <w:szCs w:val="28"/>
              </w:rPr>
              <w:lastRenderedPageBreak/>
              <w:t>GEOMETRY AND MEASUREMENT</w:t>
            </w:r>
          </w:p>
        </w:tc>
      </w:tr>
      <w:tr w:rsidR="00B11E17" w14:paraId="74AFECCF" w14:textId="77777777">
        <w:trPr>
          <w:trHeight w:val="720"/>
        </w:trPr>
        <w:tc>
          <w:tcPr>
            <w:tcW w:w="1425" w:type="dxa"/>
            <w:shd w:val="clear" w:color="auto" w:fill="D9DEE4"/>
            <w:vAlign w:val="center"/>
          </w:tcPr>
          <w:p w14:paraId="56574FDB" w14:textId="77777777" w:rsidR="00B11E17" w:rsidRDefault="00086E44">
            <w:pPr>
              <w:jc w:val="center"/>
              <w:rPr>
                <w:rFonts w:ascii="Arial" w:eastAsia="Arial" w:hAnsi="Arial" w:cs="Arial"/>
                <w:b/>
                <w:sz w:val="24"/>
                <w:szCs w:val="24"/>
              </w:rPr>
            </w:pPr>
            <w:r>
              <w:rPr>
                <w:rFonts w:ascii="Arial" w:eastAsia="Arial" w:hAnsi="Arial" w:cs="Arial"/>
                <w:b/>
                <w:sz w:val="24"/>
                <w:szCs w:val="24"/>
              </w:rPr>
              <w:t>8.GM.1</w:t>
            </w:r>
          </w:p>
        </w:tc>
        <w:tc>
          <w:tcPr>
            <w:tcW w:w="12975" w:type="dxa"/>
            <w:tcBorders>
              <w:bottom w:val="single" w:sz="4" w:space="0" w:color="000000"/>
            </w:tcBorders>
            <w:vAlign w:val="center"/>
          </w:tcPr>
          <w:p w14:paraId="6E9F69EF" w14:textId="77777777" w:rsidR="00B11E17" w:rsidRDefault="00086E44">
            <w:pPr>
              <w:rPr>
                <w:rFonts w:ascii="Arial" w:eastAsia="Arial" w:hAnsi="Arial" w:cs="Arial"/>
                <w:sz w:val="24"/>
                <w:szCs w:val="24"/>
              </w:rPr>
            </w:pPr>
            <w:r>
              <w:rPr>
                <w:rFonts w:ascii="Arial" w:eastAsia="Arial" w:hAnsi="Arial" w:cs="Arial"/>
                <w:sz w:val="24"/>
                <w:szCs w:val="24"/>
              </w:rPr>
              <w:t>Identify, define, and describe attributes of three-dimensional geometric objects (right rectangular prisms, cylinders, cones, spheres, and pyramids).  Explore the effects of slicing these objects using appropriate technology and describe the two-dimensional figure that results.</w:t>
            </w:r>
          </w:p>
        </w:tc>
      </w:tr>
      <w:tr w:rsidR="00B11E17" w14:paraId="1BEFD8AB" w14:textId="77777777">
        <w:trPr>
          <w:trHeight w:val="720"/>
        </w:trPr>
        <w:tc>
          <w:tcPr>
            <w:tcW w:w="1425" w:type="dxa"/>
            <w:shd w:val="clear" w:color="auto" w:fill="D9DEE4"/>
            <w:vAlign w:val="center"/>
          </w:tcPr>
          <w:p w14:paraId="1C1CAC20" w14:textId="77777777" w:rsidR="00B11E17" w:rsidRDefault="00086E44">
            <w:pPr>
              <w:jc w:val="center"/>
              <w:rPr>
                <w:rFonts w:ascii="Arial" w:eastAsia="Arial" w:hAnsi="Arial" w:cs="Arial"/>
                <w:b/>
                <w:sz w:val="24"/>
                <w:szCs w:val="24"/>
              </w:rPr>
            </w:pPr>
            <w:r>
              <w:rPr>
                <w:rFonts w:ascii="Arial" w:eastAsia="Arial" w:hAnsi="Arial" w:cs="Arial"/>
                <w:b/>
                <w:sz w:val="24"/>
                <w:szCs w:val="24"/>
              </w:rPr>
              <w:t>8.GM.2</w:t>
            </w:r>
          </w:p>
        </w:tc>
        <w:tc>
          <w:tcPr>
            <w:tcW w:w="12975" w:type="dxa"/>
            <w:tcBorders>
              <w:bottom w:val="single" w:sz="4" w:space="0" w:color="000000"/>
            </w:tcBorders>
            <w:vAlign w:val="center"/>
          </w:tcPr>
          <w:p w14:paraId="130402E5" w14:textId="77777777" w:rsidR="00B11E17" w:rsidRDefault="00086E44">
            <w:pPr>
              <w:rPr>
                <w:rFonts w:ascii="Arial" w:eastAsia="Arial" w:hAnsi="Arial" w:cs="Arial"/>
                <w:sz w:val="24"/>
                <w:szCs w:val="24"/>
              </w:rPr>
            </w:pPr>
            <w:r>
              <w:rPr>
                <w:rFonts w:ascii="Arial" w:eastAsia="Arial" w:hAnsi="Arial" w:cs="Arial"/>
                <w:sz w:val="24"/>
                <w:szCs w:val="24"/>
              </w:rPr>
              <w:t>Solve real-world and other mathematical problems involving volume of cones, spheres, and pyramids and surface area of spheres.</w:t>
            </w:r>
          </w:p>
        </w:tc>
      </w:tr>
      <w:tr w:rsidR="00B11E17" w14:paraId="5233434D" w14:textId="77777777">
        <w:trPr>
          <w:trHeight w:val="720"/>
        </w:trPr>
        <w:tc>
          <w:tcPr>
            <w:tcW w:w="1425" w:type="dxa"/>
            <w:shd w:val="clear" w:color="auto" w:fill="D9DEE4"/>
            <w:vAlign w:val="center"/>
          </w:tcPr>
          <w:p w14:paraId="5B57EAEA" w14:textId="77777777" w:rsidR="00B11E17" w:rsidRDefault="00086E44">
            <w:pPr>
              <w:jc w:val="center"/>
              <w:rPr>
                <w:rFonts w:ascii="Arial" w:eastAsia="Arial" w:hAnsi="Arial" w:cs="Arial"/>
                <w:b/>
                <w:sz w:val="24"/>
                <w:szCs w:val="24"/>
              </w:rPr>
            </w:pPr>
            <w:r>
              <w:rPr>
                <w:rFonts w:ascii="Arial" w:eastAsia="Arial" w:hAnsi="Arial" w:cs="Arial"/>
                <w:b/>
                <w:sz w:val="24"/>
                <w:szCs w:val="24"/>
              </w:rPr>
              <w:t>8.GM.3</w:t>
            </w:r>
          </w:p>
        </w:tc>
        <w:tc>
          <w:tcPr>
            <w:tcW w:w="12975" w:type="dxa"/>
            <w:tcBorders>
              <w:bottom w:val="single" w:sz="4" w:space="0" w:color="000000"/>
            </w:tcBorders>
            <w:vAlign w:val="center"/>
          </w:tcPr>
          <w:p w14:paraId="56DC0832" w14:textId="77777777" w:rsidR="00B11E17" w:rsidRDefault="00086E44">
            <w:pPr>
              <w:rPr>
                <w:rFonts w:ascii="Arial" w:eastAsia="Arial" w:hAnsi="Arial" w:cs="Arial"/>
                <w:sz w:val="24"/>
                <w:szCs w:val="24"/>
              </w:rPr>
            </w:pPr>
            <w:r>
              <w:rPr>
                <w:rFonts w:ascii="Arial" w:eastAsia="Arial" w:hAnsi="Arial" w:cs="Arial"/>
                <w:sz w:val="24"/>
                <w:szCs w:val="24"/>
              </w:rPr>
              <w:t>Verify experimentally the properties of rotations, reflections, and translations, including: lines are mapped to lines, and line segments to line segments of the same length; angles are mapped to angles of the same measure; and parallel lines are mapped to parallel lines.</w:t>
            </w:r>
          </w:p>
        </w:tc>
      </w:tr>
      <w:tr w:rsidR="00B11E17" w14:paraId="591F0C8A" w14:textId="77777777">
        <w:trPr>
          <w:trHeight w:val="720"/>
        </w:trPr>
        <w:tc>
          <w:tcPr>
            <w:tcW w:w="1425" w:type="dxa"/>
            <w:shd w:val="clear" w:color="auto" w:fill="D9DEE4"/>
            <w:vAlign w:val="center"/>
          </w:tcPr>
          <w:p w14:paraId="13A9B259" w14:textId="77777777" w:rsidR="00B11E17" w:rsidRDefault="00086E44">
            <w:pPr>
              <w:jc w:val="center"/>
              <w:rPr>
                <w:rFonts w:ascii="Arial" w:eastAsia="Arial" w:hAnsi="Arial" w:cs="Arial"/>
                <w:b/>
                <w:sz w:val="24"/>
                <w:szCs w:val="24"/>
              </w:rPr>
            </w:pPr>
            <w:r>
              <w:rPr>
                <w:rFonts w:ascii="Arial" w:eastAsia="Arial" w:hAnsi="Arial" w:cs="Arial"/>
                <w:b/>
                <w:sz w:val="24"/>
                <w:szCs w:val="24"/>
              </w:rPr>
              <w:t>8.GM.4</w:t>
            </w:r>
          </w:p>
        </w:tc>
        <w:tc>
          <w:tcPr>
            <w:tcW w:w="12975" w:type="dxa"/>
            <w:tcBorders>
              <w:bottom w:val="single" w:sz="4" w:space="0" w:color="000000"/>
            </w:tcBorders>
            <w:vAlign w:val="center"/>
          </w:tcPr>
          <w:p w14:paraId="702BBDD8" w14:textId="77777777" w:rsidR="00B11E17" w:rsidRDefault="00086E44">
            <w:pPr>
              <w:rPr>
                <w:rFonts w:ascii="Arial" w:eastAsia="Arial" w:hAnsi="Arial" w:cs="Arial"/>
                <w:sz w:val="24"/>
                <w:szCs w:val="24"/>
              </w:rPr>
            </w:pPr>
            <w:r>
              <w:rPr>
                <w:rFonts w:ascii="Arial" w:eastAsia="Arial" w:hAnsi="Arial" w:cs="Arial"/>
                <w:sz w:val="24"/>
                <w:szCs w:val="24"/>
              </w:rPr>
              <w:t>Understand that a two-dimensional figure is congruent to another if the second can be obtained from the first by a sequence of rotations, reflections, and translations.  Describe a sequence that exhibits the congruence between two given congruent figures.</w:t>
            </w:r>
          </w:p>
        </w:tc>
      </w:tr>
      <w:tr w:rsidR="00B11E17" w14:paraId="0AEB1F25" w14:textId="77777777">
        <w:trPr>
          <w:trHeight w:val="720"/>
        </w:trPr>
        <w:tc>
          <w:tcPr>
            <w:tcW w:w="1425" w:type="dxa"/>
            <w:shd w:val="clear" w:color="auto" w:fill="D9DEE4"/>
            <w:vAlign w:val="center"/>
          </w:tcPr>
          <w:p w14:paraId="1730FAC1" w14:textId="77777777" w:rsidR="00B11E17" w:rsidRDefault="00086E44">
            <w:pPr>
              <w:jc w:val="center"/>
              <w:rPr>
                <w:rFonts w:ascii="Arial" w:eastAsia="Arial" w:hAnsi="Arial" w:cs="Arial"/>
                <w:b/>
                <w:sz w:val="24"/>
                <w:szCs w:val="24"/>
              </w:rPr>
            </w:pPr>
            <w:r>
              <w:rPr>
                <w:rFonts w:ascii="Arial" w:eastAsia="Arial" w:hAnsi="Arial" w:cs="Arial"/>
                <w:b/>
                <w:sz w:val="24"/>
                <w:szCs w:val="24"/>
              </w:rPr>
              <w:t>8.GM.5</w:t>
            </w:r>
          </w:p>
        </w:tc>
        <w:tc>
          <w:tcPr>
            <w:tcW w:w="12975" w:type="dxa"/>
            <w:tcBorders>
              <w:bottom w:val="single" w:sz="4" w:space="0" w:color="000000"/>
            </w:tcBorders>
            <w:vAlign w:val="center"/>
          </w:tcPr>
          <w:p w14:paraId="4D1071D0" w14:textId="77777777" w:rsidR="00B11E17" w:rsidRDefault="00086E44">
            <w:pPr>
              <w:rPr>
                <w:rFonts w:ascii="Arial" w:eastAsia="Arial" w:hAnsi="Arial" w:cs="Arial"/>
                <w:sz w:val="24"/>
                <w:szCs w:val="24"/>
              </w:rPr>
            </w:pPr>
            <w:r>
              <w:rPr>
                <w:rFonts w:ascii="Arial" w:eastAsia="Arial" w:hAnsi="Arial" w:cs="Arial"/>
                <w:sz w:val="24"/>
                <w:szCs w:val="24"/>
              </w:rPr>
              <w:t>Understand that a two-dimensional figure is similar to another if the second can be obtained from the first by a sequence of rotations, reflections, translations, and dilations.  Describe a sequence that exhibits the similarity between two given similar figures.</w:t>
            </w:r>
          </w:p>
        </w:tc>
      </w:tr>
      <w:tr w:rsidR="00B11E17" w14:paraId="62B75228" w14:textId="77777777">
        <w:trPr>
          <w:trHeight w:val="720"/>
        </w:trPr>
        <w:tc>
          <w:tcPr>
            <w:tcW w:w="1425" w:type="dxa"/>
            <w:shd w:val="clear" w:color="auto" w:fill="D9DEE4"/>
            <w:vAlign w:val="center"/>
          </w:tcPr>
          <w:p w14:paraId="7916751A" w14:textId="77777777" w:rsidR="00B11E17" w:rsidRDefault="00086E44">
            <w:pPr>
              <w:jc w:val="center"/>
              <w:rPr>
                <w:rFonts w:ascii="Arial" w:eastAsia="Arial" w:hAnsi="Arial" w:cs="Arial"/>
                <w:b/>
                <w:sz w:val="24"/>
                <w:szCs w:val="24"/>
              </w:rPr>
            </w:pPr>
            <w:r>
              <w:rPr>
                <w:rFonts w:ascii="Arial" w:eastAsia="Arial" w:hAnsi="Arial" w:cs="Arial"/>
                <w:b/>
                <w:sz w:val="24"/>
                <w:szCs w:val="24"/>
              </w:rPr>
              <w:t>8.GM.6</w:t>
            </w:r>
          </w:p>
        </w:tc>
        <w:tc>
          <w:tcPr>
            <w:tcW w:w="12975" w:type="dxa"/>
            <w:tcBorders>
              <w:bottom w:val="single" w:sz="4" w:space="0" w:color="000000"/>
            </w:tcBorders>
            <w:vAlign w:val="center"/>
          </w:tcPr>
          <w:p w14:paraId="6D975C28" w14:textId="77777777" w:rsidR="00B11E17" w:rsidRDefault="00086E44">
            <w:pPr>
              <w:rPr>
                <w:rFonts w:ascii="Arial" w:eastAsia="Arial" w:hAnsi="Arial" w:cs="Arial"/>
                <w:sz w:val="24"/>
                <w:szCs w:val="24"/>
              </w:rPr>
            </w:pPr>
            <w:r>
              <w:rPr>
                <w:rFonts w:ascii="Arial" w:eastAsia="Arial" w:hAnsi="Arial" w:cs="Arial"/>
                <w:sz w:val="24"/>
                <w:szCs w:val="24"/>
              </w:rPr>
              <w:t>Explore dilations, translations, rotations, and reflections on two-dimensional figures in the coordinate plane.</w:t>
            </w:r>
          </w:p>
        </w:tc>
      </w:tr>
      <w:tr w:rsidR="00B11E17" w14:paraId="0C98D8A9" w14:textId="77777777">
        <w:trPr>
          <w:trHeight w:val="720"/>
        </w:trPr>
        <w:tc>
          <w:tcPr>
            <w:tcW w:w="1425" w:type="dxa"/>
            <w:shd w:val="clear" w:color="auto" w:fill="D9DEE4"/>
            <w:vAlign w:val="center"/>
          </w:tcPr>
          <w:p w14:paraId="2DD7AA77" w14:textId="77777777" w:rsidR="00B11E17" w:rsidRDefault="00086E44">
            <w:pPr>
              <w:jc w:val="center"/>
              <w:rPr>
                <w:rFonts w:ascii="Arial" w:eastAsia="Arial" w:hAnsi="Arial" w:cs="Arial"/>
                <w:b/>
                <w:sz w:val="24"/>
                <w:szCs w:val="24"/>
              </w:rPr>
            </w:pPr>
            <w:r>
              <w:rPr>
                <w:rFonts w:ascii="Arial" w:eastAsia="Arial" w:hAnsi="Arial" w:cs="Arial"/>
                <w:b/>
                <w:sz w:val="24"/>
                <w:szCs w:val="24"/>
              </w:rPr>
              <w:t>8.GM.7</w:t>
            </w:r>
          </w:p>
        </w:tc>
        <w:tc>
          <w:tcPr>
            <w:tcW w:w="12975" w:type="dxa"/>
            <w:tcBorders>
              <w:bottom w:val="single" w:sz="4" w:space="0" w:color="000000"/>
            </w:tcBorders>
            <w:vAlign w:val="center"/>
          </w:tcPr>
          <w:p w14:paraId="45B35A37" w14:textId="77777777" w:rsidR="00B11E17" w:rsidRDefault="00086E44">
            <w:pPr>
              <w:rPr>
                <w:rFonts w:ascii="Arial" w:eastAsia="Arial" w:hAnsi="Arial" w:cs="Arial"/>
                <w:sz w:val="24"/>
                <w:szCs w:val="24"/>
              </w:rPr>
            </w:pPr>
            <w:r>
              <w:rPr>
                <w:rFonts w:ascii="Arial" w:eastAsia="Arial" w:hAnsi="Arial" w:cs="Arial"/>
                <w:sz w:val="24"/>
                <w:szCs w:val="24"/>
              </w:rPr>
              <w:t>Use inductive reasoning to explain the Pythagorean relationship.</w:t>
            </w:r>
          </w:p>
        </w:tc>
      </w:tr>
      <w:tr w:rsidR="00B11E17" w14:paraId="2FF144DA" w14:textId="77777777">
        <w:trPr>
          <w:trHeight w:val="720"/>
        </w:trPr>
        <w:tc>
          <w:tcPr>
            <w:tcW w:w="1425" w:type="dxa"/>
            <w:shd w:val="clear" w:color="auto" w:fill="D9DEE4"/>
            <w:vAlign w:val="center"/>
          </w:tcPr>
          <w:p w14:paraId="5EBC755A" w14:textId="77777777" w:rsidR="00B11E17" w:rsidRDefault="00086E44">
            <w:pPr>
              <w:jc w:val="center"/>
              <w:rPr>
                <w:rFonts w:ascii="Arial" w:eastAsia="Arial" w:hAnsi="Arial" w:cs="Arial"/>
                <w:b/>
                <w:sz w:val="24"/>
                <w:szCs w:val="24"/>
              </w:rPr>
            </w:pPr>
            <w:r>
              <w:rPr>
                <w:rFonts w:ascii="Arial" w:eastAsia="Arial" w:hAnsi="Arial" w:cs="Arial"/>
                <w:b/>
                <w:sz w:val="24"/>
                <w:szCs w:val="24"/>
              </w:rPr>
              <w:lastRenderedPageBreak/>
              <w:t>8.GM.8</w:t>
            </w:r>
          </w:p>
        </w:tc>
        <w:tc>
          <w:tcPr>
            <w:tcW w:w="12975" w:type="dxa"/>
            <w:tcBorders>
              <w:bottom w:val="single" w:sz="4" w:space="0" w:color="000000"/>
            </w:tcBorders>
            <w:vAlign w:val="center"/>
          </w:tcPr>
          <w:p w14:paraId="7EEEF31B" w14:textId="77777777" w:rsidR="00B11E17" w:rsidRDefault="00086E44">
            <w:pPr>
              <w:rPr>
                <w:rFonts w:ascii="Arial" w:eastAsia="Arial" w:hAnsi="Arial" w:cs="Arial"/>
                <w:sz w:val="24"/>
                <w:szCs w:val="24"/>
              </w:rPr>
            </w:pPr>
            <w:r>
              <w:rPr>
                <w:rFonts w:ascii="Arial" w:eastAsia="Arial" w:hAnsi="Arial" w:cs="Arial"/>
                <w:sz w:val="24"/>
                <w:szCs w:val="24"/>
              </w:rPr>
              <w:t>Apply the Pythagorean Theorem to determine unknown side lengths in right triangles in real-world and other mathematical problems in two dimensions.</w:t>
            </w:r>
          </w:p>
        </w:tc>
      </w:tr>
      <w:tr w:rsidR="00B11E17" w14:paraId="4B6CD01E" w14:textId="77777777">
        <w:trPr>
          <w:trHeight w:val="720"/>
        </w:trPr>
        <w:tc>
          <w:tcPr>
            <w:tcW w:w="1425" w:type="dxa"/>
            <w:shd w:val="clear" w:color="auto" w:fill="D9DEE4"/>
            <w:vAlign w:val="center"/>
          </w:tcPr>
          <w:p w14:paraId="55EB245A" w14:textId="77777777" w:rsidR="00B11E17" w:rsidRDefault="00086E44">
            <w:pPr>
              <w:jc w:val="center"/>
              <w:rPr>
                <w:rFonts w:ascii="Arial" w:eastAsia="Arial" w:hAnsi="Arial" w:cs="Arial"/>
                <w:b/>
                <w:sz w:val="24"/>
                <w:szCs w:val="24"/>
              </w:rPr>
            </w:pPr>
            <w:r>
              <w:rPr>
                <w:rFonts w:ascii="Arial" w:eastAsia="Arial" w:hAnsi="Arial" w:cs="Arial"/>
                <w:b/>
                <w:sz w:val="24"/>
                <w:szCs w:val="24"/>
              </w:rPr>
              <w:t>8.GM.9</w:t>
            </w:r>
          </w:p>
        </w:tc>
        <w:tc>
          <w:tcPr>
            <w:tcW w:w="12975" w:type="dxa"/>
            <w:tcBorders>
              <w:bottom w:val="single" w:sz="4" w:space="0" w:color="000000"/>
            </w:tcBorders>
            <w:vAlign w:val="center"/>
          </w:tcPr>
          <w:p w14:paraId="38DE83A3" w14:textId="77777777" w:rsidR="00B11E17" w:rsidRDefault="00086E44">
            <w:pPr>
              <w:rPr>
                <w:rFonts w:ascii="Arial" w:eastAsia="Arial" w:hAnsi="Arial" w:cs="Arial"/>
                <w:sz w:val="24"/>
                <w:szCs w:val="24"/>
              </w:rPr>
            </w:pPr>
            <w:r>
              <w:rPr>
                <w:rFonts w:ascii="Arial" w:eastAsia="Arial" w:hAnsi="Arial" w:cs="Arial"/>
                <w:sz w:val="24"/>
                <w:szCs w:val="24"/>
              </w:rPr>
              <w:t>Apply the Pythagorean Theorem to find the distance between two points in a coordinate plane.</w:t>
            </w:r>
          </w:p>
        </w:tc>
      </w:tr>
    </w:tbl>
    <w:p w14:paraId="41884C34" w14:textId="08D576AB" w:rsidR="00B11E17" w:rsidRDefault="00086E44">
      <w:pPr>
        <w:rPr>
          <w:rFonts w:ascii="Arial" w:eastAsia="Arial" w:hAnsi="Arial" w:cs="Arial"/>
          <w:b/>
          <w:sz w:val="28"/>
          <w:szCs w:val="28"/>
        </w:rPr>
      </w:pPr>
      <w:r>
        <w:br w:type="page"/>
      </w: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11E17" w14:paraId="4970BF7E" w14:textId="77777777">
        <w:trPr>
          <w:trHeight w:val="420"/>
        </w:trPr>
        <w:tc>
          <w:tcPr>
            <w:tcW w:w="14400" w:type="dxa"/>
            <w:gridSpan w:val="2"/>
            <w:shd w:val="clear" w:color="auto" w:fill="ACB9CA"/>
            <w:vAlign w:val="center"/>
          </w:tcPr>
          <w:p w14:paraId="24E03C29" w14:textId="77777777" w:rsidR="00B11E17" w:rsidRDefault="00086E44">
            <w:pPr>
              <w:jc w:val="center"/>
              <w:rPr>
                <w:rFonts w:ascii="Arial" w:eastAsia="Arial" w:hAnsi="Arial" w:cs="Arial"/>
                <w:b/>
                <w:sz w:val="28"/>
                <w:szCs w:val="28"/>
              </w:rPr>
            </w:pPr>
            <w:r>
              <w:rPr>
                <w:rFonts w:ascii="Arial" w:eastAsia="Arial" w:hAnsi="Arial" w:cs="Arial"/>
                <w:b/>
                <w:sz w:val="28"/>
                <w:szCs w:val="28"/>
              </w:rPr>
              <w:lastRenderedPageBreak/>
              <w:t>DATA ANALYSIS, STATISTICS, AND PROBABILITY</w:t>
            </w:r>
          </w:p>
        </w:tc>
      </w:tr>
      <w:tr w:rsidR="00B11E17" w14:paraId="5E0112DB" w14:textId="77777777">
        <w:trPr>
          <w:trHeight w:val="720"/>
        </w:trPr>
        <w:tc>
          <w:tcPr>
            <w:tcW w:w="1425" w:type="dxa"/>
            <w:shd w:val="clear" w:color="auto" w:fill="D9DEE4"/>
            <w:vAlign w:val="center"/>
          </w:tcPr>
          <w:p w14:paraId="056F335F" w14:textId="77777777" w:rsidR="00B11E17" w:rsidRDefault="00086E44">
            <w:pPr>
              <w:jc w:val="center"/>
              <w:rPr>
                <w:rFonts w:ascii="Arial" w:eastAsia="Arial" w:hAnsi="Arial" w:cs="Arial"/>
                <w:b/>
                <w:sz w:val="24"/>
                <w:szCs w:val="24"/>
              </w:rPr>
            </w:pPr>
            <w:r>
              <w:rPr>
                <w:rFonts w:ascii="Arial" w:eastAsia="Arial" w:hAnsi="Arial" w:cs="Arial"/>
                <w:b/>
                <w:sz w:val="24"/>
                <w:szCs w:val="24"/>
              </w:rPr>
              <w:t>8.DSP.1</w:t>
            </w:r>
          </w:p>
        </w:tc>
        <w:tc>
          <w:tcPr>
            <w:tcW w:w="12975" w:type="dxa"/>
            <w:tcBorders>
              <w:bottom w:val="single" w:sz="4" w:space="0" w:color="000000"/>
            </w:tcBorders>
            <w:vAlign w:val="center"/>
          </w:tcPr>
          <w:p w14:paraId="16127AE3" w14:textId="77777777" w:rsidR="00B11E17" w:rsidRDefault="00086E44">
            <w:pPr>
              <w:rPr>
                <w:rFonts w:ascii="Arial" w:eastAsia="Arial" w:hAnsi="Arial" w:cs="Arial"/>
                <w:sz w:val="24"/>
                <w:szCs w:val="24"/>
              </w:rPr>
            </w:pPr>
            <w:r>
              <w:rPr>
                <w:rFonts w:ascii="Arial" w:eastAsia="Arial" w:hAnsi="Arial" w:cs="Arial"/>
                <w:sz w:val="24"/>
                <w:szCs w:val="24"/>
              </w:rPr>
              <w:t>Construct and interpret scatter plots for bivariate measurement data to investigate patterns of association between two quantitative variables.  Describe patterns such as clustering, outliers, positive or negative association, linear association, and nonlinear association.</w:t>
            </w:r>
          </w:p>
        </w:tc>
      </w:tr>
      <w:tr w:rsidR="00B11E17" w14:paraId="0212FD71" w14:textId="77777777">
        <w:trPr>
          <w:trHeight w:val="720"/>
        </w:trPr>
        <w:tc>
          <w:tcPr>
            <w:tcW w:w="1425" w:type="dxa"/>
            <w:shd w:val="clear" w:color="auto" w:fill="D9DEE4"/>
            <w:vAlign w:val="center"/>
          </w:tcPr>
          <w:p w14:paraId="6A3D44D5" w14:textId="77777777" w:rsidR="00B11E17" w:rsidRDefault="00086E44">
            <w:pPr>
              <w:jc w:val="center"/>
              <w:rPr>
                <w:rFonts w:ascii="Arial" w:eastAsia="Arial" w:hAnsi="Arial" w:cs="Arial"/>
                <w:b/>
                <w:sz w:val="24"/>
                <w:szCs w:val="24"/>
              </w:rPr>
            </w:pPr>
            <w:r>
              <w:rPr>
                <w:rFonts w:ascii="Arial" w:eastAsia="Arial" w:hAnsi="Arial" w:cs="Arial"/>
                <w:b/>
                <w:sz w:val="24"/>
                <w:szCs w:val="24"/>
              </w:rPr>
              <w:t>8.DSP.2</w:t>
            </w:r>
          </w:p>
        </w:tc>
        <w:tc>
          <w:tcPr>
            <w:tcW w:w="12975" w:type="dxa"/>
            <w:tcBorders>
              <w:bottom w:val="single" w:sz="4" w:space="0" w:color="000000"/>
            </w:tcBorders>
            <w:vAlign w:val="center"/>
          </w:tcPr>
          <w:p w14:paraId="4B868116" w14:textId="77777777" w:rsidR="00B11E17" w:rsidRDefault="00086E44">
            <w:pPr>
              <w:rPr>
                <w:rFonts w:ascii="Arial" w:eastAsia="Arial" w:hAnsi="Arial" w:cs="Arial"/>
                <w:sz w:val="24"/>
                <w:szCs w:val="24"/>
              </w:rPr>
            </w:pPr>
            <w:r>
              <w:rPr>
                <w:rFonts w:ascii="Arial" w:eastAsia="Arial" w:hAnsi="Arial" w:cs="Arial"/>
                <w:sz w:val="24"/>
                <w:szCs w:val="24"/>
              </w:rPr>
              <w:t>Know that straight lines are widely used to model relationships between two quantitative variables.  For scatter plots that suggest a linear association, informally fit a straight line, and describe the model fit by judging the closeness of the data points to the line.</w:t>
            </w:r>
          </w:p>
        </w:tc>
      </w:tr>
      <w:tr w:rsidR="00B11E17" w14:paraId="1EDB3A2B" w14:textId="77777777">
        <w:trPr>
          <w:trHeight w:val="720"/>
        </w:trPr>
        <w:tc>
          <w:tcPr>
            <w:tcW w:w="1425" w:type="dxa"/>
            <w:shd w:val="clear" w:color="auto" w:fill="D9DEE4"/>
            <w:vAlign w:val="center"/>
          </w:tcPr>
          <w:p w14:paraId="2D91805D" w14:textId="77777777" w:rsidR="00B11E17" w:rsidRDefault="00086E44">
            <w:pPr>
              <w:jc w:val="center"/>
              <w:rPr>
                <w:rFonts w:ascii="Arial" w:eastAsia="Arial" w:hAnsi="Arial" w:cs="Arial"/>
                <w:b/>
                <w:sz w:val="24"/>
                <w:szCs w:val="24"/>
              </w:rPr>
            </w:pPr>
            <w:r>
              <w:rPr>
                <w:rFonts w:ascii="Arial" w:eastAsia="Arial" w:hAnsi="Arial" w:cs="Arial"/>
                <w:b/>
                <w:sz w:val="24"/>
                <w:szCs w:val="24"/>
              </w:rPr>
              <w:t>8.DSP.3</w:t>
            </w:r>
          </w:p>
        </w:tc>
        <w:tc>
          <w:tcPr>
            <w:tcW w:w="12975" w:type="dxa"/>
            <w:tcBorders>
              <w:bottom w:val="single" w:sz="4" w:space="0" w:color="000000"/>
            </w:tcBorders>
            <w:vAlign w:val="center"/>
          </w:tcPr>
          <w:p w14:paraId="41F63EFD" w14:textId="77777777" w:rsidR="00B11E17" w:rsidRDefault="00086E44">
            <w:pPr>
              <w:rPr>
                <w:rFonts w:ascii="Arial" w:eastAsia="Arial" w:hAnsi="Arial" w:cs="Arial"/>
                <w:sz w:val="24"/>
                <w:szCs w:val="24"/>
              </w:rPr>
            </w:pPr>
            <w:r>
              <w:rPr>
                <w:rFonts w:ascii="Arial" w:eastAsia="Arial" w:hAnsi="Arial" w:cs="Arial"/>
                <w:sz w:val="24"/>
                <w:szCs w:val="24"/>
              </w:rPr>
              <w:t>Write and use equations that model linear relationships to make predictions, including interpolation and extrapolation, in real-world situations involving bivariate measurement data. Interpret the slope and y-intercept in context.</w:t>
            </w:r>
          </w:p>
        </w:tc>
      </w:tr>
      <w:tr w:rsidR="00B11E17" w14:paraId="5D52822C" w14:textId="77777777">
        <w:trPr>
          <w:trHeight w:val="720"/>
        </w:trPr>
        <w:tc>
          <w:tcPr>
            <w:tcW w:w="1425" w:type="dxa"/>
            <w:shd w:val="clear" w:color="auto" w:fill="D9DEE4"/>
            <w:vAlign w:val="center"/>
          </w:tcPr>
          <w:p w14:paraId="5B533752" w14:textId="77777777" w:rsidR="00B11E17" w:rsidRDefault="00086E44">
            <w:pPr>
              <w:jc w:val="center"/>
              <w:rPr>
                <w:rFonts w:ascii="Arial" w:eastAsia="Arial" w:hAnsi="Arial" w:cs="Arial"/>
                <w:b/>
                <w:sz w:val="24"/>
                <w:szCs w:val="24"/>
              </w:rPr>
            </w:pPr>
            <w:r>
              <w:rPr>
                <w:rFonts w:ascii="Arial" w:eastAsia="Arial" w:hAnsi="Arial" w:cs="Arial"/>
                <w:b/>
                <w:sz w:val="24"/>
                <w:szCs w:val="24"/>
              </w:rPr>
              <w:t>8.DSP.4</w:t>
            </w:r>
          </w:p>
        </w:tc>
        <w:tc>
          <w:tcPr>
            <w:tcW w:w="12975" w:type="dxa"/>
            <w:tcBorders>
              <w:bottom w:val="single" w:sz="4" w:space="0" w:color="000000"/>
            </w:tcBorders>
            <w:vAlign w:val="center"/>
          </w:tcPr>
          <w:p w14:paraId="227E2B5E" w14:textId="77777777" w:rsidR="00B11E17" w:rsidRDefault="00086E44">
            <w:pPr>
              <w:rPr>
                <w:rFonts w:ascii="Arial" w:eastAsia="Arial" w:hAnsi="Arial" w:cs="Arial"/>
                <w:sz w:val="24"/>
                <w:szCs w:val="24"/>
              </w:rPr>
            </w:pPr>
            <w:r>
              <w:rPr>
                <w:rFonts w:ascii="Arial" w:eastAsia="Arial" w:hAnsi="Arial" w:cs="Arial"/>
                <w:sz w:val="24"/>
                <w:szCs w:val="24"/>
              </w:rPr>
              <w:t>Understand that, just as with simple events, the probability of a compound event is the fraction of outcomes in the sample space for which the compound event occurs.  Understand and use appropriate terminology to describe independent, dependent, complementary, and mutually exclusive events.</w:t>
            </w:r>
          </w:p>
        </w:tc>
      </w:tr>
      <w:tr w:rsidR="00B11E17" w14:paraId="2B0D1BDF" w14:textId="77777777">
        <w:trPr>
          <w:trHeight w:val="720"/>
        </w:trPr>
        <w:tc>
          <w:tcPr>
            <w:tcW w:w="1425" w:type="dxa"/>
            <w:shd w:val="clear" w:color="auto" w:fill="D9DEE4"/>
            <w:vAlign w:val="center"/>
          </w:tcPr>
          <w:p w14:paraId="4158C7B2" w14:textId="77777777" w:rsidR="00B11E17" w:rsidRDefault="00086E44">
            <w:pPr>
              <w:jc w:val="center"/>
              <w:rPr>
                <w:rFonts w:ascii="Arial" w:eastAsia="Arial" w:hAnsi="Arial" w:cs="Arial"/>
                <w:b/>
                <w:sz w:val="24"/>
                <w:szCs w:val="24"/>
              </w:rPr>
            </w:pPr>
            <w:r>
              <w:rPr>
                <w:rFonts w:ascii="Arial" w:eastAsia="Arial" w:hAnsi="Arial" w:cs="Arial"/>
                <w:b/>
                <w:sz w:val="24"/>
                <w:szCs w:val="24"/>
              </w:rPr>
              <w:t>8.DSP.5</w:t>
            </w:r>
          </w:p>
        </w:tc>
        <w:tc>
          <w:tcPr>
            <w:tcW w:w="12975" w:type="dxa"/>
            <w:tcBorders>
              <w:bottom w:val="single" w:sz="4" w:space="0" w:color="000000"/>
            </w:tcBorders>
            <w:vAlign w:val="center"/>
          </w:tcPr>
          <w:p w14:paraId="05F1DF38" w14:textId="77777777" w:rsidR="00B11E17" w:rsidRDefault="00086E44">
            <w:pPr>
              <w:rPr>
                <w:rFonts w:ascii="Arial" w:eastAsia="Arial" w:hAnsi="Arial" w:cs="Arial"/>
                <w:sz w:val="24"/>
                <w:szCs w:val="24"/>
              </w:rPr>
            </w:pPr>
            <w:r>
              <w:rPr>
                <w:rFonts w:ascii="Arial" w:eastAsia="Arial" w:hAnsi="Arial" w:cs="Arial"/>
                <w:sz w:val="24"/>
                <w:szCs w:val="24"/>
              </w:rPr>
              <w:t>Represent sample spaces and find probabilities of compound events (independent and dependent) using organized lists, tables, and tree diagrams.</w:t>
            </w:r>
          </w:p>
        </w:tc>
      </w:tr>
      <w:tr w:rsidR="00B11E17" w14:paraId="0BA5348B" w14:textId="77777777">
        <w:trPr>
          <w:trHeight w:val="720"/>
        </w:trPr>
        <w:tc>
          <w:tcPr>
            <w:tcW w:w="1425" w:type="dxa"/>
            <w:shd w:val="clear" w:color="auto" w:fill="D9DEE4"/>
            <w:vAlign w:val="center"/>
          </w:tcPr>
          <w:p w14:paraId="30F2FA27" w14:textId="77777777" w:rsidR="00B11E17" w:rsidRDefault="00086E44">
            <w:pPr>
              <w:jc w:val="center"/>
              <w:rPr>
                <w:rFonts w:ascii="Arial" w:eastAsia="Arial" w:hAnsi="Arial" w:cs="Arial"/>
                <w:b/>
                <w:sz w:val="24"/>
                <w:szCs w:val="24"/>
              </w:rPr>
            </w:pPr>
            <w:r>
              <w:rPr>
                <w:rFonts w:ascii="Arial" w:eastAsia="Arial" w:hAnsi="Arial" w:cs="Arial"/>
                <w:b/>
                <w:sz w:val="24"/>
                <w:szCs w:val="24"/>
              </w:rPr>
              <w:t>8.DSP.6</w:t>
            </w:r>
          </w:p>
        </w:tc>
        <w:tc>
          <w:tcPr>
            <w:tcW w:w="12975" w:type="dxa"/>
            <w:tcBorders>
              <w:bottom w:val="single" w:sz="4" w:space="0" w:color="000000"/>
            </w:tcBorders>
            <w:vAlign w:val="center"/>
          </w:tcPr>
          <w:p w14:paraId="74737039" w14:textId="77777777" w:rsidR="00B11E17" w:rsidRDefault="00086E44">
            <w:pPr>
              <w:rPr>
                <w:rFonts w:ascii="Arial" w:eastAsia="Arial" w:hAnsi="Arial" w:cs="Arial"/>
                <w:sz w:val="24"/>
                <w:szCs w:val="24"/>
              </w:rPr>
            </w:pPr>
            <w:r>
              <w:rPr>
                <w:rFonts w:ascii="Arial" w:eastAsia="Arial" w:hAnsi="Arial" w:cs="Arial"/>
                <w:sz w:val="24"/>
                <w:szCs w:val="24"/>
              </w:rPr>
              <w:t>For events with a large number of outcomes, understand the use of the multiplication counting principle.  Develop the multiplication counting principle and apply it to situations with a large number of outcomes.</w:t>
            </w:r>
          </w:p>
        </w:tc>
      </w:tr>
    </w:tbl>
    <w:p w14:paraId="5BDD7975" w14:textId="77777777" w:rsidR="00B11E17" w:rsidRDefault="00B11E17">
      <w:pPr>
        <w:rPr>
          <w:b/>
          <w:sz w:val="24"/>
          <w:szCs w:val="24"/>
        </w:rPr>
      </w:pPr>
    </w:p>
    <w:p w14:paraId="5A8969D9" w14:textId="77777777" w:rsidR="00B11E17" w:rsidRDefault="00B11E17">
      <w:pPr>
        <w:rPr>
          <w:b/>
          <w:sz w:val="24"/>
          <w:szCs w:val="24"/>
        </w:rPr>
      </w:pPr>
    </w:p>
    <w:p w14:paraId="64AE9CB2" w14:textId="77777777" w:rsidR="00B11E17" w:rsidRDefault="00B11E17"/>
    <w:sectPr w:rsidR="00B11E17">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32FD0" w14:textId="77777777" w:rsidR="00D55FAA" w:rsidRDefault="00D55FAA">
      <w:pPr>
        <w:spacing w:after="0" w:line="240" w:lineRule="auto"/>
      </w:pPr>
      <w:r>
        <w:separator/>
      </w:r>
    </w:p>
  </w:endnote>
  <w:endnote w:type="continuationSeparator" w:id="0">
    <w:p w14:paraId="516C957C" w14:textId="77777777" w:rsidR="00D55FAA" w:rsidRDefault="00D5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B3AB" w14:textId="77777777" w:rsidR="00B11E17" w:rsidRDefault="00086E44">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Grade 8 -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70F8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0F0F" w14:textId="77777777" w:rsidR="00B11E17" w:rsidRDefault="00B11E17">
    <w:pPr>
      <w:pBdr>
        <w:top w:val="nil"/>
        <w:left w:val="nil"/>
        <w:bottom w:val="nil"/>
        <w:right w:val="nil"/>
        <w:between w:val="nil"/>
      </w:pBdr>
      <w:tabs>
        <w:tab w:val="center" w:pos="4680"/>
        <w:tab w:val="right" w:pos="9360"/>
      </w:tabs>
      <w:spacing w:after="0" w:line="240" w:lineRule="auto"/>
      <w:jc w:val="center"/>
      <w:rPr>
        <w:color w:val="000000"/>
      </w:rPr>
    </w:pPr>
  </w:p>
  <w:p w14:paraId="5AEFB87F" w14:textId="77777777" w:rsidR="00B11E17" w:rsidRDefault="00086E44">
    <w:pPr>
      <w:tabs>
        <w:tab w:val="center" w:pos="4680"/>
        <w:tab w:val="right" w:pos="9360"/>
      </w:tabs>
      <w:spacing w:after="0" w:line="240" w:lineRule="auto"/>
      <w:jc w:val="center"/>
    </w:pPr>
    <w:r>
      <w:rPr>
        <w:rFonts w:ascii="Arial" w:eastAsia="Arial" w:hAnsi="Arial" w:cs="Arial"/>
        <w:sz w:val="18"/>
        <w:szCs w:val="18"/>
      </w:rPr>
      <w:t xml:space="preserve">Mathematics Grade 8 -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70F8A">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6FD5" w14:textId="77777777" w:rsidR="00D55FAA" w:rsidRDefault="00D55FAA">
      <w:pPr>
        <w:spacing w:after="0" w:line="240" w:lineRule="auto"/>
      </w:pPr>
      <w:r>
        <w:separator/>
      </w:r>
    </w:p>
  </w:footnote>
  <w:footnote w:type="continuationSeparator" w:id="0">
    <w:p w14:paraId="15EBDB57" w14:textId="77777777" w:rsidR="00D55FAA" w:rsidRDefault="00D55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7740" w14:textId="1A25CE67" w:rsidR="00B11E17" w:rsidRDefault="00870F8A" w:rsidP="00870F8A">
    <w:pPr>
      <w:jc w:val="center"/>
    </w:pPr>
    <w:r>
      <w:rPr>
        <w:noProof/>
      </w:rPr>
      <w:drawing>
        <wp:inline distT="0" distB="0" distL="0" distR="0" wp14:anchorId="376C0BED" wp14:editId="47125A04">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E58B" w14:textId="77777777" w:rsidR="00B11E17" w:rsidRDefault="00086E44">
    <w:r>
      <w:rPr>
        <w:noProof/>
      </w:rPr>
      <w:drawing>
        <wp:anchor distT="0" distB="0" distL="114300" distR="114300" simplePos="0" relativeHeight="251659264" behindDoc="0" locked="0" layoutInCell="1" hidden="0" allowOverlap="1" wp14:anchorId="7EC237AE" wp14:editId="7BDEF981">
          <wp:simplePos x="0" y="0"/>
          <wp:positionH relativeFrom="column">
            <wp:posOffset>114300</wp:posOffset>
          </wp:positionH>
          <wp:positionV relativeFrom="paragraph">
            <wp:posOffset>0</wp:posOffset>
          </wp:positionV>
          <wp:extent cx="9144000" cy="1228983"/>
          <wp:effectExtent l="0" t="0" r="0" b="0"/>
          <wp:wrapTopAndBottom distT="0" distB="0"/>
          <wp:docPr id="4" name="image1.png" descr="LetterheadWithoutlines.wmf"/>
          <wp:cNvGraphicFramePr/>
          <a:graphic xmlns:a="http://schemas.openxmlformats.org/drawingml/2006/main">
            <a:graphicData uri="http://schemas.openxmlformats.org/drawingml/2006/picture">
              <pic:pic xmlns:pic="http://schemas.openxmlformats.org/drawingml/2006/picture">
                <pic:nvPicPr>
                  <pic:cNvPr id="0" name="image1.png" descr="LetterheadWithoutlines.wmf"/>
                  <pic:cNvPicPr preferRelativeResize="0"/>
                </pic:nvPicPr>
                <pic:blipFill>
                  <a:blip r:embed="rId1"/>
                  <a:srcRect/>
                  <a:stretch>
                    <a:fillRect/>
                  </a:stretch>
                </pic:blipFill>
                <pic:spPr>
                  <a:xfrm>
                    <a:off x="0" y="0"/>
                    <a:ext cx="9144000" cy="12289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17"/>
    <w:rsid w:val="00086E44"/>
    <w:rsid w:val="006D3FC5"/>
    <w:rsid w:val="00870F8A"/>
    <w:rsid w:val="009336FA"/>
    <w:rsid w:val="00B11E17"/>
    <w:rsid w:val="00D5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3B8AE"/>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8A"/>
  </w:style>
  <w:style w:type="paragraph" w:styleId="Footer">
    <w:name w:val="footer"/>
    <w:basedOn w:val="Normal"/>
    <w:link w:val="FooterChar"/>
    <w:uiPriority w:val="99"/>
    <w:unhideWhenUsed/>
    <w:rsid w:val="0087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603iNLrivP3UR1IypnU93t0DdA==">AMUW2mUfpQcLEGGEEGjy6DP1UPQq1vC/i1nens28Hy+YIx3a6V1r021pvMMpoguGveQewEhiLDOTa9Qt1hWaTsrdph+p9h8f5HEs4WcpFLTnej/9t+UvG8o=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2577</Words>
  <Characters>14690</Characters>
  <Application>Microsoft Office Word</Application>
  <DocSecurity>0</DocSecurity>
  <Lines>122</Lines>
  <Paragraphs>34</Paragraphs>
  <ScaleCrop>false</ScaleCrop>
  <Company>Indiana Department of Education</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2021-09-24T16:22:00Z</dcterms:created>
  <dcterms:modified xsi:type="dcterms:W3CDTF">2021-09-24T16:22:00Z</dcterms:modified>
</cp:coreProperties>
</file>