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7D1FD" w14:textId="77777777" w:rsidR="0059459C" w:rsidRDefault="0059459C">
      <w:pPr>
        <w:rPr>
          <w:b/>
          <w:i/>
          <w:sz w:val="28"/>
          <w:szCs w:val="28"/>
          <w:u w:val="single"/>
        </w:rPr>
      </w:pPr>
      <w:bookmarkStart w:id="0" w:name="_heading=h.gjdgxs" w:colFirst="0" w:colLast="0"/>
      <w:bookmarkEnd w:id="0"/>
    </w:p>
    <w:p w14:paraId="358FB818" w14:textId="50482B90" w:rsidR="0059459C" w:rsidRDefault="0059459C">
      <w:pPr>
        <w:jc w:val="center"/>
        <w:rPr>
          <w:b/>
          <w:i/>
          <w:sz w:val="28"/>
          <w:szCs w:val="28"/>
          <w:u w:val="single"/>
        </w:rPr>
      </w:pPr>
    </w:p>
    <w:p w14:paraId="7BBC198D" w14:textId="77777777" w:rsidR="00565150" w:rsidRDefault="00565150">
      <w:pPr>
        <w:jc w:val="center"/>
        <w:rPr>
          <w:b/>
          <w:i/>
          <w:sz w:val="28"/>
          <w:szCs w:val="28"/>
          <w:u w:val="single"/>
        </w:rPr>
      </w:pPr>
    </w:p>
    <w:tbl>
      <w:tblPr>
        <w:tblStyle w:val="ad"/>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59459C" w14:paraId="15886339" w14:textId="77777777">
        <w:trPr>
          <w:jc w:val="center"/>
        </w:trPr>
        <w:tc>
          <w:tcPr>
            <w:tcW w:w="14400" w:type="dxa"/>
            <w:shd w:val="clear" w:color="auto" w:fill="151E49"/>
            <w:tcMar>
              <w:top w:w="100" w:type="dxa"/>
              <w:left w:w="100" w:type="dxa"/>
              <w:bottom w:w="100" w:type="dxa"/>
              <w:right w:w="100" w:type="dxa"/>
            </w:tcMar>
          </w:tcPr>
          <w:p w14:paraId="65963ABF" w14:textId="77777777" w:rsidR="0059459C" w:rsidRDefault="00640F4B">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4F589CE9" w14:textId="77777777" w:rsidR="0059459C" w:rsidRDefault="00640F4B">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English Language Arts:  Grades 11-12</w:t>
            </w:r>
          </w:p>
        </w:tc>
      </w:tr>
    </w:tbl>
    <w:p w14:paraId="2C534D9C" w14:textId="77777777" w:rsidR="0059459C" w:rsidRDefault="0059459C">
      <w:pPr>
        <w:rPr>
          <w:b/>
          <w:sz w:val="32"/>
          <w:szCs w:val="32"/>
        </w:rPr>
        <w:sectPr w:rsidR="0059459C">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576" w:gutter="0"/>
          <w:pgNumType w:start="1"/>
          <w:cols w:space="720"/>
          <w:titlePg/>
        </w:sectPr>
      </w:pPr>
    </w:p>
    <w:p w14:paraId="12D53397" w14:textId="77777777" w:rsidR="0059459C" w:rsidRDefault="00640F4B">
      <w:pPr>
        <w:rPr>
          <w:rFonts w:ascii="Arial" w:eastAsia="Arial" w:hAnsi="Arial" w:cs="Arial"/>
          <w:b/>
          <w:sz w:val="20"/>
          <w:szCs w:val="20"/>
        </w:rPr>
      </w:pPr>
      <w:r>
        <w:rPr>
          <w:rFonts w:ascii="Arial" w:eastAsia="Arial" w:hAnsi="Arial" w:cs="Arial"/>
          <w:b/>
          <w:sz w:val="20"/>
          <w:szCs w:val="20"/>
        </w:rPr>
        <w:lastRenderedPageBreak/>
        <w:t>Introduction</w:t>
      </w:r>
    </w:p>
    <w:p w14:paraId="1828DA23" w14:textId="77777777" w:rsidR="0059459C" w:rsidRDefault="00640F4B">
      <w:pPr>
        <w:rPr>
          <w:rFonts w:ascii="Arial" w:eastAsia="Arial" w:hAnsi="Arial" w:cs="Arial"/>
          <w:strike/>
          <w:sz w:val="20"/>
          <w:szCs w:val="20"/>
        </w:rPr>
      </w:pPr>
      <w:r>
        <w:rPr>
          <w:rFonts w:ascii="Arial" w:eastAsia="Arial" w:hAnsi="Arial" w:cs="Arial"/>
          <w:sz w:val="20"/>
          <w:szCs w:val="20"/>
        </w:rPr>
        <w:t xml:space="preserve">The Indiana Academic Standards for English Language Arts are the result of a process designed to identify, evaluate, synthesize, and create the highest 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72451F9E" w14:textId="77777777" w:rsidR="0059459C" w:rsidRDefault="00640F4B">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60DAE55C" w14:textId="77777777" w:rsidR="0059459C" w:rsidRDefault="00640F4B">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489DE917" w14:textId="77777777" w:rsidR="0059459C" w:rsidRDefault="00640F4B">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6D03FC0F" w14:textId="77777777" w:rsidR="0059459C" w:rsidRDefault="00640F4B">
      <w:pPr>
        <w:rPr>
          <w:rFonts w:ascii="Arial" w:eastAsia="Arial" w:hAnsi="Arial" w:cs="Arial"/>
          <w:b/>
          <w:sz w:val="20"/>
          <w:szCs w:val="20"/>
        </w:rPr>
      </w:pPr>
      <w:r>
        <w:rPr>
          <w:rFonts w:ascii="Arial" w:eastAsia="Arial" w:hAnsi="Arial" w:cs="Arial"/>
          <w:b/>
          <w:sz w:val="20"/>
          <w:szCs w:val="20"/>
        </w:rPr>
        <w:t>Acknowledgments</w:t>
      </w:r>
    </w:p>
    <w:p w14:paraId="4CE9AA15" w14:textId="77777777" w:rsidR="0059459C" w:rsidRDefault="00640F4B">
      <w:pPr>
        <w:rPr>
          <w:rFonts w:ascii="Arial" w:eastAsia="Arial" w:hAnsi="Arial" w:cs="Arial"/>
          <w:b/>
          <w:sz w:val="19"/>
          <w:szCs w:val="19"/>
        </w:rPr>
      </w:pPr>
      <w:r>
        <w:rPr>
          <w:rFonts w:ascii="Arial" w:eastAsia="Arial" w:hAnsi="Arial" w:cs="Arial"/>
          <w:sz w:val="20"/>
          <w:szCs w:val="20"/>
        </w:rPr>
        <w:t>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3B2ED15A" w14:textId="77DBB6F0" w:rsidR="0059459C" w:rsidRDefault="0059459C">
      <w:pPr>
        <w:rPr>
          <w:rFonts w:ascii="Arial" w:eastAsia="Arial" w:hAnsi="Arial" w:cs="Arial"/>
          <w:b/>
          <w:sz w:val="36"/>
          <w:szCs w:val="36"/>
          <w:u w:val="single"/>
        </w:rPr>
      </w:pPr>
    </w:p>
    <w:p w14:paraId="43060E6C" w14:textId="77777777" w:rsidR="00C26B8B" w:rsidRDefault="00C26B8B">
      <w:pPr>
        <w:rPr>
          <w:rFonts w:ascii="Arial" w:eastAsia="Arial" w:hAnsi="Arial" w:cs="Arial"/>
          <w:b/>
          <w:sz w:val="36"/>
          <w:szCs w:val="36"/>
          <w:u w:val="single"/>
        </w:rPr>
      </w:pPr>
    </w:p>
    <w:p w14:paraId="0E224EDA" w14:textId="77777777" w:rsidR="0059459C" w:rsidRDefault="00640F4B">
      <w:pPr>
        <w:rPr>
          <w:rFonts w:ascii="Arial" w:eastAsia="Arial" w:hAnsi="Arial" w:cs="Arial"/>
          <w:sz w:val="24"/>
          <w:szCs w:val="24"/>
        </w:rPr>
      </w:pPr>
      <w:r>
        <w:rPr>
          <w:rFonts w:ascii="Arial" w:eastAsia="Arial" w:hAnsi="Arial" w:cs="Arial"/>
          <w:b/>
          <w:sz w:val="36"/>
          <w:szCs w:val="36"/>
          <w:u w:val="single"/>
        </w:rPr>
        <w:lastRenderedPageBreak/>
        <w:t>English Language Arts: Grades 11-12</w:t>
      </w:r>
    </w:p>
    <w:p w14:paraId="5537BCEA" w14:textId="77777777" w:rsidR="0059459C" w:rsidRDefault="00640F4B">
      <w:pPr>
        <w:rPr>
          <w:rFonts w:ascii="Arial" w:eastAsia="Arial" w:hAnsi="Arial" w:cs="Arial"/>
          <w:b/>
          <w:sz w:val="28"/>
          <w:szCs w:val="28"/>
          <w:u w:val="single"/>
        </w:rPr>
      </w:pPr>
      <w:r>
        <w:rPr>
          <w:rFonts w:ascii="Arial" w:eastAsia="Arial" w:hAnsi="Arial" w:cs="Arial"/>
          <w:b/>
          <w:sz w:val="28"/>
          <w:szCs w:val="28"/>
          <w:u w:val="single"/>
        </w:rPr>
        <w:t xml:space="preserve">Reading </w:t>
      </w:r>
    </w:p>
    <w:p w14:paraId="56572DEE" w14:textId="77777777" w:rsidR="0059459C" w:rsidRDefault="00640F4B">
      <w:pPr>
        <w:rPr>
          <w:rFonts w:ascii="Arial" w:eastAsia="Arial" w:hAnsi="Arial" w:cs="Arial"/>
          <w:b/>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read a wide range of fiction, nonfiction, classic, and contemporary works, to build an understanding of texts, of themselves, and of the cultures of the United States and the world; to acquire new information; to respond to the needs and demands of society and the workplace. Students apply a wide range of strategies to comprehend, interpret, evaluate, and appreciate texts. They read a wide range of literature in many genres from a variety of time periods and cultures from around the world to build an understanding of the many dimensions (e.g., philosophical, ethical, aesthetic) of human experience. They draw on their prior experience, their interactions with other readers and writers, and reading skills that they have developed and refined </w:t>
      </w:r>
    </w:p>
    <w:tbl>
      <w:tblPr>
        <w:tblStyle w:val="a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12765"/>
      </w:tblGrid>
      <w:tr w:rsidR="0059459C" w14:paraId="69F89943" w14:textId="77777777">
        <w:trPr>
          <w:trHeight w:val="435"/>
        </w:trPr>
        <w:tc>
          <w:tcPr>
            <w:tcW w:w="14400" w:type="dxa"/>
            <w:gridSpan w:val="2"/>
            <w:shd w:val="clear" w:color="auto" w:fill="ACB9CA"/>
            <w:vAlign w:val="center"/>
          </w:tcPr>
          <w:p w14:paraId="6989E3E4" w14:textId="77777777" w:rsidR="0059459C" w:rsidRDefault="00640F4B">
            <w:pPr>
              <w:rPr>
                <w:rFonts w:ascii="Arial" w:eastAsia="Arial" w:hAnsi="Arial" w:cs="Arial"/>
                <w:b/>
                <w:i/>
                <w:sz w:val="28"/>
                <w:szCs w:val="28"/>
              </w:rPr>
            </w:pPr>
            <w:r>
              <w:rPr>
                <w:rFonts w:ascii="Arial" w:eastAsia="Arial" w:hAnsi="Arial" w:cs="Arial"/>
                <w:b/>
                <w:sz w:val="28"/>
                <w:szCs w:val="28"/>
              </w:rPr>
              <w:t xml:space="preserve">Reading: </w:t>
            </w:r>
            <w:r>
              <w:rPr>
                <w:rFonts w:ascii="Arial" w:eastAsia="Arial" w:hAnsi="Arial" w:cs="Arial"/>
                <w:b/>
                <w:i/>
                <w:sz w:val="28"/>
                <w:szCs w:val="28"/>
              </w:rPr>
              <w:t>Literature</w:t>
            </w:r>
          </w:p>
        </w:tc>
      </w:tr>
      <w:tr w:rsidR="0059459C" w14:paraId="3F7547F3" w14:textId="77777777">
        <w:trPr>
          <w:trHeight w:val="435"/>
        </w:trPr>
        <w:tc>
          <w:tcPr>
            <w:tcW w:w="14400" w:type="dxa"/>
            <w:gridSpan w:val="2"/>
            <w:shd w:val="clear" w:color="auto" w:fill="D9DEE4"/>
            <w:vAlign w:val="center"/>
          </w:tcPr>
          <w:p w14:paraId="011C8DB7" w14:textId="77777777" w:rsidR="0059459C" w:rsidRDefault="00640F4B">
            <w:pPr>
              <w:rPr>
                <w:rFonts w:ascii="Arial" w:eastAsia="Arial" w:hAnsi="Arial" w:cs="Arial"/>
                <w:sz w:val="24"/>
                <w:szCs w:val="24"/>
              </w:rPr>
            </w:pPr>
            <w:r>
              <w:rPr>
                <w:rFonts w:ascii="Arial" w:eastAsia="Arial" w:hAnsi="Arial" w:cs="Arial"/>
                <w:sz w:val="24"/>
                <w:szCs w:val="24"/>
              </w:rPr>
              <w:t>There are three key areas found in the Reading: Literature section for grades 6-12: Key Ideas and Textural Support, Structural Elements and Organization, and Synthesis and Connection of Ideas. By demonstrating the skills listed in each section, students should be able to meet the Learning Outcome for Reading: Literature.</w:t>
            </w:r>
          </w:p>
        </w:tc>
      </w:tr>
      <w:tr w:rsidR="0059459C" w14:paraId="2AFF6C86" w14:textId="77777777">
        <w:trPr>
          <w:trHeight w:val="435"/>
        </w:trPr>
        <w:tc>
          <w:tcPr>
            <w:tcW w:w="14400" w:type="dxa"/>
            <w:gridSpan w:val="2"/>
            <w:shd w:val="clear" w:color="auto" w:fill="ACB9CA"/>
            <w:vAlign w:val="center"/>
          </w:tcPr>
          <w:p w14:paraId="1155FE09" w14:textId="77777777" w:rsidR="0059459C" w:rsidRDefault="00640F4B">
            <w:pPr>
              <w:rPr>
                <w:rFonts w:ascii="Arial" w:eastAsia="Arial" w:hAnsi="Arial" w:cs="Arial"/>
                <w:b/>
                <w:sz w:val="28"/>
                <w:szCs w:val="28"/>
              </w:rPr>
            </w:pPr>
            <w:r>
              <w:rPr>
                <w:rFonts w:ascii="Arial" w:eastAsia="Arial" w:hAnsi="Arial" w:cs="Arial"/>
                <w:b/>
                <w:sz w:val="28"/>
                <w:szCs w:val="28"/>
              </w:rPr>
              <w:t>Learning Outcome</w:t>
            </w:r>
          </w:p>
        </w:tc>
      </w:tr>
      <w:tr w:rsidR="0059459C" w14:paraId="3BC7D715" w14:textId="77777777">
        <w:trPr>
          <w:trHeight w:val="720"/>
        </w:trPr>
        <w:tc>
          <w:tcPr>
            <w:tcW w:w="1635" w:type="dxa"/>
            <w:shd w:val="clear" w:color="auto" w:fill="D9DEE4"/>
            <w:vAlign w:val="center"/>
          </w:tcPr>
          <w:p w14:paraId="23F30E93" w14:textId="77777777" w:rsidR="0059459C" w:rsidRDefault="00640F4B">
            <w:pPr>
              <w:jc w:val="center"/>
              <w:rPr>
                <w:rFonts w:ascii="Arial" w:eastAsia="Arial" w:hAnsi="Arial" w:cs="Arial"/>
                <w:b/>
                <w:sz w:val="24"/>
                <w:szCs w:val="24"/>
              </w:rPr>
            </w:pPr>
            <w:r>
              <w:rPr>
                <w:rFonts w:ascii="Arial" w:eastAsia="Arial" w:hAnsi="Arial" w:cs="Arial"/>
                <w:b/>
                <w:sz w:val="24"/>
                <w:szCs w:val="24"/>
              </w:rPr>
              <w:t>11-12.RL.1</w:t>
            </w:r>
          </w:p>
        </w:tc>
        <w:tc>
          <w:tcPr>
            <w:tcW w:w="12765" w:type="dxa"/>
            <w:tcBorders>
              <w:bottom w:val="single" w:sz="4" w:space="0" w:color="000000"/>
            </w:tcBorders>
            <w:vAlign w:val="center"/>
          </w:tcPr>
          <w:p w14:paraId="3E82D23A" w14:textId="77777777" w:rsidR="0059459C" w:rsidRDefault="00640F4B">
            <w:pPr>
              <w:widowControl w:val="0"/>
              <w:rPr>
                <w:rFonts w:ascii="Arial" w:eastAsia="Arial" w:hAnsi="Arial" w:cs="Arial"/>
                <w:sz w:val="24"/>
                <w:szCs w:val="24"/>
              </w:rPr>
            </w:pPr>
            <w:r>
              <w:rPr>
                <w:rFonts w:ascii="Arial" w:eastAsia="Arial" w:hAnsi="Arial" w:cs="Arial"/>
                <w:sz w:val="24"/>
                <w:szCs w:val="24"/>
              </w:rPr>
              <w:t>Read a variety of literature within a range of complexity appropriate for grades 11-CCR. By the end of grade 11, students interact with texts proficiently and independently at the low end of the range and with scaffolding as needed for texts at the high end of the range. By the end of grade 12, students interact with texts proficiently and independently.</w:t>
            </w:r>
          </w:p>
        </w:tc>
      </w:tr>
      <w:tr w:rsidR="0059459C" w14:paraId="32BBBBA5" w14:textId="77777777">
        <w:trPr>
          <w:trHeight w:val="435"/>
        </w:trPr>
        <w:tc>
          <w:tcPr>
            <w:tcW w:w="14400" w:type="dxa"/>
            <w:gridSpan w:val="2"/>
            <w:shd w:val="clear" w:color="auto" w:fill="ACB9CA"/>
            <w:vAlign w:val="center"/>
          </w:tcPr>
          <w:p w14:paraId="7C931C90" w14:textId="77777777" w:rsidR="0059459C" w:rsidRDefault="00640F4B">
            <w:pPr>
              <w:rPr>
                <w:rFonts w:ascii="Arial" w:eastAsia="Arial" w:hAnsi="Arial" w:cs="Arial"/>
                <w:b/>
                <w:sz w:val="28"/>
                <w:szCs w:val="28"/>
              </w:rPr>
            </w:pPr>
            <w:r>
              <w:rPr>
                <w:rFonts w:ascii="Arial" w:eastAsia="Arial" w:hAnsi="Arial" w:cs="Arial"/>
                <w:b/>
                <w:sz w:val="28"/>
                <w:szCs w:val="28"/>
              </w:rPr>
              <w:t>Key Ideas and Textual Support</w:t>
            </w:r>
          </w:p>
        </w:tc>
      </w:tr>
      <w:tr w:rsidR="0059459C" w14:paraId="653794C7" w14:textId="77777777">
        <w:trPr>
          <w:trHeight w:val="720"/>
        </w:trPr>
        <w:tc>
          <w:tcPr>
            <w:tcW w:w="1635" w:type="dxa"/>
            <w:shd w:val="clear" w:color="auto" w:fill="D9DEE4"/>
            <w:vAlign w:val="center"/>
          </w:tcPr>
          <w:p w14:paraId="671A822E" w14:textId="77777777" w:rsidR="0059459C" w:rsidRDefault="00640F4B">
            <w:pPr>
              <w:jc w:val="center"/>
              <w:rPr>
                <w:rFonts w:ascii="Arial" w:eastAsia="Arial" w:hAnsi="Arial" w:cs="Arial"/>
                <w:b/>
                <w:sz w:val="24"/>
                <w:szCs w:val="24"/>
              </w:rPr>
            </w:pPr>
            <w:r>
              <w:rPr>
                <w:rFonts w:ascii="Arial" w:eastAsia="Arial" w:hAnsi="Arial" w:cs="Arial"/>
                <w:b/>
                <w:sz w:val="24"/>
                <w:szCs w:val="24"/>
              </w:rPr>
              <w:t>11-12.RL.2.1</w:t>
            </w:r>
          </w:p>
        </w:tc>
        <w:tc>
          <w:tcPr>
            <w:tcW w:w="12765" w:type="dxa"/>
            <w:tcBorders>
              <w:bottom w:val="single" w:sz="4" w:space="0" w:color="000000"/>
            </w:tcBorders>
            <w:vAlign w:val="center"/>
          </w:tcPr>
          <w:p w14:paraId="7F01055C"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Analyze what a text says explicitly and implicitly as well as inferences and interpretations drawn from the text through citing textual evidence determining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r w:rsidR="0059459C" w14:paraId="1FF63ACD" w14:textId="77777777">
        <w:trPr>
          <w:trHeight w:val="720"/>
        </w:trPr>
        <w:tc>
          <w:tcPr>
            <w:tcW w:w="1635" w:type="dxa"/>
            <w:shd w:val="clear" w:color="auto" w:fill="D9DEE4"/>
            <w:vAlign w:val="center"/>
          </w:tcPr>
          <w:p w14:paraId="205387F6"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11-12.RL.2.2</w:t>
            </w:r>
          </w:p>
        </w:tc>
        <w:tc>
          <w:tcPr>
            <w:tcW w:w="12765" w:type="dxa"/>
            <w:tcBorders>
              <w:bottom w:val="single" w:sz="4" w:space="0" w:color="000000"/>
            </w:tcBorders>
            <w:vAlign w:val="center"/>
          </w:tcPr>
          <w:p w14:paraId="3F93B0E6" w14:textId="77777777" w:rsidR="0059459C" w:rsidRDefault="00640F4B">
            <w:pPr>
              <w:widowControl w:val="0"/>
              <w:rPr>
                <w:rFonts w:ascii="Arial" w:eastAsia="Arial" w:hAnsi="Arial" w:cs="Arial"/>
                <w:sz w:val="24"/>
                <w:szCs w:val="24"/>
              </w:rPr>
            </w:pPr>
            <w:r>
              <w:rPr>
                <w:rFonts w:ascii="Arial" w:eastAsia="Arial" w:hAnsi="Arial" w:cs="Arial"/>
                <w:sz w:val="24"/>
                <w:szCs w:val="24"/>
              </w:rPr>
              <w:t>Compare and contrast the development of similar themes across two or more works of literature and analyze how they emerge and are shaped and refined by specific details.</w:t>
            </w:r>
          </w:p>
        </w:tc>
      </w:tr>
      <w:tr w:rsidR="0059459C" w14:paraId="5916D8BA" w14:textId="77777777">
        <w:trPr>
          <w:trHeight w:val="720"/>
        </w:trPr>
        <w:tc>
          <w:tcPr>
            <w:tcW w:w="1635" w:type="dxa"/>
            <w:shd w:val="clear" w:color="auto" w:fill="D9DEE4"/>
            <w:vAlign w:val="center"/>
          </w:tcPr>
          <w:p w14:paraId="443A9CBE" w14:textId="77777777" w:rsidR="0059459C" w:rsidRDefault="00640F4B">
            <w:pPr>
              <w:jc w:val="center"/>
              <w:rPr>
                <w:rFonts w:ascii="Arial" w:eastAsia="Arial" w:hAnsi="Arial" w:cs="Arial"/>
                <w:b/>
                <w:sz w:val="24"/>
                <w:szCs w:val="24"/>
              </w:rPr>
            </w:pPr>
            <w:r>
              <w:rPr>
                <w:rFonts w:ascii="Arial" w:eastAsia="Arial" w:hAnsi="Arial" w:cs="Arial"/>
                <w:b/>
                <w:sz w:val="24"/>
                <w:szCs w:val="24"/>
              </w:rPr>
              <w:t>11-12.RL.2.3</w:t>
            </w:r>
          </w:p>
        </w:tc>
        <w:tc>
          <w:tcPr>
            <w:tcW w:w="12765" w:type="dxa"/>
            <w:tcBorders>
              <w:bottom w:val="single" w:sz="4" w:space="0" w:color="000000"/>
            </w:tcBorders>
            <w:vAlign w:val="center"/>
          </w:tcPr>
          <w:p w14:paraId="179C0FCD" w14:textId="77777777" w:rsidR="0059459C" w:rsidRDefault="00640F4B">
            <w:pPr>
              <w:widowControl w:val="0"/>
              <w:rPr>
                <w:rFonts w:ascii="Arial" w:eastAsia="Arial" w:hAnsi="Arial" w:cs="Arial"/>
                <w:i/>
                <w:sz w:val="24"/>
                <w:szCs w:val="24"/>
              </w:rPr>
            </w:pPr>
            <w:r>
              <w:rPr>
                <w:rFonts w:ascii="Arial" w:eastAsia="Arial" w:hAnsi="Arial" w:cs="Arial"/>
                <w:sz w:val="24"/>
                <w:szCs w:val="24"/>
              </w:rPr>
              <w:t>Analyze how the author's choices impact character development over the course of a text</w:t>
            </w:r>
            <w:r>
              <w:rPr>
                <w:rFonts w:ascii="Arial" w:eastAsia="Arial" w:hAnsi="Arial" w:cs="Arial"/>
                <w:i/>
                <w:sz w:val="24"/>
                <w:szCs w:val="24"/>
              </w:rPr>
              <w:t xml:space="preserve"> (</w:t>
            </w:r>
            <w:proofErr w:type="gramStart"/>
            <w:r>
              <w:rPr>
                <w:rFonts w:ascii="Arial" w:eastAsia="Arial" w:hAnsi="Arial" w:cs="Arial"/>
                <w:i/>
                <w:sz w:val="24"/>
                <w:szCs w:val="24"/>
              </w:rPr>
              <w:t>e.g.</w:t>
            </w:r>
            <w:proofErr w:type="gramEnd"/>
            <w:r>
              <w:rPr>
                <w:rFonts w:ascii="Arial" w:eastAsia="Arial" w:hAnsi="Arial" w:cs="Arial"/>
                <w:i/>
                <w:sz w:val="24"/>
                <w:szCs w:val="24"/>
              </w:rPr>
              <w:t xml:space="preserve"> how the characters are introduced and developed).</w:t>
            </w:r>
          </w:p>
        </w:tc>
      </w:tr>
      <w:tr w:rsidR="0059459C" w14:paraId="0671FF52" w14:textId="77777777">
        <w:trPr>
          <w:trHeight w:val="720"/>
        </w:trPr>
        <w:tc>
          <w:tcPr>
            <w:tcW w:w="1635" w:type="dxa"/>
            <w:shd w:val="clear" w:color="auto" w:fill="D9DEE4"/>
            <w:vAlign w:val="center"/>
          </w:tcPr>
          <w:p w14:paraId="5C854CAF" w14:textId="77777777" w:rsidR="0059459C" w:rsidRDefault="00640F4B">
            <w:pPr>
              <w:jc w:val="center"/>
              <w:rPr>
                <w:rFonts w:ascii="Arial" w:eastAsia="Arial" w:hAnsi="Arial" w:cs="Arial"/>
                <w:b/>
                <w:sz w:val="24"/>
                <w:szCs w:val="24"/>
              </w:rPr>
            </w:pPr>
            <w:r>
              <w:rPr>
                <w:rFonts w:ascii="Arial" w:eastAsia="Arial" w:hAnsi="Arial" w:cs="Arial"/>
                <w:b/>
                <w:sz w:val="24"/>
                <w:szCs w:val="24"/>
              </w:rPr>
              <w:t>11-12.RL.2.4</w:t>
            </w:r>
          </w:p>
        </w:tc>
        <w:tc>
          <w:tcPr>
            <w:tcW w:w="12765" w:type="dxa"/>
            <w:tcBorders>
              <w:bottom w:val="single" w:sz="4" w:space="0" w:color="000000"/>
            </w:tcBorders>
            <w:vAlign w:val="center"/>
          </w:tcPr>
          <w:p w14:paraId="00DBABBF" w14:textId="77777777" w:rsidR="0059459C" w:rsidRDefault="00640F4B">
            <w:pPr>
              <w:widowControl w:val="0"/>
              <w:rPr>
                <w:rFonts w:ascii="Arial" w:eastAsia="Arial" w:hAnsi="Arial" w:cs="Arial"/>
                <w:sz w:val="24"/>
                <w:szCs w:val="24"/>
                <w:shd w:val="clear" w:color="auto" w:fill="D9D9D9"/>
              </w:rPr>
            </w:pPr>
            <w:r>
              <w:rPr>
                <w:rFonts w:ascii="Arial" w:eastAsia="Arial" w:hAnsi="Arial" w:cs="Arial"/>
                <w:sz w:val="24"/>
                <w:szCs w:val="24"/>
                <w:shd w:val="clear" w:color="auto" w:fill="D9D9D9"/>
              </w:rPr>
              <w:t>Students are expected to build upon and continue applying concepts learned previously.</w:t>
            </w:r>
          </w:p>
          <w:p w14:paraId="06586D85" w14:textId="77777777" w:rsidR="0059459C" w:rsidRDefault="0059459C">
            <w:pPr>
              <w:widowControl w:val="0"/>
              <w:rPr>
                <w:rFonts w:ascii="Arial" w:eastAsia="Arial" w:hAnsi="Arial" w:cs="Arial"/>
                <w:i/>
                <w:sz w:val="24"/>
                <w:szCs w:val="24"/>
                <w:shd w:val="clear" w:color="auto" w:fill="D9D9D9"/>
              </w:rPr>
            </w:pPr>
          </w:p>
          <w:p w14:paraId="096E4476" w14:textId="77777777" w:rsidR="0059459C" w:rsidRDefault="00640F4B">
            <w:pPr>
              <w:widowControl w:val="0"/>
              <w:rPr>
                <w:rFonts w:ascii="Arial" w:eastAsia="Arial" w:hAnsi="Arial" w:cs="Arial"/>
                <w:sz w:val="24"/>
                <w:szCs w:val="24"/>
                <w:shd w:val="clear" w:color="auto" w:fill="D9D9D9"/>
              </w:rPr>
            </w:pPr>
            <w:r>
              <w:rPr>
                <w:rFonts w:ascii="Arial" w:eastAsia="Arial" w:hAnsi="Arial" w:cs="Arial"/>
                <w:sz w:val="24"/>
                <w:szCs w:val="24"/>
                <w:shd w:val="clear" w:color="auto" w:fill="D9D9D9"/>
              </w:rPr>
              <w:t>Grade of Mastery: 2</w:t>
            </w:r>
          </w:p>
          <w:p w14:paraId="66452A3B" w14:textId="77777777" w:rsidR="0059459C" w:rsidRDefault="00640F4B">
            <w:pPr>
              <w:widowControl w:val="0"/>
              <w:rPr>
                <w:rFonts w:ascii="Arial" w:eastAsia="Arial" w:hAnsi="Arial" w:cs="Arial"/>
                <w:sz w:val="24"/>
                <w:szCs w:val="24"/>
                <w:shd w:val="clear" w:color="auto" w:fill="D9D9D9"/>
              </w:rPr>
            </w:pPr>
            <w:r>
              <w:rPr>
                <w:rFonts w:ascii="Arial" w:eastAsia="Arial" w:hAnsi="Arial" w:cs="Arial"/>
                <w:i/>
                <w:sz w:val="24"/>
                <w:szCs w:val="24"/>
                <w:shd w:val="clear" w:color="auto" w:fill="D9D9D9"/>
              </w:rPr>
              <w:t>Make predictions about the context of text using prior knowledge of text features, explaining whether they were confirmed or not confirmed and why.</w:t>
            </w:r>
          </w:p>
        </w:tc>
      </w:tr>
      <w:tr w:rsidR="0059459C" w14:paraId="23D8F2BB" w14:textId="77777777">
        <w:trPr>
          <w:trHeight w:val="420"/>
        </w:trPr>
        <w:tc>
          <w:tcPr>
            <w:tcW w:w="14400" w:type="dxa"/>
            <w:gridSpan w:val="2"/>
            <w:shd w:val="clear" w:color="auto" w:fill="ACB9CA"/>
            <w:vAlign w:val="center"/>
          </w:tcPr>
          <w:p w14:paraId="5E5CA954" w14:textId="77777777" w:rsidR="0059459C" w:rsidRDefault="00640F4B">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59459C" w14:paraId="1AF44DDD" w14:textId="77777777">
        <w:trPr>
          <w:trHeight w:val="720"/>
        </w:trPr>
        <w:tc>
          <w:tcPr>
            <w:tcW w:w="1635" w:type="dxa"/>
            <w:shd w:val="clear" w:color="auto" w:fill="D9DEE4"/>
            <w:vAlign w:val="center"/>
          </w:tcPr>
          <w:p w14:paraId="54E4A309" w14:textId="77777777" w:rsidR="0059459C" w:rsidRDefault="00640F4B">
            <w:pPr>
              <w:jc w:val="center"/>
              <w:rPr>
                <w:rFonts w:ascii="Arial" w:eastAsia="Arial" w:hAnsi="Arial" w:cs="Arial"/>
                <w:b/>
                <w:sz w:val="24"/>
                <w:szCs w:val="24"/>
              </w:rPr>
            </w:pPr>
            <w:r>
              <w:rPr>
                <w:rFonts w:ascii="Arial" w:eastAsia="Arial" w:hAnsi="Arial" w:cs="Arial"/>
                <w:b/>
                <w:sz w:val="24"/>
                <w:szCs w:val="24"/>
              </w:rPr>
              <w:t>11-12.RL.3.1</w:t>
            </w:r>
          </w:p>
        </w:tc>
        <w:tc>
          <w:tcPr>
            <w:tcW w:w="12765" w:type="dxa"/>
            <w:tcBorders>
              <w:bottom w:val="single" w:sz="4" w:space="0" w:color="000000"/>
            </w:tcBorders>
            <w:vAlign w:val="center"/>
          </w:tcPr>
          <w:p w14:paraId="624F6576"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Analyze and evaluate how an author’s choices concerning how to structure specific parts of a work of literature </w:t>
            </w:r>
            <w:r>
              <w:rPr>
                <w:rFonts w:ascii="Arial" w:eastAsia="Arial" w:hAnsi="Arial" w:cs="Arial"/>
                <w:i/>
                <w:sz w:val="24"/>
                <w:szCs w:val="24"/>
              </w:rPr>
              <w:t>(e.g., the choice of where to begin or end a story, the choice to provide a comedic or tragic resolution)</w:t>
            </w:r>
            <w:r>
              <w:rPr>
                <w:rFonts w:ascii="Arial" w:eastAsia="Arial" w:hAnsi="Arial" w:cs="Arial"/>
                <w:sz w:val="24"/>
                <w:szCs w:val="24"/>
              </w:rPr>
              <w:t xml:space="preserve"> contribute to its overall meaning and effect of a work.</w:t>
            </w:r>
          </w:p>
        </w:tc>
      </w:tr>
      <w:tr w:rsidR="0059459C" w14:paraId="2D670AAE" w14:textId="77777777">
        <w:trPr>
          <w:trHeight w:val="720"/>
        </w:trPr>
        <w:tc>
          <w:tcPr>
            <w:tcW w:w="1635" w:type="dxa"/>
            <w:shd w:val="clear" w:color="auto" w:fill="D9DEE4"/>
            <w:vAlign w:val="center"/>
          </w:tcPr>
          <w:p w14:paraId="295BE3A4" w14:textId="77777777" w:rsidR="0059459C" w:rsidRDefault="00640F4B">
            <w:pPr>
              <w:jc w:val="center"/>
              <w:rPr>
                <w:rFonts w:ascii="Arial" w:eastAsia="Arial" w:hAnsi="Arial" w:cs="Arial"/>
                <w:b/>
                <w:sz w:val="24"/>
                <w:szCs w:val="24"/>
              </w:rPr>
            </w:pPr>
            <w:r>
              <w:rPr>
                <w:rFonts w:ascii="Arial" w:eastAsia="Arial" w:hAnsi="Arial" w:cs="Arial"/>
                <w:b/>
                <w:sz w:val="24"/>
                <w:szCs w:val="24"/>
              </w:rPr>
              <w:t>11-12.RL.3.2</w:t>
            </w:r>
          </w:p>
        </w:tc>
        <w:tc>
          <w:tcPr>
            <w:tcW w:w="12765" w:type="dxa"/>
            <w:tcBorders>
              <w:bottom w:val="single" w:sz="4" w:space="0" w:color="000000"/>
            </w:tcBorders>
            <w:vAlign w:val="center"/>
          </w:tcPr>
          <w:p w14:paraId="4538C193"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 Analyze a work of literature in which the reader must distinguish between what is directly stated and what is intended </w:t>
            </w:r>
            <w:r>
              <w:rPr>
                <w:rFonts w:ascii="Arial" w:eastAsia="Arial" w:hAnsi="Arial" w:cs="Arial"/>
                <w:i/>
                <w:sz w:val="24"/>
                <w:szCs w:val="24"/>
              </w:rPr>
              <w:t>(e.g., satire, sarcasm, irony, or understatement)</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understand the perspectives.</w:t>
            </w:r>
          </w:p>
        </w:tc>
      </w:tr>
      <w:tr w:rsidR="0059459C" w14:paraId="6D509B67" w14:textId="77777777">
        <w:trPr>
          <w:trHeight w:val="420"/>
        </w:trPr>
        <w:tc>
          <w:tcPr>
            <w:tcW w:w="14400" w:type="dxa"/>
            <w:gridSpan w:val="2"/>
            <w:shd w:val="clear" w:color="auto" w:fill="ACB9CA"/>
            <w:vAlign w:val="center"/>
          </w:tcPr>
          <w:p w14:paraId="65118CBA" w14:textId="77777777" w:rsidR="0059459C" w:rsidRDefault="00640F4B">
            <w:pPr>
              <w:rPr>
                <w:rFonts w:ascii="Arial" w:eastAsia="Arial" w:hAnsi="Arial" w:cs="Arial"/>
                <w:b/>
                <w:sz w:val="28"/>
                <w:szCs w:val="28"/>
              </w:rPr>
            </w:pPr>
            <w:r>
              <w:rPr>
                <w:rFonts w:ascii="Arial" w:eastAsia="Arial" w:hAnsi="Arial" w:cs="Arial"/>
                <w:b/>
                <w:sz w:val="28"/>
                <w:szCs w:val="28"/>
              </w:rPr>
              <w:t xml:space="preserve">Synthesis and Connection of Ideas </w:t>
            </w:r>
          </w:p>
        </w:tc>
      </w:tr>
      <w:tr w:rsidR="0059459C" w14:paraId="06E3FE9E" w14:textId="77777777">
        <w:trPr>
          <w:trHeight w:val="720"/>
        </w:trPr>
        <w:tc>
          <w:tcPr>
            <w:tcW w:w="1635" w:type="dxa"/>
            <w:shd w:val="clear" w:color="auto" w:fill="D9DEE4"/>
            <w:vAlign w:val="center"/>
          </w:tcPr>
          <w:p w14:paraId="4866A478" w14:textId="77777777" w:rsidR="0059459C" w:rsidRDefault="00640F4B">
            <w:pPr>
              <w:jc w:val="center"/>
              <w:rPr>
                <w:rFonts w:ascii="Arial" w:eastAsia="Arial" w:hAnsi="Arial" w:cs="Arial"/>
                <w:b/>
                <w:sz w:val="24"/>
                <w:szCs w:val="24"/>
              </w:rPr>
            </w:pPr>
            <w:r>
              <w:rPr>
                <w:rFonts w:ascii="Arial" w:eastAsia="Arial" w:hAnsi="Arial" w:cs="Arial"/>
                <w:b/>
                <w:sz w:val="24"/>
                <w:szCs w:val="24"/>
              </w:rPr>
              <w:t>11-12.RL.4.1</w:t>
            </w:r>
          </w:p>
        </w:tc>
        <w:tc>
          <w:tcPr>
            <w:tcW w:w="12765" w:type="dxa"/>
            <w:tcBorders>
              <w:bottom w:val="single" w:sz="4" w:space="0" w:color="000000"/>
            </w:tcBorders>
            <w:vAlign w:val="center"/>
          </w:tcPr>
          <w:p w14:paraId="24C078B8"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Analyze multiple interpretations or adaptations of a story and evaluate the extent to which multiple interpretations of a story, play, or poem stay faithful to or departs from the text or </w:t>
            </w:r>
            <w:proofErr w:type="gramStart"/>
            <w:r>
              <w:rPr>
                <w:rFonts w:ascii="Arial" w:eastAsia="Arial" w:hAnsi="Arial" w:cs="Arial"/>
                <w:sz w:val="24"/>
                <w:szCs w:val="24"/>
              </w:rPr>
              <w:t>script, and</w:t>
            </w:r>
            <w:proofErr w:type="gramEnd"/>
            <w:r>
              <w:rPr>
                <w:rFonts w:ascii="Arial" w:eastAsia="Arial" w:hAnsi="Arial" w:cs="Arial"/>
                <w:sz w:val="24"/>
                <w:szCs w:val="24"/>
              </w:rPr>
              <w:t xml:space="preserve"> analyze the impact of the interpretations on the audience. </w:t>
            </w:r>
          </w:p>
        </w:tc>
      </w:tr>
      <w:tr w:rsidR="0059459C" w14:paraId="2161AA99" w14:textId="77777777">
        <w:trPr>
          <w:trHeight w:val="720"/>
        </w:trPr>
        <w:tc>
          <w:tcPr>
            <w:tcW w:w="1635" w:type="dxa"/>
            <w:shd w:val="clear" w:color="auto" w:fill="D9DEE4"/>
            <w:vAlign w:val="center"/>
          </w:tcPr>
          <w:p w14:paraId="73ABA9B8"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11-12.RL.4.2</w:t>
            </w:r>
          </w:p>
        </w:tc>
        <w:tc>
          <w:tcPr>
            <w:tcW w:w="12765" w:type="dxa"/>
            <w:tcBorders>
              <w:bottom w:val="single" w:sz="4" w:space="0" w:color="000000"/>
            </w:tcBorders>
            <w:vAlign w:val="center"/>
          </w:tcPr>
          <w:p w14:paraId="1B9AEC23" w14:textId="77777777" w:rsidR="0059459C" w:rsidRDefault="00640F4B">
            <w:pPr>
              <w:widowControl w:val="0"/>
              <w:rPr>
                <w:rFonts w:ascii="Arial" w:eastAsia="Arial" w:hAnsi="Arial" w:cs="Arial"/>
                <w:sz w:val="24"/>
                <w:szCs w:val="24"/>
              </w:rPr>
            </w:pPr>
            <w:r>
              <w:rPr>
                <w:rFonts w:ascii="Arial" w:eastAsia="Arial" w:hAnsi="Arial" w:cs="Arial"/>
                <w:sz w:val="24"/>
                <w:szCs w:val="24"/>
              </w:rPr>
              <w:t>Analyze and evaluate works of literary or cultural significance in history for the way in which these works have used archetypes drawn from myths, traditional stories, or religious works, as well as how two or more of the works treat similar themes, conflicts, issues, or topics, and maintain relevance for current audiences.</w:t>
            </w:r>
          </w:p>
        </w:tc>
      </w:tr>
    </w:tbl>
    <w:p w14:paraId="3ADA65AE" w14:textId="5A641B2D" w:rsidR="0059459C" w:rsidRDefault="0059459C">
      <w:pPr>
        <w:rPr>
          <w:rFonts w:ascii="Arial" w:eastAsia="Arial" w:hAnsi="Arial" w:cs="Arial"/>
          <w:b/>
          <w:sz w:val="24"/>
          <w:szCs w:val="24"/>
        </w:rPr>
      </w:pPr>
    </w:p>
    <w:p w14:paraId="4D73744C" w14:textId="6141777A" w:rsidR="00C26B8B" w:rsidRDefault="00C26B8B">
      <w:pPr>
        <w:rPr>
          <w:rFonts w:ascii="Arial" w:eastAsia="Arial" w:hAnsi="Arial" w:cs="Arial"/>
          <w:b/>
          <w:sz w:val="24"/>
          <w:szCs w:val="24"/>
        </w:rPr>
      </w:pPr>
    </w:p>
    <w:p w14:paraId="2791646E" w14:textId="0FC69306" w:rsidR="00C26B8B" w:rsidRDefault="00C26B8B">
      <w:pPr>
        <w:rPr>
          <w:rFonts w:ascii="Arial" w:eastAsia="Arial" w:hAnsi="Arial" w:cs="Arial"/>
          <w:b/>
          <w:sz w:val="24"/>
          <w:szCs w:val="24"/>
        </w:rPr>
      </w:pPr>
    </w:p>
    <w:p w14:paraId="50031675" w14:textId="21817912" w:rsidR="00C26B8B" w:rsidRDefault="00C26B8B">
      <w:pPr>
        <w:rPr>
          <w:rFonts w:ascii="Arial" w:eastAsia="Arial" w:hAnsi="Arial" w:cs="Arial"/>
          <w:b/>
          <w:sz w:val="24"/>
          <w:szCs w:val="24"/>
        </w:rPr>
      </w:pPr>
    </w:p>
    <w:p w14:paraId="7F0E76F6" w14:textId="68F6A9E2" w:rsidR="00C26B8B" w:rsidRDefault="00C26B8B">
      <w:pPr>
        <w:rPr>
          <w:rFonts w:ascii="Arial" w:eastAsia="Arial" w:hAnsi="Arial" w:cs="Arial"/>
          <w:b/>
          <w:sz w:val="24"/>
          <w:szCs w:val="24"/>
        </w:rPr>
      </w:pPr>
    </w:p>
    <w:p w14:paraId="59E0404E" w14:textId="0B0FDE2F" w:rsidR="00C26B8B" w:rsidRDefault="00C26B8B">
      <w:pPr>
        <w:rPr>
          <w:rFonts w:ascii="Arial" w:eastAsia="Arial" w:hAnsi="Arial" w:cs="Arial"/>
          <w:b/>
          <w:sz w:val="24"/>
          <w:szCs w:val="24"/>
        </w:rPr>
      </w:pPr>
    </w:p>
    <w:p w14:paraId="7ACB6F7C" w14:textId="6980F403" w:rsidR="00C26B8B" w:rsidRDefault="00C26B8B">
      <w:pPr>
        <w:rPr>
          <w:rFonts w:ascii="Arial" w:eastAsia="Arial" w:hAnsi="Arial" w:cs="Arial"/>
          <w:b/>
          <w:sz w:val="24"/>
          <w:szCs w:val="24"/>
        </w:rPr>
      </w:pPr>
    </w:p>
    <w:p w14:paraId="131DFC9F" w14:textId="007117F6" w:rsidR="00C26B8B" w:rsidRDefault="00C26B8B">
      <w:pPr>
        <w:rPr>
          <w:rFonts w:ascii="Arial" w:eastAsia="Arial" w:hAnsi="Arial" w:cs="Arial"/>
          <w:b/>
          <w:sz w:val="24"/>
          <w:szCs w:val="24"/>
        </w:rPr>
      </w:pPr>
    </w:p>
    <w:p w14:paraId="0DB0F4B0" w14:textId="58A7BFE1" w:rsidR="00C26B8B" w:rsidRDefault="00C26B8B">
      <w:pPr>
        <w:rPr>
          <w:rFonts w:ascii="Arial" w:eastAsia="Arial" w:hAnsi="Arial" w:cs="Arial"/>
          <w:b/>
          <w:sz w:val="24"/>
          <w:szCs w:val="24"/>
        </w:rPr>
      </w:pPr>
    </w:p>
    <w:p w14:paraId="36790C11" w14:textId="5CD0CAEE" w:rsidR="00C26B8B" w:rsidRDefault="00C26B8B">
      <w:pPr>
        <w:rPr>
          <w:rFonts w:ascii="Arial" w:eastAsia="Arial" w:hAnsi="Arial" w:cs="Arial"/>
          <w:b/>
          <w:sz w:val="24"/>
          <w:szCs w:val="24"/>
        </w:rPr>
      </w:pPr>
    </w:p>
    <w:p w14:paraId="5105F5BC" w14:textId="6CB10F00" w:rsidR="00C26B8B" w:rsidRDefault="00C26B8B">
      <w:pPr>
        <w:rPr>
          <w:rFonts w:ascii="Arial" w:eastAsia="Arial" w:hAnsi="Arial" w:cs="Arial"/>
          <w:b/>
          <w:sz w:val="24"/>
          <w:szCs w:val="24"/>
        </w:rPr>
      </w:pPr>
    </w:p>
    <w:p w14:paraId="5F996DCE" w14:textId="1C166CF4" w:rsidR="00C26B8B" w:rsidRDefault="00C26B8B">
      <w:pPr>
        <w:rPr>
          <w:rFonts w:ascii="Arial" w:eastAsia="Arial" w:hAnsi="Arial" w:cs="Arial"/>
          <w:b/>
          <w:sz w:val="24"/>
          <w:szCs w:val="24"/>
        </w:rPr>
      </w:pPr>
    </w:p>
    <w:p w14:paraId="235E7C72" w14:textId="7AD8F6E7" w:rsidR="00C26B8B" w:rsidRDefault="00C26B8B">
      <w:pPr>
        <w:rPr>
          <w:rFonts w:ascii="Arial" w:eastAsia="Arial" w:hAnsi="Arial" w:cs="Arial"/>
          <w:b/>
          <w:sz w:val="24"/>
          <w:szCs w:val="24"/>
        </w:rPr>
      </w:pPr>
    </w:p>
    <w:p w14:paraId="708505C9" w14:textId="77777777" w:rsidR="00C26B8B" w:rsidRDefault="00C26B8B">
      <w:pPr>
        <w:rPr>
          <w:rFonts w:ascii="Arial" w:eastAsia="Arial" w:hAnsi="Arial" w:cs="Arial"/>
          <w:b/>
          <w:sz w:val="24"/>
          <w:szCs w:val="24"/>
        </w:rPr>
      </w:pPr>
    </w:p>
    <w:p w14:paraId="677BA398" w14:textId="77777777" w:rsidR="0059459C" w:rsidRDefault="0059459C">
      <w:pPr>
        <w:rPr>
          <w:rFonts w:ascii="Arial" w:eastAsia="Arial" w:hAnsi="Arial" w:cs="Arial"/>
          <w:b/>
          <w:sz w:val="24"/>
          <w:szCs w:val="24"/>
        </w:rPr>
      </w:pPr>
    </w:p>
    <w:tbl>
      <w:tblPr>
        <w:tblStyle w:val="a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2735"/>
      </w:tblGrid>
      <w:tr w:rsidR="0059459C" w14:paraId="66A0D9FD" w14:textId="77777777">
        <w:trPr>
          <w:trHeight w:val="450"/>
        </w:trPr>
        <w:tc>
          <w:tcPr>
            <w:tcW w:w="14400" w:type="dxa"/>
            <w:gridSpan w:val="2"/>
            <w:shd w:val="clear" w:color="auto" w:fill="ACB9CA"/>
            <w:vAlign w:val="center"/>
          </w:tcPr>
          <w:p w14:paraId="0D3FE0D4" w14:textId="77777777" w:rsidR="0059459C" w:rsidRDefault="00640F4B">
            <w:pPr>
              <w:rPr>
                <w:rFonts w:ascii="Arial" w:eastAsia="Arial" w:hAnsi="Arial" w:cs="Arial"/>
                <w:b/>
                <w:sz w:val="28"/>
                <w:szCs w:val="28"/>
              </w:rPr>
            </w:pPr>
            <w:r>
              <w:rPr>
                <w:rFonts w:ascii="Arial" w:eastAsia="Arial" w:hAnsi="Arial" w:cs="Arial"/>
                <w:b/>
                <w:sz w:val="28"/>
                <w:szCs w:val="28"/>
              </w:rPr>
              <w:lastRenderedPageBreak/>
              <w:t xml:space="preserve">Reading: </w:t>
            </w:r>
            <w:r>
              <w:rPr>
                <w:rFonts w:ascii="Arial" w:eastAsia="Arial" w:hAnsi="Arial" w:cs="Arial"/>
                <w:b/>
                <w:i/>
                <w:sz w:val="28"/>
                <w:szCs w:val="28"/>
              </w:rPr>
              <w:t>Nonfiction</w:t>
            </w:r>
            <w:r>
              <w:rPr>
                <w:rFonts w:ascii="Arial" w:eastAsia="Arial" w:hAnsi="Arial" w:cs="Arial"/>
                <w:b/>
                <w:sz w:val="28"/>
                <w:szCs w:val="28"/>
              </w:rPr>
              <w:t xml:space="preserve"> </w:t>
            </w:r>
          </w:p>
        </w:tc>
      </w:tr>
      <w:tr w:rsidR="0059459C" w14:paraId="4375D39E" w14:textId="77777777">
        <w:trPr>
          <w:trHeight w:val="720"/>
        </w:trPr>
        <w:tc>
          <w:tcPr>
            <w:tcW w:w="14400" w:type="dxa"/>
            <w:gridSpan w:val="2"/>
            <w:shd w:val="clear" w:color="auto" w:fill="D9DEE4"/>
            <w:vAlign w:val="center"/>
          </w:tcPr>
          <w:p w14:paraId="43D7A8DC"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There are three key areas found in the Reading: Nonfiction section for grades 6-12: Key Ideas and Textual Support, Structural Elements and Organization, and Synthesis and Connection of Ideas. By demonstrating the skills listed in each section, students should be able to meet the Learning Outcome for Reading: Nonfiction. </w:t>
            </w:r>
          </w:p>
        </w:tc>
      </w:tr>
      <w:tr w:rsidR="0059459C" w14:paraId="441092F2" w14:textId="77777777">
        <w:trPr>
          <w:trHeight w:val="450"/>
        </w:trPr>
        <w:tc>
          <w:tcPr>
            <w:tcW w:w="14400" w:type="dxa"/>
            <w:gridSpan w:val="2"/>
            <w:shd w:val="clear" w:color="auto" w:fill="ACB9CA"/>
            <w:vAlign w:val="center"/>
          </w:tcPr>
          <w:p w14:paraId="1A442A1E" w14:textId="77777777" w:rsidR="0059459C" w:rsidRDefault="00640F4B">
            <w:pPr>
              <w:rPr>
                <w:rFonts w:ascii="Arial" w:eastAsia="Arial" w:hAnsi="Arial" w:cs="Arial"/>
                <w:b/>
                <w:sz w:val="28"/>
                <w:szCs w:val="28"/>
              </w:rPr>
            </w:pPr>
            <w:r>
              <w:rPr>
                <w:rFonts w:ascii="Arial" w:eastAsia="Arial" w:hAnsi="Arial" w:cs="Arial"/>
                <w:b/>
                <w:sz w:val="28"/>
                <w:szCs w:val="28"/>
              </w:rPr>
              <w:t xml:space="preserve">Learning Outcome </w:t>
            </w:r>
          </w:p>
        </w:tc>
      </w:tr>
      <w:tr w:rsidR="0059459C" w14:paraId="322A5434" w14:textId="77777777">
        <w:trPr>
          <w:trHeight w:val="720"/>
        </w:trPr>
        <w:tc>
          <w:tcPr>
            <w:tcW w:w="1665" w:type="dxa"/>
            <w:shd w:val="clear" w:color="auto" w:fill="D9DEE4"/>
            <w:vAlign w:val="center"/>
          </w:tcPr>
          <w:p w14:paraId="4AE223C8" w14:textId="77777777" w:rsidR="0059459C" w:rsidRDefault="00640F4B">
            <w:pPr>
              <w:jc w:val="center"/>
              <w:rPr>
                <w:rFonts w:ascii="Arial" w:eastAsia="Arial" w:hAnsi="Arial" w:cs="Arial"/>
                <w:b/>
                <w:sz w:val="24"/>
                <w:szCs w:val="24"/>
              </w:rPr>
            </w:pPr>
            <w:r>
              <w:rPr>
                <w:rFonts w:ascii="Arial" w:eastAsia="Arial" w:hAnsi="Arial" w:cs="Arial"/>
                <w:b/>
                <w:sz w:val="24"/>
                <w:szCs w:val="24"/>
              </w:rPr>
              <w:t>11-12.RN.1</w:t>
            </w:r>
          </w:p>
        </w:tc>
        <w:tc>
          <w:tcPr>
            <w:tcW w:w="12735" w:type="dxa"/>
            <w:tcBorders>
              <w:bottom w:val="single" w:sz="4" w:space="0" w:color="000000"/>
            </w:tcBorders>
            <w:vAlign w:val="center"/>
          </w:tcPr>
          <w:p w14:paraId="60838FA3" w14:textId="77777777" w:rsidR="0059459C" w:rsidRDefault="00640F4B">
            <w:pPr>
              <w:widowControl w:val="0"/>
              <w:rPr>
                <w:rFonts w:ascii="Arial" w:eastAsia="Arial" w:hAnsi="Arial" w:cs="Arial"/>
                <w:sz w:val="24"/>
                <w:szCs w:val="24"/>
              </w:rPr>
            </w:pPr>
            <w:r>
              <w:rPr>
                <w:rFonts w:ascii="Arial" w:eastAsia="Arial" w:hAnsi="Arial" w:cs="Arial"/>
                <w:sz w:val="24"/>
                <w:szCs w:val="24"/>
              </w:rPr>
              <w:t>Read a variety of nonfiction within a range of complexity appropriate for grades11-CCR. By the end of grade 11, students interact with texts proficiently and independently at the low end of the range and with scaffolding as needed for texts at the high end of the range. By the end of grade 12, students interact with texts proficiently and independently.</w:t>
            </w:r>
          </w:p>
        </w:tc>
      </w:tr>
      <w:tr w:rsidR="0059459C" w14:paraId="5248D3B5" w14:textId="77777777">
        <w:trPr>
          <w:trHeight w:val="435"/>
        </w:trPr>
        <w:tc>
          <w:tcPr>
            <w:tcW w:w="14400" w:type="dxa"/>
            <w:gridSpan w:val="2"/>
            <w:shd w:val="clear" w:color="auto" w:fill="ACB9CA"/>
            <w:vAlign w:val="center"/>
          </w:tcPr>
          <w:p w14:paraId="1CED2FA0" w14:textId="77777777" w:rsidR="0059459C" w:rsidRDefault="00640F4B">
            <w:pPr>
              <w:rPr>
                <w:rFonts w:ascii="Arial" w:eastAsia="Arial" w:hAnsi="Arial" w:cs="Arial"/>
                <w:b/>
                <w:sz w:val="28"/>
                <w:szCs w:val="28"/>
              </w:rPr>
            </w:pPr>
            <w:r>
              <w:rPr>
                <w:rFonts w:ascii="Arial" w:eastAsia="Arial" w:hAnsi="Arial" w:cs="Arial"/>
                <w:b/>
                <w:sz w:val="28"/>
                <w:szCs w:val="28"/>
              </w:rPr>
              <w:t>Key Ideas and Textual Support</w:t>
            </w:r>
          </w:p>
        </w:tc>
      </w:tr>
      <w:tr w:rsidR="0059459C" w14:paraId="08033251" w14:textId="77777777">
        <w:trPr>
          <w:trHeight w:val="720"/>
        </w:trPr>
        <w:tc>
          <w:tcPr>
            <w:tcW w:w="1665" w:type="dxa"/>
            <w:shd w:val="clear" w:color="auto" w:fill="D9DEE4"/>
            <w:vAlign w:val="center"/>
          </w:tcPr>
          <w:p w14:paraId="4EEEA4A3" w14:textId="77777777" w:rsidR="0059459C" w:rsidRDefault="00640F4B">
            <w:pPr>
              <w:jc w:val="center"/>
              <w:rPr>
                <w:rFonts w:ascii="Arial" w:eastAsia="Arial" w:hAnsi="Arial" w:cs="Arial"/>
                <w:b/>
                <w:sz w:val="24"/>
                <w:szCs w:val="24"/>
              </w:rPr>
            </w:pPr>
            <w:r>
              <w:rPr>
                <w:rFonts w:ascii="Arial" w:eastAsia="Arial" w:hAnsi="Arial" w:cs="Arial"/>
                <w:b/>
                <w:sz w:val="24"/>
                <w:szCs w:val="24"/>
              </w:rPr>
              <w:t>11-12.RN.2.1</w:t>
            </w:r>
          </w:p>
        </w:tc>
        <w:tc>
          <w:tcPr>
            <w:tcW w:w="12735" w:type="dxa"/>
            <w:tcBorders>
              <w:bottom w:val="single" w:sz="4" w:space="0" w:color="000000"/>
            </w:tcBorders>
            <w:vAlign w:val="center"/>
          </w:tcPr>
          <w:p w14:paraId="342EF1E8" w14:textId="77777777" w:rsidR="0059459C" w:rsidRDefault="00640F4B">
            <w:pPr>
              <w:widowControl w:val="0"/>
              <w:rPr>
                <w:rFonts w:ascii="Arial" w:eastAsia="Arial" w:hAnsi="Arial" w:cs="Arial"/>
                <w:sz w:val="24"/>
                <w:szCs w:val="24"/>
              </w:rPr>
            </w:pPr>
            <w:r>
              <w:rPr>
                <w:rFonts w:ascii="Arial" w:eastAsia="Arial" w:hAnsi="Arial" w:cs="Arial"/>
                <w:sz w:val="24"/>
                <w:szCs w:val="24"/>
              </w:rPr>
              <w:t>Analyze what a text says explicitly as well as inferences and interpretations drawn from the text by citing strong and thorough textual evidence to support and explain how the evidence develops the analysis.</w:t>
            </w:r>
          </w:p>
        </w:tc>
      </w:tr>
      <w:tr w:rsidR="0059459C" w14:paraId="33185EBF" w14:textId="77777777">
        <w:trPr>
          <w:trHeight w:val="720"/>
        </w:trPr>
        <w:tc>
          <w:tcPr>
            <w:tcW w:w="1665" w:type="dxa"/>
            <w:shd w:val="clear" w:color="auto" w:fill="D9DEE4"/>
            <w:vAlign w:val="center"/>
          </w:tcPr>
          <w:p w14:paraId="7DAE0984" w14:textId="77777777" w:rsidR="0059459C" w:rsidRDefault="00640F4B">
            <w:pPr>
              <w:jc w:val="center"/>
              <w:rPr>
                <w:rFonts w:ascii="Arial" w:eastAsia="Arial" w:hAnsi="Arial" w:cs="Arial"/>
                <w:b/>
                <w:sz w:val="24"/>
                <w:szCs w:val="24"/>
              </w:rPr>
            </w:pPr>
            <w:r>
              <w:rPr>
                <w:rFonts w:ascii="Arial" w:eastAsia="Arial" w:hAnsi="Arial" w:cs="Arial"/>
                <w:b/>
                <w:sz w:val="24"/>
                <w:szCs w:val="24"/>
              </w:rPr>
              <w:t>11-12.RN.2.2</w:t>
            </w:r>
          </w:p>
        </w:tc>
        <w:tc>
          <w:tcPr>
            <w:tcW w:w="12735" w:type="dxa"/>
            <w:tcBorders>
              <w:bottom w:val="single" w:sz="4" w:space="0" w:color="000000"/>
            </w:tcBorders>
            <w:vAlign w:val="center"/>
          </w:tcPr>
          <w:p w14:paraId="18B000B8" w14:textId="77777777" w:rsidR="0059459C" w:rsidRDefault="00640F4B">
            <w:pPr>
              <w:widowControl w:val="0"/>
              <w:rPr>
                <w:rFonts w:ascii="Arial" w:eastAsia="Arial" w:hAnsi="Arial" w:cs="Arial"/>
                <w:sz w:val="24"/>
                <w:szCs w:val="24"/>
              </w:rPr>
            </w:pPr>
            <w:r>
              <w:rPr>
                <w:rFonts w:ascii="Arial" w:eastAsia="Arial" w:hAnsi="Arial" w:cs="Arial"/>
                <w:sz w:val="24"/>
                <w:szCs w:val="24"/>
              </w:rPr>
              <w:t>Analyze the development of similar central ideas across two or more texts and determine how specific details shape and refine the central idea.</w:t>
            </w:r>
          </w:p>
        </w:tc>
      </w:tr>
      <w:tr w:rsidR="0059459C" w14:paraId="4D5ACD4E" w14:textId="77777777">
        <w:trPr>
          <w:trHeight w:val="720"/>
        </w:trPr>
        <w:tc>
          <w:tcPr>
            <w:tcW w:w="1665" w:type="dxa"/>
            <w:shd w:val="clear" w:color="auto" w:fill="D9DEE4"/>
            <w:vAlign w:val="center"/>
          </w:tcPr>
          <w:p w14:paraId="48F79F4D" w14:textId="77777777" w:rsidR="0059459C" w:rsidRDefault="00640F4B">
            <w:pPr>
              <w:jc w:val="center"/>
              <w:rPr>
                <w:rFonts w:ascii="Arial" w:eastAsia="Arial" w:hAnsi="Arial" w:cs="Arial"/>
                <w:b/>
                <w:sz w:val="24"/>
                <w:szCs w:val="24"/>
              </w:rPr>
            </w:pPr>
            <w:r>
              <w:rPr>
                <w:rFonts w:ascii="Arial" w:eastAsia="Arial" w:hAnsi="Arial" w:cs="Arial"/>
                <w:b/>
                <w:sz w:val="24"/>
                <w:szCs w:val="24"/>
              </w:rPr>
              <w:t>11-12.RN.2.3</w:t>
            </w:r>
          </w:p>
        </w:tc>
        <w:tc>
          <w:tcPr>
            <w:tcW w:w="12735" w:type="dxa"/>
            <w:tcBorders>
              <w:bottom w:val="single" w:sz="4" w:space="0" w:color="000000"/>
            </w:tcBorders>
            <w:vAlign w:val="center"/>
          </w:tcPr>
          <w:p w14:paraId="5EA7259C" w14:textId="77777777" w:rsidR="0059459C" w:rsidRDefault="00640F4B">
            <w:pPr>
              <w:widowControl w:val="0"/>
              <w:rPr>
                <w:rFonts w:ascii="Arial" w:eastAsia="Arial" w:hAnsi="Arial" w:cs="Arial"/>
                <w:sz w:val="24"/>
                <w:szCs w:val="24"/>
              </w:rPr>
            </w:pPr>
            <w:r>
              <w:rPr>
                <w:rFonts w:ascii="Arial" w:eastAsia="Arial" w:hAnsi="Arial" w:cs="Arial"/>
                <w:sz w:val="24"/>
                <w:szCs w:val="24"/>
              </w:rPr>
              <w:t>Analyze a complex set of ideas or sequence of events and explain how specific, ideas, events, or individuals develop throughout the text.</w:t>
            </w:r>
          </w:p>
        </w:tc>
      </w:tr>
      <w:tr w:rsidR="0059459C" w14:paraId="4E6E7A6B" w14:textId="77777777">
        <w:trPr>
          <w:trHeight w:val="465"/>
        </w:trPr>
        <w:tc>
          <w:tcPr>
            <w:tcW w:w="14400" w:type="dxa"/>
            <w:gridSpan w:val="2"/>
            <w:shd w:val="clear" w:color="auto" w:fill="ACB9CA"/>
            <w:vAlign w:val="center"/>
          </w:tcPr>
          <w:p w14:paraId="2F82F7F0" w14:textId="77777777" w:rsidR="0059459C" w:rsidRDefault="00640F4B">
            <w:pPr>
              <w:rPr>
                <w:rFonts w:ascii="Arial" w:eastAsia="Arial" w:hAnsi="Arial" w:cs="Arial"/>
                <w:b/>
                <w:sz w:val="28"/>
                <w:szCs w:val="28"/>
              </w:rPr>
            </w:pPr>
            <w:r>
              <w:rPr>
                <w:rFonts w:ascii="Arial" w:eastAsia="Arial" w:hAnsi="Arial" w:cs="Arial"/>
                <w:b/>
                <w:sz w:val="28"/>
                <w:szCs w:val="28"/>
              </w:rPr>
              <w:t xml:space="preserve">Structural Elements and Organization </w:t>
            </w:r>
          </w:p>
        </w:tc>
      </w:tr>
      <w:tr w:rsidR="0059459C" w14:paraId="049960C8" w14:textId="77777777">
        <w:trPr>
          <w:trHeight w:val="720"/>
        </w:trPr>
        <w:tc>
          <w:tcPr>
            <w:tcW w:w="1665" w:type="dxa"/>
            <w:shd w:val="clear" w:color="auto" w:fill="D9DEE4"/>
            <w:vAlign w:val="center"/>
          </w:tcPr>
          <w:p w14:paraId="7F5B389A"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11-12.RN.3.1</w:t>
            </w:r>
          </w:p>
        </w:tc>
        <w:tc>
          <w:tcPr>
            <w:tcW w:w="12735" w:type="dxa"/>
            <w:tcBorders>
              <w:bottom w:val="single" w:sz="4" w:space="0" w:color="000000"/>
            </w:tcBorders>
            <w:vAlign w:val="center"/>
          </w:tcPr>
          <w:p w14:paraId="69977510"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7272D03C" w14:textId="77777777" w:rsidR="0059459C" w:rsidRDefault="0059459C">
            <w:pPr>
              <w:widowControl w:val="0"/>
              <w:rPr>
                <w:rFonts w:ascii="Arial" w:eastAsia="Arial" w:hAnsi="Arial" w:cs="Arial"/>
                <w:sz w:val="24"/>
                <w:szCs w:val="24"/>
                <w:shd w:val="clear" w:color="auto" w:fill="CCCCCC"/>
              </w:rPr>
            </w:pPr>
          </w:p>
          <w:p w14:paraId="39AB7D71"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02F82468" w14:textId="77777777" w:rsidR="0059459C" w:rsidRDefault="00640F4B">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Apply knowledge of text features in multiple print and digital sources to locate information, gain meaning from a text, or solve a problem.</w:t>
            </w:r>
          </w:p>
        </w:tc>
      </w:tr>
      <w:tr w:rsidR="0059459C" w14:paraId="51E273BB" w14:textId="77777777">
        <w:trPr>
          <w:trHeight w:val="720"/>
        </w:trPr>
        <w:tc>
          <w:tcPr>
            <w:tcW w:w="1665" w:type="dxa"/>
            <w:shd w:val="clear" w:color="auto" w:fill="D9DEE4"/>
            <w:vAlign w:val="center"/>
          </w:tcPr>
          <w:p w14:paraId="0B229893" w14:textId="77777777" w:rsidR="0059459C" w:rsidRDefault="00640F4B">
            <w:pPr>
              <w:jc w:val="center"/>
              <w:rPr>
                <w:rFonts w:ascii="Arial" w:eastAsia="Arial" w:hAnsi="Arial" w:cs="Arial"/>
                <w:b/>
                <w:sz w:val="24"/>
                <w:szCs w:val="24"/>
              </w:rPr>
            </w:pPr>
            <w:r>
              <w:rPr>
                <w:rFonts w:ascii="Arial" w:eastAsia="Arial" w:hAnsi="Arial" w:cs="Arial"/>
                <w:b/>
                <w:sz w:val="24"/>
                <w:szCs w:val="24"/>
              </w:rPr>
              <w:t>11-12.RN.3.2</w:t>
            </w:r>
          </w:p>
        </w:tc>
        <w:tc>
          <w:tcPr>
            <w:tcW w:w="12735" w:type="dxa"/>
            <w:tcBorders>
              <w:bottom w:val="single" w:sz="4" w:space="0" w:color="000000"/>
            </w:tcBorders>
            <w:vAlign w:val="center"/>
          </w:tcPr>
          <w:p w14:paraId="4944078C" w14:textId="77777777" w:rsidR="0059459C" w:rsidRDefault="00640F4B">
            <w:pPr>
              <w:widowControl w:val="0"/>
              <w:rPr>
                <w:rFonts w:ascii="Arial" w:eastAsia="Arial" w:hAnsi="Arial" w:cs="Arial"/>
                <w:sz w:val="24"/>
                <w:szCs w:val="24"/>
              </w:rPr>
            </w:pPr>
            <w:r>
              <w:rPr>
                <w:rFonts w:ascii="Arial" w:eastAsia="Arial" w:hAnsi="Arial" w:cs="Arial"/>
                <w:sz w:val="24"/>
                <w:szCs w:val="24"/>
              </w:rPr>
              <w:t>Analyze and evaluate the effectiveness of the structure an author uses in an argument including whether the structure makes points that are clear and convincing.</w:t>
            </w:r>
          </w:p>
        </w:tc>
      </w:tr>
      <w:tr w:rsidR="0059459C" w14:paraId="7E83039E" w14:textId="77777777">
        <w:trPr>
          <w:trHeight w:val="720"/>
        </w:trPr>
        <w:tc>
          <w:tcPr>
            <w:tcW w:w="1665" w:type="dxa"/>
            <w:shd w:val="clear" w:color="auto" w:fill="D9DEE4"/>
            <w:vAlign w:val="center"/>
          </w:tcPr>
          <w:p w14:paraId="777EB921" w14:textId="77777777" w:rsidR="0059459C" w:rsidRDefault="00640F4B">
            <w:pPr>
              <w:jc w:val="center"/>
              <w:rPr>
                <w:rFonts w:ascii="Arial" w:eastAsia="Arial" w:hAnsi="Arial" w:cs="Arial"/>
                <w:b/>
                <w:sz w:val="24"/>
                <w:szCs w:val="24"/>
              </w:rPr>
            </w:pPr>
            <w:r>
              <w:rPr>
                <w:rFonts w:ascii="Arial" w:eastAsia="Arial" w:hAnsi="Arial" w:cs="Arial"/>
                <w:b/>
                <w:sz w:val="24"/>
                <w:szCs w:val="24"/>
              </w:rPr>
              <w:t>11-12.RN.3.3</w:t>
            </w:r>
          </w:p>
        </w:tc>
        <w:tc>
          <w:tcPr>
            <w:tcW w:w="12735" w:type="dxa"/>
            <w:tcBorders>
              <w:bottom w:val="single" w:sz="4" w:space="0" w:color="000000"/>
            </w:tcBorders>
            <w:vAlign w:val="center"/>
          </w:tcPr>
          <w:p w14:paraId="53910BEA"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Determine an author’s perspective or purpose in a text in which the rhetoric is particularly effective </w:t>
            </w:r>
            <w:r>
              <w:rPr>
                <w:rFonts w:ascii="Arial" w:eastAsia="Arial" w:hAnsi="Arial" w:cs="Arial"/>
                <w:i/>
                <w:sz w:val="24"/>
                <w:szCs w:val="24"/>
              </w:rPr>
              <w:t>(</w:t>
            </w:r>
            <w:proofErr w:type="spellStart"/>
            <w:r>
              <w:rPr>
                <w:rFonts w:ascii="Arial" w:eastAsia="Arial" w:hAnsi="Arial" w:cs="Arial"/>
                <w:i/>
                <w:sz w:val="24"/>
                <w:szCs w:val="24"/>
              </w:rPr>
              <w:t>e.</w:t>
            </w:r>
            <w:proofErr w:type="gramStart"/>
            <w:r>
              <w:rPr>
                <w:rFonts w:ascii="Arial" w:eastAsia="Arial" w:hAnsi="Arial" w:cs="Arial"/>
                <w:i/>
                <w:sz w:val="24"/>
                <w:szCs w:val="24"/>
              </w:rPr>
              <w:t>g.appeals</w:t>
            </w:r>
            <w:proofErr w:type="spellEnd"/>
            <w:proofErr w:type="gramEnd"/>
            <w:r>
              <w:rPr>
                <w:rFonts w:ascii="Arial" w:eastAsia="Arial" w:hAnsi="Arial" w:cs="Arial"/>
                <w:i/>
                <w:sz w:val="24"/>
                <w:szCs w:val="24"/>
              </w:rPr>
              <w:t xml:space="preserve"> to both friendly and hostile audiences, anticipates and addresses reader concerns and counterclaims)</w:t>
            </w:r>
            <w:r>
              <w:rPr>
                <w:rFonts w:ascii="Arial" w:eastAsia="Arial" w:hAnsi="Arial" w:cs="Arial"/>
                <w:sz w:val="24"/>
                <w:szCs w:val="24"/>
              </w:rPr>
              <w:t xml:space="preserve"> and analyzing how style and content contribute to the power and persuasiveness of the text.</w:t>
            </w:r>
          </w:p>
        </w:tc>
      </w:tr>
      <w:tr w:rsidR="0059459C" w14:paraId="35C8A7CB" w14:textId="77777777">
        <w:trPr>
          <w:trHeight w:val="450"/>
        </w:trPr>
        <w:tc>
          <w:tcPr>
            <w:tcW w:w="14400" w:type="dxa"/>
            <w:gridSpan w:val="2"/>
            <w:shd w:val="clear" w:color="auto" w:fill="ACB9CA"/>
            <w:vAlign w:val="center"/>
          </w:tcPr>
          <w:p w14:paraId="032ECF05" w14:textId="77777777" w:rsidR="0059459C" w:rsidRDefault="00640F4B">
            <w:pPr>
              <w:rPr>
                <w:rFonts w:ascii="Arial" w:eastAsia="Arial" w:hAnsi="Arial" w:cs="Arial"/>
                <w:b/>
                <w:sz w:val="28"/>
                <w:szCs w:val="28"/>
              </w:rPr>
            </w:pPr>
            <w:r>
              <w:rPr>
                <w:rFonts w:ascii="Arial" w:eastAsia="Arial" w:hAnsi="Arial" w:cs="Arial"/>
                <w:b/>
                <w:sz w:val="28"/>
                <w:szCs w:val="28"/>
              </w:rPr>
              <w:t>Synthesis and Connection of Ideas</w:t>
            </w:r>
          </w:p>
        </w:tc>
      </w:tr>
      <w:tr w:rsidR="0059459C" w14:paraId="7E3CCF6A" w14:textId="77777777">
        <w:trPr>
          <w:trHeight w:val="720"/>
        </w:trPr>
        <w:tc>
          <w:tcPr>
            <w:tcW w:w="1665" w:type="dxa"/>
            <w:shd w:val="clear" w:color="auto" w:fill="D9DEE4"/>
            <w:vAlign w:val="center"/>
          </w:tcPr>
          <w:p w14:paraId="6DD9DA55" w14:textId="77777777" w:rsidR="0059459C" w:rsidRDefault="00640F4B">
            <w:pPr>
              <w:jc w:val="center"/>
              <w:rPr>
                <w:rFonts w:ascii="Arial" w:eastAsia="Arial" w:hAnsi="Arial" w:cs="Arial"/>
                <w:b/>
                <w:sz w:val="24"/>
                <w:szCs w:val="24"/>
              </w:rPr>
            </w:pPr>
            <w:r>
              <w:rPr>
                <w:rFonts w:ascii="Arial" w:eastAsia="Arial" w:hAnsi="Arial" w:cs="Arial"/>
                <w:b/>
                <w:sz w:val="24"/>
                <w:szCs w:val="24"/>
              </w:rPr>
              <w:t>11-12.RN.4.1</w:t>
            </w:r>
          </w:p>
        </w:tc>
        <w:tc>
          <w:tcPr>
            <w:tcW w:w="12735" w:type="dxa"/>
            <w:tcBorders>
              <w:bottom w:val="single" w:sz="4" w:space="0" w:color="000000"/>
            </w:tcBorders>
            <w:vAlign w:val="center"/>
          </w:tcPr>
          <w:p w14:paraId="5999D993"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Delineate and evaluate the arguments and specific claims in </w:t>
            </w:r>
            <w:proofErr w:type="spellStart"/>
            <w:r>
              <w:rPr>
                <w:rFonts w:ascii="Arial" w:eastAsia="Arial" w:hAnsi="Arial" w:cs="Arial"/>
                <w:sz w:val="24"/>
                <w:szCs w:val="24"/>
              </w:rPr>
              <w:t>U.S.and</w:t>
            </w:r>
            <w:proofErr w:type="spellEnd"/>
            <w:r>
              <w:rPr>
                <w:rFonts w:ascii="Arial" w:eastAsia="Arial" w:hAnsi="Arial" w:cs="Arial"/>
                <w:sz w:val="24"/>
                <w:szCs w:val="24"/>
              </w:rPr>
              <w:t xml:space="preserve"> world texts, assessing whether the reasoning is </w:t>
            </w:r>
            <w:proofErr w:type="gramStart"/>
            <w:r>
              <w:rPr>
                <w:rFonts w:ascii="Arial" w:eastAsia="Arial" w:hAnsi="Arial" w:cs="Arial"/>
                <w:sz w:val="24"/>
                <w:szCs w:val="24"/>
              </w:rPr>
              <w:t>valid</w:t>
            </w:r>
            <w:proofErr w:type="gramEnd"/>
            <w:r>
              <w:rPr>
                <w:rFonts w:ascii="Arial" w:eastAsia="Arial" w:hAnsi="Arial" w:cs="Arial"/>
                <w:sz w:val="24"/>
                <w:szCs w:val="24"/>
              </w:rPr>
              <w:t xml:space="preserve"> and the evidence is relevant and sufficient; analyze the impact of false statements and fallacious reasoning.</w:t>
            </w:r>
          </w:p>
        </w:tc>
      </w:tr>
      <w:tr w:rsidR="0059459C" w14:paraId="2D063EC2" w14:textId="77777777">
        <w:trPr>
          <w:trHeight w:val="720"/>
        </w:trPr>
        <w:tc>
          <w:tcPr>
            <w:tcW w:w="1665" w:type="dxa"/>
            <w:shd w:val="clear" w:color="auto" w:fill="D9DEE4"/>
            <w:vAlign w:val="center"/>
          </w:tcPr>
          <w:p w14:paraId="7DEE0EBD" w14:textId="77777777" w:rsidR="0059459C" w:rsidRDefault="00640F4B">
            <w:pPr>
              <w:jc w:val="center"/>
              <w:rPr>
                <w:rFonts w:ascii="Arial" w:eastAsia="Arial" w:hAnsi="Arial" w:cs="Arial"/>
                <w:b/>
                <w:sz w:val="24"/>
                <w:szCs w:val="24"/>
              </w:rPr>
            </w:pPr>
            <w:r>
              <w:rPr>
                <w:rFonts w:ascii="Arial" w:eastAsia="Arial" w:hAnsi="Arial" w:cs="Arial"/>
                <w:b/>
                <w:sz w:val="24"/>
                <w:szCs w:val="24"/>
              </w:rPr>
              <w:t>11-12.RN.4.2</w:t>
            </w:r>
          </w:p>
        </w:tc>
        <w:tc>
          <w:tcPr>
            <w:tcW w:w="12735" w:type="dxa"/>
            <w:tcBorders>
              <w:bottom w:val="single" w:sz="4" w:space="0" w:color="000000"/>
            </w:tcBorders>
            <w:vAlign w:val="center"/>
          </w:tcPr>
          <w:p w14:paraId="30B864F8"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Synthesize and evaluate multiple sources of information presented in different mediums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solve a problem.</w:t>
            </w:r>
          </w:p>
        </w:tc>
      </w:tr>
      <w:tr w:rsidR="0059459C" w14:paraId="05D36724" w14:textId="77777777">
        <w:trPr>
          <w:trHeight w:val="720"/>
        </w:trPr>
        <w:tc>
          <w:tcPr>
            <w:tcW w:w="1665" w:type="dxa"/>
            <w:shd w:val="clear" w:color="auto" w:fill="D9DEE4"/>
            <w:vAlign w:val="center"/>
          </w:tcPr>
          <w:p w14:paraId="63A268F3" w14:textId="77777777" w:rsidR="0059459C" w:rsidRDefault="00640F4B">
            <w:pPr>
              <w:jc w:val="center"/>
              <w:rPr>
                <w:rFonts w:ascii="Arial" w:eastAsia="Arial" w:hAnsi="Arial" w:cs="Arial"/>
                <w:b/>
                <w:sz w:val="24"/>
                <w:szCs w:val="24"/>
              </w:rPr>
            </w:pPr>
            <w:r>
              <w:rPr>
                <w:rFonts w:ascii="Arial" w:eastAsia="Arial" w:hAnsi="Arial" w:cs="Arial"/>
                <w:b/>
                <w:sz w:val="24"/>
                <w:szCs w:val="24"/>
              </w:rPr>
              <w:t>11-12.RN.4.3</w:t>
            </w:r>
          </w:p>
        </w:tc>
        <w:tc>
          <w:tcPr>
            <w:tcW w:w="12735" w:type="dxa"/>
            <w:tcBorders>
              <w:bottom w:val="single" w:sz="4" w:space="0" w:color="000000"/>
            </w:tcBorders>
            <w:vAlign w:val="center"/>
          </w:tcPr>
          <w:p w14:paraId="68A10F43" w14:textId="77777777" w:rsidR="0059459C" w:rsidRDefault="00640F4B">
            <w:pPr>
              <w:widowControl w:val="0"/>
              <w:rPr>
                <w:rFonts w:ascii="Arial" w:eastAsia="Arial" w:hAnsi="Arial" w:cs="Arial"/>
                <w:sz w:val="24"/>
                <w:szCs w:val="24"/>
              </w:rPr>
            </w:pPr>
            <w:r>
              <w:rPr>
                <w:rFonts w:ascii="Arial" w:eastAsia="Arial" w:hAnsi="Arial" w:cs="Arial"/>
                <w:sz w:val="24"/>
                <w:szCs w:val="24"/>
              </w:rPr>
              <w:t>Analyze and synthesize foundational U.S. and world documents of historical and literary significance for their themes, purposes, and rhetorical features.</w:t>
            </w:r>
          </w:p>
        </w:tc>
      </w:tr>
    </w:tbl>
    <w:p w14:paraId="1A2895D7" w14:textId="77777777" w:rsidR="0059459C" w:rsidRDefault="0059459C">
      <w:pPr>
        <w:rPr>
          <w:rFonts w:ascii="Arial" w:eastAsia="Arial" w:hAnsi="Arial" w:cs="Arial"/>
          <w:b/>
          <w:sz w:val="24"/>
          <w:szCs w:val="24"/>
          <w:u w:val="single"/>
        </w:rPr>
      </w:pPr>
    </w:p>
    <w:p w14:paraId="220910B4" w14:textId="77777777" w:rsidR="0059459C" w:rsidRDefault="0059459C">
      <w:pPr>
        <w:rPr>
          <w:rFonts w:ascii="Arial" w:eastAsia="Arial" w:hAnsi="Arial" w:cs="Arial"/>
          <w:b/>
          <w:sz w:val="24"/>
          <w:szCs w:val="24"/>
          <w:u w:val="single"/>
        </w:rPr>
      </w:pPr>
    </w:p>
    <w:p w14:paraId="4F75CCA3" w14:textId="77777777" w:rsidR="0059459C" w:rsidRDefault="0059459C">
      <w:pPr>
        <w:rPr>
          <w:rFonts w:ascii="Arial" w:eastAsia="Arial" w:hAnsi="Arial" w:cs="Arial"/>
          <w:b/>
          <w:sz w:val="24"/>
          <w:szCs w:val="24"/>
          <w:u w:val="single"/>
        </w:rPr>
      </w:pPr>
    </w:p>
    <w:tbl>
      <w:tblPr>
        <w:tblStyle w:val="af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2795"/>
      </w:tblGrid>
      <w:tr w:rsidR="0059459C" w14:paraId="0FCC9B4B" w14:textId="77777777">
        <w:trPr>
          <w:trHeight w:val="465"/>
        </w:trPr>
        <w:tc>
          <w:tcPr>
            <w:tcW w:w="14400" w:type="dxa"/>
            <w:gridSpan w:val="2"/>
            <w:shd w:val="clear" w:color="auto" w:fill="ACB9CA"/>
            <w:vAlign w:val="center"/>
          </w:tcPr>
          <w:p w14:paraId="753866CC" w14:textId="77777777" w:rsidR="0059459C" w:rsidRDefault="00640F4B">
            <w:pPr>
              <w:rPr>
                <w:rFonts w:ascii="Arial" w:eastAsia="Arial" w:hAnsi="Arial" w:cs="Arial"/>
                <w:b/>
                <w:i/>
                <w:sz w:val="28"/>
                <w:szCs w:val="28"/>
              </w:rPr>
            </w:pPr>
            <w:proofErr w:type="spellStart"/>
            <w:proofErr w:type="gramStart"/>
            <w:r>
              <w:rPr>
                <w:rFonts w:ascii="Arial" w:eastAsia="Arial" w:hAnsi="Arial" w:cs="Arial"/>
                <w:b/>
                <w:sz w:val="28"/>
                <w:szCs w:val="28"/>
              </w:rPr>
              <w:lastRenderedPageBreak/>
              <w:t>Reading:</w:t>
            </w:r>
            <w:r>
              <w:rPr>
                <w:rFonts w:ascii="Arial" w:eastAsia="Arial" w:hAnsi="Arial" w:cs="Arial"/>
                <w:b/>
                <w:i/>
                <w:sz w:val="28"/>
                <w:szCs w:val="28"/>
              </w:rPr>
              <w:t>Vocabulary</w:t>
            </w:r>
            <w:proofErr w:type="spellEnd"/>
            <w:proofErr w:type="gramEnd"/>
          </w:p>
        </w:tc>
      </w:tr>
      <w:tr w:rsidR="0059459C" w14:paraId="1F1BC504" w14:textId="77777777">
        <w:trPr>
          <w:trHeight w:val="720"/>
        </w:trPr>
        <w:tc>
          <w:tcPr>
            <w:tcW w:w="14400" w:type="dxa"/>
            <w:gridSpan w:val="2"/>
            <w:shd w:val="clear" w:color="auto" w:fill="D9DEE4"/>
            <w:vAlign w:val="center"/>
          </w:tcPr>
          <w:p w14:paraId="376E5766" w14:textId="77777777" w:rsidR="0059459C" w:rsidRDefault="00640F4B">
            <w:pPr>
              <w:widowControl w:val="0"/>
              <w:rPr>
                <w:rFonts w:ascii="Arial" w:eastAsia="Arial" w:hAnsi="Arial" w:cs="Arial"/>
                <w:sz w:val="24"/>
                <w:szCs w:val="24"/>
              </w:rPr>
            </w:pPr>
            <w:r>
              <w:rPr>
                <w:rFonts w:ascii="Arial" w:eastAsia="Arial" w:hAnsi="Arial" w:cs="Arial"/>
                <w:sz w:val="24"/>
                <w:szCs w:val="24"/>
              </w:rPr>
              <w:t>There are two key areas found in the Reading: Vocabulary section for grades 6-12: Vocabulary Building and Vocabulary in Literature and Nonfiction Texts. By demonstrating the skills listed in each section, students should be able to meet the Learning Outcome for Reading: Vocabulary.</w:t>
            </w:r>
          </w:p>
        </w:tc>
      </w:tr>
      <w:tr w:rsidR="0059459C" w14:paraId="50CB0249" w14:textId="77777777">
        <w:trPr>
          <w:trHeight w:val="450"/>
        </w:trPr>
        <w:tc>
          <w:tcPr>
            <w:tcW w:w="14400" w:type="dxa"/>
            <w:gridSpan w:val="2"/>
            <w:shd w:val="clear" w:color="auto" w:fill="ACB9CA"/>
            <w:vAlign w:val="center"/>
          </w:tcPr>
          <w:p w14:paraId="0761DF95" w14:textId="77777777" w:rsidR="0059459C" w:rsidRDefault="00640F4B">
            <w:pPr>
              <w:rPr>
                <w:rFonts w:ascii="Arial" w:eastAsia="Arial" w:hAnsi="Arial" w:cs="Arial"/>
                <w:b/>
                <w:sz w:val="28"/>
                <w:szCs w:val="28"/>
              </w:rPr>
            </w:pPr>
            <w:r>
              <w:rPr>
                <w:rFonts w:ascii="Arial" w:eastAsia="Arial" w:hAnsi="Arial" w:cs="Arial"/>
                <w:b/>
                <w:sz w:val="28"/>
                <w:szCs w:val="28"/>
              </w:rPr>
              <w:t>Learning Outcome</w:t>
            </w:r>
          </w:p>
        </w:tc>
      </w:tr>
      <w:tr w:rsidR="0059459C" w14:paraId="1E17C21F" w14:textId="77777777">
        <w:trPr>
          <w:trHeight w:val="720"/>
        </w:trPr>
        <w:tc>
          <w:tcPr>
            <w:tcW w:w="1605" w:type="dxa"/>
            <w:shd w:val="clear" w:color="auto" w:fill="D9DEE4"/>
            <w:vAlign w:val="center"/>
          </w:tcPr>
          <w:p w14:paraId="17239C57"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1</w:t>
            </w:r>
          </w:p>
        </w:tc>
        <w:tc>
          <w:tcPr>
            <w:tcW w:w="12795" w:type="dxa"/>
            <w:tcBorders>
              <w:bottom w:val="single" w:sz="4" w:space="0" w:color="000000"/>
            </w:tcBorders>
            <w:vAlign w:val="center"/>
          </w:tcPr>
          <w:p w14:paraId="4C3165B6" w14:textId="77777777" w:rsidR="0059459C" w:rsidRDefault="00640F4B">
            <w:pPr>
              <w:widowControl w:val="0"/>
              <w:rPr>
                <w:rFonts w:ascii="Arial" w:eastAsia="Arial" w:hAnsi="Arial" w:cs="Arial"/>
                <w:sz w:val="20"/>
                <w:szCs w:val="20"/>
              </w:rPr>
            </w:pPr>
            <w:r>
              <w:rPr>
                <w:rFonts w:ascii="Arial" w:eastAsia="Arial" w:hAnsi="Arial" w:cs="Arial"/>
                <w:sz w:val="24"/>
                <w:szCs w:val="24"/>
              </w:rPr>
              <w:t>Acquire and accurately use academic and content-specific words and phrases at the college and career readiness level; demonstrate independence in gathering vocabulary knowledge when considering a word or phrase important to comprehension or expression</w:t>
            </w:r>
            <w:r>
              <w:rPr>
                <w:rFonts w:ascii="Arial" w:eastAsia="Arial" w:hAnsi="Arial" w:cs="Arial"/>
                <w:sz w:val="20"/>
                <w:szCs w:val="20"/>
              </w:rPr>
              <w:t>.</w:t>
            </w:r>
          </w:p>
        </w:tc>
      </w:tr>
      <w:tr w:rsidR="0059459C" w14:paraId="712197E2" w14:textId="77777777">
        <w:trPr>
          <w:trHeight w:val="450"/>
        </w:trPr>
        <w:tc>
          <w:tcPr>
            <w:tcW w:w="14400" w:type="dxa"/>
            <w:gridSpan w:val="2"/>
            <w:shd w:val="clear" w:color="auto" w:fill="ACB9CA"/>
            <w:vAlign w:val="center"/>
          </w:tcPr>
          <w:p w14:paraId="107EF249" w14:textId="77777777" w:rsidR="0059459C" w:rsidRDefault="00640F4B">
            <w:pPr>
              <w:rPr>
                <w:rFonts w:ascii="Arial" w:eastAsia="Arial" w:hAnsi="Arial" w:cs="Arial"/>
                <w:b/>
                <w:sz w:val="28"/>
                <w:szCs w:val="28"/>
              </w:rPr>
            </w:pPr>
            <w:r>
              <w:rPr>
                <w:rFonts w:ascii="Arial" w:eastAsia="Arial" w:hAnsi="Arial" w:cs="Arial"/>
                <w:b/>
                <w:sz w:val="28"/>
                <w:szCs w:val="28"/>
              </w:rPr>
              <w:t xml:space="preserve">Vocabulary Building </w:t>
            </w:r>
          </w:p>
        </w:tc>
      </w:tr>
      <w:tr w:rsidR="0059459C" w14:paraId="73505416" w14:textId="77777777">
        <w:trPr>
          <w:trHeight w:val="720"/>
        </w:trPr>
        <w:tc>
          <w:tcPr>
            <w:tcW w:w="1605" w:type="dxa"/>
            <w:shd w:val="clear" w:color="auto" w:fill="D9DEE4"/>
            <w:vAlign w:val="center"/>
          </w:tcPr>
          <w:p w14:paraId="30CCB03D"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2.1</w:t>
            </w:r>
          </w:p>
        </w:tc>
        <w:tc>
          <w:tcPr>
            <w:tcW w:w="12795" w:type="dxa"/>
            <w:tcBorders>
              <w:bottom w:val="single" w:sz="4" w:space="0" w:color="000000"/>
            </w:tcBorders>
            <w:vAlign w:val="center"/>
          </w:tcPr>
          <w:p w14:paraId="3791E6CF" w14:textId="77777777" w:rsidR="0059459C" w:rsidRDefault="00640F4B">
            <w:pPr>
              <w:widowControl w:val="0"/>
              <w:rPr>
                <w:rFonts w:ascii="Arial" w:eastAsia="Arial" w:hAnsi="Arial" w:cs="Arial"/>
                <w:sz w:val="24"/>
                <w:szCs w:val="24"/>
              </w:rPr>
            </w:pPr>
            <w:r>
              <w:rPr>
                <w:rFonts w:ascii="Arial" w:eastAsia="Arial" w:hAnsi="Arial" w:cs="Arial"/>
                <w:sz w:val="24"/>
                <w:szCs w:val="24"/>
              </w:rPr>
              <w:t>Use context to determine or clarify the meaning of words and phrases.</w:t>
            </w:r>
          </w:p>
        </w:tc>
      </w:tr>
      <w:tr w:rsidR="0059459C" w14:paraId="5567025C" w14:textId="77777777">
        <w:trPr>
          <w:trHeight w:val="720"/>
        </w:trPr>
        <w:tc>
          <w:tcPr>
            <w:tcW w:w="1605" w:type="dxa"/>
            <w:shd w:val="clear" w:color="auto" w:fill="D9DEE4"/>
            <w:vAlign w:val="center"/>
          </w:tcPr>
          <w:p w14:paraId="6BB6B55E"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2.2</w:t>
            </w:r>
          </w:p>
        </w:tc>
        <w:tc>
          <w:tcPr>
            <w:tcW w:w="12795" w:type="dxa"/>
            <w:tcBorders>
              <w:bottom w:val="single" w:sz="4" w:space="0" w:color="000000"/>
            </w:tcBorders>
            <w:vAlign w:val="center"/>
          </w:tcPr>
          <w:p w14:paraId="5B58CE35" w14:textId="77777777" w:rsidR="0059459C" w:rsidRDefault="00640F4B">
            <w:pPr>
              <w:widowControl w:val="0"/>
              <w:rPr>
                <w:rFonts w:ascii="Arial" w:eastAsia="Arial" w:hAnsi="Arial" w:cs="Arial"/>
                <w:sz w:val="24"/>
                <w:szCs w:val="24"/>
              </w:rPr>
            </w:pPr>
            <w:r>
              <w:rPr>
                <w:rFonts w:ascii="Arial" w:eastAsia="Arial" w:hAnsi="Arial" w:cs="Arial"/>
                <w:sz w:val="24"/>
                <w:szCs w:val="24"/>
              </w:rPr>
              <w:t>Students are expected to build upon and continue applying concepts learned previously.</w:t>
            </w:r>
          </w:p>
          <w:p w14:paraId="78EBB937" w14:textId="77777777" w:rsidR="0059459C" w:rsidRDefault="0059459C">
            <w:pPr>
              <w:widowControl w:val="0"/>
              <w:rPr>
                <w:rFonts w:ascii="Arial" w:eastAsia="Arial" w:hAnsi="Arial" w:cs="Arial"/>
                <w:sz w:val="24"/>
                <w:szCs w:val="24"/>
              </w:rPr>
            </w:pPr>
          </w:p>
          <w:p w14:paraId="062D7DC0"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7</w:t>
            </w:r>
          </w:p>
          <w:p w14:paraId="1A3DF184" w14:textId="77777777" w:rsidR="0059459C" w:rsidRDefault="00640F4B">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Use the relationship between particular words (</w:t>
            </w:r>
            <w:proofErr w:type="gramStart"/>
            <w:r>
              <w:rPr>
                <w:rFonts w:ascii="Arial" w:eastAsia="Arial" w:hAnsi="Arial" w:cs="Arial"/>
                <w:i/>
                <w:sz w:val="24"/>
                <w:szCs w:val="24"/>
                <w:shd w:val="clear" w:color="auto" w:fill="CCCCCC"/>
              </w:rPr>
              <w:t>e.g.</w:t>
            </w:r>
            <w:proofErr w:type="gramEnd"/>
            <w:r>
              <w:rPr>
                <w:rFonts w:ascii="Arial" w:eastAsia="Arial" w:hAnsi="Arial" w:cs="Arial"/>
                <w:i/>
                <w:sz w:val="24"/>
                <w:szCs w:val="24"/>
                <w:shd w:val="clear" w:color="auto" w:fill="CCCCCC"/>
              </w:rPr>
              <w:t xml:space="preserve"> synonym/antonym, analogy) to better understand each of the words. </w:t>
            </w:r>
          </w:p>
        </w:tc>
      </w:tr>
      <w:tr w:rsidR="0059459C" w14:paraId="0F4AF554" w14:textId="77777777">
        <w:trPr>
          <w:trHeight w:val="720"/>
        </w:trPr>
        <w:tc>
          <w:tcPr>
            <w:tcW w:w="1605" w:type="dxa"/>
            <w:shd w:val="clear" w:color="auto" w:fill="D9DEE4"/>
            <w:vAlign w:val="center"/>
          </w:tcPr>
          <w:p w14:paraId="6BD2601B"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2.3</w:t>
            </w:r>
          </w:p>
        </w:tc>
        <w:tc>
          <w:tcPr>
            <w:tcW w:w="12795" w:type="dxa"/>
            <w:tcBorders>
              <w:bottom w:val="single" w:sz="4" w:space="0" w:color="000000"/>
            </w:tcBorders>
            <w:vAlign w:val="center"/>
          </w:tcPr>
          <w:p w14:paraId="00BDE01A" w14:textId="77777777" w:rsidR="0059459C" w:rsidRDefault="00640F4B">
            <w:pPr>
              <w:widowControl w:val="0"/>
              <w:rPr>
                <w:rFonts w:ascii="Arial" w:eastAsia="Arial" w:hAnsi="Arial" w:cs="Arial"/>
                <w:sz w:val="24"/>
                <w:szCs w:val="24"/>
              </w:rPr>
            </w:pPr>
            <w:r>
              <w:rPr>
                <w:rFonts w:ascii="Arial" w:eastAsia="Arial" w:hAnsi="Arial" w:cs="Arial"/>
                <w:sz w:val="24"/>
                <w:szCs w:val="24"/>
              </w:rPr>
              <w:t>Analyze nuances in the meaning of words with similar denotations.</w:t>
            </w:r>
          </w:p>
        </w:tc>
      </w:tr>
      <w:tr w:rsidR="0059459C" w14:paraId="530AAAA9" w14:textId="77777777">
        <w:trPr>
          <w:trHeight w:val="720"/>
        </w:trPr>
        <w:tc>
          <w:tcPr>
            <w:tcW w:w="1605" w:type="dxa"/>
            <w:shd w:val="clear" w:color="auto" w:fill="D9DEE4"/>
            <w:vAlign w:val="center"/>
          </w:tcPr>
          <w:p w14:paraId="49B24D9D"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w:t>
            </w:r>
            <w:proofErr w:type="gramStart"/>
            <w:r>
              <w:rPr>
                <w:rFonts w:ascii="Arial" w:eastAsia="Arial" w:hAnsi="Arial" w:cs="Arial"/>
                <w:b/>
                <w:sz w:val="24"/>
                <w:szCs w:val="24"/>
              </w:rPr>
              <w:t>12.RV.</w:t>
            </w:r>
            <w:proofErr w:type="gramEnd"/>
            <w:r>
              <w:rPr>
                <w:rFonts w:ascii="Arial" w:eastAsia="Arial" w:hAnsi="Arial" w:cs="Arial"/>
                <w:b/>
                <w:sz w:val="24"/>
                <w:szCs w:val="24"/>
              </w:rPr>
              <w:t>2.4</w:t>
            </w:r>
          </w:p>
        </w:tc>
        <w:tc>
          <w:tcPr>
            <w:tcW w:w="12795" w:type="dxa"/>
            <w:tcBorders>
              <w:bottom w:val="single" w:sz="4" w:space="0" w:color="000000"/>
            </w:tcBorders>
            <w:vAlign w:val="center"/>
          </w:tcPr>
          <w:p w14:paraId="58586AEB" w14:textId="77777777" w:rsidR="0059459C" w:rsidRDefault="00640F4B">
            <w:pPr>
              <w:widowControl w:val="0"/>
              <w:rPr>
                <w:rFonts w:ascii="Arial" w:eastAsia="Arial" w:hAnsi="Arial" w:cs="Arial"/>
                <w:i/>
                <w:sz w:val="24"/>
                <w:szCs w:val="24"/>
              </w:rPr>
            </w:pPr>
            <w:r>
              <w:rPr>
                <w:rFonts w:ascii="Arial" w:eastAsia="Arial" w:hAnsi="Arial" w:cs="Arial"/>
                <w:sz w:val="24"/>
                <w:szCs w:val="24"/>
              </w:rPr>
              <w:t xml:space="preserve">Identify and correctly use patterns of word changes that indicate different meanings or parts of speech </w:t>
            </w:r>
            <w:r>
              <w:rPr>
                <w:rFonts w:ascii="Arial" w:eastAsia="Arial" w:hAnsi="Arial" w:cs="Arial"/>
                <w:i/>
                <w:sz w:val="24"/>
                <w:szCs w:val="24"/>
              </w:rPr>
              <w:t>(e.g., conceive, conception, conceivable).</w:t>
            </w:r>
          </w:p>
        </w:tc>
      </w:tr>
      <w:tr w:rsidR="0059459C" w14:paraId="1E345B20" w14:textId="77777777">
        <w:trPr>
          <w:trHeight w:val="720"/>
        </w:trPr>
        <w:tc>
          <w:tcPr>
            <w:tcW w:w="1605" w:type="dxa"/>
            <w:shd w:val="clear" w:color="auto" w:fill="D9DEE4"/>
            <w:vAlign w:val="center"/>
          </w:tcPr>
          <w:p w14:paraId="5B4207CF"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2.5</w:t>
            </w:r>
          </w:p>
        </w:tc>
        <w:tc>
          <w:tcPr>
            <w:tcW w:w="12795" w:type="dxa"/>
            <w:tcBorders>
              <w:bottom w:val="single" w:sz="4" w:space="0" w:color="000000"/>
            </w:tcBorders>
            <w:vAlign w:val="center"/>
          </w:tcPr>
          <w:p w14:paraId="0F32780E" w14:textId="77777777" w:rsidR="0059459C" w:rsidRDefault="00640F4B">
            <w:pPr>
              <w:widowControl w:val="0"/>
              <w:rPr>
                <w:rFonts w:ascii="Arial" w:eastAsia="Arial" w:hAnsi="Arial" w:cs="Arial"/>
                <w:sz w:val="24"/>
                <w:szCs w:val="24"/>
              </w:rPr>
            </w:pPr>
            <w:r>
              <w:rPr>
                <w:rFonts w:ascii="Arial" w:eastAsia="Arial" w:hAnsi="Arial" w:cs="Arial"/>
                <w:sz w:val="24"/>
                <w:szCs w:val="24"/>
              </w:rPr>
              <w:t>Select appropriate general and specialized reference materials, to find the pronunciation of a word or determine or clarify its precise meaning, part of speech, etymology, or standard usage.</w:t>
            </w:r>
          </w:p>
        </w:tc>
      </w:tr>
      <w:tr w:rsidR="0059459C" w14:paraId="4BFDB3B6" w14:textId="77777777">
        <w:trPr>
          <w:trHeight w:val="450"/>
        </w:trPr>
        <w:tc>
          <w:tcPr>
            <w:tcW w:w="14400" w:type="dxa"/>
            <w:gridSpan w:val="2"/>
            <w:shd w:val="clear" w:color="auto" w:fill="ACB9CA"/>
            <w:vAlign w:val="center"/>
          </w:tcPr>
          <w:p w14:paraId="59988A47" w14:textId="77777777" w:rsidR="0059459C" w:rsidRDefault="00640F4B">
            <w:pPr>
              <w:rPr>
                <w:rFonts w:ascii="Arial" w:eastAsia="Arial" w:hAnsi="Arial" w:cs="Arial"/>
                <w:b/>
                <w:sz w:val="28"/>
                <w:szCs w:val="28"/>
              </w:rPr>
            </w:pPr>
            <w:r>
              <w:rPr>
                <w:rFonts w:ascii="Arial" w:eastAsia="Arial" w:hAnsi="Arial" w:cs="Arial"/>
                <w:b/>
                <w:sz w:val="28"/>
                <w:szCs w:val="28"/>
              </w:rPr>
              <w:t>Vocabulary in Literature and Nonfiction Texts</w:t>
            </w:r>
          </w:p>
        </w:tc>
      </w:tr>
      <w:tr w:rsidR="0059459C" w14:paraId="1541E01C" w14:textId="77777777">
        <w:trPr>
          <w:trHeight w:val="720"/>
        </w:trPr>
        <w:tc>
          <w:tcPr>
            <w:tcW w:w="1605" w:type="dxa"/>
            <w:shd w:val="clear" w:color="auto" w:fill="D9DEE4"/>
            <w:vAlign w:val="center"/>
          </w:tcPr>
          <w:p w14:paraId="5EE438DD"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3.1</w:t>
            </w:r>
          </w:p>
        </w:tc>
        <w:tc>
          <w:tcPr>
            <w:tcW w:w="12795" w:type="dxa"/>
            <w:tcBorders>
              <w:bottom w:val="single" w:sz="4" w:space="0" w:color="000000"/>
            </w:tcBorders>
            <w:vAlign w:val="center"/>
          </w:tcPr>
          <w:p w14:paraId="746657C4"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Analyze the meaning of words and phrases as they are used in works of literature, including figurative, connotative and denotative meanings; analyze the cumulative impact of specific word choices </w:t>
            </w:r>
            <w:r>
              <w:rPr>
                <w:rFonts w:ascii="Arial" w:eastAsia="Arial" w:hAnsi="Arial" w:cs="Arial"/>
                <w:i/>
                <w:sz w:val="24"/>
                <w:szCs w:val="24"/>
              </w:rPr>
              <w:t>(</w:t>
            </w:r>
            <w:proofErr w:type="spellStart"/>
            <w:proofErr w:type="gramStart"/>
            <w:r>
              <w:rPr>
                <w:rFonts w:ascii="Arial" w:eastAsia="Arial" w:hAnsi="Arial" w:cs="Arial"/>
                <w:i/>
                <w:sz w:val="24"/>
                <w:szCs w:val="24"/>
              </w:rPr>
              <w:t>e.g.,imagery</w:t>
            </w:r>
            <w:proofErr w:type="spellEnd"/>
            <w:proofErr w:type="gramEnd"/>
            <w:r>
              <w:rPr>
                <w:rFonts w:ascii="Arial" w:eastAsia="Arial" w:hAnsi="Arial" w:cs="Arial"/>
                <w:i/>
                <w:sz w:val="24"/>
                <w:szCs w:val="24"/>
              </w:rPr>
              <w:t>, allegory, and symbolism)</w:t>
            </w:r>
            <w:r>
              <w:rPr>
                <w:rFonts w:ascii="Arial" w:eastAsia="Arial" w:hAnsi="Arial" w:cs="Arial"/>
                <w:sz w:val="24"/>
                <w:szCs w:val="24"/>
              </w:rPr>
              <w:t xml:space="preserve"> on meaning and tone</w:t>
            </w:r>
            <w:r>
              <w:rPr>
                <w:rFonts w:ascii="Arial" w:eastAsia="Arial" w:hAnsi="Arial" w:cs="Arial"/>
                <w:i/>
                <w:sz w:val="24"/>
                <w:szCs w:val="24"/>
              </w:rPr>
              <w:t xml:space="preserve"> (</w:t>
            </w:r>
            <w:proofErr w:type="spellStart"/>
            <w:r>
              <w:rPr>
                <w:rFonts w:ascii="Arial" w:eastAsia="Arial" w:hAnsi="Arial" w:cs="Arial"/>
                <w:i/>
                <w:sz w:val="24"/>
                <w:szCs w:val="24"/>
              </w:rPr>
              <w:t>e.g.,how</w:t>
            </w:r>
            <w:proofErr w:type="spellEnd"/>
            <w:r>
              <w:rPr>
                <w:rFonts w:ascii="Arial" w:eastAsia="Arial" w:hAnsi="Arial" w:cs="Arial"/>
                <w:i/>
                <w:sz w:val="24"/>
                <w:szCs w:val="24"/>
              </w:rPr>
              <w:t xml:space="preserve"> the language evokes a sense of time and place; how it sets a formal or informal tone)</w:t>
            </w:r>
            <w:r>
              <w:rPr>
                <w:rFonts w:ascii="Arial" w:eastAsia="Arial" w:hAnsi="Arial" w:cs="Arial"/>
                <w:sz w:val="24"/>
                <w:szCs w:val="24"/>
              </w:rPr>
              <w:t>.</w:t>
            </w:r>
          </w:p>
        </w:tc>
      </w:tr>
      <w:tr w:rsidR="0059459C" w14:paraId="0A2E6877" w14:textId="77777777">
        <w:trPr>
          <w:trHeight w:val="720"/>
        </w:trPr>
        <w:tc>
          <w:tcPr>
            <w:tcW w:w="1605" w:type="dxa"/>
            <w:shd w:val="clear" w:color="auto" w:fill="D9DEE4"/>
            <w:vAlign w:val="center"/>
          </w:tcPr>
          <w:p w14:paraId="1B3F46D9"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3.2</w:t>
            </w:r>
          </w:p>
        </w:tc>
        <w:tc>
          <w:tcPr>
            <w:tcW w:w="12795" w:type="dxa"/>
            <w:tcBorders>
              <w:bottom w:val="single" w:sz="4" w:space="0" w:color="000000"/>
            </w:tcBorders>
            <w:vAlign w:val="center"/>
          </w:tcPr>
          <w:p w14:paraId="658DC0E8" w14:textId="77777777" w:rsidR="0059459C" w:rsidRDefault="00640F4B">
            <w:pPr>
              <w:widowControl w:val="0"/>
              <w:rPr>
                <w:rFonts w:ascii="Arial" w:eastAsia="Arial" w:hAnsi="Arial" w:cs="Arial"/>
                <w:sz w:val="24"/>
                <w:szCs w:val="24"/>
              </w:rPr>
            </w:pPr>
            <w:r>
              <w:rPr>
                <w:rFonts w:ascii="Arial" w:eastAsia="Arial" w:hAnsi="Arial" w:cs="Arial"/>
                <w:sz w:val="24"/>
                <w:szCs w:val="24"/>
              </w:rPr>
              <w:t>Determine the meaning of words and phrases as they are used in a nonfiction text, including figurative, connotative, denotative, and technical meanings; evaluate the cumulative impact of how an author uses and refines the meaning of a key term or terms over the course of a text.</w:t>
            </w:r>
          </w:p>
        </w:tc>
      </w:tr>
      <w:tr w:rsidR="0059459C" w14:paraId="114D8631" w14:textId="77777777">
        <w:trPr>
          <w:trHeight w:val="720"/>
        </w:trPr>
        <w:tc>
          <w:tcPr>
            <w:tcW w:w="1605" w:type="dxa"/>
            <w:shd w:val="clear" w:color="auto" w:fill="D9DEE4"/>
            <w:vAlign w:val="center"/>
          </w:tcPr>
          <w:p w14:paraId="316A4B16"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12.RV.</w:t>
            </w:r>
            <w:proofErr w:type="gramEnd"/>
            <w:r>
              <w:rPr>
                <w:rFonts w:ascii="Arial" w:eastAsia="Arial" w:hAnsi="Arial" w:cs="Arial"/>
                <w:b/>
                <w:sz w:val="24"/>
                <w:szCs w:val="24"/>
              </w:rPr>
              <w:t>3.3</w:t>
            </w:r>
          </w:p>
        </w:tc>
        <w:tc>
          <w:tcPr>
            <w:tcW w:w="12795" w:type="dxa"/>
            <w:tcBorders>
              <w:bottom w:val="single" w:sz="4" w:space="0" w:color="000000"/>
            </w:tcBorders>
            <w:vAlign w:val="center"/>
          </w:tcPr>
          <w:p w14:paraId="55CF6B20" w14:textId="77777777" w:rsidR="0059459C" w:rsidRDefault="00640F4B">
            <w:pPr>
              <w:widowControl w:val="0"/>
              <w:rPr>
                <w:rFonts w:ascii="Arial" w:eastAsia="Arial" w:hAnsi="Arial" w:cs="Arial"/>
                <w:sz w:val="24"/>
                <w:szCs w:val="24"/>
              </w:rPr>
            </w:pPr>
            <w:r>
              <w:rPr>
                <w:rFonts w:ascii="Arial" w:eastAsia="Arial" w:hAnsi="Arial" w:cs="Arial"/>
                <w:sz w:val="24"/>
                <w:szCs w:val="24"/>
              </w:rPr>
              <w:t>Interpret figures of speech in context and analyze their role in the text.</w:t>
            </w:r>
          </w:p>
        </w:tc>
      </w:tr>
    </w:tbl>
    <w:p w14:paraId="6621B7ED" w14:textId="77777777" w:rsidR="0059459C" w:rsidRDefault="0059459C"/>
    <w:p w14:paraId="3699ECCB" w14:textId="77777777" w:rsidR="0059459C" w:rsidRDefault="0059459C"/>
    <w:p w14:paraId="4A1DFE96" w14:textId="77777777" w:rsidR="0059459C" w:rsidRDefault="0059459C"/>
    <w:p w14:paraId="4E116B28" w14:textId="3A3BD240" w:rsidR="0059459C" w:rsidRDefault="0059459C"/>
    <w:p w14:paraId="23FDC030" w14:textId="77777777" w:rsidR="00C26B8B" w:rsidRDefault="00C26B8B"/>
    <w:p w14:paraId="0D48AED5" w14:textId="77777777" w:rsidR="0059459C" w:rsidRDefault="00640F4B">
      <w:pPr>
        <w:rPr>
          <w:rFonts w:ascii="Arial" w:eastAsia="Arial" w:hAnsi="Arial" w:cs="Arial"/>
          <w:b/>
          <w:sz w:val="28"/>
          <w:szCs w:val="28"/>
          <w:u w:val="single"/>
        </w:rPr>
      </w:pPr>
      <w:r>
        <w:rPr>
          <w:rFonts w:ascii="Arial" w:eastAsia="Arial" w:hAnsi="Arial" w:cs="Arial"/>
          <w:b/>
          <w:sz w:val="28"/>
          <w:szCs w:val="28"/>
          <w:u w:val="single"/>
        </w:rPr>
        <w:lastRenderedPageBreak/>
        <w:t xml:space="preserve">Writing </w:t>
      </w:r>
    </w:p>
    <w:p w14:paraId="3867D7ED" w14:textId="77777777" w:rsidR="0059459C" w:rsidRDefault="00640F4B">
      <w:pPr>
        <w:rPr>
          <w:rFonts w:ascii="Arial" w:eastAsia="Arial" w:hAnsi="Arial" w:cs="Arial"/>
          <w:i/>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employ a wide range of strategies as they write and use different writing process elements appropriately to communicate with different audiences for a variety of purposes. Students apply knowledge of language structure, language conventions, media techniques, figurative language, and genre to create, critique, and discuss writing. Students conduct research on issues and interests by generating ideas and questions, and by posing problems. They gather, evaluate, and synthesize data from a variety of sources to communicate their discoveries in ways that suit their purpose and audience.</w:t>
      </w:r>
    </w:p>
    <w:tbl>
      <w:tblPr>
        <w:tblStyle w:val="af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2870"/>
      </w:tblGrid>
      <w:tr w:rsidR="0059459C" w14:paraId="072C5158" w14:textId="77777777">
        <w:trPr>
          <w:trHeight w:val="435"/>
        </w:trPr>
        <w:tc>
          <w:tcPr>
            <w:tcW w:w="14400" w:type="dxa"/>
            <w:gridSpan w:val="2"/>
            <w:shd w:val="clear" w:color="auto" w:fill="ACB9CA"/>
            <w:vAlign w:val="center"/>
          </w:tcPr>
          <w:p w14:paraId="02D381EF" w14:textId="77777777" w:rsidR="0059459C" w:rsidRDefault="00640F4B">
            <w:pPr>
              <w:rPr>
                <w:rFonts w:ascii="Arial" w:eastAsia="Arial" w:hAnsi="Arial" w:cs="Arial"/>
                <w:b/>
                <w:sz w:val="28"/>
                <w:szCs w:val="28"/>
              </w:rPr>
            </w:pPr>
            <w:r>
              <w:rPr>
                <w:rFonts w:ascii="Arial" w:eastAsia="Arial" w:hAnsi="Arial" w:cs="Arial"/>
                <w:b/>
                <w:sz w:val="28"/>
                <w:szCs w:val="28"/>
              </w:rPr>
              <w:t>Writing</w:t>
            </w:r>
          </w:p>
        </w:tc>
      </w:tr>
      <w:tr w:rsidR="0059459C" w14:paraId="145FC79E" w14:textId="77777777">
        <w:trPr>
          <w:trHeight w:val="720"/>
        </w:trPr>
        <w:tc>
          <w:tcPr>
            <w:tcW w:w="14400" w:type="dxa"/>
            <w:gridSpan w:val="2"/>
            <w:shd w:val="clear" w:color="auto" w:fill="D9DEE4"/>
            <w:vAlign w:val="center"/>
          </w:tcPr>
          <w:p w14:paraId="4A395431"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There are four key areas found in the Writing section for grades 6-12: Writing Genres, the Writing Process, the Research Process, and Conventions of Standard English. By demonstrating the skills listed in each section, students should be able to meet the Learning Outcome for Writing.  </w:t>
            </w:r>
          </w:p>
        </w:tc>
      </w:tr>
      <w:tr w:rsidR="0059459C" w14:paraId="0BA9A337" w14:textId="77777777">
        <w:trPr>
          <w:trHeight w:val="420"/>
        </w:trPr>
        <w:tc>
          <w:tcPr>
            <w:tcW w:w="14400" w:type="dxa"/>
            <w:gridSpan w:val="2"/>
            <w:shd w:val="clear" w:color="auto" w:fill="ACB9CA"/>
            <w:vAlign w:val="center"/>
          </w:tcPr>
          <w:p w14:paraId="3979AB33" w14:textId="77777777" w:rsidR="0059459C" w:rsidRDefault="00640F4B">
            <w:pPr>
              <w:rPr>
                <w:rFonts w:ascii="Arial" w:eastAsia="Arial" w:hAnsi="Arial" w:cs="Arial"/>
                <w:b/>
                <w:sz w:val="24"/>
                <w:szCs w:val="24"/>
              </w:rPr>
            </w:pPr>
            <w:r>
              <w:rPr>
                <w:rFonts w:ascii="Arial" w:eastAsia="Arial" w:hAnsi="Arial" w:cs="Arial"/>
                <w:b/>
                <w:sz w:val="24"/>
                <w:szCs w:val="24"/>
              </w:rPr>
              <w:t>Learning Outcome</w:t>
            </w:r>
          </w:p>
        </w:tc>
      </w:tr>
      <w:tr w:rsidR="0059459C" w14:paraId="31292E41" w14:textId="77777777">
        <w:trPr>
          <w:trHeight w:val="720"/>
        </w:trPr>
        <w:tc>
          <w:tcPr>
            <w:tcW w:w="1530" w:type="dxa"/>
            <w:shd w:val="clear" w:color="auto" w:fill="D9DEE4"/>
            <w:vAlign w:val="center"/>
          </w:tcPr>
          <w:p w14:paraId="05E726BD"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12.W.</w:t>
            </w:r>
            <w:proofErr w:type="gramEnd"/>
            <w:r>
              <w:rPr>
                <w:rFonts w:ascii="Arial" w:eastAsia="Arial" w:hAnsi="Arial" w:cs="Arial"/>
                <w:b/>
                <w:sz w:val="24"/>
                <w:szCs w:val="24"/>
              </w:rPr>
              <w:t>1</w:t>
            </w:r>
          </w:p>
        </w:tc>
        <w:tc>
          <w:tcPr>
            <w:tcW w:w="12870" w:type="dxa"/>
            <w:tcBorders>
              <w:bottom w:val="single" w:sz="4" w:space="0" w:color="000000"/>
            </w:tcBorders>
            <w:vAlign w:val="center"/>
          </w:tcPr>
          <w:p w14:paraId="0FC5C527" w14:textId="77777777" w:rsidR="0059459C" w:rsidRDefault="00640F4B">
            <w:pPr>
              <w:widowControl w:val="0"/>
              <w:rPr>
                <w:rFonts w:ascii="Arial" w:eastAsia="Arial" w:hAnsi="Arial" w:cs="Arial"/>
                <w:sz w:val="24"/>
                <w:szCs w:val="24"/>
              </w:rPr>
            </w:pPr>
            <w:r>
              <w:rPr>
                <w:rFonts w:ascii="Arial" w:eastAsia="Arial" w:hAnsi="Arial" w:cs="Arial"/>
                <w:sz w:val="24"/>
                <w:szCs w:val="24"/>
              </w:rPr>
              <w:t>Write routinely over a variety of time frames for a range of tasks, purposes, and audiences; apply reading standards to support analysis, reflection, and research by drawing evidence from literature and nonfiction texts.</w:t>
            </w:r>
          </w:p>
        </w:tc>
      </w:tr>
      <w:tr w:rsidR="0059459C" w14:paraId="1C000FBC" w14:textId="77777777">
        <w:trPr>
          <w:trHeight w:val="450"/>
        </w:trPr>
        <w:tc>
          <w:tcPr>
            <w:tcW w:w="14400" w:type="dxa"/>
            <w:gridSpan w:val="2"/>
            <w:shd w:val="clear" w:color="auto" w:fill="ACB9CA"/>
            <w:vAlign w:val="center"/>
          </w:tcPr>
          <w:p w14:paraId="13E0393A" w14:textId="77777777" w:rsidR="0059459C" w:rsidRDefault="00640F4B">
            <w:pPr>
              <w:rPr>
                <w:rFonts w:ascii="Arial" w:eastAsia="Arial" w:hAnsi="Arial" w:cs="Arial"/>
                <w:b/>
                <w:sz w:val="24"/>
                <w:szCs w:val="24"/>
              </w:rPr>
            </w:pPr>
            <w:r>
              <w:rPr>
                <w:rFonts w:ascii="Arial" w:eastAsia="Arial" w:hAnsi="Arial" w:cs="Arial"/>
                <w:b/>
                <w:sz w:val="24"/>
                <w:szCs w:val="24"/>
              </w:rPr>
              <w:t>Handwriting</w:t>
            </w:r>
          </w:p>
        </w:tc>
      </w:tr>
      <w:tr w:rsidR="0059459C" w14:paraId="56B4F2AF" w14:textId="77777777">
        <w:trPr>
          <w:trHeight w:val="720"/>
        </w:trPr>
        <w:tc>
          <w:tcPr>
            <w:tcW w:w="1530" w:type="dxa"/>
            <w:shd w:val="clear" w:color="auto" w:fill="D9DEE4"/>
            <w:vAlign w:val="center"/>
          </w:tcPr>
          <w:p w14:paraId="49685279"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12.W.</w:t>
            </w:r>
            <w:proofErr w:type="gramEnd"/>
            <w:r>
              <w:rPr>
                <w:rFonts w:ascii="Arial" w:eastAsia="Arial" w:hAnsi="Arial" w:cs="Arial"/>
                <w:b/>
                <w:sz w:val="24"/>
                <w:szCs w:val="24"/>
              </w:rPr>
              <w:t>2</w:t>
            </w:r>
          </w:p>
        </w:tc>
        <w:tc>
          <w:tcPr>
            <w:tcW w:w="12870" w:type="dxa"/>
            <w:tcBorders>
              <w:bottom w:val="single" w:sz="4" w:space="0" w:color="000000"/>
            </w:tcBorders>
            <w:vAlign w:val="center"/>
          </w:tcPr>
          <w:p w14:paraId="4230C81E"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647A10C5" w14:textId="77777777" w:rsidR="0059459C" w:rsidRDefault="0059459C">
            <w:pPr>
              <w:widowControl w:val="0"/>
              <w:rPr>
                <w:rFonts w:ascii="Arial" w:eastAsia="Arial" w:hAnsi="Arial" w:cs="Arial"/>
                <w:sz w:val="24"/>
                <w:szCs w:val="24"/>
                <w:shd w:val="clear" w:color="auto" w:fill="CCCCCC"/>
              </w:rPr>
            </w:pPr>
          </w:p>
          <w:p w14:paraId="39E248A8"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4</w:t>
            </w:r>
          </w:p>
          <w:p w14:paraId="390A2EDF" w14:textId="77777777" w:rsidR="0059459C" w:rsidRDefault="00640F4B">
            <w:pPr>
              <w:widowControl w:val="0"/>
              <w:rPr>
                <w:rFonts w:ascii="Arial" w:eastAsia="Arial" w:hAnsi="Arial" w:cs="Arial"/>
                <w:sz w:val="24"/>
                <w:szCs w:val="24"/>
                <w:shd w:val="clear" w:color="auto" w:fill="CCCCCC"/>
              </w:rPr>
            </w:pPr>
            <w:r>
              <w:rPr>
                <w:rFonts w:ascii="Arial" w:eastAsia="Arial" w:hAnsi="Arial" w:cs="Arial"/>
                <w:i/>
                <w:sz w:val="24"/>
                <w:szCs w:val="24"/>
                <w:shd w:val="clear" w:color="auto" w:fill="CCCCCC"/>
              </w:rPr>
              <w:t>Write legibly in print or cursive, forming letters and words that can be read by others.</w:t>
            </w:r>
          </w:p>
        </w:tc>
      </w:tr>
      <w:tr w:rsidR="0059459C" w14:paraId="7DCB5DF4" w14:textId="77777777">
        <w:trPr>
          <w:trHeight w:val="450"/>
        </w:trPr>
        <w:tc>
          <w:tcPr>
            <w:tcW w:w="14400" w:type="dxa"/>
            <w:gridSpan w:val="2"/>
            <w:shd w:val="clear" w:color="auto" w:fill="ACB9CA"/>
            <w:vAlign w:val="center"/>
          </w:tcPr>
          <w:p w14:paraId="76CEFCF6" w14:textId="77777777" w:rsidR="0059459C" w:rsidRDefault="00640F4B">
            <w:pPr>
              <w:rPr>
                <w:rFonts w:ascii="Arial" w:eastAsia="Arial" w:hAnsi="Arial" w:cs="Arial"/>
                <w:b/>
                <w:sz w:val="24"/>
                <w:szCs w:val="24"/>
              </w:rPr>
            </w:pPr>
            <w:r>
              <w:rPr>
                <w:rFonts w:ascii="Arial" w:eastAsia="Arial" w:hAnsi="Arial" w:cs="Arial"/>
                <w:b/>
                <w:sz w:val="24"/>
                <w:szCs w:val="24"/>
              </w:rPr>
              <w:t xml:space="preserve">Writing Genres: Argumentative, Informative, and Narrative </w:t>
            </w:r>
          </w:p>
        </w:tc>
      </w:tr>
      <w:tr w:rsidR="0059459C" w14:paraId="29F8104D" w14:textId="77777777">
        <w:trPr>
          <w:trHeight w:val="720"/>
        </w:trPr>
        <w:tc>
          <w:tcPr>
            <w:tcW w:w="1530" w:type="dxa"/>
            <w:shd w:val="clear" w:color="auto" w:fill="D9DEE4"/>
            <w:vAlign w:val="center"/>
          </w:tcPr>
          <w:p w14:paraId="7DE04BC1"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w:t>
            </w:r>
            <w:proofErr w:type="gramStart"/>
            <w:r>
              <w:rPr>
                <w:rFonts w:ascii="Arial" w:eastAsia="Arial" w:hAnsi="Arial" w:cs="Arial"/>
                <w:b/>
                <w:sz w:val="24"/>
                <w:szCs w:val="24"/>
              </w:rPr>
              <w:t>12.W.</w:t>
            </w:r>
            <w:proofErr w:type="gramEnd"/>
            <w:r>
              <w:rPr>
                <w:rFonts w:ascii="Arial" w:eastAsia="Arial" w:hAnsi="Arial" w:cs="Arial"/>
                <w:b/>
                <w:sz w:val="24"/>
                <w:szCs w:val="24"/>
              </w:rPr>
              <w:t>3.1</w:t>
            </w:r>
          </w:p>
        </w:tc>
        <w:tc>
          <w:tcPr>
            <w:tcW w:w="12870" w:type="dxa"/>
            <w:tcBorders>
              <w:bottom w:val="single" w:sz="4" w:space="0" w:color="000000"/>
            </w:tcBorders>
            <w:vAlign w:val="center"/>
          </w:tcPr>
          <w:p w14:paraId="20C71D88"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 xml:space="preserve">arguments </w:t>
            </w:r>
            <w:r>
              <w:rPr>
                <w:rFonts w:ascii="Arial" w:eastAsia="Arial" w:hAnsi="Arial" w:cs="Arial"/>
                <w:sz w:val="24"/>
                <w:szCs w:val="24"/>
              </w:rPr>
              <w:t>in a variety of forms that –</w:t>
            </w:r>
          </w:p>
          <w:p w14:paraId="11C4ABF9" w14:textId="77777777" w:rsidR="0059459C" w:rsidRDefault="00640F4B">
            <w:pPr>
              <w:widowControl w:val="0"/>
              <w:numPr>
                <w:ilvl w:val="0"/>
                <w:numId w:val="14"/>
              </w:numPr>
              <w:rPr>
                <w:rFonts w:ascii="Arial" w:eastAsia="Arial" w:hAnsi="Arial" w:cs="Arial"/>
                <w:sz w:val="24"/>
                <w:szCs w:val="24"/>
              </w:rPr>
            </w:pPr>
            <w:r>
              <w:rPr>
                <w:rFonts w:ascii="Arial" w:eastAsia="Arial" w:hAnsi="Arial" w:cs="Arial"/>
                <w:sz w:val="24"/>
                <w:szCs w:val="24"/>
              </w:rPr>
              <w:t>Introduce precise claim(s), establish the significance of the claim(s), distinguish the claim(s) from alternate or opposing claims, and create an organization that logically sequences claim(s), counterclaims, reasons, and evidence.</w:t>
            </w:r>
          </w:p>
          <w:p w14:paraId="41062076" w14:textId="77777777" w:rsidR="0059459C" w:rsidRDefault="00640F4B">
            <w:pPr>
              <w:widowControl w:val="0"/>
              <w:numPr>
                <w:ilvl w:val="0"/>
                <w:numId w:val="14"/>
              </w:numPr>
              <w:rPr>
                <w:rFonts w:ascii="Arial" w:eastAsia="Arial" w:hAnsi="Arial" w:cs="Arial"/>
                <w:sz w:val="24"/>
                <w:szCs w:val="24"/>
              </w:rPr>
            </w:pPr>
            <w:r>
              <w:rPr>
                <w:rFonts w:ascii="Arial" w:eastAsia="Arial" w:hAnsi="Arial" w:cs="Arial"/>
                <w:sz w:val="24"/>
                <w:szCs w:val="24"/>
              </w:rPr>
              <w:t>Use rhetorical strategies to enhance the effectiveness of the claim</w:t>
            </w:r>
          </w:p>
          <w:p w14:paraId="231820C4" w14:textId="77777777" w:rsidR="0059459C" w:rsidRDefault="00640F4B">
            <w:pPr>
              <w:widowControl w:val="0"/>
              <w:numPr>
                <w:ilvl w:val="0"/>
                <w:numId w:val="14"/>
              </w:numPr>
              <w:rPr>
                <w:rFonts w:ascii="Arial" w:eastAsia="Arial" w:hAnsi="Arial" w:cs="Arial"/>
                <w:sz w:val="24"/>
                <w:szCs w:val="24"/>
              </w:rPr>
            </w:pPr>
            <w:r>
              <w:rPr>
                <w:rFonts w:ascii="Arial" w:eastAsia="Arial" w:hAnsi="Arial" w:cs="Arial"/>
                <w:sz w:val="24"/>
                <w:szCs w:val="24"/>
              </w:rPr>
              <w:t>Develop claim(s) and counterclaims fairly and thoroughly, supplying the most relevant evidence for each while pointing out the strengths and limitations of both in a manner that anticipates the audience’s knowledge level, concerns, values, and possible biases.</w:t>
            </w:r>
          </w:p>
          <w:p w14:paraId="6FADC722" w14:textId="77777777" w:rsidR="0059459C" w:rsidRDefault="00640F4B">
            <w:pPr>
              <w:widowControl w:val="0"/>
              <w:numPr>
                <w:ilvl w:val="0"/>
                <w:numId w:val="14"/>
              </w:numPr>
              <w:rPr>
                <w:rFonts w:ascii="Arial" w:eastAsia="Arial" w:hAnsi="Arial" w:cs="Arial"/>
                <w:sz w:val="24"/>
                <w:szCs w:val="24"/>
              </w:rPr>
            </w:pPr>
            <w:r>
              <w:rPr>
                <w:rFonts w:ascii="Arial" w:eastAsia="Arial" w:hAnsi="Arial" w:cs="Arial"/>
                <w:sz w:val="24"/>
                <w:szCs w:val="24"/>
              </w:rPr>
              <w:t>Use effective and varied transitions as well as varied syntax to link the major sections of the text, create cohesion, and clarify the relationships between claim(s) and reasons, between reasons and evidence, and between claim(s) and counterclaims.</w:t>
            </w:r>
          </w:p>
          <w:p w14:paraId="78BD4B93" w14:textId="77777777" w:rsidR="0059459C" w:rsidRDefault="00640F4B">
            <w:pPr>
              <w:widowControl w:val="0"/>
              <w:numPr>
                <w:ilvl w:val="0"/>
                <w:numId w:val="14"/>
              </w:numPr>
              <w:rPr>
                <w:rFonts w:ascii="Arial" w:eastAsia="Arial" w:hAnsi="Arial" w:cs="Arial"/>
                <w:sz w:val="24"/>
                <w:szCs w:val="24"/>
              </w:rPr>
            </w:pPr>
            <w:r>
              <w:rPr>
                <w:rFonts w:ascii="Arial" w:eastAsia="Arial" w:hAnsi="Arial" w:cs="Arial"/>
                <w:sz w:val="24"/>
                <w:szCs w:val="24"/>
              </w:rPr>
              <w:t>Establish and maintain a consistent style and tone appropriate to purpose and audience.</w:t>
            </w:r>
          </w:p>
          <w:p w14:paraId="110939B8" w14:textId="77777777" w:rsidR="0059459C" w:rsidRDefault="00640F4B">
            <w:pPr>
              <w:widowControl w:val="0"/>
              <w:numPr>
                <w:ilvl w:val="0"/>
                <w:numId w:val="14"/>
              </w:numPr>
              <w:rPr>
                <w:rFonts w:ascii="Arial" w:eastAsia="Arial" w:hAnsi="Arial" w:cs="Arial"/>
                <w:sz w:val="24"/>
                <w:szCs w:val="24"/>
              </w:rPr>
            </w:pPr>
            <w:r>
              <w:rPr>
                <w:rFonts w:ascii="Arial" w:eastAsia="Arial" w:hAnsi="Arial" w:cs="Arial"/>
                <w:sz w:val="24"/>
                <w:szCs w:val="24"/>
              </w:rPr>
              <w:t>Provide a concluding statement or section that follows from and supports the argument presented</w:t>
            </w:r>
            <w:r>
              <w:rPr>
                <w:rFonts w:ascii="Arial" w:eastAsia="Arial" w:hAnsi="Arial" w:cs="Arial"/>
                <w:b/>
                <w:sz w:val="24"/>
                <w:szCs w:val="24"/>
              </w:rPr>
              <w:t>.</w:t>
            </w:r>
          </w:p>
        </w:tc>
      </w:tr>
      <w:tr w:rsidR="0059459C" w14:paraId="347B3833" w14:textId="77777777">
        <w:trPr>
          <w:trHeight w:val="720"/>
        </w:trPr>
        <w:tc>
          <w:tcPr>
            <w:tcW w:w="1530" w:type="dxa"/>
            <w:shd w:val="clear" w:color="auto" w:fill="D9DEE4"/>
            <w:vAlign w:val="center"/>
          </w:tcPr>
          <w:p w14:paraId="2C962640"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12.W.</w:t>
            </w:r>
            <w:proofErr w:type="gramEnd"/>
            <w:r>
              <w:rPr>
                <w:rFonts w:ascii="Arial" w:eastAsia="Arial" w:hAnsi="Arial" w:cs="Arial"/>
                <w:b/>
                <w:sz w:val="24"/>
                <w:szCs w:val="24"/>
              </w:rPr>
              <w:t>3.2</w:t>
            </w:r>
          </w:p>
        </w:tc>
        <w:tc>
          <w:tcPr>
            <w:tcW w:w="12870" w:type="dxa"/>
            <w:tcBorders>
              <w:bottom w:val="single" w:sz="4" w:space="0" w:color="000000"/>
            </w:tcBorders>
            <w:vAlign w:val="center"/>
          </w:tcPr>
          <w:p w14:paraId="17463BA5"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 xml:space="preserve">informative </w:t>
            </w:r>
            <w:r>
              <w:rPr>
                <w:rFonts w:ascii="Arial" w:eastAsia="Arial" w:hAnsi="Arial" w:cs="Arial"/>
                <w:sz w:val="24"/>
                <w:szCs w:val="24"/>
              </w:rPr>
              <w:t>compositions on a variety of topics that –</w:t>
            </w:r>
          </w:p>
          <w:p w14:paraId="7C6AECF9" w14:textId="77777777" w:rsidR="0059459C" w:rsidRDefault="00640F4B">
            <w:pPr>
              <w:widowControl w:val="0"/>
              <w:numPr>
                <w:ilvl w:val="0"/>
                <w:numId w:val="2"/>
              </w:numPr>
              <w:rPr>
                <w:rFonts w:ascii="Arial" w:eastAsia="Arial" w:hAnsi="Arial" w:cs="Arial"/>
                <w:sz w:val="24"/>
                <w:szCs w:val="24"/>
              </w:rPr>
            </w:pPr>
            <w:r>
              <w:rPr>
                <w:rFonts w:ascii="Arial" w:eastAsia="Arial" w:hAnsi="Arial" w:cs="Arial"/>
                <w:sz w:val="24"/>
                <w:szCs w:val="24"/>
              </w:rPr>
              <w:t xml:space="preserve">Introduce a topic; organize complex ideas, concepts, and information so that each new element builds on that which precedes it to create a unified </w:t>
            </w:r>
            <w:proofErr w:type="spellStart"/>
            <w:proofErr w:type="gramStart"/>
            <w:r>
              <w:rPr>
                <w:rFonts w:ascii="Arial" w:eastAsia="Arial" w:hAnsi="Arial" w:cs="Arial"/>
                <w:sz w:val="24"/>
                <w:szCs w:val="24"/>
              </w:rPr>
              <w:t>whole;include</w:t>
            </w:r>
            <w:proofErr w:type="spellEnd"/>
            <w:proofErr w:type="gramEnd"/>
            <w:r>
              <w:rPr>
                <w:rFonts w:ascii="Arial" w:eastAsia="Arial" w:hAnsi="Arial" w:cs="Arial"/>
                <w:sz w:val="24"/>
                <w:szCs w:val="24"/>
              </w:rPr>
              <w:t xml:space="preserve"> formatting</w:t>
            </w:r>
            <w:r>
              <w:rPr>
                <w:rFonts w:ascii="Arial" w:eastAsia="Arial" w:hAnsi="Arial" w:cs="Arial"/>
                <w:i/>
                <w:sz w:val="24"/>
                <w:szCs w:val="24"/>
              </w:rPr>
              <w:t>(e.g., headings)</w:t>
            </w:r>
            <w:r>
              <w:rPr>
                <w:rFonts w:ascii="Arial" w:eastAsia="Arial" w:hAnsi="Arial" w:cs="Arial"/>
                <w:sz w:val="24"/>
                <w:szCs w:val="24"/>
              </w:rPr>
              <w:t xml:space="preserve">, graphics </w:t>
            </w:r>
            <w:r>
              <w:rPr>
                <w:rFonts w:ascii="Arial" w:eastAsia="Arial" w:hAnsi="Arial" w:cs="Arial"/>
                <w:i/>
                <w:sz w:val="24"/>
                <w:szCs w:val="24"/>
              </w:rPr>
              <w:t>(e.g.,</w:t>
            </w:r>
            <w:proofErr w:type="spellStart"/>
            <w:r>
              <w:rPr>
                <w:rFonts w:ascii="Arial" w:eastAsia="Arial" w:hAnsi="Arial" w:cs="Arial"/>
                <w:i/>
                <w:sz w:val="24"/>
                <w:szCs w:val="24"/>
              </w:rPr>
              <w:t>figures,tables</w:t>
            </w:r>
            <w:proofErr w:type="spellEnd"/>
            <w:r>
              <w:rPr>
                <w:rFonts w:ascii="Arial" w:eastAsia="Arial" w:hAnsi="Arial" w:cs="Arial"/>
                <w:i/>
                <w:sz w:val="24"/>
                <w:szCs w:val="24"/>
              </w:rPr>
              <w:t>)</w:t>
            </w:r>
            <w:r>
              <w:rPr>
                <w:rFonts w:ascii="Arial" w:eastAsia="Arial" w:hAnsi="Arial" w:cs="Arial"/>
                <w:sz w:val="24"/>
                <w:szCs w:val="24"/>
              </w:rPr>
              <w:t>,and multimedia when useful to aiding comprehension.</w:t>
            </w:r>
          </w:p>
          <w:p w14:paraId="2D1209F7" w14:textId="77777777" w:rsidR="0059459C" w:rsidRDefault="00640F4B">
            <w:pPr>
              <w:widowControl w:val="0"/>
              <w:numPr>
                <w:ilvl w:val="0"/>
                <w:numId w:val="2"/>
              </w:numPr>
              <w:rPr>
                <w:rFonts w:ascii="Arial" w:eastAsia="Arial" w:hAnsi="Arial" w:cs="Arial"/>
                <w:sz w:val="24"/>
                <w:szCs w:val="24"/>
              </w:rPr>
            </w:pPr>
            <w:r>
              <w:rPr>
                <w:rFonts w:ascii="Arial" w:eastAsia="Arial" w:hAnsi="Arial" w:cs="Arial"/>
                <w:sz w:val="24"/>
                <w:szCs w:val="24"/>
              </w:rPr>
              <w:t>Utilizing credible sources, develop the topic thoroughly by selecting the most significant and relevant facts, extended definitions, concrete details, quotations, or other information and examples appropriate to the audience’s knowledge of the topic</w:t>
            </w:r>
          </w:p>
          <w:p w14:paraId="281505CC" w14:textId="77777777" w:rsidR="0059459C" w:rsidRDefault="00640F4B">
            <w:pPr>
              <w:widowControl w:val="0"/>
              <w:numPr>
                <w:ilvl w:val="0"/>
                <w:numId w:val="2"/>
              </w:numPr>
              <w:rPr>
                <w:rFonts w:ascii="Arial" w:eastAsia="Arial" w:hAnsi="Arial" w:cs="Arial"/>
                <w:sz w:val="24"/>
                <w:szCs w:val="24"/>
              </w:rPr>
            </w:pPr>
            <w:r>
              <w:rPr>
                <w:rFonts w:ascii="Arial" w:eastAsia="Arial" w:hAnsi="Arial" w:cs="Arial"/>
                <w:sz w:val="24"/>
                <w:szCs w:val="24"/>
              </w:rPr>
              <w:t xml:space="preserve">Use appropriate and varied transitions and syntax to link the major sections of the </w:t>
            </w:r>
            <w:proofErr w:type="spellStart"/>
            <w:proofErr w:type="gramStart"/>
            <w:r>
              <w:rPr>
                <w:rFonts w:ascii="Arial" w:eastAsia="Arial" w:hAnsi="Arial" w:cs="Arial"/>
                <w:sz w:val="24"/>
                <w:szCs w:val="24"/>
              </w:rPr>
              <w:t>text,create</w:t>
            </w:r>
            <w:proofErr w:type="spellEnd"/>
            <w:proofErr w:type="gramEnd"/>
            <w:r>
              <w:rPr>
                <w:rFonts w:ascii="Arial" w:eastAsia="Arial" w:hAnsi="Arial" w:cs="Arial"/>
                <w:sz w:val="24"/>
                <w:szCs w:val="24"/>
              </w:rPr>
              <w:t xml:space="preserve"> cohesion, and clarify the relationships among complex ideas and concepts.</w:t>
            </w:r>
          </w:p>
          <w:p w14:paraId="498C3E5F" w14:textId="77777777" w:rsidR="0059459C" w:rsidRDefault="00640F4B">
            <w:pPr>
              <w:widowControl w:val="0"/>
              <w:numPr>
                <w:ilvl w:val="0"/>
                <w:numId w:val="2"/>
              </w:numPr>
              <w:rPr>
                <w:rFonts w:ascii="Arial" w:eastAsia="Arial" w:hAnsi="Arial" w:cs="Arial"/>
                <w:sz w:val="24"/>
                <w:szCs w:val="24"/>
              </w:rPr>
            </w:pPr>
            <w:r>
              <w:rPr>
                <w:rFonts w:ascii="Arial" w:eastAsia="Arial" w:hAnsi="Arial" w:cs="Arial"/>
                <w:sz w:val="24"/>
                <w:szCs w:val="24"/>
              </w:rPr>
              <w:t>Choose language, content- specific vocabulary, and techniques to manage the complexity of the topic, recognizing and eliminating wordiness and redundancy.</w:t>
            </w:r>
          </w:p>
          <w:p w14:paraId="2441A57E" w14:textId="77777777" w:rsidR="0059459C" w:rsidRDefault="00640F4B">
            <w:pPr>
              <w:widowControl w:val="0"/>
              <w:numPr>
                <w:ilvl w:val="0"/>
                <w:numId w:val="2"/>
              </w:numPr>
              <w:rPr>
                <w:rFonts w:ascii="Arial" w:eastAsia="Arial" w:hAnsi="Arial" w:cs="Arial"/>
                <w:sz w:val="24"/>
                <w:szCs w:val="24"/>
              </w:rPr>
            </w:pPr>
            <w:r>
              <w:rPr>
                <w:rFonts w:ascii="Arial" w:eastAsia="Arial" w:hAnsi="Arial" w:cs="Arial"/>
                <w:sz w:val="24"/>
                <w:szCs w:val="24"/>
              </w:rPr>
              <w:t>Establish and maintain a style appropriate to the purpose and audience.</w:t>
            </w:r>
          </w:p>
          <w:p w14:paraId="0576AA98" w14:textId="77777777" w:rsidR="0059459C" w:rsidRDefault="00640F4B">
            <w:pPr>
              <w:widowControl w:val="0"/>
              <w:numPr>
                <w:ilvl w:val="0"/>
                <w:numId w:val="2"/>
              </w:numPr>
              <w:rPr>
                <w:rFonts w:ascii="Arial" w:eastAsia="Arial" w:hAnsi="Arial" w:cs="Arial"/>
                <w:sz w:val="24"/>
                <w:szCs w:val="24"/>
              </w:rPr>
            </w:pPr>
            <w:r>
              <w:rPr>
                <w:rFonts w:ascii="Arial" w:eastAsia="Arial" w:hAnsi="Arial" w:cs="Arial"/>
                <w:sz w:val="24"/>
                <w:szCs w:val="24"/>
              </w:rPr>
              <w:t>Provide a concluding statement or section that follows from and supports the information or explanation presented</w:t>
            </w:r>
            <w:r>
              <w:rPr>
                <w:rFonts w:ascii="Arial" w:eastAsia="Arial" w:hAnsi="Arial" w:cs="Arial"/>
                <w:i/>
                <w:sz w:val="24"/>
                <w:szCs w:val="24"/>
              </w:rPr>
              <w:t xml:space="preserve"> (e.g., articulating implications or the significance of the topic).</w:t>
            </w:r>
          </w:p>
        </w:tc>
      </w:tr>
      <w:tr w:rsidR="0059459C" w14:paraId="1971BE34" w14:textId="77777777">
        <w:trPr>
          <w:trHeight w:val="720"/>
        </w:trPr>
        <w:tc>
          <w:tcPr>
            <w:tcW w:w="1530" w:type="dxa"/>
            <w:shd w:val="clear" w:color="auto" w:fill="D9DEE4"/>
            <w:vAlign w:val="center"/>
          </w:tcPr>
          <w:p w14:paraId="7627D218"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w:t>
            </w:r>
            <w:proofErr w:type="gramStart"/>
            <w:r>
              <w:rPr>
                <w:rFonts w:ascii="Arial" w:eastAsia="Arial" w:hAnsi="Arial" w:cs="Arial"/>
                <w:b/>
                <w:sz w:val="24"/>
                <w:szCs w:val="24"/>
              </w:rPr>
              <w:t>12.W.</w:t>
            </w:r>
            <w:proofErr w:type="gramEnd"/>
            <w:r>
              <w:rPr>
                <w:rFonts w:ascii="Arial" w:eastAsia="Arial" w:hAnsi="Arial" w:cs="Arial"/>
                <w:b/>
                <w:sz w:val="24"/>
                <w:szCs w:val="24"/>
              </w:rPr>
              <w:t>3.3</w:t>
            </w:r>
          </w:p>
        </w:tc>
        <w:tc>
          <w:tcPr>
            <w:tcW w:w="12870" w:type="dxa"/>
            <w:tcBorders>
              <w:bottom w:val="single" w:sz="4" w:space="0" w:color="000000"/>
            </w:tcBorders>
            <w:vAlign w:val="center"/>
          </w:tcPr>
          <w:p w14:paraId="70B3CD30"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Write </w:t>
            </w:r>
            <w:r>
              <w:rPr>
                <w:rFonts w:ascii="Arial" w:eastAsia="Arial" w:hAnsi="Arial" w:cs="Arial"/>
                <w:b/>
                <w:sz w:val="24"/>
                <w:szCs w:val="24"/>
              </w:rPr>
              <w:t xml:space="preserve">narrative </w:t>
            </w:r>
            <w:r>
              <w:rPr>
                <w:rFonts w:ascii="Arial" w:eastAsia="Arial" w:hAnsi="Arial" w:cs="Arial"/>
                <w:sz w:val="24"/>
                <w:szCs w:val="24"/>
              </w:rPr>
              <w:t>compositions in a variety of forms that –</w:t>
            </w:r>
          </w:p>
          <w:p w14:paraId="3CD3AEFC" w14:textId="77777777" w:rsidR="0059459C" w:rsidRDefault="00640F4B">
            <w:pPr>
              <w:widowControl w:val="0"/>
              <w:numPr>
                <w:ilvl w:val="0"/>
                <w:numId w:val="3"/>
              </w:numPr>
              <w:rPr>
                <w:rFonts w:ascii="Arial" w:eastAsia="Arial" w:hAnsi="Arial" w:cs="Arial"/>
                <w:sz w:val="24"/>
                <w:szCs w:val="24"/>
              </w:rPr>
            </w:pPr>
            <w:r>
              <w:rPr>
                <w:rFonts w:ascii="Arial" w:eastAsia="Arial" w:hAnsi="Arial" w:cs="Arial"/>
                <w:sz w:val="24"/>
                <w:szCs w:val="24"/>
              </w:rPr>
              <w:t>Engage and orient the reader by setting out a problem, situation, or observation and its significance, establishing one or multiple point(s) of view, and introducing a narrator and/or characters.</w:t>
            </w:r>
          </w:p>
          <w:p w14:paraId="1FECDFD4" w14:textId="77777777" w:rsidR="0059459C" w:rsidRDefault="00640F4B">
            <w:pPr>
              <w:widowControl w:val="0"/>
              <w:numPr>
                <w:ilvl w:val="0"/>
                <w:numId w:val="3"/>
              </w:numPr>
              <w:rPr>
                <w:rFonts w:ascii="Arial" w:eastAsia="Arial" w:hAnsi="Arial" w:cs="Arial"/>
                <w:sz w:val="24"/>
                <w:szCs w:val="24"/>
              </w:rPr>
            </w:pPr>
            <w:r>
              <w:rPr>
                <w:rFonts w:ascii="Arial" w:eastAsia="Arial" w:hAnsi="Arial" w:cs="Arial"/>
                <w:sz w:val="24"/>
                <w:szCs w:val="24"/>
              </w:rPr>
              <w:t>Create a smooth progression of experiences or events.</w:t>
            </w:r>
          </w:p>
          <w:p w14:paraId="5D53792B" w14:textId="77777777" w:rsidR="0059459C" w:rsidRDefault="00640F4B">
            <w:pPr>
              <w:widowControl w:val="0"/>
              <w:numPr>
                <w:ilvl w:val="0"/>
                <w:numId w:val="3"/>
              </w:numPr>
              <w:rPr>
                <w:rFonts w:ascii="Arial" w:eastAsia="Arial" w:hAnsi="Arial" w:cs="Arial"/>
                <w:sz w:val="24"/>
                <w:szCs w:val="24"/>
              </w:rPr>
            </w:pPr>
            <w:r>
              <w:rPr>
                <w:rFonts w:ascii="Arial" w:eastAsia="Arial" w:hAnsi="Arial" w:cs="Arial"/>
                <w:sz w:val="24"/>
                <w:szCs w:val="24"/>
              </w:rPr>
              <w:t>Use narrative techniques, such as dialogue, pacing, description, reflection, and multiple plotlines to develop experiences, events, and/or characters.</w:t>
            </w:r>
          </w:p>
          <w:p w14:paraId="665C4674" w14:textId="77777777" w:rsidR="0059459C" w:rsidRDefault="00640F4B">
            <w:pPr>
              <w:widowControl w:val="0"/>
              <w:numPr>
                <w:ilvl w:val="0"/>
                <w:numId w:val="3"/>
              </w:numPr>
              <w:rPr>
                <w:rFonts w:ascii="Arial" w:eastAsia="Arial" w:hAnsi="Arial" w:cs="Arial"/>
                <w:sz w:val="24"/>
                <w:szCs w:val="24"/>
              </w:rPr>
            </w:pPr>
            <w:r>
              <w:rPr>
                <w:rFonts w:ascii="Arial" w:eastAsia="Arial" w:hAnsi="Arial" w:cs="Arial"/>
                <w:sz w:val="24"/>
                <w:szCs w:val="24"/>
              </w:rPr>
              <w:t xml:space="preserve">Use a variety of techniques to sequence events so that they build on one another to create a coherent whole and build toward a particular tone and </w:t>
            </w:r>
            <w:proofErr w:type="gramStart"/>
            <w:r>
              <w:rPr>
                <w:rFonts w:ascii="Arial" w:eastAsia="Arial" w:hAnsi="Arial" w:cs="Arial"/>
                <w:sz w:val="24"/>
                <w:szCs w:val="24"/>
              </w:rPr>
              <w:t>outcome</w:t>
            </w:r>
            <w:r>
              <w:rPr>
                <w:rFonts w:ascii="Arial" w:eastAsia="Arial" w:hAnsi="Arial" w:cs="Arial"/>
                <w:i/>
                <w:sz w:val="24"/>
                <w:szCs w:val="24"/>
              </w:rPr>
              <w:t>(</w:t>
            </w:r>
            <w:proofErr w:type="spellStart"/>
            <w:proofErr w:type="gramEnd"/>
            <w:r>
              <w:rPr>
                <w:rFonts w:ascii="Arial" w:eastAsia="Arial" w:hAnsi="Arial" w:cs="Arial"/>
                <w:i/>
                <w:sz w:val="24"/>
                <w:szCs w:val="24"/>
              </w:rPr>
              <w:t>e.g.,a</w:t>
            </w:r>
            <w:proofErr w:type="spellEnd"/>
            <w:r>
              <w:rPr>
                <w:rFonts w:ascii="Arial" w:eastAsia="Arial" w:hAnsi="Arial" w:cs="Arial"/>
                <w:i/>
                <w:sz w:val="24"/>
                <w:szCs w:val="24"/>
              </w:rPr>
              <w:t xml:space="preserve"> sense of </w:t>
            </w:r>
            <w:proofErr w:type="spellStart"/>
            <w:r>
              <w:rPr>
                <w:rFonts w:ascii="Arial" w:eastAsia="Arial" w:hAnsi="Arial" w:cs="Arial"/>
                <w:i/>
                <w:sz w:val="24"/>
                <w:szCs w:val="24"/>
              </w:rPr>
              <w:t>mystery,suspense,growth,or</w:t>
            </w:r>
            <w:proofErr w:type="spellEnd"/>
            <w:r>
              <w:rPr>
                <w:rFonts w:ascii="Arial" w:eastAsia="Arial" w:hAnsi="Arial" w:cs="Arial"/>
                <w:i/>
                <w:sz w:val="24"/>
                <w:szCs w:val="24"/>
              </w:rPr>
              <w:t xml:space="preserve"> resolution).</w:t>
            </w:r>
          </w:p>
          <w:p w14:paraId="7D07B631" w14:textId="77777777" w:rsidR="0059459C" w:rsidRDefault="00640F4B">
            <w:pPr>
              <w:widowControl w:val="0"/>
              <w:numPr>
                <w:ilvl w:val="0"/>
                <w:numId w:val="3"/>
              </w:numPr>
              <w:rPr>
                <w:rFonts w:ascii="Arial" w:eastAsia="Arial" w:hAnsi="Arial" w:cs="Arial"/>
                <w:sz w:val="24"/>
                <w:szCs w:val="24"/>
              </w:rPr>
            </w:pPr>
            <w:r>
              <w:rPr>
                <w:rFonts w:ascii="Arial" w:eastAsia="Arial" w:hAnsi="Arial" w:cs="Arial"/>
                <w:sz w:val="24"/>
                <w:szCs w:val="24"/>
              </w:rPr>
              <w:t xml:space="preserve">Use precise words and </w:t>
            </w:r>
            <w:proofErr w:type="spellStart"/>
            <w:proofErr w:type="gramStart"/>
            <w:r>
              <w:rPr>
                <w:rFonts w:ascii="Arial" w:eastAsia="Arial" w:hAnsi="Arial" w:cs="Arial"/>
                <w:sz w:val="24"/>
                <w:szCs w:val="24"/>
              </w:rPr>
              <w:t>phrases,telling</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details,and</w:t>
            </w:r>
            <w:proofErr w:type="spellEnd"/>
            <w:r>
              <w:rPr>
                <w:rFonts w:ascii="Arial" w:eastAsia="Arial" w:hAnsi="Arial" w:cs="Arial"/>
                <w:sz w:val="24"/>
                <w:szCs w:val="24"/>
              </w:rPr>
              <w:t xml:space="preserve"> sensory language to convey a vivid picture of the </w:t>
            </w:r>
            <w:proofErr w:type="spellStart"/>
            <w:r>
              <w:rPr>
                <w:rFonts w:ascii="Arial" w:eastAsia="Arial" w:hAnsi="Arial" w:cs="Arial"/>
                <w:sz w:val="24"/>
                <w:szCs w:val="24"/>
              </w:rPr>
              <w:t>experiences,events,setting</w:t>
            </w:r>
            <w:proofErr w:type="spellEnd"/>
            <w:r>
              <w:rPr>
                <w:rFonts w:ascii="Arial" w:eastAsia="Arial" w:hAnsi="Arial" w:cs="Arial"/>
                <w:sz w:val="24"/>
                <w:szCs w:val="24"/>
              </w:rPr>
              <w:t>, and/or characters.</w:t>
            </w:r>
          </w:p>
          <w:p w14:paraId="2BE55EC7" w14:textId="77777777" w:rsidR="0059459C" w:rsidRDefault="00640F4B">
            <w:pPr>
              <w:widowControl w:val="0"/>
              <w:numPr>
                <w:ilvl w:val="0"/>
                <w:numId w:val="3"/>
              </w:numPr>
              <w:rPr>
                <w:rFonts w:ascii="Arial" w:eastAsia="Arial" w:hAnsi="Arial" w:cs="Arial"/>
                <w:sz w:val="24"/>
                <w:szCs w:val="24"/>
              </w:rPr>
            </w:pPr>
            <w:r>
              <w:rPr>
                <w:rFonts w:ascii="Arial" w:eastAsia="Arial" w:hAnsi="Arial" w:cs="Arial"/>
                <w:sz w:val="24"/>
                <w:szCs w:val="24"/>
              </w:rPr>
              <w:t>Provide an ending that follows from and reflects on what is experienced, observed, or resolved over the course of the narrative</w:t>
            </w:r>
            <w:r>
              <w:rPr>
                <w:rFonts w:ascii="Arial" w:eastAsia="Arial" w:hAnsi="Arial" w:cs="Arial"/>
                <w:sz w:val="20"/>
                <w:szCs w:val="20"/>
              </w:rPr>
              <w:t>.</w:t>
            </w:r>
          </w:p>
        </w:tc>
      </w:tr>
      <w:tr w:rsidR="0059459C" w14:paraId="34899CA7" w14:textId="77777777">
        <w:trPr>
          <w:trHeight w:val="465"/>
        </w:trPr>
        <w:tc>
          <w:tcPr>
            <w:tcW w:w="14400" w:type="dxa"/>
            <w:gridSpan w:val="2"/>
            <w:shd w:val="clear" w:color="auto" w:fill="ACB9CA"/>
            <w:vAlign w:val="center"/>
          </w:tcPr>
          <w:p w14:paraId="3B9A966D" w14:textId="77777777" w:rsidR="0059459C" w:rsidRDefault="00640F4B">
            <w:pPr>
              <w:rPr>
                <w:rFonts w:ascii="Arial" w:eastAsia="Arial" w:hAnsi="Arial" w:cs="Arial"/>
                <w:b/>
                <w:sz w:val="28"/>
                <w:szCs w:val="28"/>
              </w:rPr>
            </w:pPr>
            <w:r>
              <w:rPr>
                <w:rFonts w:ascii="Arial" w:eastAsia="Arial" w:hAnsi="Arial" w:cs="Arial"/>
                <w:b/>
                <w:sz w:val="28"/>
                <w:szCs w:val="28"/>
              </w:rPr>
              <w:t>The Writing Process</w:t>
            </w:r>
          </w:p>
        </w:tc>
      </w:tr>
      <w:tr w:rsidR="0059459C" w14:paraId="5337D596" w14:textId="77777777">
        <w:trPr>
          <w:trHeight w:val="720"/>
        </w:trPr>
        <w:tc>
          <w:tcPr>
            <w:tcW w:w="1530" w:type="dxa"/>
            <w:shd w:val="clear" w:color="auto" w:fill="D9DEE4"/>
            <w:vAlign w:val="center"/>
          </w:tcPr>
          <w:p w14:paraId="1E4B9055"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12.W.</w:t>
            </w:r>
            <w:proofErr w:type="gramEnd"/>
            <w:r>
              <w:rPr>
                <w:rFonts w:ascii="Arial" w:eastAsia="Arial" w:hAnsi="Arial" w:cs="Arial"/>
                <w:b/>
                <w:sz w:val="24"/>
                <w:szCs w:val="24"/>
              </w:rPr>
              <w:t>4</w:t>
            </w:r>
          </w:p>
        </w:tc>
        <w:tc>
          <w:tcPr>
            <w:tcW w:w="12870" w:type="dxa"/>
            <w:tcBorders>
              <w:bottom w:val="single" w:sz="4" w:space="0" w:color="000000"/>
            </w:tcBorders>
            <w:vAlign w:val="center"/>
          </w:tcPr>
          <w:p w14:paraId="53ECC24D" w14:textId="77777777" w:rsidR="0059459C" w:rsidRDefault="00640F4B">
            <w:pPr>
              <w:widowControl w:val="0"/>
              <w:rPr>
                <w:rFonts w:ascii="Arial" w:eastAsia="Arial" w:hAnsi="Arial" w:cs="Arial"/>
                <w:sz w:val="24"/>
                <w:szCs w:val="24"/>
              </w:rPr>
            </w:pPr>
            <w:r>
              <w:rPr>
                <w:rFonts w:ascii="Arial" w:eastAsia="Arial" w:hAnsi="Arial" w:cs="Arial"/>
                <w:sz w:val="24"/>
                <w:szCs w:val="24"/>
              </w:rPr>
              <w:t>Apply the writing process to all formal writing including but not limited to argumentative, informative, and narrative–</w:t>
            </w:r>
          </w:p>
          <w:p w14:paraId="3CE6F15E" w14:textId="77777777" w:rsidR="0059459C" w:rsidRDefault="00640F4B">
            <w:pPr>
              <w:widowControl w:val="0"/>
              <w:numPr>
                <w:ilvl w:val="0"/>
                <w:numId w:val="4"/>
              </w:numPr>
              <w:rPr>
                <w:rFonts w:ascii="Arial" w:eastAsia="Arial" w:hAnsi="Arial" w:cs="Arial"/>
                <w:sz w:val="24"/>
                <w:szCs w:val="24"/>
              </w:rPr>
            </w:pP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p w14:paraId="02C6847C" w14:textId="77777777" w:rsidR="0059459C" w:rsidRDefault="00640F4B">
            <w:pPr>
              <w:widowControl w:val="0"/>
              <w:numPr>
                <w:ilvl w:val="0"/>
                <w:numId w:val="4"/>
              </w:numPr>
              <w:rPr>
                <w:rFonts w:ascii="Arial" w:eastAsia="Arial" w:hAnsi="Arial" w:cs="Arial"/>
                <w:sz w:val="24"/>
                <w:szCs w:val="24"/>
              </w:rPr>
            </w:pPr>
            <w:r>
              <w:rPr>
                <w:rFonts w:ascii="Arial" w:eastAsia="Arial" w:hAnsi="Arial" w:cs="Arial"/>
                <w:sz w:val="24"/>
                <w:szCs w:val="24"/>
              </w:rPr>
              <w:t xml:space="preserve">Use technology to </w:t>
            </w:r>
            <w:proofErr w:type="spellStart"/>
            <w:proofErr w:type="gramStart"/>
            <w:r>
              <w:rPr>
                <w:rFonts w:ascii="Arial" w:eastAsia="Arial" w:hAnsi="Arial" w:cs="Arial"/>
                <w:sz w:val="24"/>
                <w:szCs w:val="24"/>
              </w:rPr>
              <w:t>generate,produce</w:t>
            </w:r>
            <w:proofErr w:type="gramEnd"/>
            <w:r>
              <w:rPr>
                <w:rFonts w:ascii="Arial" w:eastAsia="Arial" w:hAnsi="Arial" w:cs="Arial"/>
                <w:sz w:val="24"/>
                <w:szCs w:val="24"/>
              </w:rPr>
              <w:t>,publish,and</w:t>
            </w:r>
            <w:proofErr w:type="spellEnd"/>
            <w:r>
              <w:rPr>
                <w:rFonts w:ascii="Arial" w:eastAsia="Arial" w:hAnsi="Arial" w:cs="Arial"/>
                <w:sz w:val="24"/>
                <w:szCs w:val="24"/>
              </w:rPr>
              <w:t xml:space="preserve"> update individual or shared writing products in response to ongoing feedback, including new arguments or information.</w:t>
            </w:r>
          </w:p>
          <w:p w14:paraId="14D53AA7" w14:textId="77777777" w:rsidR="0059459C" w:rsidRDefault="00640F4B">
            <w:pPr>
              <w:widowControl w:val="0"/>
              <w:numPr>
                <w:ilvl w:val="0"/>
                <w:numId w:val="4"/>
              </w:numPr>
              <w:rPr>
                <w:rFonts w:ascii="Arial" w:eastAsia="Arial" w:hAnsi="Arial" w:cs="Arial"/>
                <w:sz w:val="24"/>
                <w:szCs w:val="24"/>
              </w:rPr>
            </w:pPr>
            <w:r>
              <w:rPr>
                <w:rFonts w:ascii="Arial" w:eastAsia="Arial" w:hAnsi="Arial" w:cs="Arial"/>
                <w:sz w:val="24"/>
                <w:szCs w:val="24"/>
              </w:rPr>
              <w:t xml:space="preserve">Utilize a standard style guide framework for in-text documentation, formatting, and works cited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properly credit sources in all writing types, utilizing multiple sources when appropriate.</w:t>
            </w:r>
          </w:p>
        </w:tc>
      </w:tr>
      <w:tr w:rsidR="0059459C" w14:paraId="3110BD72" w14:textId="77777777">
        <w:trPr>
          <w:trHeight w:val="465"/>
        </w:trPr>
        <w:tc>
          <w:tcPr>
            <w:tcW w:w="14400" w:type="dxa"/>
            <w:gridSpan w:val="2"/>
            <w:shd w:val="clear" w:color="auto" w:fill="ACB9CA"/>
            <w:vAlign w:val="center"/>
          </w:tcPr>
          <w:p w14:paraId="2009BFD3" w14:textId="77777777" w:rsidR="0059459C" w:rsidRDefault="00640F4B">
            <w:pPr>
              <w:rPr>
                <w:rFonts w:ascii="Arial" w:eastAsia="Arial" w:hAnsi="Arial" w:cs="Arial"/>
                <w:b/>
                <w:sz w:val="28"/>
                <w:szCs w:val="28"/>
              </w:rPr>
            </w:pPr>
            <w:r>
              <w:rPr>
                <w:rFonts w:ascii="Arial" w:eastAsia="Arial" w:hAnsi="Arial" w:cs="Arial"/>
                <w:b/>
                <w:sz w:val="28"/>
                <w:szCs w:val="28"/>
              </w:rPr>
              <w:t xml:space="preserve">The Research Process: Finding, Assessing, Synthesizing, and Reporting Information </w:t>
            </w:r>
          </w:p>
        </w:tc>
      </w:tr>
      <w:tr w:rsidR="0059459C" w14:paraId="154B06B6" w14:textId="77777777">
        <w:trPr>
          <w:trHeight w:val="720"/>
        </w:trPr>
        <w:tc>
          <w:tcPr>
            <w:tcW w:w="1530" w:type="dxa"/>
            <w:shd w:val="clear" w:color="auto" w:fill="D9DEE4"/>
            <w:vAlign w:val="center"/>
          </w:tcPr>
          <w:p w14:paraId="6A40964D"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12.W.</w:t>
            </w:r>
            <w:proofErr w:type="gramEnd"/>
            <w:r>
              <w:rPr>
                <w:rFonts w:ascii="Arial" w:eastAsia="Arial" w:hAnsi="Arial" w:cs="Arial"/>
                <w:b/>
                <w:sz w:val="24"/>
                <w:szCs w:val="24"/>
              </w:rPr>
              <w:t>5</w:t>
            </w:r>
          </w:p>
        </w:tc>
        <w:tc>
          <w:tcPr>
            <w:tcW w:w="12870" w:type="dxa"/>
            <w:tcBorders>
              <w:bottom w:val="single" w:sz="4" w:space="0" w:color="000000"/>
            </w:tcBorders>
            <w:vAlign w:val="center"/>
          </w:tcPr>
          <w:p w14:paraId="4AD30AA6" w14:textId="77777777" w:rsidR="0059459C" w:rsidRDefault="00640F4B">
            <w:pPr>
              <w:widowControl w:val="0"/>
              <w:rPr>
                <w:rFonts w:ascii="Arial" w:eastAsia="Arial" w:hAnsi="Arial" w:cs="Arial"/>
                <w:sz w:val="24"/>
                <w:szCs w:val="24"/>
              </w:rPr>
            </w:pPr>
            <w:r>
              <w:rPr>
                <w:rFonts w:ascii="Arial" w:eastAsia="Arial" w:hAnsi="Arial" w:cs="Arial"/>
                <w:sz w:val="24"/>
                <w:szCs w:val="24"/>
              </w:rPr>
              <w:t>Conduct short as well as more sustained research assignments and tasks to build knowledge about the research process and the topic understudy.</w:t>
            </w:r>
          </w:p>
          <w:p w14:paraId="1D4C53C1" w14:textId="77777777" w:rsidR="0059459C" w:rsidRDefault="00640F4B">
            <w:pPr>
              <w:widowControl w:val="0"/>
              <w:numPr>
                <w:ilvl w:val="0"/>
                <w:numId w:val="5"/>
              </w:numPr>
              <w:rPr>
                <w:rFonts w:ascii="Arial" w:eastAsia="Arial" w:hAnsi="Arial" w:cs="Arial"/>
                <w:sz w:val="24"/>
                <w:szCs w:val="24"/>
              </w:rPr>
            </w:pPr>
            <w:r>
              <w:rPr>
                <w:rFonts w:ascii="Arial" w:eastAsia="Arial" w:hAnsi="Arial" w:cs="Arial"/>
                <w:sz w:val="24"/>
                <w:szCs w:val="24"/>
              </w:rPr>
              <w:t xml:space="preserve"> Formulate an inquiry </w:t>
            </w:r>
            <w:proofErr w:type="gramStart"/>
            <w:r>
              <w:rPr>
                <w:rFonts w:ascii="Arial" w:eastAsia="Arial" w:hAnsi="Arial" w:cs="Arial"/>
                <w:sz w:val="24"/>
                <w:szCs w:val="24"/>
              </w:rPr>
              <w:t>question, and</w:t>
            </w:r>
            <w:proofErr w:type="gramEnd"/>
            <w:r>
              <w:rPr>
                <w:rFonts w:ascii="Arial" w:eastAsia="Arial" w:hAnsi="Arial" w:cs="Arial"/>
                <w:sz w:val="24"/>
                <w:szCs w:val="24"/>
              </w:rPr>
              <w:t xml:space="preserve"> refine and narrow the focus as research evolves.</w:t>
            </w:r>
          </w:p>
          <w:p w14:paraId="1435D79A" w14:textId="77777777" w:rsidR="0059459C" w:rsidRDefault="00640F4B">
            <w:pPr>
              <w:widowControl w:val="0"/>
              <w:numPr>
                <w:ilvl w:val="0"/>
                <w:numId w:val="5"/>
              </w:numPr>
              <w:rPr>
                <w:rFonts w:ascii="Arial" w:eastAsia="Arial" w:hAnsi="Arial" w:cs="Arial"/>
                <w:sz w:val="24"/>
                <w:szCs w:val="24"/>
              </w:rPr>
            </w:pPr>
            <w:r>
              <w:rPr>
                <w:rFonts w:ascii="Arial" w:eastAsia="Arial" w:hAnsi="Arial" w:cs="Arial"/>
                <w:sz w:val="24"/>
                <w:szCs w:val="24"/>
              </w:rPr>
              <w:lastRenderedPageBreak/>
              <w:t xml:space="preserve"> Gather relevant information from multiple types of authoritative sources, using advanced searches effectively, and annotate sources.</w:t>
            </w:r>
          </w:p>
          <w:p w14:paraId="709CE32B" w14:textId="77777777" w:rsidR="0059459C" w:rsidRDefault="00640F4B">
            <w:pPr>
              <w:widowControl w:val="0"/>
              <w:numPr>
                <w:ilvl w:val="0"/>
                <w:numId w:val="5"/>
              </w:numPr>
              <w:rPr>
                <w:rFonts w:ascii="Arial" w:eastAsia="Arial" w:hAnsi="Arial" w:cs="Arial"/>
                <w:sz w:val="24"/>
                <w:szCs w:val="24"/>
              </w:rPr>
            </w:pPr>
            <w:r>
              <w:rPr>
                <w:rFonts w:ascii="Arial" w:eastAsia="Arial" w:hAnsi="Arial" w:cs="Arial"/>
                <w:sz w:val="24"/>
                <w:szCs w:val="24"/>
              </w:rPr>
              <w:t xml:space="preserve"> Assess the strengths and limitations of each source in terms of the task, </w:t>
            </w:r>
            <w:proofErr w:type="spellStart"/>
            <w:proofErr w:type="gramStart"/>
            <w:r>
              <w:rPr>
                <w:rFonts w:ascii="Arial" w:eastAsia="Arial" w:hAnsi="Arial" w:cs="Arial"/>
                <w:sz w:val="24"/>
                <w:szCs w:val="24"/>
              </w:rPr>
              <w:t>purpose,and</w:t>
            </w:r>
            <w:proofErr w:type="spellEnd"/>
            <w:proofErr w:type="gramEnd"/>
            <w:r>
              <w:rPr>
                <w:rFonts w:ascii="Arial" w:eastAsia="Arial" w:hAnsi="Arial" w:cs="Arial"/>
                <w:sz w:val="24"/>
                <w:szCs w:val="24"/>
              </w:rPr>
              <w:t xml:space="preserve"> audience.</w:t>
            </w:r>
          </w:p>
          <w:p w14:paraId="4DC3D99D" w14:textId="77777777" w:rsidR="0059459C" w:rsidRDefault="00640F4B">
            <w:pPr>
              <w:widowControl w:val="0"/>
              <w:numPr>
                <w:ilvl w:val="0"/>
                <w:numId w:val="5"/>
              </w:numPr>
              <w:rPr>
                <w:rFonts w:ascii="Arial" w:eastAsia="Arial" w:hAnsi="Arial" w:cs="Arial"/>
                <w:sz w:val="24"/>
                <w:szCs w:val="24"/>
              </w:rPr>
            </w:pPr>
            <w:r>
              <w:rPr>
                <w:rFonts w:ascii="Arial" w:eastAsia="Arial" w:hAnsi="Arial" w:cs="Arial"/>
                <w:sz w:val="24"/>
                <w:szCs w:val="24"/>
              </w:rPr>
              <w:t xml:space="preserve"> Synthesize and integrate information into the text selectively to maintain the flow of ideas.</w:t>
            </w:r>
          </w:p>
          <w:p w14:paraId="6D803293" w14:textId="77777777" w:rsidR="0059459C" w:rsidRDefault="00640F4B">
            <w:pPr>
              <w:widowControl w:val="0"/>
              <w:numPr>
                <w:ilvl w:val="0"/>
                <w:numId w:val="5"/>
              </w:numPr>
              <w:rPr>
                <w:rFonts w:ascii="Arial" w:eastAsia="Arial" w:hAnsi="Arial" w:cs="Arial"/>
                <w:sz w:val="24"/>
                <w:szCs w:val="24"/>
              </w:rPr>
            </w:pPr>
            <w:r>
              <w:rPr>
                <w:rFonts w:ascii="Arial" w:eastAsia="Arial" w:hAnsi="Arial" w:cs="Arial"/>
                <w:sz w:val="24"/>
                <w:szCs w:val="24"/>
              </w:rPr>
              <w:t xml:space="preserve"> Avoid plagiarism and over reliance on any one source and follow a standard format </w:t>
            </w:r>
            <w:r>
              <w:rPr>
                <w:rFonts w:ascii="Arial" w:eastAsia="Arial" w:hAnsi="Arial" w:cs="Arial"/>
                <w:i/>
                <w:sz w:val="24"/>
                <w:szCs w:val="24"/>
              </w:rPr>
              <w:t xml:space="preserve">(e.g., MLA, APA) </w:t>
            </w:r>
            <w:r>
              <w:rPr>
                <w:rFonts w:ascii="Arial" w:eastAsia="Arial" w:hAnsi="Arial" w:cs="Arial"/>
                <w:sz w:val="24"/>
                <w:szCs w:val="24"/>
              </w:rPr>
              <w:t>for citation.</w:t>
            </w:r>
          </w:p>
          <w:p w14:paraId="6A2129BC" w14:textId="77777777" w:rsidR="0059459C" w:rsidRDefault="00640F4B">
            <w:pPr>
              <w:widowControl w:val="0"/>
              <w:numPr>
                <w:ilvl w:val="0"/>
                <w:numId w:val="5"/>
              </w:numPr>
              <w:rPr>
                <w:rFonts w:ascii="Arial" w:eastAsia="Arial" w:hAnsi="Arial" w:cs="Arial"/>
                <w:sz w:val="24"/>
                <w:szCs w:val="24"/>
              </w:rPr>
            </w:pPr>
            <w:r>
              <w:rPr>
                <w:rFonts w:ascii="Arial" w:eastAsia="Arial" w:hAnsi="Arial" w:cs="Arial"/>
                <w:sz w:val="24"/>
                <w:szCs w:val="24"/>
              </w:rPr>
              <w:t xml:space="preserve"> Present information, choosing from a variety of formats.</w:t>
            </w:r>
          </w:p>
        </w:tc>
      </w:tr>
      <w:tr w:rsidR="0059459C" w14:paraId="00953A1F" w14:textId="77777777">
        <w:trPr>
          <w:trHeight w:val="450"/>
        </w:trPr>
        <w:tc>
          <w:tcPr>
            <w:tcW w:w="14400" w:type="dxa"/>
            <w:gridSpan w:val="2"/>
            <w:shd w:val="clear" w:color="auto" w:fill="ACB9CA"/>
            <w:vAlign w:val="center"/>
          </w:tcPr>
          <w:p w14:paraId="7A4D3FCB" w14:textId="77777777" w:rsidR="0059459C" w:rsidRDefault="00640F4B">
            <w:pPr>
              <w:rPr>
                <w:rFonts w:ascii="Arial" w:eastAsia="Arial" w:hAnsi="Arial" w:cs="Arial"/>
                <w:b/>
                <w:sz w:val="28"/>
                <w:szCs w:val="28"/>
              </w:rPr>
            </w:pPr>
            <w:r>
              <w:rPr>
                <w:rFonts w:ascii="Arial" w:eastAsia="Arial" w:hAnsi="Arial" w:cs="Arial"/>
                <w:b/>
                <w:sz w:val="28"/>
                <w:szCs w:val="28"/>
              </w:rPr>
              <w:lastRenderedPageBreak/>
              <w:t>Conventions of Standard English: Grammar and Usage / Capitalization, Punctuation, and Spelling</w:t>
            </w:r>
          </w:p>
        </w:tc>
      </w:tr>
      <w:tr w:rsidR="0059459C" w14:paraId="73F608EA" w14:textId="77777777">
        <w:trPr>
          <w:trHeight w:val="720"/>
        </w:trPr>
        <w:tc>
          <w:tcPr>
            <w:tcW w:w="1530" w:type="dxa"/>
            <w:shd w:val="clear" w:color="auto" w:fill="D9DEE4"/>
            <w:vAlign w:val="center"/>
          </w:tcPr>
          <w:p w14:paraId="77E375F9"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12.W.</w:t>
            </w:r>
            <w:proofErr w:type="gramEnd"/>
            <w:r>
              <w:rPr>
                <w:rFonts w:ascii="Arial" w:eastAsia="Arial" w:hAnsi="Arial" w:cs="Arial"/>
                <w:b/>
                <w:sz w:val="24"/>
                <w:szCs w:val="24"/>
              </w:rPr>
              <w:t>6.1</w:t>
            </w:r>
          </w:p>
        </w:tc>
        <w:tc>
          <w:tcPr>
            <w:tcW w:w="12870" w:type="dxa"/>
            <w:tcBorders>
              <w:bottom w:val="single" w:sz="4" w:space="0" w:color="000000"/>
            </w:tcBorders>
            <w:vAlign w:val="center"/>
          </w:tcPr>
          <w:p w14:paraId="6C31D2EF"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 Demonstrate command of English grammar and usage, focusing on:</w:t>
            </w:r>
          </w:p>
          <w:p w14:paraId="4E75FB68" w14:textId="77777777" w:rsidR="0059459C" w:rsidRDefault="00640F4B">
            <w:pPr>
              <w:widowControl w:val="0"/>
              <w:numPr>
                <w:ilvl w:val="0"/>
                <w:numId w:val="6"/>
              </w:numPr>
              <w:rPr>
                <w:rFonts w:ascii="Arial" w:eastAsia="Arial" w:hAnsi="Arial" w:cs="Arial"/>
                <w:sz w:val="24"/>
                <w:szCs w:val="24"/>
                <w:shd w:val="clear" w:color="auto" w:fill="CCCCCC"/>
              </w:rPr>
            </w:pPr>
            <w:r>
              <w:rPr>
                <w:rFonts w:ascii="Arial" w:eastAsia="Arial" w:hAnsi="Arial" w:cs="Arial"/>
                <w:sz w:val="24"/>
                <w:szCs w:val="24"/>
                <w:shd w:val="clear" w:color="auto" w:fill="CCCCCC"/>
              </w:rPr>
              <w:t>Pronouns– Students are expected to build upon and continue applying conventions learned previously.</w:t>
            </w:r>
          </w:p>
          <w:p w14:paraId="1F3AA3DE"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6</w:t>
            </w:r>
          </w:p>
          <w:p w14:paraId="27AD4262" w14:textId="77777777" w:rsidR="0059459C" w:rsidRDefault="00640F4B">
            <w:pPr>
              <w:widowControl w:val="0"/>
              <w:numPr>
                <w:ilvl w:val="0"/>
                <w:numId w:val="8"/>
              </w:numPr>
              <w:ind w:left="1890"/>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 Using a variety of pronouns including subject, object, possessive, and reflexive; ensuring pronoun-antecedent agreement; recognizing and correcting vague pronouns (i.e., ones with unclear or ambiguous antecedents).</w:t>
            </w:r>
          </w:p>
          <w:p w14:paraId="3CD86F10" w14:textId="77777777" w:rsidR="0059459C" w:rsidRDefault="00640F4B">
            <w:pPr>
              <w:widowControl w:val="0"/>
              <w:numPr>
                <w:ilvl w:val="0"/>
                <w:numId w:val="6"/>
              </w:numPr>
              <w:rPr>
                <w:rFonts w:ascii="Arial" w:eastAsia="Arial" w:hAnsi="Arial" w:cs="Arial"/>
                <w:sz w:val="24"/>
                <w:szCs w:val="24"/>
                <w:shd w:val="clear" w:color="auto" w:fill="CCCCCC"/>
              </w:rPr>
            </w:pPr>
            <w:r>
              <w:rPr>
                <w:rFonts w:ascii="Arial" w:eastAsia="Arial" w:hAnsi="Arial" w:cs="Arial"/>
                <w:sz w:val="24"/>
                <w:szCs w:val="24"/>
                <w:shd w:val="clear" w:color="auto" w:fill="CCCCCC"/>
              </w:rPr>
              <w:t>Verbs - Students are expected to build upon and continue applying conventions learned previously.</w:t>
            </w:r>
          </w:p>
          <w:p w14:paraId="56297AE6"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10</w:t>
            </w:r>
          </w:p>
          <w:p w14:paraId="105CAB57" w14:textId="77777777" w:rsidR="0059459C" w:rsidRDefault="00640F4B">
            <w:pPr>
              <w:widowControl w:val="0"/>
              <w:numPr>
                <w:ilvl w:val="0"/>
                <w:numId w:val="11"/>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Forming and using verbs in the indicative, imperative, interrogative, conditional and subjunctive moods. </w:t>
            </w:r>
          </w:p>
          <w:p w14:paraId="4E25DDA7" w14:textId="77777777" w:rsidR="0059459C" w:rsidRDefault="00640F4B">
            <w:pPr>
              <w:widowControl w:val="0"/>
              <w:numPr>
                <w:ilvl w:val="0"/>
                <w:numId w:val="6"/>
              </w:numPr>
              <w:rPr>
                <w:rFonts w:ascii="Arial" w:eastAsia="Arial" w:hAnsi="Arial" w:cs="Arial"/>
                <w:sz w:val="24"/>
                <w:szCs w:val="24"/>
                <w:shd w:val="clear" w:color="auto" w:fill="CCCCCC"/>
              </w:rPr>
            </w:pPr>
            <w:r>
              <w:rPr>
                <w:rFonts w:ascii="Arial" w:eastAsia="Arial" w:hAnsi="Arial" w:cs="Arial"/>
                <w:sz w:val="24"/>
                <w:szCs w:val="24"/>
                <w:shd w:val="clear" w:color="auto" w:fill="CCCCCC"/>
              </w:rPr>
              <w:t>Adjectives and Adverbs – Students are expected to build upon and continue applying conventions learned previously.</w:t>
            </w:r>
          </w:p>
          <w:p w14:paraId="1DB54096"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4</w:t>
            </w:r>
          </w:p>
          <w:p w14:paraId="4D7B8A11" w14:textId="77777777" w:rsidR="0059459C" w:rsidRDefault="00640F4B">
            <w:pPr>
              <w:widowControl w:val="0"/>
              <w:numPr>
                <w:ilvl w:val="0"/>
                <w:numId w:val="13"/>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Writing sentences using relative adverbs (e.g., where, when) and explaining their functions in a sentence. </w:t>
            </w:r>
          </w:p>
          <w:p w14:paraId="176C8445" w14:textId="77777777" w:rsidR="0059459C" w:rsidRDefault="00640F4B">
            <w:pPr>
              <w:widowControl w:val="0"/>
              <w:numPr>
                <w:ilvl w:val="0"/>
                <w:numId w:val="6"/>
              </w:numPr>
              <w:rPr>
                <w:rFonts w:ascii="Arial" w:eastAsia="Arial" w:hAnsi="Arial" w:cs="Arial"/>
                <w:sz w:val="24"/>
                <w:szCs w:val="24"/>
                <w:shd w:val="clear" w:color="auto" w:fill="CCCCCC"/>
              </w:rPr>
            </w:pPr>
            <w:r>
              <w:rPr>
                <w:rFonts w:ascii="Arial" w:eastAsia="Arial" w:hAnsi="Arial" w:cs="Arial"/>
                <w:sz w:val="24"/>
                <w:szCs w:val="24"/>
                <w:shd w:val="clear" w:color="auto" w:fill="CCCCCC"/>
              </w:rPr>
              <w:t>Phrases and Clauses – Students are expected to build upon and continue applying conventions learned previously.</w:t>
            </w:r>
          </w:p>
          <w:p w14:paraId="391B1998"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7</w:t>
            </w:r>
          </w:p>
          <w:p w14:paraId="5FB19D7B" w14:textId="77777777" w:rsidR="0059459C" w:rsidRDefault="00640F4B">
            <w:pPr>
              <w:widowControl w:val="0"/>
              <w:numPr>
                <w:ilvl w:val="0"/>
                <w:numId w:val="15"/>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Recognizing and correcting misplaced and dangling modifiers.</w:t>
            </w:r>
          </w:p>
          <w:p w14:paraId="3BF3598A" w14:textId="77777777" w:rsidR="0059459C" w:rsidRDefault="00640F4B">
            <w:pPr>
              <w:widowControl w:val="0"/>
              <w:numPr>
                <w:ilvl w:val="0"/>
                <w:numId w:val="6"/>
              </w:numPr>
              <w:rPr>
                <w:rFonts w:ascii="Arial" w:eastAsia="Arial" w:hAnsi="Arial" w:cs="Arial"/>
                <w:sz w:val="24"/>
                <w:szCs w:val="24"/>
                <w:shd w:val="clear" w:color="auto" w:fill="CCCCCC"/>
              </w:rPr>
            </w:pPr>
            <w:r>
              <w:rPr>
                <w:rFonts w:ascii="Arial" w:eastAsia="Arial" w:hAnsi="Arial" w:cs="Arial"/>
                <w:sz w:val="24"/>
                <w:szCs w:val="24"/>
                <w:shd w:val="clear" w:color="auto" w:fill="CCCCCC"/>
              </w:rPr>
              <w:lastRenderedPageBreak/>
              <w:t>Usage- Students are expected to build upon and continue applying conventions learned previously.</w:t>
            </w:r>
          </w:p>
          <w:p w14:paraId="01BEE585"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10</w:t>
            </w:r>
          </w:p>
          <w:p w14:paraId="1377BF64" w14:textId="77777777" w:rsidR="0059459C" w:rsidRDefault="00640F4B">
            <w:pPr>
              <w:widowControl w:val="0"/>
              <w:numPr>
                <w:ilvl w:val="0"/>
                <w:numId w:val="1"/>
              </w:numPr>
              <w:rPr>
                <w:rFonts w:ascii="Arial" w:eastAsia="Arial" w:hAnsi="Arial" w:cs="Arial"/>
                <w:sz w:val="24"/>
                <w:szCs w:val="24"/>
                <w:shd w:val="clear" w:color="auto" w:fill="CCCCCC"/>
              </w:rPr>
            </w:pPr>
            <w:r>
              <w:rPr>
                <w:rFonts w:ascii="Arial" w:eastAsia="Arial" w:hAnsi="Arial" w:cs="Arial"/>
                <w:i/>
                <w:sz w:val="24"/>
                <w:szCs w:val="24"/>
                <w:shd w:val="clear" w:color="auto" w:fill="CCCCCC"/>
              </w:rPr>
              <w:t>Identifying and using parallelism in all writing to present items in a series and items juxtaposed for emphasis.</w:t>
            </w:r>
            <w:r>
              <w:rPr>
                <w:rFonts w:ascii="Arial" w:eastAsia="Arial" w:hAnsi="Arial" w:cs="Arial"/>
                <w:sz w:val="24"/>
                <w:szCs w:val="24"/>
                <w:shd w:val="clear" w:color="auto" w:fill="CCCCCC"/>
              </w:rPr>
              <w:t xml:space="preserve"> </w:t>
            </w:r>
          </w:p>
        </w:tc>
      </w:tr>
      <w:tr w:rsidR="0059459C" w14:paraId="6E44D568" w14:textId="77777777">
        <w:trPr>
          <w:trHeight w:val="720"/>
        </w:trPr>
        <w:tc>
          <w:tcPr>
            <w:tcW w:w="1530" w:type="dxa"/>
            <w:shd w:val="clear" w:color="auto" w:fill="D9DEE4"/>
            <w:vAlign w:val="center"/>
          </w:tcPr>
          <w:p w14:paraId="40C0E295"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w:t>
            </w:r>
            <w:proofErr w:type="gramStart"/>
            <w:r>
              <w:rPr>
                <w:rFonts w:ascii="Arial" w:eastAsia="Arial" w:hAnsi="Arial" w:cs="Arial"/>
                <w:b/>
                <w:sz w:val="24"/>
                <w:szCs w:val="24"/>
              </w:rPr>
              <w:t>12.W.</w:t>
            </w:r>
            <w:proofErr w:type="gramEnd"/>
            <w:r>
              <w:rPr>
                <w:rFonts w:ascii="Arial" w:eastAsia="Arial" w:hAnsi="Arial" w:cs="Arial"/>
                <w:b/>
                <w:sz w:val="24"/>
                <w:szCs w:val="24"/>
              </w:rPr>
              <w:t>6.2</w:t>
            </w:r>
          </w:p>
        </w:tc>
        <w:tc>
          <w:tcPr>
            <w:tcW w:w="12870" w:type="dxa"/>
            <w:tcBorders>
              <w:bottom w:val="single" w:sz="4" w:space="0" w:color="000000"/>
            </w:tcBorders>
            <w:vAlign w:val="center"/>
          </w:tcPr>
          <w:p w14:paraId="42C1456C" w14:textId="77777777" w:rsidR="0059459C" w:rsidRDefault="00640F4B">
            <w:pPr>
              <w:widowControl w:val="0"/>
              <w:rPr>
                <w:rFonts w:ascii="Arial" w:eastAsia="Arial" w:hAnsi="Arial" w:cs="Arial"/>
                <w:sz w:val="24"/>
                <w:szCs w:val="24"/>
              </w:rPr>
            </w:pPr>
            <w:r>
              <w:rPr>
                <w:rFonts w:ascii="Arial" w:eastAsia="Arial" w:hAnsi="Arial" w:cs="Arial"/>
                <w:sz w:val="24"/>
                <w:szCs w:val="24"/>
              </w:rPr>
              <w:t>Demonstrate command of the conventions of standard English capitalization, punctuation,</w:t>
            </w:r>
          </w:p>
          <w:p w14:paraId="0B910B2B"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 and spelling focusing on:</w:t>
            </w:r>
          </w:p>
          <w:p w14:paraId="5666164F" w14:textId="77777777" w:rsidR="0059459C" w:rsidRDefault="00640F4B">
            <w:pPr>
              <w:widowControl w:val="0"/>
              <w:numPr>
                <w:ilvl w:val="0"/>
                <w:numId w:val="7"/>
              </w:numPr>
              <w:rPr>
                <w:rFonts w:ascii="Arial" w:eastAsia="Arial" w:hAnsi="Arial" w:cs="Arial"/>
                <w:sz w:val="24"/>
                <w:szCs w:val="24"/>
                <w:shd w:val="clear" w:color="auto" w:fill="CCCCCC"/>
              </w:rPr>
            </w:pPr>
            <w:r>
              <w:rPr>
                <w:rFonts w:ascii="Arial" w:eastAsia="Arial" w:hAnsi="Arial" w:cs="Arial"/>
                <w:sz w:val="24"/>
                <w:szCs w:val="24"/>
                <w:shd w:val="clear" w:color="auto" w:fill="CCCCCC"/>
              </w:rPr>
              <w:t>Capitalization–Students are expected to build upon and continue applying conventions learned previously.</w:t>
            </w:r>
          </w:p>
          <w:p w14:paraId="2572BC8D"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3DB83D9F" w14:textId="77777777" w:rsidR="0059459C" w:rsidRDefault="00640F4B">
            <w:pPr>
              <w:widowControl w:val="0"/>
              <w:numPr>
                <w:ilvl w:val="0"/>
                <w:numId w:val="9"/>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Applying correct usage of capitalization in writing. </w:t>
            </w:r>
          </w:p>
          <w:p w14:paraId="6020D2C7" w14:textId="77777777" w:rsidR="0059459C" w:rsidRDefault="00640F4B">
            <w:pPr>
              <w:widowControl w:val="0"/>
              <w:numPr>
                <w:ilvl w:val="0"/>
                <w:numId w:val="7"/>
              </w:numPr>
              <w:rPr>
                <w:rFonts w:ascii="Arial" w:eastAsia="Arial" w:hAnsi="Arial" w:cs="Arial"/>
                <w:sz w:val="24"/>
                <w:szCs w:val="24"/>
                <w:shd w:val="clear" w:color="auto" w:fill="CCCCCC"/>
              </w:rPr>
            </w:pPr>
            <w:r>
              <w:rPr>
                <w:rFonts w:ascii="Arial" w:eastAsia="Arial" w:hAnsi="Arial" w:cs="Arial"/>
                <w:sz w:val="24"/>
                <w:szCs w:val="24"/>
                <w:shd w:val="clear" w:color="auto" w:fill="CCCCCC"/>
              </w:rPr>
              <w:t xml:space="preserve">Punctuation –Students are expected to </w:t>
            </w:r>
            <w:proofErr w:type="spellStart"/>
            <w:r>
              <w:rPr>
                <w:rFonts w:ascii="Arial" w:eastAsia="Arial" w:hAnsi="Arial" w:cs="Arial"/>
                <w:sz w:val="24"/>
                <w:szCs w:val="24"/>
                <w:shd w:val="clear" w:color="auto" w:fill="CCCCCC"/>
              </w:rPr>
              <w:t>buildupon</w:t>
            </w:r>
            <w:proofErr w:type="spellEnd"/>
            <w:r>
              <w:rPr>
                <w:rFonts w:ascii="Arial" w:eastAsia="Arial" w:hAnsi="Arial" w:cs="Arial"/>
                <w:sz w:val="24"/>
                <w:szCs w:val="24"/>
                <w:shd w:val="clear" w:color="auto" w:fill="CCCCCC"/>
              </w:rPr>
              <w:t xml:space="preserve"> and continue applying conventions learned previously.</w:t>
            </w:r>
          </w:p>
          <w:p w14:paraId="66430A36"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10</w:t>
            </w:r>
          </w:p>
          <w:p w14:paraId="34EBA55D" w14:textId="77777777" w:rsidR="0059459C" w:rsidRDefault="00640F4B">
            <w:pPr>
              <w:widowControl w:val="0"/>
              <w:numPr>
                <w:ilvl w:val="0"/>
                <w:numId w:val="10"/>
              </w:numPr>
              <w:rPr>
                <w:rFonts w:ascii="Arial" w:eastAsia="Arial" w:hAnsi="Arial" w:cs="Arial"/>
                <w:sz w:val="24"/>
                <w:szCs w:val="24"/>
                <w:shd w:val="clear" w:color="auto" w:fill="CCCCCC"/>
              </w:rPr>
            </w:pPr>
            <w:r>
              <w:rPr>
                <w:rFonts w:ascii="Arial" w:eastAsia="Arial" w:hAnsi="Arial" w:cs="Arial"/>
                <w:i/>
                <w:sz w:val="24"/>
                <w:szCs w:val="24"/>
                <w:shd w:val="clear" w:color="auto" w:fill="CCCCCC"/>
              </w:rPr>
              <w:t>Using a semicolon and a conjunctive adverb to link two or more closely related independent clauses.</w:t>
            </w:r>
            <w:r>
              <w:rPr>
                <w:rFonts w:ascii="Arial" w:eastAsia="Arial" w:hAnsi="Arial" w:cs="Arial"/>
                <w:sz w:val="24"/>
                <w:szCs w:val="24"/>
                <w:shd w:val="clear" w:color="auto" w:fill="CCCCCC"/>
              </w:rPr>
              <w:t xml:space="preserve"> </w:t>
            </w:r>
          </w:p>
          <w:p w14:paraId="4F33C244" w14:textId="77777777" w:rsidR="0059459C" w:rsidRDefault="00640F4B">
            <w:pPr>
              <w:widowControl w:val="0"/>
              <w:numPr>
                <w:ilvl w:val="0"/>
                <w:numId w:val="7"/>
              </w:numPr>
              <w:rPr>
                <w:rFonts w:ascii="Arial" w:eastAsia="Arial" w:hAnsi="Arial" w:cs="Arial"/>
                <w:sz w:val="24"/>
                <w:szCs w:val="24"/>
                <w:shd w:val="clear" w:color="auto" w:fill="CCCCCC"/>
              </w:rPr>
            </w:pPr>
            <w:r>
              <w:rPr>
                <w:rFonts w:ascii="Arial" w:eastAsia="Arial" w:hAnsi="Arial" w:cs="Arial"/>
                <w:sz w:val="24"/>
                <w:szCs w:val="24"/>
                <w:shd w:val="clear" w:color="auto" w:fill="CCCCCC"/>
              </w:rPr>
              <w:t>Spelling –Students are expected to build upon and continue applying conventions learned previously.</w:t>
            </w:r>
          </w:p>
          <w:p w14:paraId="0FB0909C" w14:textId="77777777" w:rsidR="0059459C" w:rsidRDefault="00640F4B">
            <w:pPr>
              <w:widowControl w:val="0"/>
              <w:ind w:left="144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5</w:t>
            </w:r>
          </w:p>
          <w:p w14:paraId="03A8655A" w14:textId="77777777" w:rsidR="0059459C" w:rsidRDefault="00640F4B">
            <w:pPr>
              <w:widowControl w:val="0"/>
              <w:numPr>
                <w:ilvl w:val="0"/>
                <w:numId w:val="12"/>
              </w:numPr>
              <w:rPr>
                <w:rFonts w:ascii="Arial" w:eastAsia="Arial" w:hAnsi="Arial" w:cs="Arial"/>
                <w:i/>
                <w:sz w:val="24"/>
                <w:szCs w:val="24"/>
                <w:shd w:val="clear" w:color="auto" w:fill="CCCCCC"/>
              </w:rPr>
            </w:pPr>
            <w:r>
              <w:rPr>
                <w:rFonts w:ascii="Arial" w:eastAsia="Arial" w:hAnsi="Arial" w:cs="Arial"/>
                <w:i/>
                <w:sz w:val="24"/>
                <w:szCs w:val="24"/>
                <w:shd w:val="clear" w:color="auto" w:fill="CCCCCC"/>
              </w:rPr>
              <w:t xml:space="preserve">Applying correct spelling patterns and generalizations in writing. </w:t>
            </w:r>
          </w:p>
        </w:tc>
      </w:tr>
    </w:tbl>
    <w:p w14:paraId="61BBDAF5" w14:textId="77777777" w:rsidR="0059459C" w:rsidRDefault="0059459C">
      <w:pPr>
        <w:rPr>
          <w:rFonts w:ascii="Arial" w:eastAsia="Arial" w:hAnsi="Arial" w:cs="Arial"/>
          <w:b/>
          <w:sz w:val="24"/>
          <w:szCs w:val="24"/>
          <w:u w:val="single"/>
        </w:rPr>
      </w:pPr>
    </w:p>
    <w:p w14:paraId="7ECBE3A8" w14:textId="77777777" w:rsidR="0059459C" w:rsidRDefault="0059459C">
      <w:pPr>
        <w:rPr>
          <w:rFonts w:ascii="Arial" w:eastAsia="Arial" w:hAnsi="Arial" w:cs="Arial"/>
          <w:b/>
          <w:sz w:val="24"/>
          <w:szCs w:val="24"/>
          <w:u w:val="single"/>
        </w:rPr>
      </w:pPr>
    </w:p>
    <w:p w14:paraId="6EE9B17E" w14:textId="77777777" w:rsidR="0059459C" w:rsidRDefault="0059459C">
      <w:pPr>
        <w:rPr>
          <w:rFonts w:ascii="Arial" w:eastAsia="Arial" w:hAnsi="Arial" w:cs="Arial"/>
          <w:b/>
          <w:sz w:val="24"/>
          <w:szCs w:val="24"/>
          <w:u w:val="single"/>
        </w:rPr>
      </w:pPr>
    </w:p>
    <w:p w14:paraId="164B2C95" w14:textId="77777777" w:rsidR="0059459C" w:rsidRDefault="0059459C">
      <w:pPr>
        <w:rPr>
          <w:rFonts w:ascii="Arial" w:eastAsia="Arial" w:hAnsi="Arial" w:cs="Arial"/>
          <w:b/>
          <w:sz w:val="24"/>
          <w:szCs w:val="24"/>
          <w:u w:val="single"/>
        </w:rPr>
      </w:pPr>
    </w:p>
    <w:p w14:paraId="5CFA02B4" w14:textId="77777777" w:rsidR="0059459C" w:rsidRDefault="0059459C">
      <w:pPr>
        <w:rPr>
          <w:rFonts w:ascii="Arial" w:eastAsia="Arial" w:hAnsi="Arial" w:cs="Arial"/>
          <w:b/>
          <w:sz w:val="24"/>
          <w:szCs w:val="24"/>
          <w:u w:val="single"/>
        </w:rPr>
      </w:pPr>
    </w:p>
    <w:p w14:paraId="7E46A487" w14:textId="77777777" w:rsidR="0059459C" w:rsidRDefault="0059459C">
      <w:pPr>
        <w:rPr>
          <w:rFonts w:ascii="Arial" w:eastAsia="Arial" w:hAnsi="Arial" w:cs="Arial"/>
          <w:b/>
          <w:sz w:val="24"/>
          <w:szCs w:val="24"/>
          <w:u w:val="single"/>
        </w:rPr>
      </w:pPr>
    </w:p>
    <w:p w14:paraId="7722D9E2" w14:textId="77777777" w:rsidR="0059459C" w:rsidRDefault="0059459C">
      <w:pPr>
        <w:rPr>
          <w:rFonts w:ascii="Arial" w:eastAsia="Arial" w:hAnsi="Arial" w:cs="Arial"/>
          <w:b/>
          <w:sz w:val="24"/>
          <w:szCs w:val="24"/>
          <w:u w:val="single"/>
        </w:rPr>
      </w:pPr>
    </w:p>
    <w:p w14:paraId="193D64C3" w14:textId="77777777" w:rsidR="0059459C" w:rsidRDefault="0059459C">
      <w:pPr>
        <w:rPr>
          <w:rFonts w:ascii="Arial" w:eastAsia="Arial" w:hAnsi="Arial" w:cs="Arial"/>
          <w:b/>
          <w:sz w:val="24"/>
          <w:szCs w:val="24"/>
          <w:u w:val="single"/>
        </w:rPr>
      </w:pPr>
    </w:p>
    <w:p w14:paraId="634F4662" w14:textId="77777777" w:rsidR="0059459C" w:rsidRDefault="00640F4B">
      <w:pPr>
        <w:rPr>
          <w:rFonts w:ascii="Arial" w:eastAsia="Arial" w:hAnsi="Arial" w:cs="Arial"/>
          <w:b/>
          <w:sz w:val="28"/>
          <w:szCs w:val="28"/>
          <w:u w:val="single"/>
        </w:rPr>
      </w:pPr>
      <w:r>
        <w:rPr>
          <w:rFonts w:ascii="Arial" w:eastAsia="Arial" w:hAnsi="Arial" w:cs="Arial"/>
          <w:b/>
          <w:sz w:val="28"/>
          <w:szCs w:val="28"/>
          <w:u w:val="single"/>
        </w:rPr>
        <w:lastRenderedPageBreak/>
        <w:t xml:space="preserve">Speaking and Listening </w:t>
      </w:r>
    </w:p>
    <w:p w14:paraId="734C0A9F" w14:textId="77777777" w:rsidR="0059459C" w:rsidRDefault="00640F4B">
      <w:pPr>
        <w:rPr>
          <w:rFonts w:ascii="Arial" w:eastAsia="Arial" w:hAnsi="Arial" w:cs="Arial"/>
          <w:i/>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listen actively and communicate effectively for a variety of purposes, including for learning, enjoyment, persuasion, and the exchange of information and ideas. Students adjust their use of language to communicate effectively with a variety of audiences and for different purposes. Students develop an understanding of and respect for diversity in language use, patterns, and dialects.</w:t>
      </w:r>
    </w:p>
    <w:tbl>
      <w:tblPr>
        <w:tblStyle w:val="af2"/>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0"/>
        <w:gridCol w:w="12810"/>
      </w:tblGrid>
      <w:tr w:rsidR="0059459C" w14:paraId="0AE125C2" w14:textId="77777777">
        <w:trPr>
          <w:trHeight w:val="435"/>
        </w:trPr>
        <w:tc>
          <w:tcPr>
            <w:tcW w:w="14400" w:type="dxa"/>
            <w:gridSpan w:val="2"/>
            <w:shd w:val="clear" w:color="auto" w:fill="ACB9CA"/>
            <w:vAlign w:val="center"/>
          </w:tcPr>
          <w:p w14:paraId="47405A9D" w14:textId="77777777" w:rsidR="0059459C" w:rsidRDefault="00640F4B">
            <w:pPr>
              <w:rPr>
                <w:rFonts w:ascii="Arial" w:eastAsia="Arial" w:hAnsi="Arial" w:cs="Arial"/>
                <w:b/>
                <w:sz w:val="28"/>
                <w:szCs w:val="28"/>
              </w:rPr>
            </w:pPr>
            <w:r>
              <w:rPr>
                <w:rFonts w:ascii="Arial" w:eastAsia="Arial" w:hAnsi="Arial" w:cs="Arial"/>
                <w:b/>
                <w:sz w:val="28"/>
                <w:szCs w:val="28"/>
              </w:rPr>
              <w:t xml:space="preserve">Speaking and </w:t>
            </w:r>
            <w:proofErr w:type="gramStart"/>
            <w:r>
              <w:rPr>
                <w:rFonts w:ascii="Arial" w:eastAsia="Arial" w:hAnsi="Arial" w:cs="Arial"/>
                <w:b/>
                <w:sz w:val="28"/>
                <w:szCs w:val="28"/>
              </w:rPr>
              <w:t>Listening</w:t>
            </w:r>
            <w:proofErr w:type="gramEnd"/>
            <w:r>
              <w:rPr>
                <w:rFonts w:ascii="Arial" w:eastAsia="Arial" w:hAnsi="Arial" w:cs="Arial"/>
                <w:b/>
                <w:sz w:val="28"/>
                <w:szCs w:val="28"/>
              </w:rPr>
              <w:t xml:space="preserve"> </w:t>
            </w:r>
          </w:p>
        </w:tc>
      </w:tr>
      <w:tr w:rsidR="0059459C" w14:paraId="0DEBFB33" w14:textId="77777777">
        <w:trPr>
          <w:trHeight w:val="720"/>
        </w:trPr>
        <w:tc>
          <w:tcPr>
            <w:tcW w:w="14400" w:type="dxa"/>
            <w:gridSpan w:val="2"/>
            <w:shd w:val="clear" w:color="auto" w:fill="D9DEE4"/>
            <w:vAlign w:val="center"/>
          </w:tcPr>
          <w:p w14:paraId="7A724C74" w14:textId="77777777" w:rsidR="0059459C" w:rsidRDefault="00640F4B">
            <w:pPr>
              <w:widowControl w:val="0"/>
              <w:rPr>
                <w:rFonts w:ascii="Arial" w:eastAsia="Arial" w:hAnsi="Arial" w:cs="Arial"/>
                <w:sz w:val="24"/>
                <w:szCs w:val="24"/>
              </w:rPr>
            </w:pPr>
            <w:r>
              <w:rPr>
                <w:rFonts w:ascii="Arial" w:eastAsia="Arial" w:hAnsi="Arial" w:cs="Arial"/>
                <w:sz w:val="24"/>
                <w:szCs w:val="24"/>
              </w:rPr>
              <w:t>There are three key areas found in the Speaking and Listening section for grades 6-12: Discussion and Collaboration, Comprehension, and Presentation of Knowledge and Ideas. By demonstrating the skills listed in each section, students should be able to meet the Learning Outcome for Speaking and Listening</w:t>
            </w:r>
          </w:p>
        </w:tc>
      </w:tr>
      <w:tr w:rsidR="0059459C" w14:paraId="6303B86E" w14:textId="77777777">
        <w:trPr>
          <w:trHeight w:val="450"/>
        </w:trPr>
        <w:tc>
          <w:tcPr>
            <w:tcW w:w="14400" w:type="dxa"/>
            <w:gridSpan w:val="2"/>
            <w:shd w:val="clear" w:color="auto" w:fill="ACB9CA"/>
            <w:vAlign w:val="center"/>
          </w:tcPr>
          <w:p w14:paraId="31108D26" w14:textId="77777777" w:rsidR="0059459C" w:rsidRDefault="00640F4B">
            <w:pPr>
              <w:rPr>
                <w:rFonts w:ascii="Arial" w:eastAsia="Arial" w:hAnsi="Arial" w:cs="Arial"/>
                <w:b/>
                <w:sz w:val="28"/>
                <w:szCs w:val="28"/>
              </w:rPr>
            </w:pPr>
            <w:r>
              <w:rPr>
                <w:rFonts w:ascii="Arial" w:eastAsia="Arial" w:hAnsi="Arial" w:cs="Arial"/>
                <w:b/>
                <w:sz w:val="28"/>
                <w:szCs w:val="28"/>
              </w:rPr>
              <w:t>Learning Outcome</w:t>
            </w:r>
          </w:p>
        </w:tc>
      </w:tr>
      <w:tr w:rsidR="0059459C" w14:paraId="6D48E9C5" w14:textId="77777777">
        <w:trPr>
          <w:trHeight w:val="720"/>
        </w:trPr>
        <w:tc>
          <w:tcPr>
            <w:tcW w:w="1590" w:type="dxa"/>
            <w:shd w:val="clear" w:color="auto" w:fill="D9DEE4"/>
            <w:vAlign w:val="center"/>
          </w:tcPr>
          <w:p w14:paraId="20C734B2"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1</w:t>
            </w:r>
          </w:p>
        </w:tc>
        <w:tc>
          <w:tcPr>
            <w:tcW w:w="12810" w:type="dxa"/>
            <w:tcBorders>
              <w:bottom w:val="single" w:sz="4" w:space="0" w:color="000000"/>
            </w:tcBorders>
            <w:vAlign w:val="center"/>
          </w:tcPr>
          <w:p w14:paraId="153D5740"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Listen actively and adjust the use of spoken language </w:t>
            </w:r>
            <w:r>
              <w:rPr>
                <w:rFonts w:ascii="Arial" w:eastAsia="Arial" w:hAnsi="Arial" w:cs="Arial"/>
                <w:i/>
                <w:sz w:val="24"/>
                <w:szCs w:val="24"/>
              </w:rPr>
              <w:t>(e.g., conventions, style, vocabulary)</w:t>
            </w:r>
            <w:r>
              <w:rPr>
                <w:rFonts w:ascii="Arial" w:eastAsia="Arial" w:hAnsi="Arial" w:cs="Arial"/>
                <w:sz w:val="24"/>
                <w:szCs w:val="24"/>
              </w:rPr>
              <w:t xml:space="preserve"> to communicate effectively with a variety of audiences and for different purposes.</w:t>
            </w:r>
          </w:p>
        </w:tc>
      </w:tr>
      <w:tr w:rsidR="0059459C" w14:paraId="404B9402" w14:textId="77777777">
        <w:trPr>
          <w:trHeight w:val="435"/>
        </w:trPr>
        <w:tc>
          <w:tcPr>
            <w:tcW w:w="14400" w:type="dxa"/>
            <w:gridSpan w:val="2"/>
            <w:shd w:val="clear" w:color="auto" w:fill="ACB9CA"/>
            <w:vAlign w:val="center"/>
          </w:tcPr>
          <w:p w14:paraId="213D1B43" w14:textId="77777777" w:rsidR="0059459C" w:rsidRDefault="00640F4B">
            <w:pPr>
              <w:rPr>
                <w:rFonts w:ascii="Arial" w:eastAsia="Arial" w:hAnsi="Arial" w:cs="Arial"/>
                <w:b/>
                <w:sz w:val="28"/>
                <w:szCs w:val="28"/>
              </w:rPr>
            </w:pPr>
            <w:r>
              <w:rPr>
                <w:rFonts w:ascii="Arial" w:eastAsia="Arial" w:hAnsi="Arial" w:cs="Arial"/>
                <w:b/>
                <w:sz w:val="28"/>
                <w:szCs w:val="28"/>
              </w:rPr>
              <w:t xml:space="preserve">Discussion and Collaboration </w:t>
            </w:r>
          </w:p>
        </w:tc>
      </w:tr>
      <w:tr w:rsidR="0059459C" w14:paraId="368B5726" w14:textId="77777777">
        <w:trPr>
          <w:trHeight w:val="720"/>
        </w:trPr>
        <w:tc>
          <w:tcPr>
            <w:tcW w:w="1590" w:type="dxa"/>
            <w:shd w:val="clear" w:color="auto" w:fill="D9DEE4"/>
            <w:vAlign w:val="center"/>
          </w:tcPr>
          <w:p w14:paraId="2E79F32F"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2.1</w:t>
            </w:r>
          </w:p>
        </w:tc>
        <w:tc>
          <w:tcPr>
            <w:tcW w:w="12810" w:type="dxa"/>
            <w:tcBorders>
              <w:bottom w:val="single" w:sz="4" w:space="0" w:color="000000"/>
            </w:tcBorders>
            <w:vAlign w:val="center"/>
          </w:tcPr>
          <w:p w14:paraId="17731F7A" w14:textId="77777777" w:rsidR="0059459C" w:rsidRDefault="00640F4B">
            <w:pPr>
              <w:widowControl w:val="0"/>
              <w:rPr>
                <w:rFonts w:ascii="Arial" w:eastAsia="Arial" w:hAnsi="Arial" w:cs="Arial"/>
                <w:sz w:val="24"/>
                <w:szCs w:val="24"/>
              </w:rPr>
            </w:pPr>
            <w:r>
              <w:rPr>
                <w:rFonts w:ascii="Arial" w:eastAsia="Arial" w:hAnsi="Arial" w:cs="Arial"/>
                <w:sz w:val="24"/>
                <w:szCs w:val="24"/>
              </w:rPr>
              <w:t>Initiate and engage in a range of collaborative discussions on grade-appropriate topics, texts, and issues, building on others’ ideas and expressing personal ideas clearly and persuasively.</w:t>
            </w:r>
          </w:p>
        </w:tc>
      </w:tr>
      <w:tr w:rsidR="0059459C" w14:paraId="31FAA77C" w14:textId="77777777">
        <w:trPr>
          <w:trHeight w:val="720"/>
        </w:trPr>
        <w:tc>
          <w:tcPr>
            <w:tcW w:w="1590" w:type="dxa"/>
            <w:shd w:val="clear" w:color="auto" w:fill="D9DEE4"/>
            <w:vAlign w:val="center"/>
          </w:tcPr>
          <w:p w14:paraId="1A9B1FC1"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2.2</w:t>
            </w:r>
          </w:p>
        </w:tc>
        <w:tc>
          <w:tcPr>
            <w:tcW w:w="12810" w:type="dxa"/>
            <w:tcBorders>
              <w:bottom w:val="single" w:sz="4" w:space="0" w:color="000000"/>
            </w:tcBorders>
            <w:vAlign w:val="center"/>
          </w:tcPr>
          <w:p w14:paraId="4C1DE583" w14:textId="77777777" w:rsidR="0059459C" w:rsidRDefault="00640F4B">
            <w:pPr>
              <w:widowControl w:val="0"/>
              <w:rPr>
                <w:rFonts w:ascii="Arial" w:eastAsia="Arial" w:hAnsi="Arial" w:cs="Arial"/>
                <w:sz w:val="24"/>
                <w:szCs w:val="24"/>
              </w:rPr>
            </w:pPr>
            <w:r>
              <w:rPr>
                <w:rFonts w:ascii="Arial" w:eastAsia="Arial" w:hAnsi="Arial" w:cs="Arial"/>
                <w:sz w:val="24"/>
                <w:szCs w:val="24"/>
              </w:rPr>
              <w:t>Engage in a thoughtful, well-reasoned exchange of ideas by referring to specific evidence.</w:t>
            </w:r>
          </w:p>
        </w:tc>
      </w:tr>
      <w:tr w:rsidR="0059459C" w14:paraId="13C5DC72" w14:textId="77777777">
        <w:trPr>
          <w:trHeight w:val="720"/>
        </w:trPr>
        <w:tc>
          <w:tcPr>
            <w:tcW w:w="1590" w:type="dxa"/>
            <w:shd w:val="clear" w:color="auto" w:fill="D9DEE4"/>
            <w:vAlign w:val="center"/>
          </w:tcPr>
          <w:p w14:paraId="77F8122A"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w:t>
            </w:r>
            <w:proofErr w:type="gramStart"/>
            <w:r>
              <w:rPr>
                <w:rFonts w:ascii="Arial" w:eastAsia="Arial" w:hAnsi="Arial" w:cs="Arial"/>
                <w:b/>
                <w:sz w:val="24"/>
                <w:szCs w:val="24"/>
              </w:rPr>
              <w:t>12.SL.</w:t>
            </w:r>
            <w:proofErr w:type="gramEnd"/>
            <w:r>
              <w:rPr>
                <w:rFonts w:ascii="Arial" w:eastAsia="Arial" w:hAnsi="Arial" w:cs="Arial"/>
                <w:b/>
                <w:sz w:val="24"/>
                <w:szCs w:val="24"/>
              </w:rPr>
              <w:t>2.3</w:t>
            </w:r>
          </w:p>
        </w:tc>
        <w:tc>
          <w:tcPr>
            <w:tcW w:w="12810" w:type="dxa"/>
            <w:tcBorders>
              <w:bottom w:val="single" w:sz="4" w:space="0" w:color="000000"/>
            </w:tcBorders>
            <w:vAlign w:val="center"/>
          </w:tcPr>
          <w:p w14:paraId="02DDD876" w14:textId="77777777" w:rsidR="0059459C" w:rsidRDefault="00640F4B">
            <w:pPr>
              <w:widowControl w:val="0"/>
              <w:rPr>
                <w:rFonts w:ascii="Arial" w:eastAsia="Arial" w:hAnsi="Arial" w:cs="Arial"/>
                <w:sz w:val="24"/>
                <w:szCs w:val="24"/>
              </w:rPr>
            </w:pPr>
            <w:r>
              <w:rPr>
                <w:rFonts w:ascii="Arial" w:eastAsia="Arial" w:hAnsi="Arial" w:cs="Arial"/>
                <w:sz w:val="24"/>
                <w:szCs w:val="24"/>
              </w:rPr>
              <w:t>Work with peers to promote collegial discussions and decision-making, set clear goals and deadlines, and establish individual roles as needed.</w:t>
            </w:r>
          </w:p>
        </w:tc>
      </w:tr>
      <w:tr w:rsidR="0059459C" w14:paraId="41F27D4B" w14:textId="77777777">
        <w:trPr>
          <w:trHeight w:val="720"/>
        </w:trPr>
        <w:tc>
          <w:tcPr>
            <w:tcW w:w="1590" w:type="dxa"/>
            <w:shd w:val="clear" w:color="auto" w:fill="D9DEE4"/>
            <w:vAlign w:val="center"/>
          </w:tcPr>
          <w:p w14:paraId="28A6B006"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2.4</w:t>
            </w:r>
          </w:p>
        </w:tc>
        <w:tc>
          <w:tcPr>
            <w:tcW w:w="12810" w:type="dxa"/>
            <w:tcBorders>
              <w:bottom w:val="single" w:sz="4" w:space="0" w:color="000000"/>
            </w:tcBorders>
            <w:vAlign w:val="center"/>
          </w:tcPr>
          <w:p w14:paraId="1DBB9FE9" w14:textId="77777777" w:rsidR="0059459C" w:rsidRDefault="00640F4B">
            <w:pPr>
              <w:widowControl w:val="0"/>
              <w:rPr>
                <w:rFonts w:ascii="Arial" w:eastAsia="Arial" w:hAnsi="Arial" w:cs="Arial"/>
                <w:sz w:val="24"/>
                <w:szCs w:val="24"/>
              </w:rPr>
            </w:pPr>
            <w:r>
              <w:rPr>
                <w:rFonts w:ascii="Arial" w:eastAsia="Arial" w:hAnsi="Arial" w:cs="Arial"/>
                <w:sz w:val="24"/>
                <w:szCs w:val="24"/>
              </w:rPr>
              <w:t>Expand conversations by posing and responding to questions that probe reasoning and evidence; ensure a hearing for a full range of positions on a topic or issue; clarify, verify, or challenge ideas and conclusions; and promote divergent and creative perspectives.</w:t>
            </w:r>
          </w:p>
        </w:tc>
      </w:tr>
      <w:tr w:rsidR="0059459C" w14:paraId="546C2572" w14:textId="77777777">
        <w:trPr>
          <w:trHeight w:val="720"/>
        </w:trPr>
        <w:tc>
          <w:tcPr>
            <w:tcW w:w="1590" w:type="dxa"/>
            <w:shd w:val="clear" w:color="auto" w:fill="D9DEE4"/>
            <w:vAlign w:val="center"/>
          </w:tcPr>
          <w:p w14:paraId="0EBD834F"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2.5</w:t>
            </w:r>
          </w:p>
        </w:tc>
        <w:tc>
          <w:tcPr>
            <w:tcW w:w="12810" w:type="dxa"/>
            <w:tcBorders>
              <w:bottom w:val="single" w:sz="4" w:space="0" w:color="000000"/>
            </w:tcBorders>
            <w:vAlign w:val="center"/>
          </w:tcPr>
          <w:p w14:paraId="1763381B" w14:textId="77777777" w:rsidR="0059459C" w:rsidRDefault="00640F4B">
            <w:pPr>
              <w:widowControl w:val="0"/>
              <w:rPr>
                <w:rFonts w:ascii="Arial" w:eastAsia="Arial" w:hAnsi="Arial" w:cs="Arial"/>
                <w:sz w:val="24"/>
                <w:szCs w:val="24"/>
              </w:rPr>
            </w:pPr>
            <w:r>
              <w:rPr>
                <w:rFonts w:ascii="Arial" w:eastAsia="Arial" w:hAnsi="Arial" w:cs="Arial"/>
                <w:sz w:val="24"/>
                <w:szCs w:val="24"/>
              </w:rPr>
              <w:t>Conduct, debate, and discuss to allow all views to be presented; allow for a dissenting view, in addition to group compromise; and determine what additional information or research is required to deepen the investigation or complete the task.</w:t>
            </w:r>
          </w:p>
        </w:tc>
      </w:tr>
      <w:tr w:rsidR="0059459C" w14:paraId="2256E787" w14:textId="77777777">
        <w:trPr>
          <w:trHeight w:val="465"/>
        </w:trPr>
        <w:tc>
          <w:tcPr>
            <w:tcW w:w="14400" w:type="dxa"/>
            <w:gridSpan w:val="2"/>
            <w:shd w:val="clear" w:color="auto" w:fill="ACB9CA"/>
            <w:vAlign w:val="center"/>
          </w:tcPr>
          <w:p w14:paraId="53E564BF" w14:textId="77777777" w:rsidR="0059459C" w:rsidRDefault="00640F4B">
            <w:pPr>
              <w:rPr>
                <w:rFonts w:ascii="Arial" w:eastAsia="Arial" w:hAnsi="Arial" w:cs="Arial"/>
                <w:b/>
                <w:sz w:val="28"/>
                <w:szCs w:val="28"/>
              </w:rPr>
            </w:pPr>
            <w:r>
              <w:rPr>
                <w:rFonts w:ascii="Arial" w:eastAsia="Arial" w:hAnsi="Arial" w:cs="Arial"/>
                <w:b/>
                <w:sz w:val="28"/>
                <w:szCs w:val="28"/>
              </w:rPr>
              <w:t>Comprehension</w:t>
            </w:r>
          </w:p>
        </w:tc>
      </w:tr>
      <w:tr w:rsidR="0059459C" w14:paraId="36A484E8" w14:textId="77777777">
        <w:trPr>
          <w:trHeight w:val="720"/>
        </w:trPr>
        <w:tc>
          <w:tcPr>
            <w:tcW w:w="1590" w:type="dxa"/>
            <w:shd w:val="clear" w:color="auto" w:fill="D9DEE4"/>
            <w:vAlign w:val="center"/>
          </w:tcPr>
          <w:p w14:paraId="7AFCEE58"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3.1</w:t>
            </w:r>
          </w:p>
        </w:tc>
        <w:tc>
          <w:tcPr>
            <w:tcW w:w="12810" w:type="dxa"/>
            <w:tcBorders>
              <w:bottom w:val="single" w:sz="4" w:space="0" w:color="000000"/>
            </w:tcBorders>
            <w:vAlign w:val="center"/>
          </w:tcPr>
          <w:p w14:paraId="5450B109"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Synthesize multiple sources of information presented in diverse media and formats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make informed decisions and solve problems, evaluating the credibility and accuracy of each source and accounting for any discrepancies among the data.</w:t>
            </w:r>
          </w:p>
        </w:tc>
      </w:tr>
      <w:tr w:rsidR="0059459C" w14:paraId="25A1A920" w14:textId="77777777">
        <w:trPr>
          <w:trHeight w:val="720"/>
        </w:trPr>
        <w:tc>
          <w:tcPr>
            <w:tcW w:w="1590" w:type="dxa"/>
            <w:shd w:val="clear" w:color="auto" w:fill="D9DEE4"/>
            <w:vAlign w:val="center"/>
          </w:tcPr>
          <w:p w14:paraId="608B7B91"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3.2</w:t>
            </w:r>
          </w:p>
        </w:tc>
        <w:tc>
          <w:tcPr>
            <w:tcW w:w="12810" w:type="dxa"/>
            <w:tcBorders>
              <w:bottom w:val="single" w:sz="4" w:space="0" w:color="000000"/>
            </w:tcBorders>
            <w:vAlign w:val="center"/>
          </w:tcPr>
          <w:p w14:paraId="621047DC" w14:textId="77777777" w:rsidR="0059459C" w:rsidRDefault="00640F4B">
            <w:pPr>
              <w:widowControl w:val="0"/>
              <w:rPr>
                <w:rFonts w:ascii="Arial" w:eastAsia="Arial" w:hAnsi="Arial" w:cs="Arial"/>
                <w:sz w:val="24"/>
                <w:szCs w:val="24"/>
              </w:rPr>
            </w:pPr>
            <w:r>
              <w:rPr>
                <w:rFonts w:ascii="Arial" w:eastAsia="Arial" w:hAnsi="Arial" w:cs="Arial"/>
                <w:sz w:val="24"/>
                <w:szCs w:val="24"/>
              </w:rPr>
              <w:t>Evaluate a speaker’s perspective, reasoning, and use of evidence and rhetoric, as well as assessing stylistic choices such as word choice, points of emphasis, and tone.</w:t>
            </w:r>
          </w:p>
        </w:tc>
      </w:tr>
      <w:tr w:rsidR="0059459C" w14:paraId="0A53D8F1" w14:textId="77777777">
        <w:trPr>
          <w:trHeight w:val="480"/>
        </w:trPr>
        <w:tc>
          <w:tcPr>
            <w:tcW w:w="14400" w:type="dxa"/>
            <w:gridSpan w:val="2"/>
            <w:shd w:val="clear" w:color="auto" w:fill="ACB9CA"/>
            <w:vAlign w:val="center"/>
          </w:tcPr>
          <w:p w14:paraId="45E2012C" w14:textId="77777777" w:rsidR="0059459C" w:rsidRDefault="00640F4B">
            <w:pPr>
              <w:rPr>
                <w:rFonts w:ascii="Arial" w:eastAsia="Arial" w:hAnsi="Arial" w:cs="Arial"/>
                <w:b/>
                <w:sz w:val="28"/>
                <w:szCs w:val="28"/>
              </w:rPr>
            </w:pPr>
            <w:r>
              <w:rPr>
                <w:rFonts w:ascii="Arial" w:eastAsia="Arial" w:hAnsi="Arial" w:cs="Arial"/>
                <w:b/>
                <w:sz w:val="28"/>
                <w:szCs w:val="28"/>
              </w:rPr>
              <w:t xml:space="preserve">Presentation of Knowledge of Ideas </w:t>
            </w:r>
          </w:p>
        </w:tc>
      </w:tr>
      <w:tr w:rsidR="0059459C" w14:paraId="1C8C6919" w14:textId="77777777">
        <w:trPr>
          <w:trHeight w:val="720"/>
        </w:trPr>
        <w:tc>
          <w:tcPr>
            <w:tcW w:w="1590" w:type="dxa"/>
            <w:shd w:val="clear" w:color="auto" w:fill="D9DEE4"/>
            <w:vAlign w:val="center"/>
          </w:tcPr>
          <w:p w14:paraId="4DB654DD"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4.1</w:t>
            </w:r>
          </w:p>
        </w:tc>
        <w:tc>
          <w:tcPr>
            <w:tcW w:w="12810" w:type="dxa"/>
            <w:tcBorders>
              <w:bottom w:val="single" w:sz="4" w:space="0" w:color="000000"/>
            </w:tcBorders>
            <w:vAlign w:val="center"/>
          </w:tcPr>
          <w:p w14:paraId="66E28EC7" w14:textId="77777777" w:rsidR="0059459C" w:rsidRDefault="00640F4B">
            <w:pPr>
              <w:widowControl w:val="0"/>
              <w:rPr>
                <w:rFonts w:ascii="Arial" w:eastAsia="Arial" w:hAnsi="Arial" w:cs="Arial"/>
                <w:sz w:val="24"/>
                <w:szCs w:val="24"/>
              </w:rPr>
            </w:pPr>
            <w:r>
              <w:rPr>
                <w:rFonts w:ascii="Arial" w:eastAsia="Arial" w:hAnsi="Arial" w:cs="Arial"/>
                <w:sz w:val="24"/>
                <w:szCs w:val="24"/>
              </w:rPr>
              <w:t>Using a range of informal and formal tasks, present information, findings, and supporting evidence, conveying a clear and distinct perspective, such that listeners can follow the line of reasoning, address opposing perspectives, ensuring the organization, development, substance, and style are appropriate to purpose, audience.</w:t>
            </w:r>
          </w:p>
        </w:tc>
      </w:tr>
      <w:tr w:rsidR="0059459C" w14:paraId="459DFFB4" w14:textId="77777777">
        <w:trPr>
          <w:trHeight w:val="720"/>
        </w:trPr>
        <w:tc>
          <w:tcPr>
            <w:tcW w:w="1590" w:type="dxa"/>
            <w:shd w:val="clear" w:color="auto" w:fill="D9DEE4"/>
            <w:vAlign w:val="center"/>
          </w:tcPr>
          <w:p w14:paraId="51A8A0C6"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12.SL.</w:t>
            </w:r>
            <w:proofErr w:type="gramEnd"/>
            <w:r>
              <w:rPr>
                <w:rFonts w:ascii="Arial" w:eastAsia="Arial" w:hAnsi="Arial" w:cs="Arial"/>
                <w:b/>
                <w:sz w:val="24"/>
                <w:szCs w:val="24"/>
              </w:rPr>
              <w:t>4.2</w:t>
            </w:r>
          </w:p>
        </w:tc>
        <w:tc>
          <w:tcPr>
            <w:tcW w:w="12810" w:type="dxa"/>
            <w:tcBorders>
              <w:bottom w:val="single" w:sz="4" w:space="0" w:color="000000"/>
            </w:tcBorders>
            <w:vAlign w:val="center"/>
          </w:tcPr>
          <w:p w14:paraId="4D2CAAB7"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Create engaging presentations that make strategic and creative use of digital media </w:t>
            </w:r>
            <w:r>
              <w:rPr>
                <w:rFonts w:ascii="Arial" w:eastAsia="Arial" w:hAnsi="Arial" w:cs="Arial"/>
                <w:i/>
                <w:sz w:val="24"/>
                <w:szCs w:val="24"/>
              </w:rPr>
              <w:t>(e.g., textual, graphical, audio, visual, and interactive elements)</w:t>
            </w:r>
            <w:r>
              <w:rPr>
                <w:rFonts w:ascii="Arial" w:eastAsia="Arial" w:hAnsi="Arial" w:cs="Arial"/>
                <w:sz w:val="24"/>
                <w:szCs w:val="24"/>
              </w:rPr>
              <w:t xml:space="preserve"> to add interest and enhance audience understanding of findings, reasoning, and </w:t>
            </w:r>
            <w:r>
              <w:rPr>
                <w:rFonts w:ascii="Arial" w:eastAsia="Arial" w:hAnsi="Arial" w:cs="Arial"/>
                <w:sz w:val="24"/>
                <w:szCs w:val="24"/>
              </w:rPr>
              <w:lastRenderedPageBreak/>
              <w:t>evidence.</w:t>
            </w:r>
          </w:p>
        </w:tc>
      </w:tr>
      <w:tr w:rsidR="0059459C" w14:paraId="2D929062" w14:textId="77777777">
        <w:trPr>
          <w:trHeight w:val="720"/>
        </w:trPr>
        <w:tc>
          <w:tcPr>
            <w:tcW w:w="1590" w:type="dxa"/>
            <w:shd w:val="clear" w:color="auto" w:fill="D9DEE4"/>
            <w:vAlign w:val="center"/>
          </w:tcPr>
          <w:p w14:paraId="59677255" w14:textId="77777777" w:rsidR="0059459C" w:rsidRDefault="00640F4B">
            <w:pPr>
              <w:jc w:val="center"/>
              <w:rPr>
                <w:rFonts w:ascii="Arial" w:eastAsia="Arial" w:hAnsi="Arial" w:cs="Arial"/>
                <w:b/>
                <w:sz w:val="24"/>
                <w:szCs w:val="24"/>
              </w:rPr>
            </w:pPr>
            <w:r>
              <w:rPr>
                <w:rFonts w:ascii="Arial" w:eastAsia="Arial" w:hAnsi="Arial" w:cs="Arial"/>
                <w:b/>
                <w:sz w:val="24"/>
                <w:szCs w:val="24"/>
              </w:rPr>
              <w:lastRenderedPageBreak/>
              <w:t>11-</w:t>
            </w:r>
            <w:proofErr w:type="gramStart"/>
            <w:r>
              <w:rPr>
                <w:rFonts w:ascii="Arial" w:eastAsia="Arial" w:hAnsi="Arial" w:cs="Arial"/>
                <w:b/>
                <w:sz w:val="24"/>
                <w:szCs w:val="24"/>
              </w:rPr>
              <w:t>12.SL.</w:t>
            </w:r>
            <w:proofErr w:type="gramEnd"/>
            <w:r>
              <w:rPr>
                <w:rFonts w:ascii="Arial" w:eastAsia="Arial" w:hAnsi="Arial" w:cs="Arial"/>
                <w:b/>
                <w:sz w:val="24"/>
                <w:szCs w:val="24"/>
              </w:rPr>
              <w:t>4.3</w:t>
            </w:r>
          </w:p>
        </w:tc>
        <w:tc>
          <w:tcPr>
            <w:tcW w:w="12810" w:type="dxa"/>
            <w:tcBorders>
              <w:bottom w:val="single" w:sz="4" w:space="0" w:color="000000"/>
            </w:tcBorders>
            <w:vAlign w:val="center"/>
          </w:tcPr>
          <w:p w14:paraId="709A0DD4"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Students are expected to build upon and continue applying concepts learned previously.</w:t>
            </w:r>
          </w:p>
          <w:p w14:paraId="61116DE2" w14:textId="77777777" w:rsidR="0059459C" w:rsidRDefault="0059459C">
            <w:pPr>
              <w:widowControl w:val="0"/>
              <w:rPr>
                <w:rFonts w:ascii="Arial" w:eastAsia="Arial" w:hAnsi="Arial" w:cs="Arial"/>
                <w:sz w:val="24"/>
                <w:szCs w:val="24"/>
                <w:shd w:val="clear" w:color="auto" w:fill="CCCCCC"/>
              </w:rPr>
            </w:pPr>
          </w:p>
          <w:p w14:paraId="74B15848" w14:textId="77777777" w:rsidR="0059459C" w:rsidRDefault="00640F4B">
            <w:pPr>
              <w:widowControl w:val="0"/>
              <w:rPr>
                <w:rFonts w:ascii="Arial" w:eastAsia="Arial" w:hAnsi="Arial" w:cs="Arial"/>
                <w:sz w:val="24"/>
                <w:szCs w:val="24"/>
                <w:shd w:val="clear" w:color="auto" w:fill="CCCCCC"/>
              </w:rPr>
            </w:pPr>
            <w:r>
              <w:rPr>
                <w:rFonts w:ascii="Arial" w:eastAsia="Arial" w:hAnsi="Arial" w:cs="Arial"/>
                <w:sz w:val="24"/>
                <w:szCs w:val="24"/>
                <w:shd w:val="clear" w:color="auto" w:fill="CCCCCC"/>
              </w:rPr>
              <w:t>Grade of Mastery: 2</w:t>
            </w:r>
          </w:p>
          <w:p w14:paraId="5294B28C" w14:textId="77777777" w:rsidR="0059459C" w:rsidRDefault="00640F4B">
            <w:pPr>
              <w:widowControl w:val="0"/>
              <w:rPr>
                <w:rFonts w:ascii="Arial" w:eastAsia="Arial" w:hAnsi="Arial" w:cs="Arial"/>
                <w:i/>
                <w:sz w:val="24"/>
                <w:szCs w:val="24"/>
                <w:shd w:val="clear" w:color="auto" w:fill="CCCCCC"/>
              </w:rPr>
            </w:pPr>
            <w:r>
              <w:rPr>
                <w:rFonts w:ascii="Arial" w:eastAsia="Arial" w:hAnsi="Arial" w:cs="Arial"/>
                <w:i/>
                <w:sz w:val="24"/>
                <w:szCs w:val="24"/>
                <w:shd w:val="clear" w:color="auto" w:fill="CCCCCC"/>
              </w:rPr>
              <w:t>Give and follow multi-step directions.</w:t>
            </w:r>
          </w:p>
        </w:tc>
      </w:tr>
    </w:tbl>
    <w:p w14:paraId="3F098D7F" w14:textId="77777777" w:rsidR="00C26B8B" w:rsidRDefault="00C26B8B">
      <w:pPr>
        <w:rPr>
          <w:rFonts w:ascii="Arial" w:eastAsia="Arial" w:hAnsi="Arial" w:cs="Arial"/>
          <w:b/>
          <w:sz w:val="28"/>
          <w:szCs w:val="28"/>
          <w:u w:val="single"/>
        </w:rPr>
      </w:pPr>
    </w:p>
    <w:p w14:paraId="71D98290" w14:textId="77777777" w:rsidR="00C26B8B" w:rsidRDefault="00C26B8B">
      <w:pPr>
        <w:rPr>
          <w:rFonts w:ascii="Arial" w:eastAsia="Arial" w:hAnsi="Arial" w:cs="Arial"/>
          <w:b/>
          <w:sz w:val="28"/>
          <w:szCs w:val="28"/>
          <w:u w:val="single"/>
        </w:rPr>
      </w:pPr>
    </w:p>
    <w:p w14:paraId="1015E7F2" w14:textId="77777777" w:rsidR="00C26B8B" w:rsidRDefault="00C26B8B">
      <w:pPr>
        <w:rPr>
          <w:rFonts w:ascii="Arial" w:eastAsia="Arial" w:hAnsi="Arial" w:cs="Arial"/>
          <w:b/>
          <w:sz w:val="28"/>
          <w:szCs w:val="28"/>
          <w:u w:val="single"/>
        </w:rPr>
      </w:pPr>
    </w:p>
    <w:p w14:paraId="64B79A3C" w14:textId="77777777" w:rsidR="00C26B8B" w:rsidRDefault="00C26B8B">
      <w:pPr>
        <w:rPr>
          <w:rFonts w:ascii="Arial" w:eastAsia="Arial" w:hAnsi="Arial" w:cs="Arial"/>
          <w:b/>
          <w:sz w:val="28"/>
          <w:szCs w:val="28"/>
          <w:u w:val="single"/>
        </w:rPr>
      </w:pPr>
    </w:p>
    <w:p w14:paraId="379E9AF7" w14:textId="77777777" w:rsidR="00C26B8B" w:rsidRDefault="00C26B8B">
      <w:pPr>
        <w:rPr>
          <w:rFonts w:ascii="Arial" w:eastAsia="Arial" w:hAnsi="Arial" w:cs="Arial"/>
          <w:b/>
          <w:sz w:val="28"/>
          <w:szCs w:val="28"/>
          <w:u w:val="single"/>
        </w:rPr>
      </w:pPr>
    </w:p>
    <w:p w14:paraId="09DA01A6" w14:textId="77777777" w:rsidR="00C26B8B" w:rsidRDefault="00C26B8B">
      <w:pPr>
        <w:rPr>
          <w:rFonts w:ascii="Arial" w:eastAsia="Arial" w:hAnsi="Arial" w:cs="Arial"/>
          <w:b/>
          <w:sz w:val="28"/>
          <w:szCs w:val="28"/>
          <w:u w:val="single"/>
        </w:rPr>
      </w:pPr>
    </w:p>
    <w:p w14:paraId="7AA4ADA7" w14:textId="77777777" w:rsidR="00C26B8B" w:rsidRDefault="00C26B8B">
      <w:pPr>
        <w:rPr>
          <w:rFonts w:ascii="Arial" w:eastAsia="Arial" w:hAnsi="Arial" w:cs="Arial"/>
          <w:b/>
          <w:sz w:val="28"/>
          <w:szCs w:val="28"/>
          <w:u w:val="single"/>
        </w:rPr>
      </w:pPr>
    </w:p>
    <w:p w14:paraId="0BCDE375" w14:textId="77777777" w:rsidR="00C26B8B" w:rsidRDefault="00C26B8B">
      <w:pPr>
        <w:rPr>
          <w:rFonts w:ascii="Arial" w:eastAsia="Arial" w:hAnsi="Arial" w:cs="Arial"/>
          <w:b/>
          <w:sz w:val="28"/>
          <w:szCs w:val="28"/>
          <w:u w:val="single"/>
        </w:rPr>
      </w:pPr>
    </w:p>
    <w:p w14:paraId="1322C4E3" w14:textId="77777777" w:rsidR="00C26B8B" w:rsidRDefault="00C26B8B">
      <w:pPr>
        <w:rPr>
          <w:rFonts w:ascii="Arial" w:eastAsia="Arial" w:hAnsi="Arial" w:cs="Arial"/>
          <w:b/>
          <w:sz w:val="28"/>
          <w:szCs w:val="28"/>
          <w:u w:val="single"/>
        </w:rPr>
      </w:pPr>
    </w:p>
    <w:p w14:paraId="57368F84" w14:textId="77777777" w:rsidR="00C26B8B" w:rsidRDefault="00C26B8B">
      <w:pPr>
        <w:rPr>
          <w:rFonts w:ascii="Arial" w:eastAsia="Arial" w:hAnsi="Arial" w:cs="Arial"/>
          <w:b/>
          <w:sz w:val="28"/>
          <w:szCs w:val="28"/>
          <w:u w:val="single"/>
        </w:rPr>
      </w:pPr>
    </w:p>
    <w:p w14:paraId="40B0FD48" w14:textId="77777777" w:rsidR="00C26B8B" w:rsidRDefault="00C26B8B">
      <w:pPr>
        <w:rPr>
          <w:rFonts w:ascii="Arial" w:eastAsia="Arial" w:hAnsi="Arial" w:cs="Arial"/>
          <w:b/>
          <w:sz w:val="28"/>
          <w:szCs w:val="28"/>
          <w:u w:val="single"/>
        </w:rPr>
      </w:pPr>
    </w:p>
    <w:p w14:paraId="2B25C20E" w14:textId="77777777" w:rsidR="00C26B8B" w:rsidRDefault="00C26B8B">
      <w:pPr>
        <w:rPr>
          <w:rFonts w:ascii="Arial" w:eastAsia="Arial" w:hAnsi="Arial" w:cs="Arial"/>
          <w:b/>
          <w:sz w:val="28"/>
          <w:szCs w:val="28"/>
          <w:u w:val="single"/>
        </w:rPr>
      </w:pPr>
    </w:p>
    <w:p w14:paraId="6AB9CC2D" w14:textId="60F17BC3" w:rsidR="0059459C" w:rsidRDefault="00640F4B">
      <w:pPr>
        <w:rPr>
          <w:rFonts w:ascii="Arial" w:eastAsia="Arial" w:hAnsi="Arial" w:cs="Arial"/>
          <w:b/>
          <w:sz w:val="28"/>
          <w:szCs w:val="28"/>
          <w:u w:val="single"/>
        </w:rPr>
      </w:pPr>
      <w:r>
        <w:rPr>
          <w:rFonts w:ascii="Arial" w:eastAsia="Arial" w:hAnsi="Arial" w:cs="Arial"/>
          <w:b/>
          <w:sz w:val="28"/>
          <w:szCs w:val="28"/>
          <w:u w:val="single"/>
        </w:rPr>
        <w:lastRenderedPageBreak/>
        <w:t xml:space="preserve">Media Literacy </w:t>
      </w:r>
    </w:p>
    <w:p w14:paraId="74DACC9C" w14:textId="77777777" w:rsidR="0059459C" w:rsidRDefault="00640F4B">
      <w:pPr>
        <w:rPr>
          <w:rFonts w:ascii="Arial" w:eastAsia="Arial" w:hAnsi="Arial" w:cs="Arial"/>
          <w:i/>
          <w:sz w:val="24"/>
          <w:szCs w:val="24"/>
        </w:rPr>
      </w:pPr>
      <w:r>
        <w:rPr>
          <w:rFonts w:ascii="Arial" w:eastAsia="Arial" w:hAnsi="Arial" w:cs="Arial"/>
          <w:b/>
          <w:i/>
          <w:sz w:val="24"/>
          <w:szCs w:val="24"/>
        </w:rPr>
        <w:t>Guiding Principle:</w:t>
      </w:r>
      <w:r>
        <w:rPr>
          <w:rFonts w:ascii="Arial" w:eastAsia="Arial" w:hAnsi="Arial" w:cs="Arial"/>
          <w:i/>
          <w:sz w:val="24"/>
          <w:szCs w:val="24"/>
        </w:rPr>
        <w:t xml:space="preserve"> Students develop critical thinking about the messages received and created by media. Students recognize that media are a part of culture and function as agents of socialization and develop understanding that people use individual skills, beliefs, and experiences to construct their own meanings from media messages. Students develop media literacy skills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become more informed, reflective, and engaged participants in society.</w:t>
      </w:r>
    </w:p>
    <w:tbl>
      <w:tblPr>
        <w:tblStyle w:val="af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690"/>
      </w:tblGrid>
      <w:tr w:rsidR="0059459C" w14:paraId="5A0E4EEB" w14:textId="77777777">
        <w:trPr>
          <w:trHeight w:val="435"/>
        </w:trPr>
        <w:tc>
          <w:tcPr>
            <w:tcW w:w="14400" w:type="dxa"/>
            <w:gridSpan w:val="2"/>
            <w:shd w:val="clear" w:color="auto" w:fill="ACB9CA"/>
            <w:vAlign w:val="center"/>
          </w:tcPr>
          <w:p w14:paraId="08E87CF4" w14:textId="77777777" w:rsidR="0059459C" w:rsidRDefault="00640F4B">
            <w:pPr>
              <w:rPr>
                <w:rFonts w:ascii="Arial" w:eastAsia="Arial" w:hAnsi="Arial" w:cs="Arial"/>
                <w:b/>
                <w:sz w:val="28"/>
                <w:szCs w:val="28"/>
              </w:rPr>
            </w:pPr>
            <w:r>
              <w:rPr>
                <w:rFonts w:ascii="Arial" w:eastAsia="Arial" w:hAnsi="Arial" w:cs="Arial"/>
                <w:b/>
                <w:sz w:val="28"/>
                <w:szCs w:val="28"/>
              </w:rPr>
              <w:t>Media Literacy</w:t>
            </w:r>
          </w:p>
        </w:tc>
      </w:tr>
      <w:tr w:rsidR="0059459C" w14:paraId="1432FC2E" w14:textId="77777777">
        <w:trPr>
          <w:trHeight w:val="420"/>
        </w:trPr>
        <w:tc>
          <w:tcPr>
            <w:tcW w:w="14400" w:type="dxa"/>
            <w:gridSpan w:val="2"/>
            <w:shd w:val="clear" w:color="auto" w:fill="D9DEE4"/>
            <w:vAlign w:val="center"/>
          </w:tcPr>
          <w:p w14:paraId="71F662A3" w14:textId="77777777" w:rsidR="0059459C" w:rsidRDefault="00640F4B">
            <w:pPr>
              <w:widowControl w:val="0"/>
              <w:rPr>
                <w:rFonts w:ascii="Arial" w:eastAsia="Arial" w:hAnsi="Arial" w:cs="Arial"/>
                <w:sz w:val="24"/>
                <w:szCs w:val="24"/>
              </w:rPr>
            </w:pPr>
            <w:r>
              <w:rPr>
                <w:rFonts w:ascii="Arial" w:eastAsia="Arial" w:hAnsi="Arial" w:cs="Arial"/>
                <w:sz w:val="24"/>
                <w:szCs w:val="24"/>
              </w:rPr>
              <w:t>By demonstrating the skills listed in Media Literacy, students should be able to meet the Learning Outcome for Media Literacy.</w:t>
            </w:r>
          </w:p>
        </w:tc>
      </w:tr>
      <w:tr w:rsidR="0059459C" w14:paraId="60F53328" w14:textId="77777777">
        <w:trPr>
          <w:trHeight w:val="435"/>
        </w:trPr>
        <w:tc>
          <w:tcPr>
            <w:tcW w:w="14400" w:type="dxa"/>
            <w:gridSpan w:val="2"/>
            <w:shd w:val="clear" w:color="auto" w:fill="ACB9CA"/>
            <w:vAlign w:val="center"/>
          </w:tcPr>
          <w:p w14:paraId="03013905" w14:textId="77777777" w:rsidR="0059459C" w:rsidRDefault="00640F4B">
            <w:pPr>
              <w:rPr>
                <w:rFonts w:ascii="Arial" w:eastAsia="Arial" w:hAnsi="Arial" w:cs="Arial"/>
                <w:b/>
                <w:sz w:val="28"/>
                <w:szCs w:val="28"/>
              </w:rPr>
            </w:pPr>
            <w:r>
              <w:rPr>
                <w:rFonts w:ascii="Arial" w:eastAsia="Arial" w:hAnsi="Arial" w:cs="Arial"/>
                <w:b/>
                <w:sz w:val="28"/>
                <w:szCs w:val="28"/>
              </w:rPr>
              <w:t>Learning Outcome</w:t>
            </w:r>
          </w:p>
        </w:tc>
      </w:tr>
      <w:tr w:rsidR="0059459C" w14:paraId="5DEE82C3" w14:textId="77777777">
        <w:trPr>
          <w:trHeight w:val="720"/>
        </w:trPr>
        <w:tc>
          <w:tcPr>
            <w:tcW w:w="1710" w:type="dxa"/>
            <w:shd w:val="clear" w:color="auto" w:fill="D9DEE4"/>
            <w:vAlign w:val="center"/>
          </w:tcPr>
          <w:p w14:paraId="39B8642B"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12.ML.</w:t>
            </w:r>
            <w:proofErr w:type="gramEnd"/>
            <w:r>
              <w:rPr>
                <w:rFonts w:ascii="Arial" w:eastAsia="Arial" w:hAnsi="Arial" w:cs="Arial"/>
                <w:b/>
                <w:sz w:val="24"/>
                <w:szCs w:val="24"/>
              </w:rPr>
              <w:t>1</w:t>
            </w:r>
          </w:p>
        </w:tc>
        <w:tc>
          <w:tcPr>
            <w:tcW w:w="12690" w:type="dxa"/>
            <w:tcBorders>
              <w:bottom w:val="single" w:sz="4" w:space="0" w:color="000000"/>
            </w:tcBorders>
            <w:vAlign w:val="center"/>
          </w:tcPr>
          <w:p w14:paraId="71E79FE8" w14:textId="77777777" w:rsidR="0059459C" w:rsidRDefault="00640F4B">
            <w:pPr>
              <w:widowControl w:val="0"/>
              <w:rPr>
                <w:rFonts w:ascii="Arial" w:eastAsia="Arial" w:hAnsi="Arial" w:cs="Arial"/>
                <w:sz w:val="20"/>
                <w:szCs w:val="20"/>
              </w:rPr>
            </w:pPr>
            <w:r>
              <w:rPr>
                <w:rFonts w:ascii="Arial" w:eastAsia="Arial" w:hAnsi="Arial" w:cs="Arial"/>
                <w:sz w:val="24"/>
                <w:szCs w:val="24"/>
              </w:rPr>
              <w:t>Critically analyze information found in electronic, print, and mass media used to entertain and transmit culture.</w:t>
            </w:r>
          </w:p>
        </w:tc>
      </w:tr>
      <w:tr w:rsidR="0059459C" w14:paraId="0E536A20" w14:textId="77777777">
        <w:trPr>
          <w:trHeight w:val="435"/>
        </w:trPr>
        <w:tc>
          <w:tcPr>
            <w:tcW w:w="14400" w:type="dxa"/>
            <w:gridSpan w:val="2"/>
            <w:shd w:val="clear" w:color="auto" w:fill="ACB9CA"/>
            <w:vAlign w:val="center"/>
          </w:tcPr>
          <w:p w14:paraId="221B59DE" w14:textId="77777777" w:rsidR="0059459C" w:rsidRDefault="00640F4B">
            <w:pPr>
              <w:rPr>
                <w:rFonts w:ascii="Arial" w:eastAsia="Arial" w:hAnsi="Arial" w:cs="Arial"/>
                <w:b/>
                <w:sz w:val="28"/>
                <w:szCs w:val="28"/>
              </w:rPr>
            </w:pPr>
            <w:r>
              <w:rPr>
                <w:rFonts w:ascii="Arial" w:eastAsia="Arial" w:hAnsi="Arial" w:cs="Arial"/>
                <w:b/>
                <w:sz w:val="28"/>
                <w:szCs w:val="28"/>
              </w:rPr>
              <w:t xml:space="preserve">Media Literacy </w:t>
            </w:r>
          </w:p>
        </w:tc>
      </w:tr>
      <w:tr w:rsidR="0059459C" w14:paraId="3FCBFBB2" w14:textId="77777777">
        <w:trPr>
          <w:trHeight w:val="720"/>
        </w:trPr>
        <w:tc>
          <w:tcPr>
            <w:tcW w:w="1710" w:type="dxa"/>
            <w:shd w:val="clear" w:color="auto" w:fill="D9DEE4"/>
            <w:vAlign w:val="center"/>
          </w:tcPr>
          <w:p w14:paraId="311B0440"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12.ML.</w:t>
            </w:r>
            <w:proofErr w:type="gramEnd"/>
            <w:r>
              <w:rPr>
                <w:rFonts w:ascii="Arial" w:eastAsia="Arial" w:hAnsi="Arial" w:cs="Arial"/>
                <w:b/>
                <w:sz w:val="24"/>
                <w:szCs w:val="24"/>
              </w:rPr>
              <w:t>2.1</w:t>
            </w:r>
          </w:p>
        </w:tc>
        <w:tc>
          <w:tcPr>
            <w:tcW w:w="12690" w:type="dxa"/>
            <w:tcBorders>
              <w:bottom w:val="single" w:sz="4" w:space="0" w:color="000000"/>
            </w:tcBorders>
            <w:vAlign w:val="center"/>
          </w:tcPr>
          <w:p w14:paraId="747ECEAF" w14:textId="77777777" w:rsidR="0059459C" w:rsidRDefault="00640F4B">
            <w:pPr>
              <w:widowControl w:val="0"/>
              <w:rPr>
                <w:rFonts w:ascii="Arial" w:eastAsia="Arial" w:hAnsi="Arial" w:cs="Arial"/>
                <w:sz w:val="24"/>
                <w:szCs w:val="24"/>
              </w:rPr>
            </w:pPr>
            <w:r>
              <w:rPr>
                <w:rFonts w:ascii="Arial" w:eastAsia="Arial" w:hAnsi="Arial" w:cs="Arial"/>
                <w:sz w:val="24"/>
                <w:szCs w:val="24"/>
              </w:rPr>
              <w:t xml:space="preserve">Evaluate the intersections and conflicts between visual and verbal </w:t>
            </w:r>
            <w:proofErr w:type="gramStart"/>
            <w:r>
              <w:rPr>
                <w:rFonts w:ascii="Arial" w:eastAsia="Arial" w:hAnsi="Arial" w:cs="Arial"/>
                <w:sz w:val="24"/>
                <w:szCs w:val="24"/>
              </w:rPr>
              <w:t>messages, and</w:t>
            </w:r>
            <w:proofErr w:type="gramEnd"/>
            <w:r>
              <w:rPr>
                <w:rFonts w:ascii="Arial" w:eastAsia="Arial" w:hAnsi="Arial" w:cs="Arial"/>
                <w:sz w:val="24"/>
                <w:szCs w:val="24"/>
              </w:rPr>
              <w:t xml:space="preserve"> recognize how visual techniques or design elements carry or influence messages in various media.</w:t>
            </w:r>
          </w:p>
        </w:tc>
      </w:tr>
      <w:tr w:rsidR="0059459C" w14:paraId="50E47609" w14:textId="77777777">
        <w:trPr>
          <w:trHeight w:val="720"/>
        </w:trPr>
        <w:tc>
          <w:tcPr>
            <w:tcW w:w="1710" w:type="dxa"/>
            <w:shd w:val="clear" w:color="auto" w:fill="D9DEE4"/>
            <w:vAlign w:val="center"/>
          </w:tcPr>
          <w:p w14:paraId="0F83B9B4" w14:textId="77777777" w:rsidR="0059459C" w:rsidRDefault="00640F4B">
            <w:pPr>
              <w:jc w:val="center"/>
              <w:rPr>
                <w:rFonts w:ascii="Arial" w:eastAsia="Arial" w:hAnsi="Arial" w:cs="Arial"/>
                <w:b/>
                <w:sz w:val="24"/>
                <w:szCs w:val="24"/>
              </w:rPr>
            </w:pPr>
            <w:r>
              <w:rPr>
                <w:rFonts w:ascii="Arial" w:eastAsia="Arial" w:hAnsi="Arial" w:cs="Arial"/>
                <w:b/>
                <w:sz w:val="24"/>
                <w:szCs w:val="24"/>
              </w:rPr>
              <w:t>11-</w:t>
            </w:r>
            <w:proofErr w:type="gramStart"/>
            <w:r>
              <w:rPr>
                <w:rFonts w:ascii="Arial" w:eastAsia="Arial" w:hAnsi="Arial" w:cs="Arial"/>
                <w:b/>
                <w:sz w:val="24"/>
                <w:szCs w:val="24"/>
              </w:rPr>
              <w:t>12.ML.</w:t>
            </w:r>
            <w:proofErr w:type="gramEnd"/>
            <w:r>
              <w:rPr>
                <w:rFonts w:ascii="Arial" w:eastAsia="Arial" w:hAnsi="Arial" w:cs="Arial"/>
                <w:b/>
                <w:sz w:val="24"/>
                <w:szCs w:val="24"/>
              </w:rPr>
              <w:t>2.2</w:t>
            </w:r>
          </w:p>
        </w:tc>
        <w:tc>
          <w:tcPr>
            <w:tcW w:w="12690" w:type="dxa"/>
            <w:tcBorders>
              <w:bottom w:val="single" w:sz="4" w:space="0" w:color="000000"/>
            </w:tcBorders>
            <w:vAlign w:val="center"/>
          </w:tcPr>
          <w:p w14:paraId="4B77E04B" w14:textId="77777777" w:rsidR="0059459C" w:rsidRDefault="00640F4B">
            <w:pPr>
              <w:widowControl w:val="0"/>
              <w:rPr>
                <w:rFonts w:ascii="Arial" w:eastAsia="Arial" w:hAnsi="Arial" w:cs="Arial"/>
                <w:sz w:val="24"/>
                <w:szCs w:val="24"/>
              </w:rPr>
            </w:pPr>
            <w:r>
              <w:rPr>
                <w:rFonts w:ascii="Arial" w:eastAsia="Arial" w:hAnsi="Arial" w:cs="Arial"/>
                <w:sz w:val="24"/>
                <w:szCs w:val="24"/>
              </w:rPr>
              <w:t>Analyze the impact of the media on the public, including identifying and analyzing rhetorical and logical fallacies.</w:t>
            </w:r>
          </w:p>
        </w:tc>
      </w:tr>
    </w:tbl>
    <w:p w14:paraId="67911A79" w14:textId="77777777" w:rsidR="0059459C" w:rsidRDefault="0059459C"/>
    <w:p w14:paraId="44B180AE" w14:textId="77777777" w:rsidR="0059459C" w:rsidRDefault="0059459C">
      <w:pPr>
        <w:widowControl w:val="0"/>
        <w:spacing w:after="0" w:line="240" w:lineRule="auto"/>
        <w:rPr>
          <w:rFonts w:ascii="Arial" w:eastAsia="Arial" w:hAnsi="Arial" w:cs="Arial"/>
          <w:b/>
        </w:rPr>
      </w:pPr>
    </w:p>
    <w:p w14:paraId="68A25C30" w14:textId="77777777" w:rsidR="0059459C" w:rsidRDefault="0059459C"/>
    <w:sectPr w:rsidR="0059459C">
      <w:footerReference w:type="default" r:id="rId14"/>
      <w:pgSz w:w="15840" w:h="12240" w:orient="landscape"/>
      <w:pgMar w:top="720" w:right="720" w:bottom="720" w:left="72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7170" w14:textId="77777777" w:rsidR="00640F4B" w:rsidRDefault="00640F4B">
      <w:pPr>
        <w:spacing w:after="0" w:line="240" w:lineRule="auto"/>
      </w:pPr>
      <w:r>
        <w:separator/>
      </w:r>
    </w:p>
  </w:endnote>
  <w:endnote w:type="continuationSeparator" w:id="0">
    <w:p w14:paraId="6CB6A0B1" w14:textId="77777777" w:rsidR="00640F4B" w:rsidRDefault="0064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AC1" w14:textId="77777777" w:rsidR="00565150" w:rsidRDefault="00565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69AA" w14:textId="77777777" w:rsidR="0059459C" w:rsidRDefault="00640F4B">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sidR="00C26B8B">
      <w:rPr>
        <w:rFonts w:ascii="Arial" w:eastAsia="Arial" w:hAnsi="Arial" w:cs="Arial"/>
        <w:sz w:val="18"/>
        <w:szCs w:val="18"/>
      </w:rPr>
      <w:fldChar w:fldCharType="separate"/>
    </w:r>
    <w:r>
      <w:rPr>
        <w:rFonts w:ascii="Arial" w:eastAsia="Arial" w:hAnsi="Arial" w:cs="Arial"/>
        <w:sz w:val="18"/>
        <w:szCs w:val="18"/>
      </w:rPr>
      <w:fldChar w:fldCharType="end"/>
    </w:r>
    <w:r>
      <w:rPr>
        <w:rFonts w:ascii="Arial" w:eastAsia="Arial" w:hAnsi="Arial" w:cs="Arial"/>
        <w:sz w:val="18"/>
        <w:szCs w:val="18"/>
      </w:rPr>
      <w:t xml:space="preserve"> - Date</w:t>
    </w:r>
  </w:p>
  <w:p w14:paraId="013D7741" w14:textId="77777777" w:rsidR="0059459C" w:rsidRDefault="0059459C">
    <w:pPr>
      <w:pBdr>
        <w:top w:val="nil"/>
        <w:left w:val="nil"/>
        <w:bottom w:val="nil"/>
        <w:right w:val="nil"/>
        <w:between w:val="nil"/>
      </w:pBdr>
      <w:tabs>
        <w:tab w:val="center" w:pos="4680"/>
        <w:tab w:val="right" w:pos="9360"/>
      </w:tabs>
      <w:spacing w:after="0" w:line="240" w:lineRule="auto"/>
      <w:jc w:val="center"/>
      <w:rPr>
        <w:color w:val="000000"/>
      </w:rPr>
    </w:pPr>
  </w:p>
  <w:p w14:paraId="2E149995" w14:textId="77777777" w:rsidR="0059459C" w:rsidRDefault="0059459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509E" w14:textId="77777777" w:rsidR="0059459C" w:rsidRDefault="00640F4B">
    <w:pPr>
      <w:tabs>
        <w:tab w:val="center" w:pos="4680"/>
        <w:tab w:val="right" w:pos="9360"/>
      </w:tabs>
      <w:spacing w:after="0" w:line="240" w:lineRule="auto"/>
      <w:jc w:val="center"/>
      <w:rPr>
        <w:highlight w:val="yellow"/>
      </w:rPr>
    </w:pPr>
    <w:r>
      <w:rPr>
        <w:rFonts w:ascii="Arial" w:eastAsia="Arial" w:hAnsi="Arial" w:cs="Arial"/>
        <w:sz w:val="18"/>
        <w:szCs w:val="18"/>
      </w:rPr>
      <w:t xml:space="preserve">English Language Arts Grades 11-12 -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565150">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1B62" w14:textId="77777777" w:rsidR="0059459C" w:rsidRDefault="0059459C">
    <w:pPr>
      <w:pBdr>
        <w:top w:val="nil"/>
        <w:left w:val="nil"/>
        <w:bottom w:val="nil"/>
        <w:right w:val="nil"/>
        <w:between w:val="nil"/>
      </w:pBdr>
      <w:tabs>
        <w:tab w:val="center" w:pos="4680"/>
        <w:tab w:val="right" w:pos="9360"/>
      </w:tabs>
      <w:spacing w:after="0" w:line="240" w:lineRule="auto"/>
      <w:jc w:val="center"/>
      <w:rPr>
        <w:color w:val="000000"/>
      </w:rPr>
    </w:pPr>
  </w:p>
  <w:p w14:paraId="371E4A3E" w14:textId="77777777" w:rsidR="0059459C" w:rsidRDefault="00640F4B">
    <w:pPr>
      <w:tabs>
        <w:tab w:val="center" w:pos="4680"/>
        <w:tab w:val="right" w:pos="9360"/>
      </w:tabs>
      <w:spacing w:after="0" w:line="240" w:lineRule="auto"/>
      <w:jc w:val="center"/>
    </w:pPr>
    <w:r>
      <w:rPr>
        <w:rFonts w:ascii="Arial" w:eastAsia="Arial" w:hAnsi="Arial" w:cs="Arial"/>
        <w:sz w:val="18"/>
        <w:szCs w:val="18"/>
      </w:rPr>
      <w:t xml:space="preserve">English Language Arts Grades 11-12 -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565150">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FF13" w14:textId="77777777" w:rsidR="00640F4B" w:rsidRDefault="00640F4B">
      <w:pPr>
        <w:spacing w:after="0" w:line="240" w:lineRule="auto"/>
      </w:pPr>
      <w:r>
        <w:separator/>
      </w:r>
    </w:p>
  </w:footnote>
  <w:footnote w:type="continuationSeparator" w:id="0">
    <w:p w14:paraId="3D7D85E0" w14:textId="77777777" w:rsidR="00640F4B" w:rsidRDefault="00640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D3DD" w14:textId="77777777" w:rsidR="00565150" w:rsidRDefault="00565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47C0" w14:textId="10130F23" w:rsidR="0059459C" w:rsidRDefault="00565150" w:rsidP="00565150">
    <w:pPr>
      <w:jc w:val="center"/>
    </w:pPr>
    <w:r>
      <w:rPr>
        <w:noProof/>
      </w:rPr>
      <w:drawing>
        <wp:inline distT="0" distB="0" distL="0" distR="0" wp14:anchorId="46387B4C" wp14:editId="7FDEDFD2">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8671" w14:textId="20B5BB94" w:rsidR="0059459C" w:rsidRDefault="00565150" w:rsidP="00565150">
    <w:pPr>
      <w:jc w:val="center"/>
    </w:pPr>
    <w:r>
      <w:rPr>
        <w:noProof/>
      </w:rPr>
      <w:drawing>
        <wp:inline distT="0" distB="0" distL="0" distR="0" wp14:anchorId="76E9D509" wp14:editId="039EA3EC">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0DC1"/>
    <w:multiLevelType w:val="multilevel"/>
    <w:tmpl w:val="92C4E1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D8C29FF"/>
    <w:multiLevelType w:val="multilevel"/>
    <w:tmpl w:val="BC64C81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CC82373"/>
    <w:multiLevelType w:val="multilevel"/>
    <w:tmpl w:val="776CCF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DBF2B0A"/>
    <w:multiLevelType w:val="multilevel"/>
    <w:tmpl w:val="A90490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6EC2EBD"/>
    <w:multiLevelType w:val="multilevel"/>
    <w:tmpl w:val="9126DA0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023ECB"/>
    <w:multiLevelType w:val="multilevel"/>
    <w:tmpl w:val="5A4EBD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B584458"/>
    <w:multiLevelType w:val="multilevel"/>
    <w:tmpl w:val="35CA0AF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55C06D58"/>
    <w:multiLevelType w:val="multilevel"/>
    <w:tmpl w:val="2458BC8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669457F"/>
    <w:multiLevelType w:val="multilevel"/>
    <w:tmpl w:val="C74C5B4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56D1563E"/>
    <w:multiLevelType w:val="multilevel"/>
    <w:tmpl w:val="99E6992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8B2483"/>
    <w:multiLevelType w:val="multilevel"/>
    <w:tmpl w:val="D43ED2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62CD10E3"/>
    <w:multiLevelType w:val="multilevel"/>
    <w:tmpl w:val="08E20E4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8FD0E68"/>
    <w:multiLevelType w:val="multilevel"/>
    <w:tmpl w:val="B4F6F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0442FD"/>
    <w:multiLevelType w:val="multilevel"/>
    <w:tmpl w:val="63DC4D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73A55E84"/>
    <w:multiLevelType w:val="multilevel"/>
    <w:tmpl w:val="611CFC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9"/>
  </w:num>
  <w:num w:numId="3">
    <w:abstractNumId w:val="14"/>
  </w:num>
  <w:num w:numId="4">
    <w:abstractNumId w:val="5"/>
  </w:num>
  <w:num w:numId="5">
    <w:abstractNumId w:val="3"/>
  </w:num>
  <w:num w:numId="6">
    <w:abstractNumId w:val="4"/>
  </w:num>
  <w:num w:numId="7">
    <w:abstractNumId w:val="7"/>
  </w:num>
  <w:num w:numId="8">
    <w:abstractNumId w:val="12"/>
  </w:num>
  <w:num w:numId="9">
    <w:abstractNumId w:val="1"/>
  </w:num>
  <w:num w:numId="10">
    <w:abstractNumId w:val="11"/>
  </w:num>
  <w:num w:numId="11">
    <w:abstractNumId w:val="6"/>
  </w:num>
  <w:num w:numId="12">
    <w:abstractNumId w:val="13"/>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9C"/>
    <w:rsid w:val="00565150"/>
    <w:rsid w:val="0059459C"/>
    <w:rsid w:val="00640F4B"/>
    <w:rsid w:val="00C2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00E1"/>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65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50"/>
  </w:style>
  <w:style w:type="paragraph" w:styleId="Footer">
    <w:name w:val="footer"/>
    <w:basedOn w:val="Normal"/>
    <w:link w:val="FooterChar"/>
    <w:uiPriority w:val="99"/>
    <w:unhideWhenUsed/>
    <w:rsid w:val="00565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6/5YkAOHfw6GDqg0U3coVS8wgg==">AMUW2mVaEAUa6xC4kzq/DOicmFX4dRS50Mtbr2mnSSlex7os5Aivz58zzUONkRYzjHZO5U1bGuWn8u3pWAwPlqRwbs7rNb66w7Q4E/IZRYwPuvKxbvvTjjAXDpLEYRKhPNKTqgkXxheo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3635</Words>
  <Characters>20723</Characters>
  <Application>Microsoft Office Word</Application>
  <DocSecurity>0</DocSecurity>
  <Lines>172</Lines>
  <Paragraphs>48</Paragraphs>
  <ScaleCrop>false</ScaleCrop>
  <Company>Indiana Department of Education</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Wright, Jennifer</cp:lastModifiedBy>
  <cp:revision>2</cp:revision>
  <dcterms:created xsi:type="dcterms:W3CDTF">2021-09-27T16:35:00Z</dcterms:created>
  <dcterms:modified xsi:type="dcterms:W3CDTF">2021-09-27T16:35:00Z</dcterms:modified>
</cp:coreProperties>
</file>