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F8031" w14:textId="3DFEDFAA" w:rsidR="00AA74A9" w:rsidRDefault="008C5A81" w:rsidP="001D6CA2">
      <w:pPr>
        <w:spacing w:after="0"/>
        <w:rPr>
          <w:rFonts w:cs="Arial"/>
        </w:rPr>
      </w:pPr>
      <w:r>
        <w:t>Fire Prevention &amp; Building Safety Commission</w:t>
      </w:r>
    </w:p>
    <w:p w14:paraId="5BBD2D36" w14:textId="77777777" w:rsidR="001D6CA2" w:rsidRDefault="001D6CA2" w:rsidP="001D6CA2">
      <w:pPr>
        <w:spacing w:after="0"/>
        <w:rPr>
          <w:rFonts w:cs="Arial"/>
        </w:rPr>
      </w:pPr>
    </w:p>
    <w:p w14:paraId="709FE3E7" w14:textId="14CF7F85" w:rsidR="0007428B" w:rsidRDefault="0007428B" w:rsidP="0007428B">
      <w:pPr>
        <w:spacing w:after="0"/>
        <w:rPr>
          <w:rFonts w:cs="Arial"/>
        </w:rPr>
      </w:pPr>
      <w:r>
        <w:rPr>
          <w:rFonts w:cs="Arial"/>
        </w:rPr>
        <w:t>RE</w:t>
      </w:r>
      <w:r w:rsidR="002724BD">
        <w:rPr>
          <w:rFonts w:cs="Arial"/>
        </w:rPr>
        <w:t>:</w:t>
      </w:r>
      <w:r>
        <w:rPr>
          <w:rFonts w:cs="Arial"/>
        </w:rPr>
        <w:tab/>
      </w:r>
      <w:r w:rsidR="008C5A81">
        <w:rPr>
          <w:rFonts w:cs="Arial"/>
        </w:rPr>
        <w:t xml:space="preserve">Letter of Recommendation for </w:t>
      </w:r>
      <w:r w:rsidR="002724BD">
        <w:rPr>
          <w:rFonts w:cs="Arial"/>
        </w:rPr>
        <w:t xml:space="preserve">John </w:t>
      </w:r>
      <w:proofErr w:type="spellStart"/>
      <w:r w:rsidR="002724BD">
        <w:rPr>
          <w:rFonts w:cs="Arial"/>
        </w:rPr>
        <w:t>Lupacchino</w:t>
      </w:r>
      <w:proofErr w:type="spellEnd"/>
    </w:p>
    <w:p w14:paraId="40F714AC" w14:textId="2D4436ED" w:rsidR="0007428B" w:rsidRDefault="0007428B" w:rsidP="0007428B">
      <w:pPr>
        <w:spacing w:after="0"/>
        <w:ind w:firstLine="427"/>
        <w:rPr>
          <w:rFonts w:cs="Arial"/>
        </w:rPr>
      </w:pPr>
    </w:p>
    <w:p w14:paraId="085A54A1" w14:textId="61E0D8C8" w:rsidR="001D6CA2" w:rsidRDefault="001D6CA2" w:rsidP="001D6CA2">
      <w:pPr>
        <w:spacing w:after="0"/>
        <w:rPr>
          <w:rFonts w:cs="Arial"/>
        </w:rPr>
      </w:pPr>
    </w:p>
    <w:p w14:paraId="0C6D5B1D" w14:textId="64CA04BF" w:rsidR="001D6CA2" w:rsidRDefault="008C5A81" w:rsidP="001D6CA2">
      <w:pPr>
        <w:spacing w:after="0"/>
        <w:rPr>
          <w:rFonts w:cs="Arial"/>
        </w:rPr>
      </w:pPr>
      <w:r>
        <w:rPr>
          <w:rFonts w:cs="Arial"/>
        </w:rPr>
        <w:t>Members of the Safety Commission,</w:t>
      </w:r>
    </w:p>
    <w:p w14:paraId="3524EF8D" w14:textId="77777777" w:rsidR="002724BD" w:rsidRDefault="002724BD" w:rsidP="001D6CA2">
      <w:pPr>
        <w:spacing w:after="0"/>
        <w:rPr>
          <w:rFonts w:cs="Arial"/>
        </w:rPr>
      </w:pPr>
    </w:p>
    <w:p w14:paraId="5CE06740" w14:textId="0A59B72C" w:rsidR="008C5A81" w:rsidRDefault="008C5A81" w:rsidP="001D6CA2">
      <w:pPr>
        <w:spacing w:after="0"/>
      </w:pPr>
      <w:r>
        <w:rPr>
          <w:rFonts w:cs="Arial"/>
        </w:rPr>
        <w:tab/>
        <w:t xml:space="preserve">I would like to offer my </w:t>
      </w:r>
      <w:r w:rsidR="002724BD">
        <w:rPr>
          <w:rFonts w:cs="Arial"/>
        </w:rPr>
        <w:t xml:space="preserve">recommendation for the appointment of John </w:t>
      </w:r>
      <w:proofErr w:type="spellStart"/>
      <w:r w:rsidR="002724BD">
        <w:rPr>
          <w:rFonts w:cs="Arial"/>
        </w:rPr>
        <w:t>Lupacchino</w:t>
      </w:r>
      <w:proofErr w:type="spellEnd"/>
      <w:r w:rsidR="002724BD">
        <w:rPr>
          <w:rFonts w:cs="Arial"/>
        </w:rPr>
        <w:t xml:space="preserve"> to the</w:t>
      </w:r>
      <w:r w:rsidR="002724BD">
        <w:t xml:space="preserve"> Commission’s Indiana Electrical Code Committee</w:t>
      </w:r>
      <w:r w:rsidR="002724BD">
        <w:t>.</w:t>
      </w:r>
    </w:p>
    <w:p w14:paraId="2ED4BC59" w14:textId="77777777" w:rsidR="005105F1" w:rsidRDefault="005105F1" w:rsidP="001D6CA2">
      <w:pPr>
        <w:spacing w:after="0"/>
      </w:pPr>
    </w:p>
    <w:p w14:paraId="73D1EB82" w14:textId="1CF0AA4B" w:rsidR="005105F1" w:rsidRDefault="005105F1" w:rsidP="001D6CA2">
      <w:pPr>
        <w:spacing w:after="0"/>
      </w:pPr>
      <w:r>
        <w:t>I have worked with John for several decades in both of my positions as Vice President of Support Services for Riverview Hospital and as a Principal of CMTA managing our Indiana Engineering Office</w:t>
      </w:r>
      <w:r w:rsidR="00726044">
        <w:t>.</w:t>
      </w:r>
    </w:p>
    <w:p w14:paraId="236F0B48" w14:textId="76107F07" w:rsidR="00726044" w:rsidRDefault="00726044" w:rsidP="001D6CA2">
      <w:pPr>
        <w:spacing w:after="0"/>
      </w:pPr>
    </w:p>
    <w:p w14:paraId="7015F3A2" w14:textId="77777777" w:rsidR="00C27726" w:rsidRDefault="00726044" w:rsidP="001D6CA2">
      <w:pPr>
        <w:spacing w:after="0"/>
      </w:pPr>
      <w:r>
        <w:t xml:space="preserve">I have found John to be very </w:t>
      </w:r>
      <w:r w:rsidR="00E3671B">
        <w:t>knowledgeable</w:t>
      </w:r>
      <w:r>
        <w:t xml:space="preserve"> of the NEC and the Indiana adoption of these codes. I have used his knowledge for consultation for Health Care Electrical systems and operations </w:t>
      </w:r>
      <w:r w:rsidR="00E3671B">
        <w:t>and consider hi</w:t>
      </w:r>
      <w:r w:rsidR="00C27726">
        <w:t>m</w:t>
      </w:r>
      <w:r w:rsidR="00E3671B">
        <w:t xml:space="preserve"> one of my most valued resources.</w:t>
      </w:r>
    </w:p>
    <w:p w14:paraId="7E235651" w14:textId="77777777" w:rsidR="00C27726" w:rsidRDefault="00C27726" w:rsidP="001D6CA2">
      <w:pPr>
        <w:spacing w:after="0"/>
      </w:pPr>
    </w:p>
    <w:p w14:paraId="2C4BA402" w14:textId="77777777" w:rsidR="007C32E7" w:rsidRDefault="00E3671B" w:rsidP="001D6CA2">
      <w:pPr>
        <w:spacing w:after="0"/>
      </w:pPr>
      <w:r>
        <w:t>I know John as an instructor/mentor for electricians pursuing advancement in their industry</w:t>
      </w:r>
      <w:r w:rsidR="00C27726">
        <w:t xml:space="preserve"> and believe you could not find anyone more qualified to bring common sense and order to the adoption of the </w:t>
      </w:r>
      <w:r w:rsidR="00C27726">
        <w:t>NFPA 70 – National Electrical Code, 2020 Edition</w:t>
      </w:r>
      <w:r w:rsidR="007C32E7">
        <w:t>.</w:t>
      </w:r>
    </w:p>
    <w:p w14:paraId="5E52BADB" w14:textId="77777777" w:rsidR="007C32E7" w:rsidRDefault="007C32E7" w:rsidP="001D6CA2">
      <w:pPr>
        <w:spacing w:after="0"/>
      </w:pPr>
    </w:p>
    <w:p w14:paraId="2ADF7DC7" w14:textId="77777777" w:rsidR="007C32E7" w:rsidRDefault="007C32E7" w:rsidP="001D6CA2">
      <w:pPr>
        <w:spacing w:after="0"/>
      </w:pPr>
    </w:p>
    <w:p w14:paraId="3B2187EC" w14:textId="77777777" w:rsidR="007C32E7" w:rsidRDefault="007C32E7" w:rsidP="001D6CA2">
      <w:pPr>
        <w:spacing w:after="0"/>
      </w:pPr>
    </w:p>
    <w:p w14:paraId="07BC1EEB" w14:textId="208D902C" w:rsidR="00726044" w:rsidRPr="00726044" w:rsidRDefault="007C32E7" w:rsidP="001D6CA2">
      <w:pPr>
        <w:spacing w:after="0"/>
      </w:pPr>
      <w:r>
        <w:t>Thank you for considering John and please reach to me if I can provide any addition information. My Cell # 317-691-8546</w:t>
      </w:r>
      <w:r w:rsidR="00E3671B">
        <w:t xml:space="preserve">  </w:t>
      </w:r>
    </w:p>
    <w:p w14:paraId="346D3D1F" w14:textId="5DCE9511" w:rsidR="001D6CA2" w:rsidRDefault="001D6CA2" w:rsidP="001D6CA2">
      <w:pPr>
        <w:spacing w:after="0"/>
        <w:rPr>
          <w:rFonts w:cs="Arial"/>
        </w:rPr>
      </w:pPr>
    </w:p>
    <w:p w14:paraId="38E20FEB" w14:textId="773F7228" w:rsidR="0097551C" w:rsidRDefault="0097551C" w:rsidP="006E03BA">
      <w:pPr>
        <w:spacing w:after="0"/>
        <w:rPr>
          <w:rFonts w:cs="Arial"/>
        </w:rPr>
      </w:pPr>
    </w:p>
    <w:p w14:paraId="0B8451EA" w14:textId="6E472D36" w:rsidR="00466126" w:rsidRDefault="00466126" w:rsidP="006E03BA">
      <w:pPr>
        <w:spacing w:after="0"/>
        <w:rPr>
          <w:rFonts w:cs="Arial"/>
        </w:rPr>
      </w:pPr>
    </w:p>
    <w:p w14:paraId="7E41DB7E" w14:textId="371D10BF" w:rsidR="008A4DD0" w:rsidRDefault="008A4DD0" w:rsidP="00B036AC">
      <w:pPr>
        <w:pStyle w:val="ListParagraph"/>
        <w:ind w:left="270"/>
        <w:rPr>
          <w:rFonts w:cs="Arial"/>
        </w:rPr>
      </w:pPr>
    </w:p>
    <w:p w14:paraId="0E70BAA6" w14:textId="77777777" w:rsidR="007C32E7" w:rsidRDefault="007C32E7" w:rsidP="007C32E7">
      <w:pPr>
        <w:rPr>
          <w:rFonts w:cs="Arial"/>
        </w:rPr>
      </w:pPr>
      <w:r w:rsidRPr="007C32E7">
        <w:rPr>
          <w:rFonts w:cs="Arial"/>
        </w:rPr>
        <w:t>Jae Ebert</w:t>
      </w:r>
    </w:p>
    <w:p w14:paraId="71183DC2" w14:textId="61713A07" w:rsidR="008B3F48" w:rsidRPr="007C32E7" w:rsidRDefault="007C32E7" w:rsidP="007C32E7">
      <w:pPr>
        <w:rPr>
          <w:rFonts w:cs="Arial"/>
        </w:rPr>
      </w:pPr>
      <w:r w:rsidRPr="007C32E7">
        <w:rPr>
          <w:rFonts w:cs="Arial"/>
        </w:rPr>
        <w:t>Principal</w:t>
      </w:r>
      <w:r>
        <w:rPr>
          <w:rFonts w:cs="Arial"/>
        </w:rPr>
        <w:t>, CMTA Engineers</w:t>
      </w:r>
    </w:p>
    <w:p w14:paraId="5E63D69D" w14:textId="2340CAB2" w:rsidR="008B3F48" w:rsidRPr="00B036AC" w:rsidRDefault="008B3F48" w:rsidP="00B036AC">
      <w:pPr>
        <w:pStyle w:val="ListParagraph"/>
        <w:ind w:left="270"/>
        <w:rPr>
          <w:rFonts w:cs="Arial"/>
        </w:rPr>
      </w:pPr>
    </w:p>
    <w:sectPr w:rsidR="008B3F48" w:rsidRPr="00B036AC" w:rsidSect="00791C6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90" w:right="1440" w:bottom="2070" w:left="1440" w:header="720" w:footer="69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B42B" w14:textId="77777777" w:rsidR="00B2537E" w:rsidRDefault="00B2537E" w:rsidP="007C62B0">
      <w:pPr>
        <w:spacing w:after="0" w:line="240" w:lineRule="auto"/>
      </w:pPr>
      <w:r>
        <w:separator/>
      </w:r>
    </w:p>
  </w:endnote>
  <w:endnote w:type="continuationSeparator" w:id="0">
    <w:p w14:paraId="58F9297A" w14:textId="77777777" w:rsidR="00B2537E" w:rsidRDefault="00B2537E" w:rsidP="007C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xa Bold">
    <w:altName w:val="Calibri"/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68911" w14:textId="70ADC184" w:rsidR="003608EA" w:rsidRPr="00A76036" w:rsidRDefault="00791C64" w:rsidP="00791C64">
    <w:pPr>
      <w:pStyle w:val="Footer"/>
      <w:spacing w:line="360" w:lineRule="auto"/>
      <w:jc w:val="center"/>
      <w:rPr>
        <w:sz w:val="16"/>
        <w:szCs w:val="16"/>
      </w:rPr>
    </w:pPr>
    <w:r w:rsidRPr="00CA359E">
      <w:rPr>
        <w:noProof/>
        <w:color w:val="000000" w:themeColor="text1"/>
        <w:sz w:val="19"/>
        <w:szCs w:val="19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E5DE6A" wp14:editId="1A279761">
              <wp:simplePos x="0" y="0"/>
              <wp:positionH relativeFrom="margin">
                <wp:align>right</wp:align>
              </wp:positionH>
              <wp:positionV relativeFrom="paragraph">
                <wp:posOffset>-200891</wp:posOffset>
              </wp:positionV>
              <wp:extent cx="5943600" cy="0"/>
              <wp:effectExtent l="0" t="0" r="0" b="0"/>
              <wp:wrapNone/>
              <wp:docPr id="209" name="Straight Connector 2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D13ECB" id="Straight Connector 20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8pt,-15.8pt" to="884.8pt,-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" strokecolor="black [3213]" strokeweight=".5pt">
              <v:stroke joinstyle="miter"/>
              <w10:wrap anchorx="margin"/>
            </v:line>
          </w:pict>
        </mc:Fallback>
      </mc:AlternateContent>
    </w:r>
    <w:r w:rsidRPr="00C92457">
      <w:rPr>
        <w:color w:val="339545" w:themeColor="text2"/>
        <w:sz w:val="20"/>
        <w:szCs w:val="20"/>
      </w:rPr>
      <w:t>MEP Engineering</w:t>
    </w:r>
    <w:r>
      <w:rPr>
        <w:color w:val="339545" w:themeColor="text2"/>
        <w:sz w:val="20"/>
        <w:szCs w:val="20"/>
      </w:rPr>
      <w:t xml:space="preserve"> </w:t>
    </w:r>
    <w:r w:rsidRPr="00C92457">
      <w:rPr>
        <w:sz w:val="20"/>
        <w:szCs w:val="20"/>
      </w:rPr>
      <w:t xml:space="preserve">| </w:t>
    </w:r>
    <w:r w:rsidRPr="00C92457">
      <w:rPr>
        <w:color w:val="339545" w:themeColor="text2"/>
        <w:sz w:val="20"/>
        <w:szCs w:val="20"/>
      </w:rPr>
      <w:t>Performance Contracting</w:t>
    </w:r>
    <w:r>
      <w:rPr>
        <w:color w:val="339545" w:themeColor="text2"/>
        <w:sz w:val="20"/>
        <w:szCs w:val="20"/>
      </w:rPr>
      <w:t xml:space="preserve"> </w:t>
    </w:r>
    <w:r w:rsidRPr="00C92457">
      <w:rPr>
        <w:sz w:val="20"/>
        <w:szCs w:val="20"/>
      </w:rPr>
      <w:t>|</w:t>
    </w:r>
    <w:r>
      <w:rPr>
        <w:sz w:val="20"/>
        <w:szCs w:val="20"/>
      </w:rPr>
      <w:t xml:space="preserve"> </w:t>
    </w:r>
    <w:r w:rsidRPr="00C92457">
      <w:rPr>
        <w:color w:val="339545" w:themeColor="text2"/>
        <w:sz w:val="20"/>
        <w:szCs w:val="20"/>
      </w:rPr>
      <w:t>Zero Energy Engineering</w:t>
    </w:r>
    <w:r>
      <w:rPr>
        <w:color w:val="339545" w:themeColor="text2"/>
        <w:sz w:val="20"/>
        <w:szCs w:val="20"/>
      </w:rPr>
      <w:t xml:space="preserve"> </w:t>
    </w:r>
    <w:r w:rsidRPr="00C92457">
      <w:rPr>
        <w:sz w:val="20"/>
        <w:szCs w:val="20"/>
      </w:rPr>
      <w:t>|</w:t>
    </w:r>
    <w:r>
      <w:rPr>
        <w:sz w:val="20"/>
        <w:szCs w:val="20"/>
      </w:rPr>
      <w:t xml:space="preserve"> </w:t>
    </w:r>
    <w:r w:rsidRPr="00C92457">
      <w:rPr>
        <w:color w:val="339545" w:themeColor="text2"/>
        <w:sz w:val="20"/>
        <w:szCs w:val="20"/>
      </w:rPr>
      <w:t>Technology</w:t>
    </w:r>
    <w:r w:rsidRPr="00C92457">
      <w:rPr>
        <w:sz w:val="20"/>
        <w:szCs w:val="20"/>
      </w:rPr>
      <w:t xml:space="preserve"> |</w:t>
    </w:r>
    <w:r>
      <w:rPr>
        <w:sz w:val="20"/>
        <w:szCs w:val="20"/>
      </w:rPr>
      <w:t xml:space="preserve"> </w:t>
    </w:r>
    <w:r w:rsidRPr="00C92457">
      <w:rPr>
        <w:color w:val="339545" w:themeColor="text2"/>
        <w:sz w:val="20"/>
        <w:szCs w:val="20"/>
      </w:rPr>
      <w:t>Commissionin</w:t>
    </w:r>
    <w:r>
      <w:rPr>
        <w:color w:val="339545" w:themeColor="text2"/>
        <w:sz w:val="20"/>
        <w:szCs w:val="20"/>
      </w:rPr>
      <w:t>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138583"/>
      <w:docPartObj>
        <w:docPartGallery w:val="Page Numbers (Bottom of Page)"/>
        <w:docPartUnique/>
      </w:docPartObj>
    </w:sdtPr>
    <w:sdtEndPr>
      <w:rPr>
        <w:noProof/>
        <w:sz w:val="19"/>
        <w:szCs w:val="19"/>
      </w:rPr>
    </w:sdtEndPr>
    <w:sdtContent>
      <w:p w14:paraId="3CD0201B" w14:textId="14E3CF92" w:rsidR="00CA359E" w:rsidRPr="0007428B" w:rsidRDefault="00CA359E" w:rsidP="002C7C57">
        <w:pPr>
          <w:pStyle w:val="Footer"/>
          <w:spacing w:line="360" w:lineRule="auto"/>
          <w:rPr>
            <w:sz w:val="20"/>
            <w:szCs w:val="20"/>
          </w:rPr>
        </w:pPr>
        <w:r w:rsidRPr="00CA359E">
          <w:rPr>
            <w:noProof/>
            <w:color w:val="000000" w:themeColor="text1"/>
            <w:sz w:val="19"/>
            <w:szCs w:val="19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FC058FE" wp14:editId="3A3E10DB">
                  <wp:simplePos x="0" y="0"/>
                  <wp:positionH relativeFrom="margin">
                    <wp:align>right</wp:align>
                  </wp:positionH>
                  <wp:positionV relativeFrom="paragraph">
                    <wp:posOffset>133408</wp:posOffset>
                  </wp:positionV>
                  <wp:extent cx="5943600" cy="0"/>
                  <wp:effectExtent l="0" t="0" r="0" b="0"/>
                  <wp:wrapNone/>
                  <wp:docPr id="124" name="Straight Connector 1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F92CFB0" id="Straight Connector 12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8pt,10.5pt" to="884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" strokecolor="black [3213]" strokeweight=".5pt">
                  <v:stroke joinstyle="miter"/>
                  <w10:wrap anchorx="margin"/>
                </v:line>
              </w:pict>
            </mc:Fallback>
          </mc:AlternateContent>
        </w:r>
      </w:p>
      <w:p w14:paraId="7CDB6667" w14:textId="7E07BF81" w:rsidR="004B05A8" w:rsidRPr="0007428B" w:rsidRDefault="0007428B" w:rsidP="004B05A8">
        <w:pPr>
          <w:pStyle w:val="Footer"/>
          <w:spacing w:line="360" w:lineRule="auto"/>
          <w:jc w:val="center"/>
          <w:rPr>
            <w:sz w:val="20"/>
            <w:szCs w:val="20"/>
          </w:rPr>
        </w:pPr>
        <w:r w:rsidRPr="0007428B">
          <w:rPr>
            <w:sz w:val="20"/>
            <w:szCs w:val="20"/>
          </w:rPr>
          <w:t>9225 Priority Way West Drive</w:t>
        </w:r>
        <w:r w:rsidR="004B05A8" w:rsidRPr="0007428B">
          <w:rPr>
            <w:sz w:val="20"/>
            <w:szCs w:val="20"/>
          </w:rPr>
          <w:t xml:space="preserve">, Suite </w:t>
        </w:r>
        <w:proofErr w:type="gramStart"/>
        <w:r w:rsidRPr="0007428B">
          <w:rPr>
            <w:sz w:val="20"/>
            <w:szCs w:val="20"/>
          </w:rPr>
          <w:t>130</w:t>
        </w:r>
        <w:r w:rsidR="004B05A8" w:rsidRPr="0007428B">
          <w:rPr>
            <w:sz w:val="20"/>
            <w:szCs w:val="20"/>
          </w:rPr>
          <w:t xml:space="preserve">  </w:t>
        </w:r>
        <w:r w:rsidR="004B05A8" w:rsidRPr="0007428B">
          <w:rPr>
            <w:color w:val="339545" w:themeColor="text2"/>
            <w:sz w:val="20"/>
            <w:szCs w:val="20"/>
          </w:rPr>
          <w:t>|</w:t>
        </w:r>
        <w:proofErr w:type="gramEnd"/>
        <w:r w:rsidR="004B05A8" w:rsidRPr="0007428B">
          <w:rPr>
            <w:sz w:val="20"/>
            <w:szCs w:val="20"/>
          </w:rPr>
          <w:t xml:space="preserve">  </w:t>
        </w:r>
        <w:r w:rsidRPr="0007428B">
          <w:rPr>
            <w:sz w:val="20"/>
            <w:szCs w:val="20"/>
          </w:rPr>
          <w:t>Indianapolis</w:t>
        </w:r>
        <w:r w:rsidR="004B05A8" w:rsidRPr="0007428B">
          <w:rPr>
            <w:sz w:val="20"/>
            <w:szCs w:val="20"/>
          </w:rPr>
          <w:t>, IN 46</w:t>
        </w:r>
        <w:r w:rsidRPr="0007428B">
          <w:rPr>
            <w:sz w:val="20"/>
            <w:szCs w:val="20"/>
          </w:rPr>
          <w:t>25</w:t>
        </w:r>
        <w:r w:rsidR="004B05A8" w:rsidRPr="0007428B">
          <w:rPr>
            <w:sz w:val="20"/>
            <w:szCs w:val="20"/>
          </w:rPr>
          <w:t xml:space="preserve">0  </w:t>
        </w:r>
        <w:r w:rsidR="004B05A8" w:rsidRPr="0007428B">
          <w:rPr>
            <w:color w:val="339545" w:themeColor="text2"/>
            <w:sz w:val="20"/>
            <w:szCs w:val="20"/>
          </w:rPr>
          <w:t>|</w:t>
        </w:r>
        <w:r w:rsidR="004B05A8" w:rsidRPr="0007428B">
          <w:rPr>
            <w:sz w:val="20"/>
            <w:szCs w:val="20"/>
          </w:rPr>
          <w:t xml:space="preserve">  cmta.com</w:t>
        </w:r>
      </w:p>
      <w:p w14:paraId="67AFF101" w14:textId="43417DE0" w:rsidR="004064DB" w:rsidRDefault="00C92457" w:rsidP="00C92457">
        <w:pPr>
          <w:pStyle w:val="Footer"/>
          <w:spacing w:line="360" w:lineRule="auto"/>
          <w:jc w:val="center"/>
        </w:pPr>
        <w:r w:rsidRPr="00C92457">
          <w:rPr>
            <w:color w:val="339545" w:themeColor="text2"/>
            <w:sz w:val="20"/>
            <w:szCs w:val="20"/>
          </w:rPr>
          <w:t>MEP Engineering</w:t>
        </w:r>
        <w:r>
          <w:rPr>
            <w:color w:val="339545" w:themeColor="text2"/>
            <w:sz w:val="20"/>
            <w:szCs w:val="20"/>
          </w:rPr>
          <w:t xml:space="preserve"> </w:t>
        </w:r>
        <w:r w:rsidRPr="00C92457">
          <w:rPr>
            <w:sz w:val="20"/>
            <w:szCs w:val="20"/>
          </w:rPr>
          <w:t xml:space="preserve">| </w:t>
        </w:r>
        <w:r w:rsidRPr="00C92457">
          <w:rPr>
            <w:color w:val="339545" w:themeColor="text2"/>
            <w:sz w:val="20"/>
            <w:szCs w:val="20"/>
          </w:rPr>
          <w:t>Performance Contracting</w:t>
        </w:r>
        <w:r>
          <w:rPr>
            <w:color w:val="339545" w:themeColor="text2"/>
            <w:sz w:val="20"/>
            <w:szCs w:val="20"/>
          </w:rPr>
          <w:t xml:space="preserve"> </w:t>
        </w:r>
        <w:r w:rsidRPr="00C92457">
          <w:rPr>
            <w:sz w:val="20"/>
            <w:szCs w:val="20"/>
          </w:rPr>
          <w:t>|</w:t>
        </w:r>
        <w:r>
          <w:rPr>
            <w:sz w:val="20"/>
            <w:szCs w:val="20"/>
          </w:rPr>
          <w:t xml:space="preserve"> </w:t>
        </w:r>
        <w:r w:rsidRPr="00C92457">
          <w:rPr>
            <w:color w:val="339545" w:themeColor="text2"/>
            <w:sz w:val="20"/>
            <w:szCs w:val="20"/>
          </w:rPr>
          <w:t>Zero Energy Engineering</w:t>
        </w:r>
        <w:r>
          <w:rPr>
            <w:color w:val="339545" w:themeColor="text2"/>
            <w:sz w:val="20"/>
            <w:szCs w:val="20"/>
          </w:rPr>
          <w:t xml:space="preserve"> </w:t>
        </w:r>
        <w:r w:rsidRPr="00C92457">
          <w:rPr>
            <w:sz w:val="20"/>
            <w:szCs w:val="20"/>
          </w:rPr>
          <w:t>|</w:t>
        </w:r>
        <w:r>
          <w:rPr>
            <w:sz w:val="20"/>
            <w:szCs w:val="20"/>
          </w:rPr>
          <w:t xml:space="preserve"> </w:t>
        </w:r>
        <w:r w:rsidRPr="00C92457">
          <w:rPr>
            <w:color w:val="339545" w:themeColor="text2"/>
            <w:sz w:val="20"/>
            <w:szCs w:val="20"/>
          </w:rPr>
          <w:t>Technology</w:t>
        </w:r>
        <w:r w:rsidRPr="00C92457">
          <w:rPr>
            <w:sz w:val="20"/>
            <w:szCs w:val="20"/>
          </w:rPr>
          <w:t xml:space="preserve"> |</w:t>
        </w:r>
        <w:r>
          <w:rPr>
            <w:sz w:val="20"/>
            <w:szCs w:val="20"/>
          </w:rPr>
          <w:t xml:space="preserve"> </w:t>
        </w:r>
        <w:r w:rsidRPr="00C92457">
          <w:rPr>
            <w:color w:val="339545" w:themeColor="text2"/>
            <w:sz w:val="20"/>
            <w:szCs w:val="20"/>
          </w:rPr>
          <w:t>Commissionin</w:t>
        </w:r>
        <w:r>
          <w:rPr>
            <w:color w:val="339545" w:themeColor="text2"/>
            <w:sz w:val="20"/>
            <w:szCs w:val="20"/>
          </w:rPr>
          <w:t>g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41969" w14:textId="77777777" w:rsidR="00B2537E" w:rsidRDefault="00B2537E" w:rsidP="007C62B0">
      <w:pPr>
        <w:spacing w:after="0" w:line="240" w:lineRule="auto"/>
      </w:pPr>
      <w:r>
        <w:separator/>
      </w:r>
    </w:p>
  </w:footnote>
  <w:footnote w:type="continuationSeparator" w:id="0">
    <w:p w14:paraId="02296BF9" w14:textId="77777777" w:rsidR="00B2537E" w:rsidRDefault="00B2537E" w:rsidP="007C6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A074" w14:textId="78E08FCC" w:rsidR="003A12C2" w:rsidRDefault="003A12C2" w:rsidP="00CA359E">
    <w:pPr>
      <w:pStyle w:val="Header"/>
      <w:jc w:val="right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453B3784" wp14:editId="73AFCCF2">
          <wp:simplePos x="0" y="0"/>
          <wp:positionH relativeFrom="margin">
            <wp:align>left</wp:align>
          </wp:positionH>
          <wp:positionV relativeFrom="paragraph">
            <wp:posOffset>5484</wp:posOffset>
          </wp:positionV>
          <wp:extent cx="1336675" cy="390525"/>
          <wp:effectExtent l="0" t="0" r="0" b="9525"/>
          <wp:wrapTight wrapText="bothSides">
            <wp:wrapPolygon edited="0">
              <wp:start x="1847" y="0"/>
              <wp:lineTo x="0" y="1054"/>
              <wp:lineTo x="0" y="18966"/>
              <wp:lineTo x="924" y="21073"/>
              <wp:lineTo x="1847" y="21073"/>
              <wp:lineTo x="4002" y="21073"/>
              <wp:lineTo x="21241" y="17912"/>
              <wp:lineTo x="21241" y="2107"/>
              <wp:lineTo x="3694" y="0"/>
              <wp:lineTo x="1847" y="0"/>
            </wp:wrapPolygon>
          </wp:wrapTight>
          <wp:docPr id="220" name="Picture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B76EB1" w14:textId="6212735D" w:rsidR="00CA359E" w:rsidRDefault="00CA359E" w:rsidP="00CA359E">
    <w:pPr>
      <w:pStyle w:val="Header"/>
      <w:jc w:val="right"/>
    </w:pPr>
    <w:r>
      <w:rPr>
        <w:sz w:val="16"/>
        <w:szCs w:val="16"/>
      </w:rPr>
      <w:t>P</w:t>
    </w:r>
    <w:r w:rsidRPr="00A76036">
      <w:rPr>
        <w:sz w:val="16"/>
        <w:szCs w:val="16"/>
      </w:rPr>
      <w:t>age</w:t>
    </w:r>
    <w:r w:rsidRPr="00C92457">
      <w:rPr>
        <w:color w:val="339545" w:themeColor="text2"/>
        <w:sz w:val="16"/>
        <w:szCs w:val="16"/>
      </w:rPr>
      <w:t xml:space="preserve"> | </w:t>
    </w:r>
    <w:r w:rsidRPr="00A76036">
      <w:rPr>
        <w:sz w:val="16"/>
        <w:szCs w:val="16"/>
      </w:rPr>
      <w:fldChar w:fldCharType="begin"/>
    </w:r>
    <w:r w:rsidRPr="00A76036">
      <w:rPr>
        <w:sz w:val="16"/>
        <w:szCs w:val="16"/>
      </w:rPr>
      <w:instrText xml:space="preserve"> PAGE   \* MERGEFORMAT </w:instrText>
    </w:r>
    <w:r w:rsidRPr="00A76036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A76036">
      <w:rPr>
        <w:noProof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4950" w14:textId="77777777" w:rsidR="004064DB" w:rsidRDefault="004064DB" w:rsidP="004064DB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F13C435" wp14:editId="145B16B3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1635760" cy="478790"/>
          <wp:effectExtent l="0" t="0" r="2540" b="0"/>
          <wp:wrapTight wrapText="bothSides">
            <wp:wrapPolygon edited="0">
              <wp:start x="2012" y="0"/>
              <wp:lineTo x="0" y="859"/>
              <wp:lineTo x="0" y="18907"/>
              <wp:lineTo x="2012" y="20626"/>
              <wp:lineTo x="3773" y="20626"/>
              <wp:lineTo x="21382" y="17188"/>
              <wp:lineTo x="21382" y="3438"/>
              <wp:lineTo x="19370" y="2578"/>
              <wp:lineTo x="3773" y="0"/>
              <wp:lineTo x="2012" y="0"/>
            </wp:wrapPolygon>
          </wp:wrapTight>
          <wp:docPr id="221" name="Picture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7067DC5" w14:textId="1F405055" w:rsidR="004064DB" w:rsidRDefault="004064DB" w:rsidP="004064DB">
    <w:pPr>
      <w:pStyle w:val="Header"/>
      <w:jc w:val="right"/>
      <w:rPr>
        <w:b/>
        <w:bCs/>
        <w:color w:val="339545" w:themeColor="text2"/>
      </w:rPr>
    </w:pPr>
    <w:r w:rsidRPr="00C92457">
      <w:rPr>
        <w:b/>
        <w:bCs/>
        <w:color w:val="339545" w:themeColor="text2"/>
        <w:sz w:val="24"/>
        <w:szCs w:val="24"/>
      </w:rPr>
      <w:t>Building Science Leadership</w:t>
    </w:r>
  </w:p>
  <w:p w14:paraId="6E545BA0" w14:textId="354BEB5B" w:rsidR="00CA359E" w:rsidRDefault="00CA359E" w:rsidP="004064DB">
    <w:pPr>
      <w:pStyle w:val="Header"/>
      <w:jc w:val="right"/>
      <w:rPr>
        <w:b/>
        <w:bCs/>
        <w:color w:val="339545" w:themeColor="text2"/>
      </w:rPr>
    </w:pPr>
  </w:p>
  <w:p w14:paraId="2EDB92CD" w14:textId="48C1F2A3" w:rsidR="000D2826" w:rsidRPr="000D2826" w:rsidRDefault="000D2826" w:rsidP="000D2826">
    <w:pPr>
      <w:ind w:left="6480"/>
      <w:rPr>
        <w:rFonts w:cs="Arial"/>
        <w:b/>
        <w:bCs/>
        <w:caps/>
        <w:sz w:val="28"/>
        <w:szCs w:val="28"/>
      </w:rPr>
    </w:pPr>
    <w:r>
      <w:rPr>
        <w:rFonts w:cs="Arial"/>
        <w:b/>
        <w:bCs/>
        <w:caps/>
        <w:sz w:val="28"/>
        <w:szCs w:val="28"/>
      </w:rPr>
      <w:t xml:space="preserve">   </w:t>
    </w:r>
  </w:p>
  <w:p w14:paraId="2F382307" w14:textId="77777777" w:rsidR="00CA359E" w:rsidRPr="004064DB" w:rsidRDefault="00CA359E" w:rsidP="004064DB">
    <w:pPr>
      <w:pStyle w:val="Header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E186E"/>
    <w:multiLevelType w:val="hybridMultilevel"/>
    <w:tmpl w:val="0BD414D6"/>
    <w:lvl w:ilvl="0" w:tplc="A5B2171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878F2"/>
    <w:multiLevelType w:val="hybridMultilevel"/>
    <w:tmpl w:val="81204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504A7"/>
    <w:multiLevelType w:val="hybridMultilevel"/>
    <w:tmpl w:val="3594D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24A"/>
    <w:multiLevelType w:val="hybridMultilevel"/>
    <w:tmpl w:val="0C24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87972"/>
    <w:multiLevelType w:val="hybridMultilevel"/>
    <w:tmpl w:val="9EA4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26926"/>
    <w:multiLevelType w:val="hybridMultilevel"/>
    <w:tmpl w:val="57E0A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577F55"/>
    <w:multiLevelType w:val="hybridMultilevel"/>
    <w:tmpl w:val="59021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85ED7"/>
    <w:multiLevelType w:val="hybridMultilevel"/>
    <w:tmpl w:val="56CE97B4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6B48780A"/>
    <w:multiLevelType w:val="hybridMultilevel"/>
    <w:tmpl w:val="C76CF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83F96"/>
    <w:multiLevelType w:val="hybridMultilevel"/>
    <w:tmpl w:val="5F022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B061A"/>
    <w:multiLevelType w:val="multilevel"/>
    <w:tmpl w:val="938029C8"/>
    <w:lvl w:ilvl="0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B0"/>
    <w:rsid w:val="00022AAF"/>
    <w:rsid w:val="00025247"/>
    <w:rsid w:val="0007428B"/>
    <w:rsid w:val="00080E8D"/>
    <w:rsid w:val="000D044A"/>
    <w:rsid w:val="000D2826"/>
    <w:rsid w:val="000F614B"/>
    <w:rsid w:val="00106E98"/>
    <w:rsid w:val="00124F2A"/>
    <w:rsid w:val="00141DD6"/>
    <w:rsid w:val="001719CE"/>
    <w:rsid w:val="001D6BF7"/>
    <w:rsid w:val="001D6CA2"/>
    <w:rsid w:val="00267B2B"/>
    <w:rsid w:val="002724BD"/>
    <w:rsid w:val="00273657"/>
    <w:rsid w:val="002A48CC"/>
    <w:rsid w:val="002C2D01"/>
    <w:rsid w:val="002C7774"/>
    <w:rsid w:val="002C7C57"/>
    <w:rsid w:val="003309B0"/>
    <w:rsid w:val="003608EA"/>
    <w:rsid w:val="003802E4"/>
    <w:rsid w:val="003A12C2"/>
    <w:rsid w:val="003D308C"/>
    <w:rsid w:val="003D7103"/>
    <w:rsid w:val="003E3CCC"/>
    <w:rsid w:val="003F4D6C"/>
    <w:rsid w:val="004064DB"/>
    <w:rsid w:val="004518FC"/>
    <w:rsid w:val="00466126"/>
    <w:rsid w:val="00476152"/>
    <w:rsid w:val="00497718"/>
    <w:rsid w:val="004A4043"/>
    <w:rsid w:val="004B05A8"/>
    <w:rsid w:val="005105F1"/>
    <w:rsid w:val="00576EC9"/>
    <w:rsid w:val="00585D9E"/>
    <w:rsid w:val="005B0439"/>
    <w:rsid w:val="005C1A87"/>
    <w:rsid w:val="005F50B0"/>
    <w:rsid w:val="00636A24"/>
    <w:rsid w:val="00642187"/>
    <w:rsid w:val="006C1905"/>
    <w:rsid w:val="006E03BA"/>
    <w:rsid w:val="007132FD"/>
    <w:rsid w:val="00726044"/>
    <w:rsid w:val="00732121"/>
    <w:rsid w:val="00741D09"/>
    <w:rsid w:val="00791C64"/>
    <w:rsid w:val="00794143"/>
    <w:rsid w:val="007B3671"/>
    <w:rsid w:val="007B5E2A"/>
    <w:rsid w:val="007B721B"/>
    <w:rsid w:val="007C32E7"/>
    <w:rsid w:val="007C62B0"/>
    <w:rsid w:val="007E6328"/>
    <w:rsid w:val="00817233"/>
    <w:rsid w:val="008619BA"/>
    <w:rsid w:val="008A4DD0"/>
    <w:rsid w:val="008B3F48"/>
    <w:rsid w:val="008C0614"/>
    <w:rsid w:val="008C5A81"/>
    <w:rsid w:val="008E5B74"/>
    <w:rsid w:val="00927667"/>
    <w:rsid w:val="00940924"/>
    <w:rsid w:val="0097308A"/>
    <w:rsid w:val="0097551C"/>
    <w:rsid w:val="00996959"/>
    <w:rsid w:val="009A59BF"/>
    <w:rsid w:val="00A131AC"/>
    <w:rsid w:val="00A4347C"/>
    <w:rsid w:val="00A52C9E"/>
    <w:rsid w:val="00A655A6"/>
    <w:rsid w:val="00A65E58"/>
    <w:rsid w:val="00A7145E"/>
    <w:rsid w:val="00A76036"/>
    <w:rsid w:val="00A8115A"/>
    <w:rsid w:val="00AA74A9"/>
    <w:rsid w:val="00AB3A88"/>
    <w:rsid w:val="00AE3A8A"/>
    <w:rsid w:val="00B018E1"/>
    <w:rsid w:val="00B036AC"/>
    <w:rsid w:val="00B2537E"/>
    <w:rsid w:val="00BA089D"/>
    <w:rsid w:val="00C27726"/>
    <w:rsid w:val="00C35D93"/>
    <w:rsid w:val="00C92457"/>
    <w:rsid w:val="00CA359E"/>
    <w:rsid w:val="00CC1DD6"/>
    <w:rsid w:val="00CE4DE8"/>
    <w:rsid w:val="00CF04F5"/>
    <w:rsid w:val="00CF0E1A"/>
    <w:rsid w:val="00CF6802"/>
    <w:rsid w:val="00D039BB"/>
    <w:rsid w:val="00D142EF"/>
    <w:rsid w:val="00D2354A"/>
    <w:rsid w:val="00D26759"/>
    <w:rsid w:val="00D946FE"/>
    <w:rsid w:val="00DD0B1B"/>
    <w:rsid w:val="00DE4A0B"/>
    <w:rsid w:val="00E06F2F"/>
    <w:rsid w:val="00E131A1"/>
    <w:rsid w:val="00E3413B"/>
    <w:rsid w:val="00E3671B"/>
    <w:rsid w:val="00E4627B"/>
    <w:rsid w:val="00EA265C"/>
    <w:rsid w:val="00EA4FF6"/>
    <w:rsid w:val="00EA6DCA"/>
    <w:rsid w:val="00EE6189"/>
    <w:rsid w:val="00F2206E"/>
    <w:rsid w:val="00F541B4"/>
    <w:rsid w:val="00F66726"/>
    <w:rsid w:val="00F9594E"/>
    <w:rsid w:val="00FA3B5D"/>
    <w:rsid w:val="00F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1E84EE9"/>
  <w15:chartTrackingRefBased/>
  <w15:docId w15:val="{AB3960CA-DCA7-49AD-BF66-71F1EABA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2B0"/>
  </w:style>
  <w:style w:type="paragraph" w:styleId="Footer">
    <w:name w:val="footer"/>
    <w:basedOn w:val="Normal"/>
    <w:link w:val="FooterChar"/>
    <w:uiPriority w:val="99"/>
    <w:unhideWhenUsed/>
    <w:rsid w:val="007C6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2B0"/>
  </w:style>
  <w:style w:type="paragraph" w:styleId="BalloonText">
    <w:name w:val="Balloon Text"/>
    <w:basedOn w:val="Normal"/>
    <w:link w:val="BalloonTextChar"/>
    <w:uiPriority w:val="99"/>
    <w:semiHidden/>
    <w:unhideWhenUsed/>
    <w:rsid w:val="007C6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B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131AC"/>
    <w:pPr>
      <w:ind w:left="720"/>
      <w:contextualSpacing/>
    </w:pPr>
  </w:style>
  <w:style w:type="paragraph" w:styleId="NoSpacing">
    <w:name w:val="No Spacing"/>
    <w:uiPriority w:val="1"/>
    <w:qFormat/>
    <w:rsid w:val="00E3413B"/>
    <w:pPr>
      <w:spacing w:after="0" w:line="240" w:lineRule="auto"/>
    </w:pPr>
    <w:rPr>
      <w:rFonts w:ascii="Calibri" w:eastAsia="Calibri" w:hAnsi="Calibri" w:cs="Times New Roman"/>
    </w:rPr>
  </w:style>
  <w:style w:type="character" w:styleId="BookTitle">
    <w:name w:val="Book Title"/>
    <w:basedOn w:val="DefaultParagraphFont"/>
    <w:uiPriority w:val="33"/>
    <w:qFormat/>
    <w:rsid w:val="00E3413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MTA">
  <a:themeElements>
    <a:clrScheme name="Custom 5">
      <a:dk1>
        <a:sysClr val="windowText" lastClr="000000"/>
      </a:dk1>
      <a:lt1>
        <a:sysClr val="window" lastClr="FFFFFF"/>
      </a:lt1>
      <a:dk2>
        <a:srgbClr val="339545"/>
      </a:dk2>
      <a:lt2>
        <a:srgbClr val="00CE7D"/>
      </a:lt2>
      <a:accent1>
        <a:srgbClr val="C42F2C"/>
      </a:accent1>
      <a:accent2>
        <a:srgbClr val="F15F22"/>
      </a:accent2>
      <a:accent3>
        <a:srgbClr val="385D93"/>
      </a:accent3>
      <a:accent4>
        <a:srgbClr val="124734"/>
      </a:accent4>
      <a:accent5>
        <a:srgbClr val="E6B00F"/>
      </a:accent5>
      <a:accent6>
        <a:srgbClr val="241E21"/>
      </a:accent6>
      <a:hlink>
        <a:srgbClr val="E9F2EA"/>
      </a:hlink>
      <a:folHlink>
        <a:srgbClr val="E4E4F2"/>
      </a:folHlink>
    </a:clrScheme>
    <a:fontScheme name="CMTA">
      <a:majorFont>
        <a:latin typeface="Nexa Bol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27268-D4A4-4B1C-A76F-9F151172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Wethington</dc:creator>
  <cp:keywords/>
  <dc:description/>
  <cp:lastModifiedBy>Jae Ebert</cp:lastModifiedBy>
  <cp:revision>2</cp:revision>
  <cp:lastPrinted>2020-03-13T18:47:00Z</cp:lastPrinted>
  <dcterms:created xsi:type="dcterms:W3CDTF">2022-01-25T13:51:00Z</dcterms:created>
  <dcterms:modified xsi:type="dcterms:W3CDTF">2022-01-25T13:51:00Z</dcterms:modified>
</cp:coreProperties>
</file>