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23990" w14:textId="0B20DA1A" w:rsidR="004257B5" w:rsidRPr="00B96A1F" w:rsidRDefault="00A408D9" w:rsidP="006746F8">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ascii="Arial Narrow" w:eastAsiaTheme="majorEastAsia" w:hAnsi="Arial Narrow" w:cstheme="majorBidi"/>
          <w:bCs w:val="0"/>
          <w:caps/>
          <w:color w:val="182853"/>
          <w:spacing w:val="5"/>
          <w:sz w:val="62"/>
          <w:szCs w:val="62"/>
        </w:rPr>
      </w:pPr>
      <w:r w:rsidRPr="00B96A1F">
        <w:rPr>
          <w:rFonts w:ascii="Arial Narrow" w:eastAsiaTheme="majorEastAsia" w:hAnsi="Arial Narrow" w:cstheme="majorBidi"/>
          <w:bCs w:val="0"/>
          <w:caps/>
          <w:color w:val="182853"/>
          <w:spacing w:val="5"/>
          <w:sz w:val="62"/>
          <w:szCs w:val="62"/>
        </w:rPr>
        <w:t xml:space="preserve">Emergency Support Function (ESF) #1 </w:t>
      </w:r>
      <w:r w:rsidR="00B77EBA" w:rsidRPr="00B96A1F">
        <w:rPr>
          <w:rFonts w:ascii="Arial Narrow" w:eastAsiaTheme="majorEastAsia" w:hAnsi="Arial Narrow" w:cstheme="majorBidi"/>
          <w:bCs w:val="0"/>
          <w:caps/>
          <w:color w:val="182853"/>
          <w:spacing w:val="5"/>
          <w:sz w:val="62"/>
          <w:szCs w:val="62"/>
        </w:rPr>
        <w:t>Annex</w:t>
      </w:r>
    </w:p>
    <w:p w14:paraId="09B1F0CC" w14:textId="0D42D841" w:rsidR="006746F8" w:rsidRPr="00C25A18" w:rsidRDefault="004257B5" w:rsidP="006746F8">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ascii="Arial Narrow" w:eastAsiaTheme="majorEastAsia" w:hAnsi="Arial Narrow" w:cstheme="majorBidi"/>
          <w:caps/>
          <w:color w:val="182853"/>
          <w:spacing w:val="5"/>
          <w:sz w:val="68"/>
          <w:szCs w:val="68"/>
        </w:rPr>
      </w:pPr>
      <w:r w:rsidRPr="00B96A1F">
        <w:rPr>
          <w:rFonts w:ascii="Arial Narrow" w:eastAsiaTheme="majorEastAsia" w:hAnsi="Arial Narrow" w:cstheme="majorBidi"/>
          <w:bCs w:val="0"/>
          <w:caps/>
          <w:color w:val="182853"/>
          <w:spacing w:val="5"/>
          <w:sz w:val="62"/>
          <w:szCs w:val="62"/>
        </w:rPr>
        <w:t>Transportation</w:t>
      </w:r>
      <w:r w:rsidRPr="00C25A18">
        <w:rPr>
          <w:rFonts w:ascii="Arial Narrow" w:eastAsiaTheme="majorEastAsia" w:hAnsi="Arial Narrow" w:cstheme="majorBidi"/>
          <w:bCs w:val="0"/>
          <w:caps/>
          <w:color w:val="182853"/>
          <w:spacing w:val="5"/>
          <w:sz w:val="68"/>
          <w:szCs w:val="68"/>
        </w:rPr>
        <w:t xml:space="preserve"> </w:t>
      </w:r>
    </w:p>
    <w:p w14:paraId="36959DC2" w14:textId="66824D6C" w:rsidR="006B2D1D" w:rsidRPr="00B77EBA" w:rsidRDefault="005A53A5" w:rsidP="006B2D1D">
      <w:pPr>
        <w:widowControl w:val="0"/>
        <w:autoSpaceDE w:val="0"/>
        <w:autoSpaceDN w:val="0"/>
        <w:adjustRightInd w:val="0"/>
        <w:spacing w:before="120"/>
        <w:rPr>
          <w:rFonts w:eastAsiaTheme="majorEastAsia"/>
          <w:iCs/>
          <w:spacing w:val="15"/>
          <w:sz w:val="36"/>
          <w:szCs w:val="36"/>
        </w:rPr>
      </w:pPr>
      <w:bookmarkStart w:id="0" w:name="_Hlk70491237"/>
      <w:r>
        <w:rPr>
          <w:rFonts w:eastAsiaTheme="majorEastAsia"/>
          <w:iCs/>
          <w:spacing w:val="15"/>
          <w:sz w:val="36"/>
          <w:szCs w:val="36"/>
        </w:rPr>
        <w:t>[INSERT NAME OF COUNTY]</w:t>
      </w:r>
    </w:p>
    <w:p w14:paraId="4A114977" w14:textId="1466B5CB" w:rsidR="008D37A7" w:rsidRPr="00B77EBA" w:rsidRDefault="00A408D9" w:rsidP="006B2D1D">
      <w:pPr>
        <w:widowControl w:val="0"/>
        <w:autoSpaceDE w:val="0"/>
        <w:autoSpaceDN w:val="0"/>
        <w:adjustRightInd w:val="0"/>
        <w:spacing w:before="120"/>
        <w:rPr>
          <w:rFonts w:eastAsiaTheme="majorEastAsia"/>
          <w:iCs/>
          <w:spacing w:val="15"/>
          <w:sz w:val="36"/>
          <w:szCs w:val="36"/>
        </w:rPr>
      </w:pPr>
      <w:r w:rsidRPr="00B77EBA">
        <w:rPr>
          <w:rFonts w:eastAsiaTheme="majorEastAsia"/>
          <w:iCs/>
          <w:spacing w:val="15"/>
          <w:sz w:val="36"/>
          <w:szCs w:val="36"/>
        </w:rPr>
        <w:t xml:space="preserve">Emergency </w:t>
      </w:r>
      <w:r w:rsidR="00131C20" w:rsidRPr="00B77EBA">
        <w:rPr>
          <w:rFonts w:eastAsiaTheme="majorEastAsia"/>
          <w:iCs/>
          <w:spacing w:val="15"/>
          <w:sz w:val="36"/>
          <w:szCs w:val="36"/>
        </w:rPr>
        <w:t>Operations</w:t>
      </w:r>
      <w:r w:rsidRPr="00B77EBA">
        <w:rPr>
          <w:rFonts w:eastAsiaTheme="majorEastAsia"/>
          <w:iCs/>
          <w:spacing w:val="15"/>
          <w:sz w:val="36"/>
          <w:szCs w:val="36"/>
        </w:rPr>
        <w:t xml:space="preserve"> Plan</w:t>
      </w:r>
      <w:r w:rsidR="004E3A54" w:rsidRPr="00B77EBA">
        <w:rPr>
          <w:rFonts w:eastAsiaTheme="majorEastAsia"/>
          <w:iCs/>
          <w:spacing w:val="15"/>
          <w:sz w:val="36"/>
          <w:szCs w:val="36"/>
        </w:rPr>
        <w:t xml:space="preserve"> </w:t>
      </w:r>
      <w:r w:rsidR="006B2D1D" w:rsidRPr="00B77EBA">
        <w:rPr>
          <w:rFonts w:eastAsiaTheme="majorEastAsia"/>
          <w:iCs/>
          <w:spacing w:val="15"/>
          <w:sz w:val="36"/>
          <w:szCs w:val="36"/>
        </w:rPr>
        <w:t>ESF Annex</w:t>
      </w:r>
      <w:r w:rsidR="0044134E">
        <w:rPr>
          <w:rFonts w:eastAsiaTheme="majorEastAsia"/>
          <w:iCs/>
          <w:spacing w:val="15"/>
          <w:sz w:val="36"/>
          <w:szCs w:val="36"/>
        </w:rPr>
        <w:t xml:space="preserve"> </w:t>
      </w:r>
      <w:r w:rsidR="008C2C01">
        <w:rPr>
          <w:rFonts w:eastAsiaTheme="majorEastAsia"/>
          <w:iCs/>
          <w:spacing w:val="15"/>
          <w:sz w:val="36"/>
          <w:szCs w:val="36"/>
        </w:rPr>
        <w:t xml:space="preserve">#1 </w:t>
      </w:r>
      <w:r w:rsidR="0044134E">
        <w:rPr>
          <w:rFonts w:eastAsiaTheme="majorEastAsia"/>
          <w:iCs/>
          <w:spacing w:val="15"/>
          <w:sz w:val="36"/>
          <w:szCs w:val="36"/>
        </w:rPr>
        <w:t>{Template}</w:t>
      </w:r>
    </w:p>
    <w:p w14:paraId="2377B046" w14:textId="76111768" w:rsidR="009F2F25" w:rsidRPr="00B77EBA" w:rsidRDefault="0044134E" w:rsidP="009F2F25">
      <w:pPr>
        <w:widowControl w:val="0"/>
        <w:autoSpaceDE w:val="0"/>
        <w:autoSpaceDN w:val="0"/>
        <w:adjustRightInd w:val="0"/>
        <w:spacing w:before="120"/>
        <w:rPr>
          <w:rFonts w:cs="Arial"/>
          <w:sz w:val="36"/>
          <w:szCs w:val="36"/>
        </w:rPr>
      </w:pPr>
      <w:bookmarkStart w:id="1" w:name="_Hlk70491204"/>
      <w:r>
        <w:rPr>
          <w:rFonts w:cs="Arial"/>
          <w:sz w:val="36"/>
          <w:szCs w:val="36"/>
        </w:rPr>
        <w:t>[INSERT MONTH AND YEAR</w:t>
      </w:r>
      <w:r w:rsidR="004835AA">
        <w:rPr>
          <w:rFonts w:cs="Arial"/>
          <w:sz w:val="36"/>
          <w:szCs w:val="36"/>
        </w:rPr>
        <w:t>]</w:t>
      </w:r>
    </w:p>
    <w:bookmarkEnd w:id="0"/>
    <w:bookmarkEnd w:id="1"/>
    <w:p w14:paraId="473FC9A4" w14:textId="77777777" w:rsidR="009F2F25" w:rsidRDefault="009F2F25">
      <w:pPr>
        <w:spacing w:after="200" w:line="276" w:lineRule="auto"/>
        <w:rPr>
          <w:rFonts w:cs="Arial"/>
          <w:color w:val="404040" w:themeColor="text1" w:themeTint="BF"/>
          <w:sz w:val="32"/>
          <w:szCs w:val="32"/>
        </w:rPr>
      </w:pPr>
      <w:r>
        <w:rPr>
          <w:rFonts w:cs="Arial"/>
          <w:color w:val="404040" w:themeColor="text1" w:themeTint="BF"/>
          <w:sz w:val="32"/>
          <w:szCs w:val="32"/>
        </w:rPr>
        <w:br w:type="page"/>
      </w:r>
    </w:p>
    <w:p w14:paraId="548E5502" w14:textId="77777777" w:rsidR="006746F8" w:rsidRPr="009F2F25" w:rsidRDefault="006746F8" w:rsidP="009F2F25">
      <w:pPr>
        <w:widowControl w:val="0"/>
        <w:autoSpaceDE w:val="0"/>
        <w:autoSpaceDN w:val="0"/>
        <w:adjustRightInd w:val="0"/>
        <w:spacing w:before="120"/>
        <w:rPr>
          <w:rFonts w:cs="Arial"/>
          <w:color w:val="404040" w:themeColor="text1" w:themeTint="BF"/>
          <w:sz w:val="32"/>
          <w:szCs w:val="32"/>
        </w:rPr>
        <w:sectPr w:rsidR="006746F8" w:rsidRPr="009F2F25" w:rsidSect="00C25A18">
          <w:headerReference w:type="default" r:id="rId11"/>
          <w:footerReference w:type="default" r:id="rId12"/>
          <w:pgSz w:w="12240" w:h="15840" w:code="1"/>
          <w:pgMar w:top="1440" w:right="1260" w:bottom="1440" w:left="1440" w:header="72" w:footer="942" w:gutter="0"/>
          <w:pgNumType w:fmt="lowerRoman" w:start="3"/>
          <w:cols w:space="720"/>
          <w:docGrid w:linePitch="360"/>
        </w:sectPr>
      </w:pPr>
    </w:p>
    <w:sdt>
      <w:sdtPr>
        <w:rPr>
          <w:rFonts w:ascii="Arial" w:eastAsia="Times New Roman" w:hAnsi="Arial" w:cs="Arial"/>
          <w:b/>
          <w:noProof/>
          <w:color w:val="auto"/>
          <w:sz w:val="24"/>
          <w:szCs w:val="24"/>
        </w:rPr>
        <w:id w:val="-284731927"/>
        <w:docPartObj>
          <w:docPartGallery w:val="Table of Contents"/>
          <w:docPartUnique/>
        </w:docPartObj>
      </w:sdtPr>
      <w:sdtEndPr>
        <w:rPr>
          <w:bCs/>
          <w:color w:val="000080"/>
          <w:sz w:val="26"/>
          <w:szCs w:val="26"/>
        </w:rPr>
      </w:sdtEndPr>
      <w:sdtContent>
        <w:p w14:paraId="1BC1AC8A" w14:textId="0E523DB8" w:rsidR="0043581B" w:rsidRPr="008179B2" w:rsidRDefault="008179B2" w:rsidP="004F0F5A">
          <w:pPr>
            <w:pStyle w:val="TOCHeading"/>
            <w:rPr>
              <w:rFonts w:ascii="Arial" w:hAnsi="Arial" w:cs="Arial"/>
              <w:b/>
              <w:caps/>
              <w:color w:val="auto"/>
            </w:rPr>
          </w:pPr>
          <w:r w:rsidRPr="008179B2">
            <w:rPr>
              <w:rFonts w:ascii="Arial" w:hAnsi="Arial" w:cs="Arial"/>
              <w:b/>
              <w:color w:val="auto"/>
            </w:rPr>
            <w:t>TABLE OF CONTENTS</w:t>
          </w:r>
        </w:p>
        <w:p w14:paraId="7B21BCEE" w14:textId="19824762" w:rsidR="008179B2" w:rsidRPr="008179B2" w:rsidRDefault="0043581B">
          <w:pPr>
            <w:pStyle w:val="TOC1"/>
            <w:rPr>
              <w:rFonts w:eastAsiaTheme="minorEastAsia"/>
              <w:b w:val="0"/>
              <w:color w:val="auto"/>
              <w:sz w:val="22"/>
              <w:szCs w:val="22"/>
            </w:rPr>
          </w:pPr>
          <w:r w:rsidRPr="008179B2">
            <w:rPr>
              <w:bCs/>
              <w:caps/>
            </w:rPr>
            <w:fldChar w:fldCharType="begin"/>
          </w:r>
          <w:r w:rsidRPr="008179B2">
            <w:rPr>
              <w:bCs/>
              <w:caps/>
            </w:rPr>
            <w:instrText xml:space="preserve"> TOC \o "1-3" \h \z \u </w:instrText>
          </w:r>
          <w:r w:rsidRPr="008179B2">
            <w:rPr>
              <w:bCs/>
              <w:caps/>
            </w:rPr>
            <w:fldChar w:fldCharType="separate"/>
          </w:r>
          <w:hyperlink w:anchor="_Toc95310422" w:history="1">
            <w:r w:rsidR="008179B2" w:rsidRPr="008179B2">
              <w:rPr>
                <w:rStyle w:val="Hyperlink"/>
                <w:bCs/>
                <w:kern w:val="32"/>
              </w:rPr>
              <w:t>DISCLAIMER</w:t>
            </w:r>
            <w:r w:rsidR="008179B2" w:rsidRPr="008179B2">
              <w:rPr>
                <w:webHidden/>
              </w:rPr>
              <w:tab/>
            </w:r>
            <w:r w:rsidR="008179B2" w:rsidRPr="008179B2">
              <w:rPr>
                <w:webHidden/>
              </w:rPr>
              <w:fldChar w:fldCharType="begin"/>
            </w:r>
            <w:r w:rsidR="008179B2" w:rsidRPr="008179B2">
              <w:rPr>
                <w:webHidden/>
              </w:rPr>
              <w:instrText xml:space="preserve"> PAGEREF _Toc95310422 \h </w:instrText>
            </w:r>
            <w:r w:rsidR="008179B2" w:rsidRPr="008179B2">
              <w:rPr>
                <w:webHidden/>
              </w:rPr>
            </w:r>
            <w:r w:rsidR="008179B2" w:rsidRPr="008179B2">
              <w:rPr>
                <w:webHidden/>
              </w:rPr>
              <w:fldChar w:fldCharType="separate"/>
            </w:r>
            <w:r w:rsidR="00C50134">
              <w:rPr>
                <w:webHidden/>
              </w:rPr>
              <w:t>3</w:t>
            </w:r>
            <w:r w:rsidR="008179B2" w:rsidRPr="008179B2">
              <w:rPr>
                <w:webHidden/>
              </w:rPr>
              <w:fldChar w:fldCharType="end"/>
            </w:r>
          </w:hyperlink>
        </w:p>
        <w:p w14:paraId="585A0280" w14:textId="4D106E4B" w:rsidR="008179B2" w:rsidRPr="008179B2" w:rsidRDefault="00507563">
          <w:pPr>
            <w:pStyle w:val="TOC1"/>
            <w:rPr>
              <w:rFonts w:eastAsiaTheme="minorEastAsia"/>
              <w:b w:val="0"/>
              <w:color w:val="auto"/>
              <w:sz w:val="22"/>
              <w:szCs w:val="22"/>
            </w:rPr>
          </w:pPr>
          <w:hyperlink w:anchor="_Toc95310423" w:history="1">
            <w:r w:rsidR="008179B2" w:rsidRPr="008179B2">
              <w:rPr>
                <w:rStyle w:val="Hyperlink"/>
              </w:rPr>
              <w:t>PLANNING AGENCIES</w:t>
            </w:r>
            <w:r w:rsidR="008179B2" w:rsidRPr="008179B2">
              <w:rPr>
                <w:webHidden/>
              </w:rPr>
              <w:tab/>
            </w:r>
            <w:r w:rsidR="008179B2" w:rsidRPr="008179B2">
              <w:rPr>
                <w:webHidden/>
              </w:rPr>
              <w:fldChar w:fldCharType="begin"/>
            </w:r>
            <w:r w:rsidR="008179B2" w:rsidRPr="008179B2">
              <w:rPr>
                <w:webHidden/>
              </w:rPr>
              <w:instrText xml:space="preserve"> PAGEREF _Toc95310423 \h </w:instrText>
            </w:r>
            <w:r w:rsidR="008179B2" w:rsidRPr="008179B2">
              <w:rPr>
                <w:webHidden/>
              </w:rPr>
            </w:r>
            <w:r w:rsidR="008179B2" w:rsidRPr="008179B2">
              <w:rPr>
                <w:webHidden/>
              </w:rPr>
              <w:fldChar w:fldCharType="separate"/>
            </w:r>
            <w:r w:rsidR="00C50134">
              <w:rPr>
                <w:webHidden/>
              </w:rPr>
              <w:t>4</w:t>
            </w:r>
            <w:r w:rsidR="008179B2" w:rsidRPr="008179B2">
              <w:rPr>
                <w:webHidden/>
              </w:rPr>
              <w:fldChar w:fldCharType="end"/>
            </w:r>
          </w:hyperlink>
        </w:p>
        <w:p w14:paraId="101ED513" w14:textId="1AE56AB4" w:rsidR="008179B2" w:rsidRPr="008179B2" w:rsidRDefault="00507563" w:rsidP="008179B2">
          <w:pPr>
            <w:pStyle w:val="TOC2"/>
            <w:rPr>
              <w:rFonts w:eastAsiaTheme="minorEastAsia"/>
            </w:rPr>
          </w:pPr>
          <w:hyperlink w:anchor="_Toc95310424" w:history="1">
            <w:r w:rsidR="008179B2" w:rsidRPr="008179B2">
              <w:rPr>
                <w:rStyle w:val="Hyperlink"/>
              </w:rPr>
              <w:t>PRIMARY AGENCY</w:t>
            </w:r>
            <w:r w:rsidR="008179B2" w:rsidRPr="008179B2">
              <w:rPr>
                <w:webHidden/>
              </w:rPr>
              <w:tab/>
            </w:r>
            <w:r w:rsidR="008179B2" w:rsidRPr="008179B2">
              <w:rPr>
                <w:webHidden/>
              </w:rPr>
              <w:fldChar w:fldCharType="begin"/>
            </w:r>
            <w:r w:rsidR="008179B2" w:rsidRPr="008179B2">
              <w:rPr>
                <w:webHidden/>
              </w:rPr>
              <w:instrText xml:space="preserve"> PAGEREF _Toc95310424 \h </w:instrText>
            </w:r>
            <w:r w:rsidR="008179B2" w:rsidRPr="008179B2">
              <w:rPr>
                <w:webHidden/>
              </w:rPr>
            </w:r>
            <w:r w:rsidR="008179B2" w:rsidRPr="008179B2">
              <w:rPr>
                <w:webHidden/>
              </w:rPr>
              <w:fldChar w:fldCharType="separate"/>
            </w:r>
            <w:r w:rsidR="00C50134">
              <w:rPr>
                <w:webHidden/>
              </w:rPr>
              <w:t>4</w:t>
            </w:r>
            <w:r w:rsidR="008179B2" w:rsidRPr="008179B2">
              <w:rPr>
                <w:webHidden/>
              </w:rPr>
              <w:fldChar w:fldCharType="end"/>
            </w:r>
          </w:hyperlink>
        </w:p>
        <w:p w14:paraId="09E0F4F3" w14:textId="533F1A06" w:rsidR="008179B2" w:rsidRPr="008179B2" w:rsidRDefault="00507563" w:rsidP="008179B2">
          <w:pPr>
            <w:pStyle w:val="TOC2"/>
            <w:rPr>
              <w:rFonts w:eastAsiaTheme="minorEastAsia"/>
            </w:rPr>
          </w:pPr>
          <w:hyperlink w:anchor="_Toc95310425" w:history="1">
            <w:r w:rsidR="008179B2" w:rsidRPr="008179B2">
              <w:rPr>
                <w:rStyle w:val="Hyperlink"/>
              </w:rPr>
              <w:t>SUPPORTING AGENCIES</w:t>
            </w:r>
            <w:r w:rsidR="008179B2" w:rsidRPr="008179B2">
              <w:rPr>
                <w:webHidden/>
              </w:rPr>
              <w:tab/>
            </w:r>
            <w:r w:rsidR="008179B2" w:rsidRPr="008179B2">
              <w:rPr>
                <w:webHidden/>
              </w:rPr>
              <w:fldChar w:fldCharType="begin"/>
            </w:r>
            <w:r w:rsidR="008179B2" w:rsidRPr="008179B2">
              <w:rPr>
                <w:webHidden/>
              </w:rPr>
              <w:instrText xml:space="preserve"> PAGEREF _Toc95310425 \h </w:instrText>
            </w:r>
            <w:r w:rsidR="008179B2" w:rsidRPr="008179B2">
              <w:rPr>
                <w:webHidden/>
              </w:rPr>
            </w:r>
            <w:r w:rsidR="008179B2" w:rsidRPr="008179B2">
              <w:rPr>
                <w:webHidden/>
              </w:rPr>
              <w:fldChar w:fldCharType="separate"/>
            </w:r>
            <w:r w:rsidR="00C50134">
              <w:rPr>
                <w:webHidden/>
              </w:rPr>
              <w:t>4</w:t>
            </w:r>
            <w:r w:rsidR="008179B2" w:rsidRPr="008179B2">
              <w:rPr>
                <w:webHidden/>
              </w:rPr>
              <w:fldChar w:fldCharType="end"/>
            </w:r>
          </w:hyperlink>
        </w:p>
        <w:p w14:paraId="1621C6DA" w14:textId="596275C0" w:rsidR="008179B2" w:rsidRPr="008179B2" w:rsidRDefault="00507563">
          <w:pPr>
            <w:pStyle w:val="TOC1"/>
            <w:rPr>
              <w:rFonts w:eastAsiaTheme="minorEastAsia"/>
              <w:b w:val="0"/>
              <w:color w:val="auto"/>
              <w:sz w:val="22"/>
              <w:szCs w:val="22"/>
            </w:rPr>
          </w:pPr>
          <w:hyperlink w:anchor="_Toc95310426" w:history="1">
            <w:r w:rsidR="008179B2" w:rsidRPr="008179B2">
              <w:rPr>
                <w:rStyle w:val="Hyperlink"/>
              </w:rPr>
              <w:t>PURPOSE, SCOPE, SITUATION, AND ASSUMPTIONS</w:t>
            </w:r>
            <w:r w:rsidR="008179B2" w:rsidRPr="008179B2">
              <w:rPr>
                <w:webHidden/>
              </w:rPr>
              <w:tab/>
            </w:r>
            <w:r w:rsidR="008179B2" w:rsidRPr="008179B2">
              <w:rPr>
                <w:webHidden/>
              </w:rPr>
              <w:fldChar w:fldCharType="begin"/>
            </w:r>
            <w:r w:rsidR="008179B2" w:rsidRPr="008179B2">
              <w:rPr>
                <w:webHidden/>
              </w:rPr>
              <w:instrText xml:space="preserve"> PAGEREF _Toc95310426 \h </w:instrText>
            </w:r>
            <w:r w:rsidR="008179B2" w:rsidRPr="008179B2">
              <w:rPr>
                <w:webHidden/>
              </w:rPr>
            </w:r>
            <w:r w:rsidR="008179B2" w:rsidRPr="008179B2">
              <w:rPr>
                <w:webHidden/>
              </w:rPr>
              <w:fldChar w:fldCharType="separate"/>
            </w:r>
            <w:r w:rsidR="00C50134">
              <w:rPr>
                <w:webHidden/>
              </w:rPr>
              <w:t>5</w:t>
            </w:r>
            <w:r w:rsidR="008179B2" w:rsidRPr="008179B2">
              <w:rPr>
                <w:webHidden/>
              </w:rPr>
              <w:fldChar w:fldCharType="end"/>
            </w:r>
          </w:hyperlink>
        </w:p>
        <w:p w14:paraId="28D651FE" w14:textId="1DCCE314" w:rsidR="008179B2" w:rsidRPr="008179B2" w:rsidRDefault="00507563" w:rsidP="008179B2">
          <w:pPr>
            <w:pStyle w:val="TOC2"/>
            <w:rPr>
              <w:rFonts w:eastAsiaTheme="minorEastAsia"/>
            </w:rPr>
          </w:pPr>
          <w:hyperlink w:anchor="_Toc95310427" w:history="1">
            <w:r w:rsidR="008179B2" w:rsidRPr="008179B2">
              <w:rPr>
                <w:rStyle w:val="Hyperlink"/>
              </w:rPr>
              <w:t>PURPOSE</w:t>
            </w:r>
            <w:r w:rsidR="008179B2" w:rsidRPr="008179B2">
              <w:rPr>
                <w:webHidden/>
              </w:rPr>
              <w:tab/>
            </w:r>
            <w:r w:rsidR="008179B2" w:rsidRPr="008179B2">
              <w:rPr>
                <w:webHidden/>
              </w:rPr>
              <w:fldChar w:fldCharType="begin"/>
            </w:r>
            <w:r w:rsidR="008179B2" w:rsidRPr="008179B2">
              <w:rPr>
                <w:webHidden/>
              </w:rPr>
              <w:instrText xml:space="preserve"> PAGEREF _Toc95310427 \h </w:instrText>
            </w:r>
            <w:r w:rsidR="008179B2" w:rsidRPr="008179B2">
              <w:rPr>
                <w:webHidden/>
              </w:rPr>
            </w:r>
            <w:r w:rsidR="008179B2" w:rsidRPr="008179B2">
              <w:rPr>
                <w:webHidden/>
              </w:rPr>
              <w:fldChar w:fldCharType="separate"/>
            </w:r>
            <w:r w:rsidR="00C50134">
              <w:rPr>
                <w:webHidden/>
              </w:rPr>
              <w:t>5</w:t>
            </w:r>
            <w:r w:rsidR="008179B2" w:rsidRPr="008179B2">
              <w:rPr>
                <w:webHidden/>
              </w:rPr>
              <w:fldChar w:fldCharType="end"/>
            </w:r>
          </w:hyperlink>
        </w:p>
        <w:p w14:paraId="41144AF9" w14:textId="41F9D337" w:rsidR="008179B2" w:rsidRPr="008179B2" w:rsidRDefault="00507563" w:rsidP="008179B2">
          <w:pPr>
            <w:pStyle w:val="TOC2"/>
            <w:rPr>
              <w:rFonts w:eastAsiaTheme="minorEastAsia"/>
            </w:rPr>
          </w:pPr>
          <w:hyperlink w:anchor="_Toc95310428" w:history="1">
            <w:r w:rsidR="008179B2" w:rsidRPr="008179B2">
              <w:rPr>
                <w:rStyle w:val="Hyperlink"/>
              </w:rPr>
              <w:t>SCOPE</w:t>
            </w:r>
            <w:r w:rsidR="008179B2" w:rsidRPr="008179B2">
              <w:rPr>
                <w:webHidden/>
              </w:rPr>
              <w:tab/>
            </w:r>
            <w:r w:rsidR="008179B2" w:rsidRPr="008179B2">
              <w:rPr>
                <w:webHidden/>
              </w:rPr>
              <w:fldChar w:fldCharType="begin"/>
            </w:r>
            <w:r w:rsidR="008179B2" w:rsidRPr="008179B2">
              <w:rPr>
                <w:webHidden/>
              </w:rPr>
              <w:instrText xml:space="preserve"> PAGEREF _Toc95310428 \h </w:instrText>
            </w:r>
            <w:r w:rsidR="008179B2" w:rsidRPr="008179B2">
              <w:rPr>
                <w:webHidden/>
              </w:rPr>
            </w:r>
            <w:r w:rsidR="008179B2" w:rsidRPr="008179B2">
              <w:rPr>
                <w:webHidden/>
              </w:rPr>
              <w:fldChar w:fldCharType="separate"/>
            </w:r>
            <w:r w:rsidR="00C50134">
              <w:rPr>
                <w:webHidden/>
              </w:rPr>
              <w:t>5</w:t>
            </w:r>
            <w:r w:rsidR="008179B2" w:rsidRPr="008179B2">
              <w:rPr>
                <w:webHidden/>
              </w:rPr>
              <w:fldChar w:fldCharType="end"/>
            </w:r>
          </w:hyperlink>
        </w:p>
        <w:p w14:paraId="428D1A28" w14:textId="71B1A77B" w:rsidR="008179B2" w:rsidRPr="008179B2" w:rsidRDefault="00507563" w:rsidP="008179B2">
          <w:pPr>
            <w:pStyle w:val="TOC2"/>
            <w:rPr>
              <w:rFonts w:eastAsiaTheme="minorEastAsia"/>
            </w:rPr>
          </w:pPr>
          <w:hyperlink w:anchor="_Toc95310429" w:history="1">
            <w:r w:rsidR="008179B2" w:rsidRPr="008179B2">
              <w:rPr>
                <w:rStyle w:val="Hyperlink"/>
              </w:rPr>
              <w:t>SITUATION</w:t>
            </w:r>
            <w:r w:rsidR="008179B2" w:rsidRPr="008179B2">
              <w:rPr>
                <w:webHidden/>
              </w:rPr>
              <w:tab/>
            </w:r>
            <w:r w:rsidR="008179B2" w:rsidRPr="008179B2">
              <w:rPr>
                <w:webHidden/>
              </w:rPr>
              <w:fldChar w:fldCharType="begin"/>
            </w:r>
            <w:r w:rsidR="008179B2" w:rsidRPr="008179B2">
              <w:rPr>
                <w:webHidden/>
              </w:rPr>
              <w:instrText xml:space="preserve"> PAGEREF _Toc95310429 \h </w:instrText>
            </w:r>
            <w:r w:rsidR="008179B2" w:rsidRPr="008179B2">
              <w:rPr>
                <w:webHidden/>
              </w:rPr>
            </w:r>
            <w:r w:rsidR="008179B2" w:rsidRPr="008179B2">
              <w:rPr>
                <w:webHidden/>
              </w:rPr>
              <w:fldChar w:fldCharType="separate"/>
            </w:r>
            <w:r w:rsidR="00C50134">
              <w:rPr>
                <w:webHidden/>
              </w:rPr>
              <w:t>6</w:t>
            </w:r>
            <w:r w:rsidR="008179B2" w:rsidRPr="008179B2">
              <w:rPr>
                <w:webHidden/>
              </w:rPr>
              <w:fldChar w:fldCharType="end"/>
            </w:r>
          </w:hyperlink>
        </w:p>
        <w:p w14:paraId="3A31595B" w14:textId="1D46FE98" w:rsidR="008179B2" w:rsidRPr="008179B2" w:rsidRDefault="00507563" w:rsidP="008179B2">
          <w:pPr>
            <w:pStyle w:val="TOC2"/>
            <w:rPr>
              <w:rFonts w:eastAsiaTheme="minorEastAsia"/>
            </w:rPr>
          </w:pPr>
          <w:hyperlink w:anchor="_Toc95310430" w:history="1">
            <w:r w:rsidR="008179B2" w:rsidRPr="008179B2">
              <w:rPr>
                <w:rStyle w:val="Hyperlink"/>
              </w:rPr>
              <w:t>HAZARDS AND THREAT SUMMARY</w:t>
            </w:r>
            <w:r w:rsidR="008179B2" w:rsidRPr="008179B2">
              <w:rPr>
                <w:webHidden/>
              </w:rPr>
              <w:tab/>
            </w:r>
            <w:r w:rsidR="008179B2" w:rsidRPr="008179B2">
              <w:rPr>
                <w:webHidden/>
              </w:rPr>
              <w:fldChar w:fldCharType="begin"/>
            </w:r>
            <w:r w:rsidR="008179B2" w:rsidRPr="008179B2">
              <w:rPr>
                <w:webHidden/>
              </w:rPr>
              <w:instrText xml:space="preserve"> PAGEREF _Toc95310430 \h </w:instrText>
            </w:r>
            <w:r w:rsidR="008179B2" w:rsidRPr="008179B2">
              <w:rPr>
                <w:webHidden/>
              </w:rPr>
            </w:r>
            <w:r w:rsidR="008179B2" w:rsidRPr="008179B2">
              <w:rPr>
                <w:webHidden/>
              </w:rPr>
              <w:fldChar w:fldCharType="separate"/>
            </w:r>
            <w:r w:rsidR="00C50134">
              <w:rPr>
                <w:webHidden/>
              </w:rPr>
              <w:t>6</w:t>
            </w:r>
            <w:r w:rsidR="008179B2" w:rsidRPr="008179B2">
              <w:rPr>
                <w:webHidden/>
              </w:rPr>
              <w:fldChar w:fldCharType="end"/>
            </w:r>
          </w:hyperlink>
        </w:p>
        <w:p w14:paraId="0886810F" w14:textId="359003BC" w:rsidR="008179B2" w:rsidRPr="008179B2" w:rsidRDefault="00507563" w:rsidP="008179B2">
          <w:pPr>
            <w:pStyle w:val="TOC2"/>
            <w:rPr>
              <w:rFonts w:eastAsiaTheme="minorEastAsia"/>
            </w:rPr>
          </w:pPr>
          <w:hyperlink w:anchor="_Toc95310434" w:history="1">
            <w:r w:rsidR="008179B2" w:rsidRPr="008179B2">
              <w:rPr>
                <w:rStyle w:val="Hyperlink"/>
              </w:rPr>
              <w:t>PLANNING ASSUMPTIONS</w:t>
            </w:r>
            <w:r w:rsidR="008179B2" w:rsidRPr="008179B2">
              <w:rPr>
                <w:webHidden/>
              </w:rPr>
              <w:tab/>
            </w:r>
            <w:r w:rsidR="008179B2" w:rsidRPr="008179B2">
              <w:rPr>
                <w:webHidden/>
              </w:rPr>
              <w:fldChar w:fldCharType="begin"/>
            </w:r>
            <w:r w:rsidR="008179B2" w:rsidRPr="008179B2">
              <w:rPr>
                <w:webHidden/>
              </w:rPr>
              <w:instrText xml:space="preserve"> PAGEREF _Toc95310434 \h </w:instrText>
            </w:r>
            <w:r w:rsidR="008179B2" w:rsidRPr="008179B2">
              <w:rPr>
                <w:webHidden/>
              </w:rPr>
            </w:r>
            <w:r w:rsidR="008179B2" w:rsidRPr="008179B2">
              <w:rPr>
                <w:webHidden/>
              </w:rPr>
              <w:fldChar w:fldCharType="separate"/>
            </w:r>
            <w:r w:rsidR="00C50134">
              <w:rPr>
                <w:webHidden/>
              </w:rPr>
              <w:t>9</w:t>
            </w:r>
            <w:r w:rsidR="008179B2" w:rsidRPr="008179B2">
              <w:rPr>
                <w:webHidden/>
              </w:rPr>
              <w:fldChar w:fldCharType="end"/>
            </w:r>
          </w:hyperlink>
        </w:p>
        <w:p w14:paraId="66A19A6A" w14:textId="34DE5CDB" w:rsidR="008179B2" w:rsidRPr="008179B2" w:rsidRDefault="00507563">
          <w:pPr>
            <w:pStyle w:val="TOC1"/>
            <w:rPr>
              <w:rFonts w:eastAsiaTheme="minorEastAsia"/>
              <w:b w:val="0"/>
              <w:color w:val="auto"/>
              <w:sz w:val="22"/>
              <w:szCs w:val="22"/>
            </w:rPr>
          </w:pPr>
          <w:hyperlink w:anchor="_Toc95310436" w:history="1">
            <w:r w:rsidR="008179B2" w:rsidRPr="008179B2">
              <w:rPr>
                <w:rStyle w:val="Hyperlink"/>
              </w:rPr>
              <w:t xml:space="preserve">CONCEPT </w:t>
            </w:r>
            <w:r w:rsidR="00D138B4">
              <w:rPr>
                <w:rStyle w:val="Hyperlink"/>
              </w:rPr>
              <w:t>OF</w:t>
            </w:r>
            <w:r w:rsidR="008179B2" w:rsidRPr="008179B2">
              <w:rPr>
                <w:rStyle w:val="Hyperlink"/>
              </w:rPr>
              <w:t xml:space="preserve"> OPERATIONS</w:t>
            </w:r>
            <w:r w:rsidR="008179B2" w:rsidRPr="008179B2">
              <w:rPr>
                <w:webHidden/>
              </w:rPr>
              <w:tab/>
            </w:r>
            <w:r w:rsidR="008179B2" w:rsidRPr="008179B2">
              <w:rPr>
                <w:webHidden/>
              </w:rPr>
              <w:fldChar w:fldCharType="begin"/>
            </w:r>
            <w:r w:rsidR="008179B2" w:rsidRPr="008179B2">
              <w:rPr>
                <w:webHidden/>
              </w:rPr>
              <w:instrText xml:space="preserve"> PAGEREF _Toc95310436 \h </w:instrText>
            </w:r>
            <w:r w:rsidR="008179B2" w:rsidRPr="008179B2">
              <w:rPr>
                <w:webHidden/>
              </w:rPr>
            </w:r>
            <w:r w:rsidR="008179B2" w:rsidRPr="008179B2">
              <w:rPr>
                <w:webHidden/>
              </w:rPr>
              <w:fldChar w:fldCharType="separate"/>
            </w:r>
            <w:r w:rsidR="00C50134">
              <w:rPr>
                <w:webHidden/>
              </w:rPr>
              <w:t>10</w:t>
            </w:r>
            <w:r w:rsidR="008179B2" w:rsidRPr="008179B2">
              <w:rPr>
                <w:webHidden/>
              </w:rPr>
              <w:fldChar w:fldCharType="end"/>
            </w:r>
          </w:hyperlink>
        </w:p>
        <w:p w14:paraId="60ADB0D1" w14:textId="6DCE46D6" w:rsidR="008179B2" w:rsidRPr="008179B2" w:rsidRDefault="00507563" w:rsidP="008179B2">
          <w:pPr>
            <w:pStyle w:val="TOC2"/>
            <w:rPr>
              <w:rFonts w:eastAsiaTheme="minorEastAsia"/>
            </w:rPr>
          </w:pPr>
          <w:hyperlink w:anchor="_Toc95310437" w:history="1">
            <w:r w:rsidR="008179B2" w:rsidRPr="008179B2">
              <w:rPr>
                <w:rStyle w:val="Hyperlink"/>
              </w:rPr>
              <w:t>GENERAL CONCEPT</w:t>
            </w:r>
            <w:r w:rsidR="008179B2" w:rsidRPr="008179B2">
              <w:rPr>
                <w:webHidden/>
              </w:rPr>
              <w:tab/>
            </w:r>
            <w:r w:rsidR="008179B2" w:rsidRPr="008179B2">
              <w:rPr>
                <w:webHidden/>
              </w:rPr>
              <w:fldChar w:fldCharType="begin"/>
            </w:r>
            <w:r w:rsidR="008179B2" w:rsidRPr="008179B2">
              <w:rPr>
                <w:webHidden/>
              </w:rPr>
              <w:instrText xml:space="preserve"> PAGEREF _Toc95310437 \h </w:instrText>
            </w:r>
            <w:r w:rsidR="008179B2" w:rsidRPr="008179B2">
              <w:rPr>
                <w:webHidden/>
              </w:rPr>
            </w:r>
            <w:r w:rsidR="008179B2" w:rsidRPr="008179B2">
              <w:rPr>
                <w:webHidden/>
              </w:rPr>
              <w:fldChar w:fldCharType="separate"/>
            </w:r>
            <w:r w:rsidR="00C50134">
              <w:rPr>
                <w:webHidden/>
              </w:rPr>
              <w:t>10</w:t>
            </w:r>
            <w:r w:rsidR="008179B2" w:rsidRPr="008179B2">
              <w:rPr>
                <w:webHidden/>
              </w:rPr>
              <w:fldChar w:fldCharType="end"/>
            </w:r>
          </w:hyperlink>
        </w:p>
        <w:p w14:paraId="026539BD" w14:textId="5EE30726" w:rsidR="008179B2" w:rsidRPr="008179B2" w:rsidRDefault="00507563" w:rsidP="008179B2">
          <w:pPr>
            <w:pStyle w:val="TOC2"/>
            <w:rPr>
              <w:rFonts w:eastAsiaTheme="minorEastAsia"/>
            </w:rPr>
          </w:pPr>
          <w:hyperlink w:anchor="_Toc95310438" w:history="1">
            <w:r w:rsidR="008179B2" w:rsidRPr="008179B2">
              <w:rPr>
                <w:rStyle w:val="Hyperlink"/>
              </w:rPr>
              <w:t>COUNTY OPERATIONAL PRIORITIES</w:t>
            </w:r>
            <w:r w:rsidR="008179B2" w:rsidRPr="008179B2">
              <w:rPr>
                <w:webHidden/>
              </w:rPr>
              <w:tab/>
            </w:r>
            <w:r w:rsidR="008179B2" w:rsidRPr="008179B2">
              <w:rPr>
                <w:webHidden/>
              </w:rPr>
              <w:fldChar w:fldCharType="begin"/>
            </w:r>
            <w:r w:rsidR="008179B2" w:rsidRPr="008179B2">
              <w:rPr>
                <w:webHidden/>
              </w:rPr>
              <w:instrText xml:space="preserve"> PAGEREF _Toc95310438 \h </w:instrText>
            </w:r>
            <w:r w:rsidR="008179B2" w:rsidRPr="008179B2">
              <w:rPr>
                <w:webHidden/>
              </w:rPr>
            </w:r>
            <w:r w:rsidR="008179B2" w:rsidRPr="008179B2">
              <w:rPr>
                <w:webHidden/>
              </w:rPr>
              <w:fldChar w:fldCharType="separate"/>
            </w:r>
            <w:r w:rsidR="00C50134">
              <w:rPr>
                <w:webHidden/>
              </w:rPr>
              <w:t>10</w:t>
            </w:r>
            <w:r w:rsidR="008179B2" w:rsidRPr="008179B2">
              <w:rPr>
                <w:webHidden/>
              </w:rPr>
              <w:fldChar w:fldCharType="end"/>
            </w:r>
          </w:hyperlink>
        </w:p>
        <w:p w14:paraId="0064CC26" w14:textId="74E9096E" w:rsidR="008179B2" w:rsidRPr="008179B2" w:rsidRDefault="00507563" w:rsidP="008179B2">
          <w:pPr>
            <w:pStyle w:val="TOC2"/>
            <w:rPr>
              <w:rFonts w:eastAsiaTheme="minorEastAsia"/>
            </w:rPr>
          </w:pPr>
          <w:hyperlink w:anchor="_Toc95310439" w:history="1">
            <w:r w:rsidR="008179B2" w:rsidRPr="008179B2">
              <w:rPr>
                <w:rStyle w:val="Hyperlink"/>
              </w:rPr>
              <w:t>ACTIVATION OF COUNTY EMERGENCY OPERATIONS CENTER</w:t>
            </w:r>
            <w:r w:rsidR="008179B2" w:rsidRPr="008179B2">
              <w:rPr>
                <w:webHidden/>
              </w:rPr>
              <w:tab/>
            </w:r>
            <w:r w:rsidR="008179B2" w:rsidRPr="008179B2">
              <w:rPr>
                <w:webHidden/>
              </w:rPr>
              <w:fldChar w:fldCharType="begin"/>
            </w:r>
            <w:r w:rsidR="008179B2" w:rsidRPr="008179B2">
              <w:rPr>
                <w:webHidden/>
              </w:rPr>
              <w:instrText xml:space="preserve"> PAGEREF _Toc95310439 \h </w:instrText>
            </w:r>
            <w:r w:rsidR="008179B2" w:rsidRPr="008179B2">
              <w:rPr>
                <w:webHidden/>
              </w:rPr>
            </w:r>
            <w:r w:rsidR="008179B2" w:rsidRPr="008179B2">
              <w:rPr>
                <w:webHidden/>
              </w:rPr>
              <w:fldChar w:fldCharType="separate"/>
            </w:r>
            <w:r w:rsidR="00C50134">
              <w:rPr>
                <w:webHidden/>
              </w:rPr>
              <w:t>10</w:t>
            </w:r>
            <w:r w:rsidR="008179B2" w:rsidRPr="008179B2">
              <w:rPr>
                <w:webHidden/>
              </w:rPr>
              <w:fldChar w:fldCharType="end"/>
            </w:r>
          </w:hyperlink>
        </w:p>
        <w:p w14:paraId="19A14E89" w14:textId="1E58FFCF" w:rsidR="008179B2" w:rsidRPr="008179B2" w:rsidRDefault="00507563" w:rsidP="008179B2">
          <w:pPr>
            <w:pStyle w:val="TOC2"/>
            <w:rPr>
              <w:rFonts w:eastAsiaTheme="minorEastAsia"/>
            </w:rPr>
          </w:pPr>
          <w:hyperlink w:anchor="_Toc95310441" w:history="1">
            <w:r w:rsidR="008179B2" w:rsidRPr="008179B2">
              <w:rPr>
                <w:rStyle w:val="Hyperlink"/>
              </w:rPr>
              <w:t>DEMOBILIZATION OF THE EOC</w:t>
            </w:r>
            <w:r w:rsidR="008179B2" w:rsidRPr="008179B2">
              <w:rPr>
                <w:webHidden/>
              </w:rPr>
              <w:tab/>
            </w:r>
            <w:r w:rsidR="008179B2" w:rsidRPr="008179B2">
              <w:rPr>
                <w:webHidden/>
              </w:rPr>
              <w:fldChar w:fldCharType="begin"/>
            </w:r>
            <w:r w:rsidR="008179B2" w:rsidRPr="008179B2">
              <w:rPr>
                <w:webHidden/>
              </w:rPr>
              <w:instrText xml:space="preserve"> PAGEREF _Toc95310441 \h </w:instrText>
            </w:r>
            <w:r w:rsidR="008179B2" w:rsidRPr="008179B2">
              <w:rPr>
                <w:webHidden/>
              </w:rPr>
            </w:r>
            <w:r w:rsidR="008179B2" w:rsidRPr="008179B2">
              <w:rPr>
                <w:webHidden/>
              </w:rPr>
              <w:fldChar w:fldCharType="separate"/>
            </w:r>
            <w:r w:rsidR="00C50134">
              <w:rPr>
                <w:webHidden/>
              </w:rPr>
              <w:t>13</w:t>
            </w:r>
            <w:r w:rsidR="008179B2" w:rsidRPr="008179B2">
              <w:rPr>
                <w:webHidden/>
              </w:rPr>
              <w:fldChar w:fldCharType="end"/>
            </w:r>
          </w:hyperlink>
        </w:p>
        <w:p w14:paraId="4E9C9EBF" w14:textId="2CCD0671" w:rsidR="008179B2" w:rsidRPr="008179B2" w:rsidRDefault="00507563" w:rsidP="008179B2">
          <w:pPr>
            <w:pStyle w:val="TOC2"/>
            <w:rPr>
              <w:rFonts w:eastAsiaTheme="minorEastAsia"/>
            </w:rPr>
          </w:pPr>
          <w:hyperlink w:anchor="_Toc95310443" w:history="1">
            <w:r w:rsidR="008179B2" w:rsidRPr="008179B2">
              <w:rPr>
                <w:rStyle w:val="Hyperlink"/>
              </w:rPr>
              <w:t>LOCAL COORDINATION</w:t>
            </w:r>
            <w:r w:rsidR="008179B2" w:rsidRPr="008179B2">
              <w:rPr>
                <w:webHidden/>
              </w:rPr>
              <w:tab/>
            </w:r>
            <w:r w:rsidR="008179B2" w:rsidRPr="008179B2">
              <w:rPr>
                <w:webHidden/>
              </w:rPr>
              <w:fldChar w:fldCharType="begin"/>
            </w:r>
            <w:r w:rsidR="008179B2" w:rsidRPr="008179B2">
              <w:rPr>
                <w:webHidden/>
              </w:rPr>
              <w:instrText xml:space="preserve"> PAGEREF _Toc95310443 \h </w:instrText>
            </w:r>
            <w:r w:rsidR="008179B2" w:rsidRPr="008179B2">
              <w:rPr>
                <w:webHidden/>
              </w:rPr>
            </w:r>
            <w:r w:rsidR="008179B2" w:rsidRPr="008179B2">
              <w:rPr>
                <w:webHidden/>
              </w:rPr>
              <w:fldChar w:fldCharType="separate"/>
            </w:r>
            <w:r w:rsidR="00C50134">
              <w:rPr>
                <w:webHidden/>
              </w:rPr>
              <w:t>13</w:t>
            </w:r>
            <w:r w:rsidR="008179B2" w:rsidRPr="008179B2">
              <w:rPr>
                <w:webHidden/>
              </w:rPr>
              <w:fldChar w:fldCharType="end"/>
            </w:r>
          </w:hyperlink>
        </w:p>
        <w:p w14:paraId="6982E01F" w14:textId="4FBB596B" w:rsidR="008179B2" w:rsidRPr="008179B2" w:rsidRDefault="00507563" w:rsidP="008179B2">
          <w:pPr>
            <w:pStyle w:val="TOC2"/>
            <w:rPr>
              <w:rFonts w:eastAsiaTheme="minorEastAsia"/>
            </w:rPr>
          </w:pPr>
          <w:hyperlink w:anchor="_Toc95310444" w:history="1">
            <w:r w:rsidR="008179B2" w:rsidRPr="008179B2">
              <w:rPr>
                <w:rStyle w:val="Hyperlink"/>
              </w:rPr>
              <w:t>RESOURCE SUPPORT</w:t>
            </w:r>
            <w:r w:rsidR="008179B2" w:rsidRPr="008179B2">
              <w:rPr>
                <w:webHidden/>
              </w:rPr>
              <w:tab/>
            </w:r>
            <w:r w:rsidR="008179B2" w:rsidRPr="008179B2">
              <w:rPr>
                <w:webHidden/>
              </w:rPr>
              <w:fldChar w:fldCharType="begin"/>
            </w:r>
            <w:r w:rsidR="008179B2" w:rsidRPr="008179B2">
              <w:rPr>
                <w:webHidden/>
              </w:rPr>
              <w:instrText xml:space="preserve"> PAGEREF _Toc95310444 \h </w:instrText>
            </w:r>
            <w:r w:rsidR="008179B2" w:rsidRPr="008179B2">
              <w:rPr>
                <w:webHidden/>
              </w:rPr>
            </w:r>
            <w:r w:rsidR="008179B2" w:rsidRPr="008179B2">
              <w:rPr>
                <w:webHidden/>
              </w:rPr>
              <w:fldChar w:fldCharType="separate"/>
            </w:r>
            <w:r w:rsidR="00C50134">
              <w:rPr>
                <w:webHidden/>
              </w:rPr>
              <w:t>14</w:t>
            </w:r>
            <w:r w:rsidR="008179B2" w:rsidRPr="008179B2">
              <w:rPr>
                <w:webHidden/>
              </w:rPr>
              <w:fldChar w:fldCharType="end"/>
            </w:r>
          </w:hyperlink>
        </w:p>
        <w:p w14:paraId="5CDD0430" w14:textId="3C5F9177" w:rsidR="008179B2" w:rsidRPr="008179B2" w:rsidRDefault="00507563" w:rsidP="008179B2">
          <w:pPr>
            <w:pStyle w:val="TOC2"/>
            <w:rPr>
              <w:rFonts w:eastAsiaTheme="minorEastAsia"/>
            </w:rPr>
          </w:pPr>
          <w:hyperlink w:anchor="_Toc95310445" w:history="1">
            <w:r w:rsidR="008179B2" w:rsidRPr="008179B2">
              <w:rPr>
                <w:rStyle w:val="Hyperlink"/>
              </w:rPr>
              <w:t>INCLUSION, ACCESS, AND FUNCTIONAL NEEDS</w:t>
            </w:r>
            <w:r w:rsidR="008179B2" w:rsidRPr="008179B2">
              <w:rPr>
                <w:webHidden/>
              </w:rPr>
              <w:tab/>
            </w:r>
            <w:r w:rsidR="008179B2" w:rsidRPr="008179B2">
              <w:rPr>
                <w:webHidden/>
              </w:rPr>
              <w:fldChar w:fldCharType="begin"/>
            </w:r>
            <w:r w:rsidR="008179B2" w:rsidRPr="008179B2">
              <w:rPr>
                <w:webHidden/>
              </w:rPr>
              <w:instrText xml:space="preserve"> PAGEREF _Toc95310445 \h </w:instrText>
            </w:r>
            <w:r w:rsidR="008179B2" w:rsidRPr="008179B2">
              <w:rPr>
                <w:webHidden/>
              </w:rPr>
            </w:r>
            <w:r w:rsidR="008179B2" w:rsidRPr="008179B2">
              <w:rPr>
                <w:webHidden/>
              </w:rPr>
              <w:fldChar w:fldCharType="separate"/>
            </w:r>
            <w:r w:rsidR="00C50134">
              <w:rPr>
                <w:webHidden/>
              </w:rPr>
              <w:t>16</w:t>
            </w:r>
            <w:r w:rsidR="008179B2" w:rsidRPr="008179B2">
              <w:rPr>
                <w:webHidden/>
              </w:rPr>
              <w:fldChar w:fldCharType="end"/>
            </w:r>
          </w:hyperlink>
        </w:p>
        <w:p w14:paraId="25F69A1A" w14:textId="51D3C766" w:rsidR="008179B2" w:rsidRPr="008179B2" w:rsidRDefault="00507563">
          <w:pPr>
            <w:pStyle w:val="TOC1"/>
            <w:rPr>
              <w:rFonts w:eastAsiaTheme="minorEastAsia"/>
              <w:b w:val="0"/>
              <w:color w:val="auto"/>
              <w:sz w:val="22"/>
              <w:szCs w:val="22"/>
            </w:rPr>
          </w:pPr>
          <w:hyperlink w:anchor="_Toc95310446" w:history="1">
            <w:r w:rsidR="008179B2" w:rsidRPr="008179B2">
              <w:rPr>
                <w:rStyle w:val="Hyperlink"/>
              </w:rPr>
              <w:t>ORGANIZATION AND ASSIGNMENT OF RESPONSIBILITIES</w:t>
            </w:r>
            <w:r w:rsidR="008179B2" w:rsidRPr="008179B2">
              <w:rPr>
                <w:webHidden/>
              </w:rPr>
              <w:tab/>
            </w:r>
            <w:r w:rsidR="008179B2" w:rsidRPr="008179B2">
              <w:rPr>
                <w:webHidden/>
              </w:rPr>
              <w:fldChar w:fldCharType="begin"/>
            </w:r>
            <w:r w:rsidR="008179B2" w:rsidRPr="008179B2">
              <w:rPr>
                <w:webHidden/>
              </w:rPr>
              <w:instrText xml:space="preserve"> PAGEREF _Toc95310446 \h </w:instrText>
            </w:r>
            <w:r w:rsidR="008179B2" w:rsidRPr="008179B2">
              <w:rPr>
                <w:webHidden/>
              </w:rPr>
            </w:r>
            <w:r w:rsidR="008179B2" w:rsidRPr="008179B2">
              <w:rPr>
                <w:webHidden/>
              </w:rPr>
              <w:fldChar w:fldCharType="separate"/>
            </w:r>
            <w:r w:rsidR="00C50134">
              <w:rPr>
                <w:webHidden/>
              </w:rPr>
              <w:t>17</w:t>
            </w:r>
            <w:r w:rsidR="008179B2" w:rsidRPr="008179B2">
              <w:rPr>
                <w:webHidden/>
              </w:rPr>
              <w:fldChar w:fldCharType="end"/>
            </w:r>
          </w:hyperlink>
        </w:p>
        <w:p w14:paraId="0082AA2C" w14:textId="46E50995" w:rsidR="008179B2" w:rsidRPr="008179B2" w:rsidRDefault="00507563" w:rsidP="008179B2">
          <w:pPr>
            <w:pStyle w:val="TOC2"/>
            <w:rPr>
              <w:rFonts w:eastAsiaTheme="minorEastAsia"/>
            </w:rPr>
          </w:pPr>
          <w:hyperlink w:anchor="_Toc95310447" w:history="1">
            <w:r w:rsidR="008179B2" w:rsidRPr="008179B2">
              <w:rPr>
                <w:rStyle w:val="Hyperlink"/>
                <w:rFonts w:eastAsia="Arial"/>
                <w:bCs/>
              </w:rPr>
              <w:t>PRIMARY AGENCY</w:t>
            </w:r>
            <w:r w:rsidR="008179B2" w:rsidRPr="008179B2">
              <w:rPr>
                <w:rStyle w:val="Hyperlink"/>
                <w:rFonts w:eastAsia="Arial"/>
              </w:rPr>
              <w:t xml:space="preserve"> RESPONSIBILITIES</w:t>
            </w:r>
            <w:r w:rsidR="008179B2" w:rsidRPr="008179B2">
              <w:rPr>
                <w:webHidden/>
              </w:rPr>
              <w:tab/>
            </w:r>
            <w:r w:rsidR="008179B2" w:rsidRPr="008179B2">
              <w:rPr>
                <w:webHidden/>
              </w:rPr>
              <w:fldChar w:fldCharType="begin"/>
            </w:r>
            <w:r w:rsidR="008179B2" w:rsidRPr="008179B2">
              <w:rPr>
                <w:webHidden/>
              </w:rPr>
              <w:instrText xml:space="preserve"> PAGEREF _Toc95310447 \h </w:instrText>
            </w:r>
            <w:r w:rsidR="008179B2" w:rsidRPr="008179B2">
              <w:rPr>
                <w:webHidden/>
              </w:rPr>
            </w:r>
            <w:r w:rsidR="008179B2" w:rsidRPr="008179B2">
              <w:rPr>
                <w:webHidden/>
              </w:rPr>
              <w:fldChar w:fldCharType="separate"/>
            </w:r>
            <w:r w:rsidR="00C50134">
              <w:rPr>
                <w:webHidden/>
              </w:rPr>
              <w:t>17</w:t>
            </w:r>
            <w:r w:rsidR="008179B2" w:rsidRPr="008179B2">
              <w:rPr>
                <w:webHidden/>
              </w:rPr>
              <w:fldChar w:fldCharType="end"/>
            </w:r>
          </w:hyperlink>
        </w:p>
        <w:p w14:paraId="2FC6FB7B" w14:textId="430B7B13" w:rsidR="008179B2" w:rsidRPr="008179B2" w:rsidRDefault="00507563" w:rsidP="008179B2">
          <w:pPr>
            <w:pStyle w:val="TOC2"/>
            <w:rPr>
              <w:rFonts w:eastAsiaTheme="minorEastAsia"/>
            </w:rPr>
          </w:pPr>
          <w:hyperlink w:anchor="_Toc95310448" w:history="1">
            <w:r w:rsidR="008179B2" w:rsidRPr="008179B2">
              <w:rPr>
                <w:rStyle w:val="Hyperlink"/>
                <w:rFonts w:eastAsia="Arial"/>
                <w:lang w:bidi="en-US"/>
              </w:rPr>
              <w:t>SUPPORTING AGENCY RESPONSIBILITIES</w:t>
            </w:r>
            <w:r w:rsidR="008179B2" w:rsidRPr="008179B2">
              <w:rPr>
                <w:webHidden/>
              </w:rPr>
              <w:tab/>
            </w:r>
            <w:r w:rsidR="008179B2" w:rsidRPr="008179B2">
              <w:rPr>
                <w:webHidden/>
              </w:rPr>
              <w:fldChar w:fldCharType="begin"/>
            </w:r>
            <w:r w:rsidR="008179B2" w:rsidRPr="008179B2">
              <w:rPr>
                <w:webHidden/>
              </w:rPr>
              <w:instrText xml:space="preserve"> PAGEREF _Toc95310448 \h </w:instrText>
            </w:r>
            <w:r w:rsidR="008179B2" w:rsidRPr="008179B2">
              <w:rPr>
                <w:webHidden/>
              </w:rPr>
            </w:r>
            <w:r w:rsidR="008179B2" w:rsidRPr="008179B2">
              <w:rPr>
                <w:webHidden/>
              </w:rPr>
              <w:fldChar w:fldCharType="separate"/>
            </w:r>
            <w:r w:rsidR="00C50134">
              <w:rPr>
                <w:webHidden/>
              </w:rPr>
              <w:t>17</w:t>
            </w:r>
            <w:r w:rsidR="008179B2" w:rsidRPr="008179B2">
              <w:rPr>
                <w:webHidden/>
              </w:rPr>
              <w:fldChar w:fldCharType="end"/>
            </w:r>
          </w:hyperlink>
        </w:p>
        <w:p w14:paraId="7FAA5893" w14:textId="07FC136D" w:rsidR="008179B2" w:rsidRPr="008179B2" w:rsidRDefault="00507563" w:rsidP="008179B2">
          <w:pPr>
            <w:pStyle w:val="TOC2"/>
            <w:rPr>
              <w:rFonts w:eastAsiaTheme="minorEastAsia"/>
            </w:rPr>
          </w:pPr>
          <w:hyperlink w:anchor="_Toc95310449" w:history="1">
            <w:r w:rsidR="008179B2" w:rsidRPr="008179B2">
              <w:rPr>
                <w:rStyle w:val="Hyperlink"/>
              </w:rPr>
              <w:t>EOC ESF #1 RESPONSIBILITIES</w:t>
            </w:r>
            <w:r w:rsidR="008179B2" w:rsidRPr="008179B2">
              <w:rPr>
                <w:webHidden/>
              </w:rPr>
              <w:tab/>
            </w:r>
            <w:r w:rsidR="008179B2" w:rsidRPr="008179B2">
              <w:rPr>
                <w:webHidden/>
              </w:rPr>
              <w:fldChar w:fldCharType="begin"/>
            </w:r>
            <w:r w:rsidR="008179B2" w:rsidRPr="008179B2">
              <w:rPr>
                <w:webHidden/>
              </w:rPr>
              <w:instrText xml:space="preserve"> PAGEREF _Toc95310449 \h </w:instrText>
            </w:r>
            <w:r w:rsidR="008179B2" w:rsidRPr="008179B2">
              <w:rPr>
                <w:webHidden/>
              </w:rPr>
            </w:r>
            <w:r w:rsidR="008179B2" w:rsidRPr="008179B2">
              <w:rPr>
                <w:webHidden/>
              </w:rPr>
              <w:fldChar w:fldCharType="separate"/>
            </w:r>
            <w:r w:rsidR="00C50134">
              <w:rPr>
                <w:webHidden/>
              </w:rPr>
              <w:t>18</w:t>
            </w:r>
            <w:r w:rsidR="008179B2" w:rsidRPr="008179B2">
              <w:rPr>
                <w:webHidden/>
              </w:rPr>
              <w:fldChar w:fldCharType="end"/>
            </w:r>
          </w:hyperlink>
        </w:p>
        <w:p w14:paraId="5204BA80" w14:textId="713F11B1" w:rsidR="008179B2" w:rsidRPr="008179B2" w:rsidRDefault="00507563">
          <w:pPr>
            <w:pStyle w:val="TOC1"/>
            <w:rPr>
              <w:rFonts w:eastAsiaTheme="minorEastAsia"/>
              <w:b w:val="0"/>
              <w:color w:val="auto"/>
              <w:sz w:val="22"/>
              <w:szCs w:val="22"/>
            </w:rPr>
          </w:pPr>
          <w:hyperlink w:anchor="_Toc95310451" w:history="1">
            <w:r w:rsidR="008179B2" w:rsidRPr="008179B2">
              <w:rPr>
                <w:rStyle w:val="Hyperlink"/>
              </w:rPr>
              <w:t>EMERGENCY SUPPORT FUNCTION GENERAL TASKS</w:t>
            </w:r>
            <w:r w:rsidR="008179B2" w:rsidRPr="008179B2">
              <w:rPr>
                <w:webHidden/>
              </w:rPr>
              <w:tab/>
            </w:r>
            <w:r w:rsidR="008179B2" w:rsidRPr="008179B2">
              <w:rPr>
                <w:webHidden/>
              </w:rPr>
              <w:fldChar w:fldCharType="begin"/>
            </w:r>
            <w:r w:rsidR="008179B2" w:rsidRPr="008179B2">
              <w:rPr>
                <w:webHidden/>
              </w:rPr>
              <w:instrText xml:space="preserve"> PAGEREF _Toc95310451 \h </w:instrText>
            </w:r>
            <w:r w:rsidR="008179B2" w:rsidRPr="008179B2">
              <w:rPr>
                <w:webHidden/>
              </w:rPr>
            </w:r>
            <w:r w:rsidR="008179B2" w:rsidRPr="008179B2">
              <w:rPr>
                <w:webHidden/>
              </w:rPr>
              <w:fldChar w:fldCharType="separate"/>
            </w:r>
            <w:r w:rsidR="00C50134">
              <w:rPr>
                <w:webHidden/>
              </w:rPr>
              <w:t>20</w:t>
            </w:r>
            <w:r w:rsidR="008179B2" w:rsidRPr="008179B2">
              <w:rPr>
                <w:webHidden/>
              </w:rPr>
              <w:fldChar w:fldCharType="end"/>
            </w:r>
          </w:hyperlink>
        </w:p>
        <w:p w14:paraId="480EF84D" w14:textId="74C6CED3" w:rsidR="008179B2" w:rsidRPr="008179B2" w:rsidRDefault="00507563">
          <w:pPr>
            <w:pStyle w:val="TOC1"/>
            <w:rPr>
              <w:rFonts w:eastAsiaTheme="minorEastAsia"/>
              <w:b w:val="0"/>
              <w:color w:val="auto"/>
              <w:sz w:val="22"/>
              <w:szCs w:val="22"/>
            </w:rPr>
          </w:pPr>
          <w:hyperlink w:anchor="_Toc95310456" w:history="1">
            <w:r w:rsidR="008179B2" w:rsidRPr="008179B2">
              <w:rPr>
                <w:rStyle w:val="Hyperlink"/>
              </w:rPr>
              <w:t>COMMUNICATIONS</w:t>
            </w:r>
            <w:r w:rsidR="008179B2" w:rsidRPr="008179B2">
              <w:rPr>
                <w:webHidden/>
              </w:rPr>
              <w:tab/>
            </w:r>
            <w:r w:rsidR="008179B2" w:rsidRPr="008179B2">
              <w:rPr>
                <w:webHidden/>
              </w:rPr>
              <w:fldChar w:fldCharType="begin"/>
            </w:r>
            <w:r w:rsidR="008179B2" w:rsidRPr="008179B2">
              <w:rPr>
                <w:webHidden/>
              </w:rPr>
              <w:instrText xml:space="preserve"> PAGEREF _Toc95310456 \h </w:instrText>
            </w:r>
            <w:r w:rsidR="008179B2" w:rsidRPr="008179B2">
              <w:rPr>
                <w:webHidden/>
              </w:rPr>
            </w:r>
            <w:r w:rsidR="008179B2" w:rsidRPr="008179B2">
              <w:rPr>
                <w:webHidden/>
              </w:rPr>
              <w:fldChar w:fldCharType="separate"/>
            </w:r>
            <w:r w:rsidR="00C50134">
              <w:rPr>
                <w:webHidden/>
              </w:rPr>
              <w:t>25</w:t>
            </w:r>
            <w:r w:rsidR="008179B2" w:rsidRPr="008179B2">
              <w:rPr>
                <w:webHidden/>
              </w:rPr>
              <w:fldChar w:fldCharType="end"/>
            </w:r>
          </w:hyperlink>
        </w:p>
        <w:p w14:paraId="74DEAF22" w14:textId="5EF50671" w:rsidR="008179B2" w:rsidRPr="008179B2" w:rsidRDefault="00507563">
          <w:pPr>
            <w:pStyle w:val="TOC1"/>
            <w:rPr>
              <w:rFonts w:eastAsiaTheme="minorEastAsia"/>
              <w:b w:val="0"/>
              <w:color w:val="auto"/>
              <w:sz w:val="22"/>
              <w:szCs w:val="22"/>
            </w:rPr>
          </w:pPr>
          <w:hyperlink w:anchor="_Toc95310459" w:history="1">
            <w:r w:rsidR="008179B2" w:rsidRPr="008179B2">
              <w:rPr>
                <w:rStyle w:val="Hyperlink"/>
              </w:rPr>
              <w:t>COMMUNITY LIFELINES</w:t>
            </w:r>
            <w:r w:rsidR="008179B2" w:rsidRPr="008179B2">
              <w:rPr>
                <w:webHidden/>
              </w:rPr>
              <w:tab/>
            </w:r>
            <w:r w:rsidR="008179B2" w:rsidRPr="008179B2">
              <w:rPr>
                <w:webHidden/>
              </w:rPr>
              <w:fldChar w:fldCharType="begin"/>
            </w:r>
            <w:r w:rsidR="008179B2" w:rsidRPr="008179B2">
              <w:rPr>
                <w:webHidden/>
              </w:rPr>
              <w:instrText xml:space="preserve"> PAGEREF _Toc95310459 \h </w:instrText>
            </w:r>
            <w:r w:rsidR="008179B2" w:rsidRPr="008179B2">
              <w:rPr>
                <w:webHidden/>
              </w:rPr>
            </w:r>
            <w:r w:rsidR="008179B2" w:rsidRPr="008179B2">
              <w:rPr>
                <w:webHidden/>
              </w:rPr>
              <w:fldChar w:fldCharType="separate"/>
            </w:r>
            <w:r w:rsidR="00C50134">
              <w:rPr>
                <w:webHidden/>
              </w:rPr>
              <w:t>26</w:t>
            </w:r>
            <w:r w:rsidR="008179B2" w:rsidRPr="008179B2">
              <w:rPr>
                <w:webHidden/>
              </w:rPr>
              <w:fldChar w:fldCharType="end"/>
            </w:r>
          </w:hyperlink>
        </w:p>
        <w:p w14:paraId="1DF1AFAD" w14:textId="719FB9FC" w:rsidR="008179B2" w:rsidRPr="008179B2" w:rsidRDefault="00507563">
          <w:pPr>
            <w:pStyle w:val="TOC1"/>
            <w:rPr>
              <w:rFonts w:eastAsiaTheme="minorEastAsia"/>
              <w:b w:val="0"/>
              <w:color w:val="auto"/>
              <w:sz w:val="22"/>
              <w:szCs w:val="22"/>
            </w:rPr>
          </w:pPr>
          <w:hyperlink w:anchor="_Toc95310460" w:history="1">
            <w:r w:rsidR="008179B2" w:rsidRPr="008179B2">
              <w:rPr>
                <w:rStyle w:val="Hyperlink"/>
              </w:rPr>
              <w:t>LIFELINE AND ESF OJECTIVES AND TASKS TIMELINE</w:t>
            </w:r>
            <w:r w:rsidR="008179B2" w:rsidRPr="008179B2">
              <w:rPr>
                <w:webHidden/>
              </w:rPr>
              <w:tab/>
            </w:r>
            <w:r w:rsidR="008179B2" w:rsidRPr="008179B2">
              <w:rPr>
                <w:webHidden/>
              </w:rPr>
              <w:fldChar w:fldCharType="begin"/>
            </w:r>
            <w:r w:rsidR="008179B2" w:rsidRPr="008179B2">
              <w:rPr>
                <w:webHidden/>
              </w:rPr>
              <w:instrText xml:space="preserve"> PAGEREF _Toc95310460 \h </w:instrText>
            </w:r>
            <w:r w:rsidR="008179B2" w:rsidRPr="008179B2">
              <w:rPr>
                <w:webHidden/>
              </w:rPr>
            </w:r>
            <w:r w:rsidR="008179B2" w:rsidRPr="008179B2">
              <w:rPr>
                <w:webHidden/>
              </w:rPr>
              <w:fldChar w:fldCharType="separate"/>
            </w:r>
            <w:r w:rsidR="00C50134">
              <w:rPr>
                <w:webHidden/>
              </w:rPr>
              <w:t>27</w:t>
            </w:r>
            <w:r w:rsidR="008179B2" w:rsidRPr="008179B2">
              <w:rPr>
                <w:webHidden/>
              </w:rPr>
              <w:fldChar w:fldCharType="end"/>
            </w:r>
          </w:hyperlink>
        </w:p>
        <w:p w14:paraId="3A549518" w14:textId="7DBBD5A5" w:rsidR="008179B2" w:rsidRPr="008179B2" w:rsidRDefault="00507563">
          <w:pPr>
            <w:pStyle w:val="TOC1"/>
            <w:rPr>
              <w:rFonts w:eastAsiaTheme="minorEastAsia"/>
              <w:b w:val="0"/>
              <w:color w:val="auto"/>
              <w:sz w:val="22"/>
              <w:szCs w:val="22"/>
            </w:rPr>
          </w:pPr>
          <w:hyperlink w:anchor="_Toc95310462" w:history="1">
            <w:r w:rsidR="008179B2" w:rsidRPr="008179B2">
              <w:rPr>
                <w:rStyle w:val="Hyperlink"/>
              </w:rPr>
              <w:t>COLORS INDICATE LIFELINE OR COMPONENT STATUS</w:t>
            </w:r>
            <w:r w:rsidR="008179B2" w:rsidRPr="008179B2">
              <w:rPr>
                <w:webHidden/>
              </w:rPr>
              <w:tab/>
            </w:r>
            <w:r w:rsidR="008179B2" w:rsidRPr="008179B2">
              <w:rPr>
                <w:webHidden/>
              </w:rPr>
              <w:fldChar w:fldCharType="begin"/>
            </w:r>
            <w:r w:rsidR="008179B2" w:rsidRPr="008179B2">
              <w:rPr>
                <w:webHidden/>
              </w:rPr>
              <w:instrText xml:space="preserve"> PAGEREF _Toc95310462 \h </w:instrText>
            </w:r>
            <w:r w:rsidR="008179B2" w:rsidRPr="008179B2">
              <w:rPr>
                <w:webHidden/>
              </w:rPr>
            </w:r>
            <w:r w:rsidR="008179B2" w:rsidRPr="008179B2">
              <w:rPr>
                <w:webHidden/>
              </w:rPr>
              <w:fldChar w:fldCharType="separate"/>
            </w:r>
            <w:r w:rsidR="00C50134">
              <w:rPr>
                <w:webHidden/>
              </w:rPr>
              <w:t>36</w:t>
            </w:r>
            <w:r w:rsidR="008179B2" w:rsidRPr="008179B2">
              <w:rPr>
                <w:webHidden/>
              </w:rPr>
              <w:fldChar w:fldCharType="end"/>
            </w:r>
          </w:hyperlink>
        </w:p>
        <w:p w14:paraId="53D21E0F" w14:textId="1F01F442" w:rsidR="008179B2" w:rsidRPr="008179B2" w:rsidRDefault="00507563">
          <w:pPr>
            <w:pStyle w:val="TOC1"/>
            <w:rPr>
              <w:rFonts w:eastAsiaTheme="minorEastAsia"/>
              <w:b w:val="0"/>
              <w:color w:val="auto"/>
              <w:sz w:val="22"/>
              <w:szCs w:val="22"/>
            </w:rPr>
          </w:pPr>
          <w:hyperlink w:anchor="_Toc95310465" w:history="1">
            <w:r w:rsidR="008179B2" w:rsidRPr="008179B2">
              <w:rPr>
                <w:rStyle w:val="Hyperlink"/>
              </w:rPr>
              <w:t>AUTHORITIES AND REFERENCES</w:t>
            </w:r>
            <w:r w:rsidR="008179B2" w:rsidRPr="008179B2">
              <w:rPr>
                <w:webHidden/>
              </w:rPr>
              <w:tab/>
            </w:r>
            <w:r w:rsidR="008179B2" w:rsidRPr="008179B2">
              <w:rPr>
                <w:webHidden/>
              </w:rPr>
              <w:fldChar w:fldCharType="begin"/>
            </w:r>
            <w:r w:rsidR="008179B2" w:rsidRPr="008179B2">
              <w:rPr>
                <w:webHidden/>
              </w:rPr>
              <w:instrText xml:space="preserve"> PAGEREF _Toc95310465 \h </w:instrText>
            </w:r>
            <w:r w:rsidR="008179B2" w:rsidRPr="008179B2">
              <w:rPr>
                <w:webHidden/>
              </w:rPr>
            </w:r>
            <w:r w:rsidR="008179B2" w:rsidRPr="008179B2">
              <w:rPr>
                <w:webHidden/>
              </w:rPr>
              <w:fldChar w:fldCharType="separate"/>
            </w:r>
            <w:r w:rsidR="00C50134">
              <w:rPr>
                <w:webHidden/>
              </w:rPr>
              <w:t>38</w:t>
            </w:r>
            <w:r w:rsidR="008179B2" w:rsidRPr="008179B2">
              <w:rPr>
                <w:webHidden/>
              </w:rPr>
              <w:fldChar w:fldCharType="end"/>
            </w:r>
          </w:hyperlink>
        </w:p>
        <w:p w14:paraId="3ED7F76C" w14:textId="417FDA45" w:rsidR="008179B2" w:rsidRPr="008179B2" w:rsidRDefault="00507563" w:rsidP="008179B2">
          <w:pPr>
            <w:pStyle w:val="TOC2"/>
            <w:rPr>
              <w:rFonts w:eastAsiaTheme="minorEastAsia"/>
            </w:rPr>
          </w:pPr>
          <w:hyperlink w:anchor="_Toc95310466" w:history="1">
            <w:r w:rsidR="008179B2" w:rsidRPr="008179B2">
              <w:rPr>
                <w:rStyle w:val="Hyperlink"/>
              </w:rPr>
              <w:t>LOCAL JURISDICTION</w:t>
            </w:r>
            <w:r w:rsidR="008179B2" w:rsidRPr="008179B2">
              <w:rPr>
                <w:webHidden/>
              </w:rPr>
              <w:tab/>
            </w:r>
            <w:r w:rsidR="008179B2" w:rsidRPr="008179B2">
              <w:rPr>
                <w:webHidden/>
              </w:rPr>
              <w:fldChar w:fldCharType="begin"/>
            </w:r>
            <w:r w:rsidR="008179B2" w:rsidRPr="008179B2">
              <w:rPr>
                <w:webHidden/>
              </w:rPr>
              <w:instrText xml:space="preserve"> PAGEREF _Toc95310466 \h </w:instrText>
            </w:r>
            <w:r w:rsidR="008179B2" w:rsidRPr="008179B2">
              <w:rPr>
                <w:webHidden/>
              </w:rPr>
            </w:r>
            <w:r w:rsidR="008179B2" w:rsidRPr="008179B2">
              <w:rPr>
                <w:webHidden/>
              </w:rPr>
              <w:fldChar w:fldCharType="separate"/>
            </w:r>
            <w:r w:rsidR="00C50134">
              <w:rPr>
                <w:webHidden/>
              </w:rPr>
              <w:t>38</w:t>
            </w:r>
            <w:r w:rsidR="008179B2" w:rsidRPr="008179B2">
              <w:rPr>
                <w:webHidden/>
              </w:rPr>
              <w:fldChar w:fldCharType="end"/>
            </w:r>
          </w:hyperlink>
        </w:p>
        <w:p w14:paraId="543A3174" w14:textId="1D1E808B" w:rsidR="008179B2" w:rsidRPr="008179B2" w:rsidRDefault="00507563" w:rsidP="008179B2">
          <w:pPr>
            <w:pStyle w:val="TOC2"/>
            <w:rPr>
              <w:rFonts w:eastAsiaTheme="minorEastAsia"/>
            </w:rPr>
          </w:pPr>
          <w:hyperlink w:anchor="_Toc95310468" w:history="1">
            <w:r w:rsidR="008179B2" w:rsidRPr="008179B2">
              <w:rPr>
                <w:rStyle w:val="Hyperlink"/>
              </w:rPr>
              <w:t>STATE</w:t>
            </w:r>
            <w:r w:rsidR="008179B2" w:rsidRPr="008179B2">
              <w:rPr>
                <w:webHidden/>
              </w:rPr>
              <w:tab/>
            </w:r>
            <w:r w:rsidR="008179B2" w:rsidRPr="008179B2">
              <w:rPr>
                <w:webHidden/>
              </w:rPr>
              <w:fldChar w:fldCharType="begin"/>
            </w:r>
            <w:r w:rsidR="008179B2" w:rsidRPr="008179B2">
              <w:rPr>
                <w:webHidden/>
              </w:rPr>
              <w:instrText xml:space="preserve"> PAGEREF _Toc95310468 \h </w:instrText>
            </w:r>
            <w:r w:rsidR="008179B2" w:rsidRPr="008179B2">
              <w:rPr>
                <w:webHidden/>
              </w:rPr>
            </w:r>
            <w:r w:rsidR="008179B2" w:rsidRPr="008179B2">
              <w:rPr>
                <w:webHidden/>
              </w:rPr>
              <w:fldChar w:fldCharType="separate"/>
            </w:r>
            <w:r w:rsidR="00C50134">
              <w:rPr>
                <w:webHidden/>
              </w:rPr>
              <w:t>38</w:t>
            </w:r>
            <w:r w:rsidR="008179B2" w:rsidRPr="008179B2">
              <w:rPr>
                <w:webHidden/>
              </w:rPr>
              <w:fldChar w:fldCharType="end"/>
            </w:r>
          </w:hyperlink>
        </w:p>
        <w:p w14:paraId="578822C1" w14:textId="0D4A28EE" w:rsidR="008179B2" w:rsidRPr="008179B2" w:rsidRDefault="00507563" w:rsidP="008179B2">
          <w:pPr>
            <w:pStyle w:val="TOC2"/>
            <w:rPr>
              <w:rFonts w:eastAsiaTheme="minorEastAsia"/>
            </w:rPr>
          </w:pPr>
          <w:hyperlink w:anchor="_Toc95310469" w:history="1">
            <w:r w:rsidR="008179B2" w:rsidRPr="008179B2">
              <w:rPr>
                <w:rStyle w:val="Hyperlink"/>
              </w:rPr>
              <w:t>FEDERAL</w:t>
            </w:r>
            <w:r w:rsidR="008179B2" w:rsidRPr="008179B2">
              <w:rPr>
                <w:webHidden/>
              </w:rPr>
              <w:tab/>
            </w:r>
            <w:r w:rsidR="008179B2" w:rsidRPr="008179B2">
              <w:rPr>
                <w:webHidden/>
              </w:rPr>
              <w:fldChar w:fldCharType="begin"/>
            </w:r>
            <w:r w:rsidR="008179B2" w:rsidRPr="008179B2">
              <w:rPr>
                <w:webHidden/>
              </w:rPr>
              <w:instrText xml:space="preserve"> PAGEREF _Toc95310469 \h </w:instrText>
            </w:r>
            <w:r w:rsidR="008179B2" w:rsidRPr="008179B2">
              <w:rPr>
                <w:webHidden/>
              </w:rPr>
            </w:r>
            <w:r w:rsidR="008179B2" w:rsidRPr="008179B2">
              <w:rPr>
                <w:webHidden/>
              </w:rPr>
              <w:fldChar w:fldCharType="separate"/>
            </w:r>
            <w:r w:rsidR="00C50134">
              <w:rPr>
                <w:webHidden/>
              </w:rPr>
              <w:t>38</w:t>
            </w:r>
            <w:r w:rsidR="008179B2" w:rsidRPr="008179B2">
              <w:rPr>
                <w:webHidden/>
              </w:rPr>
              <w:fldChar w:fldCharType="end"/>
            </w:r>
          </w:hyperlink>
        </w:p>
        <w:p w14:paraId="1CAA2A5F" w14:textId="1CD79FFF" w:rsidR="008179B2" w:rsidRPr="008179B2" w:rsidRDefault="00507563">
          <w:pPr>
            <w:pStyle w:val="TOC1"/>
            <w:rPr>
              <w:rFonts w:eastAsiaTheme="minorEastAsia"/>
              <w:b w:val="0"/>
              <w:color w:val="auto"/>
              <w:sz w:val="22"/>
              <w:szCs w:val="22"/>
            </w:rPr>
          </w:pPr>
          <w:hyperlink w:anchor="_Toc95310470" w:history="1">
            <w:r w:rsidR="008179B2" w:rsidRPr="008179B2">
              <w:rPr>
                <w:rStyle w:val="Hyperlink"/>
              </w:rPr>
              <w:t>APPENDIX A – REFERENCE LIST</w:t>
            </w:r>
            <w:r w:rsidR="008179B2" w:rsidRPr="008179B2">
              <w:rPr>
                <w:webHidden/>
              </w:rPr>
              <w:tab/>
            </w:r>
            <w:r w:rsidR="008179B2" w:rsidRPr="008179B2">
              <w:rPr>
                <w:webHidden/>
              </w:rPr>
              <w:fldChar w:fldCharType="begin"/>
            </w:r>
            <w:r w:rsidR="008179B2" w:rsidRPr="008179B2">
              <w:rPr>
                <w:webHidden/>
              </w:rPr>
              <w:instrText xml:space="preserve"> PAGEREF _Toc95310470 \h </w:instrText>
            </w:r>
            <w:r w:rsidR="008179B2" w:rsidRPr="008179B2">
              <w:rPr>
                <w:webHidden/>
              </w:rPr>
            </w:r>
            <w:r w:rsidR="008179B2" w:rsidRPr="008179B2">
              <w:rPr>
                <w:webHidden/>
              </w:rPr>
              <w:fldChar w:fldCharType="separate"/>
            </w:r>
            <w:r w:rsidR="00C50134">
              <w:rPr>
                <w:webHidden/>
              </w:rPr>
              <w:t>39</w:t>
            </w:r>
            <w:r w:rsidR="008179B2" w:rsidRPr="008179B2">
              <w:rPr>
                <w:webHidden/>
              </w:rPr>
              <w:fldChar w:fldCharType="end"/>
            </w:r>
          </w:hyperlink>
        </w:p>
        <w:p w14:paraId="4D34D9CA" w14:textId="5A1AC47B" w:rsidR="006F6846" w:rsidRPr="006F6846" w:rsidRDefault="00507563" w:rsidP="006F6846">
          <w:pPr>
            <w:pStyle w:val="TOC1"/>
            <w:rPr>
              <w:b w:val="0"/>
              <w:bCs/>
              <w:caps/>
            </w:rPr>
          </w:pPr>
          <w:hyperlink w:anchor="_Toc95310472" w:history="1">
            <w:r w:rsidR="008179B2" w:rsidRPr="008179B2">
              <w:rPr>
                <w:rStyle w:val="Hyperlink"/>
              </w:rPr>
              <w:t>APPENDIX B – ACRONYMS</w:t>
            </w:r>
            <w:r w:rsidR="008179B2" w:rsidRPr="008179B2">
              <w:rPr>
                <w:webHidden/>
              </w:rPr>
              <w:tab/>
            </w:r>
            <w:r w:rsidR="008179B2" w:rsidRPr="008179B2">
              <w:rPr>
                <w:webHidden/>
              </w:rPr>
              <w:fldChar w:fldCharType="begin"/>
            </w:r>
            <w:r w:rsidR="008179B2" w:rsidRPr="008179B2">
              <w:rPr>
                <w:webHidden/>
              </w:rPr>
              <w:instrText xml:space="preserve"> PAGEREF _Toc95310472 \h </w:instrText>
            </w:r>
            <w:r w:rsidR="008179B2" w:rsidRPr="008179B2">
              <w:rPr>
                <w:webHidden/>
              </w:rPr>
            </w:r>
            <w:r w:rsidR="008179B2" w:rsidRPr="008179B2">
              <w:rPr>
                <w:webHidden/>
              </w:rPr>
              <w:fldChar w:fldCharType="separate"/>
            </w:r>
            <w:r w:rsidR="00C50134">
              <w:rPr>
                <w:webHidden/>
              </w:rPr>
              <w:t>40</w:t>
            </w:r>
            <w:r w:rsidR="008179B2" w:rsidRPr="008179B2">
              <w:rPr>
                <w:webHidden/>
              </w:rPr>
              <w:fldChar w:fldCharType="end"/>
            </w:r>
          </w:hyperlink>
          <w:r w:rsidR="0043581B" w:rsidRPr="008179B2">
            <w:rPr>
              <w:b w:val="0"/>
              <w:bCs/>
              <w:caps/>
            </w:rPr>
            <w:fldChar w:fldCharType="end"/>
          </w:r>
        </w:p>
      </w:sdtContent>
    </w:sdt>
    <w:p w14:paraId="6BE55E6F" w14:textId="5964C71A" w:rsidR="00E90E49" w:rsidRDefault="00E90E49" w:rsidP="00E90E49">
      <w:pPr>
        <w:pStyle w:val="BodyText"/>
      </w:pPr>
    </w:p>
    <w:p w14:paraId="0A37172D" w14:textId="7E80CDF2" w:rsidR="00E90E49" w:rsidRDefault="00E90E49" w:rsidP="00E90E49">
      <w:pPr>
        <w:pStyle w:val="BodyText"/>
      </w:pPr>
    </w:p>
    <w:p w14:paraId="2CEEC84B" w14:textId="01D736D7" w:rsidR="00E90E49" w:rsidRPr="00E90E49" w:rsidRDefault="00E90E49" w:rsidP="00E90E49">
      <w:pPr>
        <w:keepNext/>
        <w:spacing w:before="240" w:after="160"/>
        <w:jc w:val="center"/>
        <w:outlineLvl w:val="0"/>
        <w:rPr>
          <w:rFonts w:ascii="Arial Narrow" w:hAnsi="Arial Narrow" w:cs="Arial"/>
          <w:b/>
          <w:bCs/>
          <w:caps/>
          <w:noProof/>
          <w:color w:val="182853"/>
          <w:kern w:val="32"/>
          <w:sz w:val="38"/>
          <w:szCs w:val="38"/>
        </w:rPr>
      </w:pPr>
      <w:bookmarkStart w:id="2" w:name="_Toc67917699"/>
      <w:bookmarkStart w:id="3" w:name="_Toc88640182"/>
      <w:bookmarkStart w:id="4" w:name="_Toc95310422"/>
      <w:r w:rsidRPr="00E90E49">
        <w:rPr>
          <w:rFonts w:ascii="Arial Narrow" w:hAnsi="Arial Narrow" w:cs="Arial"/>
          <w:b/>
          <w:bCs/>
          <w:caps/>
          <w:noProof/>
          <w:color w:val="182853"/>
          <w:kern w:val="32"/>
          <w:sz w:val="38"/>
          <w:szCs w:val="38"/>
        </w:rPr>
        <w:t>DISCLAIMER</w:t>
      </w:r>
      <w:bookmarkEnd w:id="2"/>
      <w:bookmarkEnd w:id="3"/>
      <w:bookmarkEnd w:id="4"/>
    </w:p>
    <w:p w14:paraId="5F86A11D" w14:textId="77777777" w:rsidR="00E90E49" w:rsidRPr="00E90E49" w:rsidRDefault="00E90E49" w:rsidP="00E90E49">
      <w:pPr>
        <w:spacing w:before="240" w:after="120" w:line="276" w:lineRule="auto"/>
        <w:rPr>
          <w:rFonts w:eastAsiaTheme="minorEastAsia"/>
        </w:rPr>
      </w:pPr>
    </w:p>
    <w:p w14:paraId="4DEAE7FC" w14:textId="77777777" w:rsidR="0024779A" w:rsidRPr="00E90E49" w:rsidRDefault="0024779A" w:rsidP="0024779A">
      <w:pPr>
        <w:spacing w:before="240" w:line="276" w:lineRule="auto"/>
        <w:rPr>
          <w:rFonts w:eastAsiaTheme="minorEastAsia"/>
        </w:rPr>
      </w:pPr>
      <w:r w:rsidRPr="00E90E49">
        <w:rPr>
          <w:rFonts w:eastAsiaTheme="minorEastAsia"/>
        </w:rPr>
        <w:t xml:space="preserve">This template was created by the Indiana Department of Homeland Security (IDHS) to assist Indiana County Emergency Management Agencies (EMAs) and their stakeholders in the development of their County Emergency </w:t>
      </w:r>
      <w:r>
        <w:rPr>
          <w:rFonts w:eastAsiaTheme="minorEastAsia"/>
        </w:rPr>
        <w:t>Support Function (ESF) annex.</w:t>
      </w:r>
      <w:r w:rsidRPr="00E90E49">
        <w:rPr>
          <w:rFonts w:eastAsiaTheme="minorEastAsia"/>
        </w:rPr>
        <w:t xml:space="preserve"> </w:t>
      </w:r>
    </w:p>
    <w:p w14:paraId="47D29460" w14:textId="77777777" w:rsidR="0024779A" w:rsidRPr="00E90E49" w:rsidRDefault="0024779A" w:rsidP="0024779A">
      <w:pPr>
        <w:spacing w:before="240" w:line="276" w:lineRule="auto"/>
        <w:rPr>
          <w:rFonts w:eastAsiaTheme="minorEastAsia"/>
        </w:rPr>
      </w:pPr>
      <w:r w:rsidRPr="00E90E49">
        <w:rPr>
          <w:rFonts w:eastAsiaTheme="minorEastAsia"/>
        </w:rPr>
        <w:t xml:space="preserve">This template provides </w:t>
      </w:r>
      <w:r w:rsidRPr="00E90E49">
        <w:rPr>
          <w:rFonts w:eastAsiaTheme="minorEastAsia"/>
          <w:b/>
          <w:bCs/>
          <w:i/>
          <w:iCs/>
          <w:color w:val="C00000"/>
        </w:rPr>
        <w:t>SAMPLE</w:t>
      </w:r>
      <w:r w:rsidRPr="00E90E49">
        <w:rPr>
          <w:rFonts w:eastAsiaTheme="minorEastAsia"/>
          <w:color w:val="C00000"/>
        </w:rPr>
        <w:t xml:space="preserve"> </w:t>
      </w:r>
      <w:r w:rsidRPr="00E90E49">
        <w:rPr>
          <w:rFonts w:eastAsiaTheme="minorEastAsia"/>
          <w:color w:val="000000" w:themeColor="text1"/>
        </w:rPr>
        <w:t>l</w:t>
      </w:r>
      <w:r w:rsidRPr="00E90E49">
        <w:rPr>
          <w:rFonts w:eastAsiaTheme="minorEastAsia"/>
        </w:rPr>
        <w:t xml:space="preserve">anguage based off the State </w:t>
      </w:r>
      <w:r>
        <w:rPr>
          <w:rFonts w:eastAsiaTheme="minorEastAsia"/>
        </w:rPr>
        <w:t>ESF Annex</w:t>
      </w:r>
      <w:r w:rsidRPr="00E90E49">
        <w:rPr>
          <w:rFonts w:eastAsiaTheme="minorEastAsia"/>
        </w:rPr>
        <w:t xml:space="preserve">, but IDHS has tailored it for a more county-specific approach. We have included charts and layout diagrams to assist county Emergency Managers with identifying and documenting their specific needs for the update of their </w:t>
      </w:r>
      <w:r>
        <w:rPr>
          <w:rFonts w:eastAsiaTheme="minorEastAsia"/>
        </w:rPr>
        <w:t>ESF Annex</w:t>
      </w:r>
      <w:r w:rsidRPr="00E90E49">
        <w:rPr>
          <w:rFonts w:eastAsiaTheme="minorEastAsia"/>
        </w:rPr>
        <w:t xml:space="preserve">. This template is constructed off the State of Indiana’s Emergency Operations Plan </w:t>
      </w:r>
      <w:r>
        <w:rPr>
          <w:rFonts w:eastAsiaTheme="minorEastAsia"/>
        </w:rPr>
        <w:t xml:space="preserve">and ESF Annex </w:t>
      </w:r>
      <w:r w:rsidRPr="00E90E49">
        <w:rPr>
          <w:rFonts w:eastAsiaTheme="minorEastAsia"/>
        </w:rPr>
        <w:t xml:space="preserve">and follows FEMA CPG 101 guidance. </w:t>
      </w:r>
    </w:p>
    <w:p w14:paraId="58FCD5EC" w14:textId="591AE526" w:rsidR="0024779A" w:rsidRPr="00E90E49" w:rsidRDefault="0024779A" w:rsidP="0024779A">
      <w:pPr>
        <w:spacing w:before="240" w:line="276" w:lineRule="auto"/>
        <w:rPr>
          <w:rFonts w:eastAsiaTheme="minorEastAsia"/>
        </w:rPr>
      </w:pPr>
      <w:r w:rsidRPr="00E90E49">
        <w:rPr>
          <w:rFonts w:eastAsiaTheme="minorEastAsia"/>
        </w:rPr>
        <w:t xml:space="preserve">This template can be scaled up or down and </w:t>
      </w:r>
      <w:r w:rsidRPr="00E90E49">
        <w:rPr>
          <w:rFonts w:eastAsiaTheme="minorEastAsia"/>
          <w:b/>
          <w:bCs/>
          <w:color w:val="C00000"/>
        </w:rPr>
        <w:t xml:space="preserve">modified </w:t>
      </w:r>
      <w:r w:rsidRPr="00E90E49">
        <w:rPr>
          <w:rFonts w:eastAsiaTheme="minorEastAsia"/>
          <w:b/>
          <w:bCs/>
        </w:rPr>
        <w:t>to follow each county’s unique organizational structure, activation protocol, threat and hazard assessments</w:t>
      </w:r>
      <w:r>
        <w:rPr>
          <w:rFonts w:eastAsiaTheme="minorEastAsia"/>
          <w:b/>
          <w:bCs/>
        </w:rPr>
        <w:t>,</w:t>
      </w:r>
      <w:r w:rsidRPr="00E90E49">
        <w:rPr>
          <w:rFonts w:eastAsiaTheme="minorEastAsia"/>
          <w:b/>
          <w:bCs/>
        </w:rPr>
        <w:t xml:space="preserve"> and current capability and capacity gaps.</w:t>
      </w:r>
      <w:r w:rsidRPr="00E90E49">
        <w:rPr>
          <w:rFonts w:eastAsiaTheme="minorEastAsia"/>
        </w:rPr>
        <w:t xml:space="preserve"> This template follows all federal, state and Emergency Management Accreditation Program (EMAP) guidance. </w:t>
      </w:r>
    </w:p>
    <w:p w14:paraId="76A7A60F" w14:textId="77777777" w:rsidR="0024779A" w:rsidRPr="00E90E49" w:rsidRDefault="0024779A" w:rsidP="0024779A">
      <w:pPr>
        <w:spacing w:before="240" w:line="276" w:lineRule="auto"/>
        <w:rPr>
          <w:rFonts w:eastAsiaTheme="minorEastAsia"/>
        </w:rPr>
      </w:pPr>
      <w:r w:rsidRPr="00E90E49">
        <w:rPr>
          <w:rFonts w:eastAsiaTheme="minorEastAsia"/>
        </w:rPr>
        <w:t xml:space="preserve">IDHS welcomes feedback on this template. Our goal is to provide our county stakeholders with best practices and the most comprehensive product for our county EMAs and stakeholders in their planning initiatives.  </w:t>
      </w:r>
    </w:p>
    <w:p w14:paraId="189A90CD" w14:textId="77777777" w:rsidR="00E90E49" w:rsidRPr="00E90E49" w:rsidRDefault="00E90E49" w:rsidP="00E90E49">
      <w:pPr>
        <w:spacing w:after="120" w:line="276" w:lineRule="auto"/>
        <w:rPr>
          <w:rFonts w:eastAsiaTheme="minorEastAsia"/>
        </w:rPr>
      </w:pPr>
    </w:p>
    <w:p w14:paraId="7CB1CBFB" w14:textId="77777777" w:rsidR="00E90E49" w:rsidRPr="00E90E49" w:rsidRDefault="00E90E49" w:rsidP="00E90E49">
      <w:pPr>
        <w:spacing w:before="240" w:after="120" w:line="276" w:lineRule="auto"/>
        <w:jc w:val="center"/>
        <w:rPr>
          <w:rFonts w:eastAsiaTheme="minorEastAsia"/>
          <w:b/>
          <w:bCs/>
          <w:i/>
          <w:iCs/>
          <w:color w:val="C00000"/>
          <w:sz w:val="28"/>
          <w:szCs w:val="28"/>
          <w:u w:val="single"/>
        </w:rPr>
      </w:pPr>
      <w:r w:rsidRPr="00E90E49">
        <w:rPr>
          <w:rFonts w:eastAsiaTheme="minorEastAsia"/>
          <w:b/>
          <w:bCs/>
          <w:i/>
          <w:iCs/>
          <w:color w:val="C00000"/>
          <w:sz w:val="28"/>
          <w:szCs w:val="28"/>
          <w:u w:val="single"/>
        </w:rPr>
        <w:t>REMOVE THIS PAGE PRIOR TO PUBLISHING COUNTY DOCUMENT</w:t>
      </w:r>
    </w:p>
    <w:p w14:paraId="06B196D5" w14:textId="6524CADA" w:rsidR="00E90E49" w:rsidRDefault="00E90E49" w:rsidP="00E90E49">
      <w:pPr>
        <w:pStyle w:val="BodyText"/>
      </w:pPr>
    </w:p>
    <w:p w14:paraId="4F86E769" w14:textId="0568754C" w:rsidR="00E90E49" w:rsidRDefault="00E90E49" w:rsidP="00E90E49">
      <w:pPr>
        <w:pStyle w:val="BodyText"/>
      </w:pPr>
    </w:p>
    <w:p w14:paraId="1368A966" w14:textId="3D2A4BBF" w:rsidR="00E90E49" w:rsidRDefault="00E90E49" w:rsidP="00E90E49">
      <w:pPr>
        <w:pStyle w:val="BodyText"/>
      </w:pPr>
    </w:p>
    <w:p w14:paraId="1AA8B827" w14:textId="55AD7ADF" w:rsidR="005B5CA7" w:rsidRDefault="005B5CA7" w:rsidP="00E90E49">
      <w:pPr>
        <w:pStyle w:val="BodyText"/>
      </w:pPr>
    </w:p>
    <w:p w14:paraId="7B4F9A85" w14:textId="37E7D488" w:rsidR="005B5CA7" w:rsidRDefault="005B5CA7" w:rsidP="00E90E49">
      <w:pPr>
        <w:pStyle w:val="BodyText"/>
      </w:pPr>
    </w:p>
    <w:p w14:paraId="53D134C1" w14:textId="1BE1B7AB" w:rsidR="005B5CA7" w:rsidRDefault="005B5CA7" w:rsidP="00E90E49">
      <w:pPr>
        <w:pStyle w:val="BodyText"/>
      </w:pPr>
    </w:p>
    <w:p w14:paraId="3D4FCFA5" w14:textId="77777777" w:rsidR="005B5CA7" w:rsidRDefault="005B5CA7" w:rsidP="00E90E49">
      <w:pPr>
        <w:pStyle w:val="BodyText"/>
      </w:pPr>
    </w:p>
    <w:p w14:paraId="02A6CAB0" w14:textId="77777777" w:rsidR="0024779A" w:rsidRDefault="0024779A" w:rsidP="00E90E49">
      <w:pPr>
        <w:pStyle w:val="BodyText"/>
      </w:pPr>
    </w:p>
    <w:p w14:paraId="26CBA8E6" w14:textId="77777777" w:rsidR="00E90E49" w:rsidRPr="00E90E49" w:rsidRDefault="00E90E49" w:rsidP="00E90E49">
      <w:pPr>
        <w:pStyle w:val="BodyText"/>
      </w:pPr>
    </w:p>
    <w:p w14:paraId="2B2AAF15" w14:textId="77777777" w:rsidR="000C2FA4" w:rsidRDefault="000C2FA4" w:rsidP="004F0F5A">
      <w:pPr>
        <w:pStyle w:val="Heading1"/>
      </w:pPr>
      <w:bookmarkStart w:id="5" w:name="_Toc6914673"/>
      <w:bookmarkStart w:id="6" w:name="_Toc95310423"/>
      <w:r>
        <w:lastRenderedPageBreak/>
        <w:t>PLANNING AGENCIES</w:t>
      </w:r>
      <w:bookmarkEnd w:id="5"/>
      <w:bookmarkEnd w:id="6"/>
    </w:p>
    <w:p w14:paraId="45CFD62D" w14:textId="6A1060A6" w:rsidR="000C2FA4" w:rsidRPr="00EC533C" w:rsidRDefault="000C2FA4" w:rsidP="00993C0E">
      <w:pPr>
        <w:pStyle w:val="Body"/>
        <w:spacing w:before="240"/>
      </w:pPr>
      <w:r w:rsidRPr="00570244">
        <w:t xml:space="preserve">Within each </w:t>
      </w:r>
      <w:r>
        <w:t xml:space="preserve">plan or annex, </w:t>
      </w:r>
      <w:r w:rsidRPr="00570244">
        <w:t>an agency or organization has been given the designation of primary</w:t>
      </w:r>
      <w:r>
        <w:t>, supporting, non-governmental or local agencies</w:t>
      </w:r>
      <w:r w:rsidRPr="00570244">
        <w:t xml:space="preserve"> based on their authorities, </w:t>
      </w:r>
      <w:r w:rsidR="00B212FC" w:rsidRPr="00570244">
        <w:t>resources,</w:t>
      </w:r>
      <w:r w:rsidRPr="00570244">
        <w:t xml:space="preserve"> and capabilities. Though an agency may be listed as a primary agency, they do not control or manage those agencies identified as suppor</w:t>
      </w:r>
      <w:r>
        <w:t xml:space="preserve">ting agencies. The agencies listed below are part of the </w:t>
      </w:r>
      <w:r w:rsidR="0045528B">
        <w:t xml:space="preserve">Whole Community </w:t>
      </w:r>
      <w:r>
        <w:t>Planning Committee for this plan/annex.</w:t>
      </w:r>
    </w:p>
    <w:p w14:paraId="51584939" w14:textId="2C94AC70" w:rsidR="000C2FA4" w:rsidRPr="007153A1" w:rsidRDefault="001D1890" w:rsidP="009E1520">
      <w:pPr>
        <w:pStyle w:val="Heading2"/>
      </w:pPr>
      <w:bookmarkStart w:id="7" w:name="_Toc95310424"/>
      <w:r w:rsidRPr="007153A1">
        <w:t>Primary Agency</w:t>
      </w:r>
      <w:bookmarkEnd w:id="7"/>
    </w:p>
    <w:p w14:paraId="01BF440B" w14:textId="33BC1E4D" w:rsidR="0045528B" w:rsidRPr="0041612F" w:rsidRDefault="00AC707E" w:rsidP="00B212FC">
      <w:pPr>
        <w:pStyle w:val="Body"/>
        <w:spacing w:before="240"/>
        <w:rPr>
          <w:color w:val="C00000"/>
        </w:rPr>
      </w:pPr>
      <w:bookmarkStart w:id="8" w:name="_Hlk88556176"/>
      <w:r w:rsidRPr="0041612F">
        <w:rPr>
          <w:b/>
          <w:bCs/>
          <w:color w:val="C00000"/>
        </w:rPr>
        <w:t>[INSERT NAME OF COUNTY</w:t>
      </w:r>
      <w:r w:rsidR="000D4A3B" w:rsidRPr="0041612F">
        <w:rPr>
          <w:b/>
          <w:bCs/>
          <w:color w:val="C00000"/>
        </w:rPr>
        <w:t xml:space="preserve"> PRIMARY AGENCY</w:t>
      </w:r>
      <w:r w:rsidRPr="0041612F">
        <w:rPr>
          <w:b/>
          <w:bCs/>
          <w:color w:val="C00000"/>
        </w:rPr>
        <w:t>]</w:t>
      </w:r>
      <w:r w:rsidR="000C2FA4" w:rsidRPr="0041612F">
        <w:rPr>
          <w:color w:val="C00000"/>
        </w:rPr>
        <w:t xml:space="preserve"> </w:t>
      </w:r>
      <w:bookmarkEnd w:id="8"/>
    </w:p>
    <w:p w14:paraId="2883BEC7" w14:textId="24497B0A" w:rsidR="00B212FC" w:rsidRDefault="00B212FC" w:rsidP="009E1520">
      <w:pPr>
        <w:pStyle w:val="Heading2"/>
      </w:pPr>
      <w:bookmarkStart w:id="9" w:name="_Toc70168256"/>
      <w:bookmarkStart w:id="10" w:name="_Toc95310425"/>
      <w:r w:rsidRPr="00506A05">
        <w:t>SUPPORTING AGENCIES</w:t>
      </w:r>
      <w:bookmarkEnd w:id="9"/>
      <w:bookmarkEnd w:id="10"/>
    </w:p>
    <w:p w14:paraId="46750E9B" w14:textId="108F2E85" w:rsidR="004F0F5A" w:rsidRPr="0021671A" w:rsidRDefault="004F0F5A" w:rsidP="004E67CC">
      <w:pPr>
        <w:pStyle w:val="Body"/>
        <w:spacing w:before="240"/>
      </w:pPr>
      <w:r w:rsidRPr="00B66F2D">
        <w:t xml:space="preserve">With coordination from </w:t>
      </w:r>
      <w:r w:rsidR="00B056D9" w:rsidRPr="0041612F">
        <w:rPr>
          <w:b/>
          <w:bCs/>
          <w:color w:val="C00000"/>
        </w:rPr>
        <w:t>[INSERT NAME OF COUNTY]</w:t>
      </w:r>
      <w:r w:rsidRPr="005E17CE">
        <w:t>,</w:t>
      </w:r>
      <w:r w:rsidRPr="0041612F">
        <w:rPr>
          <w:color w:val="C00000"/>
        </w:rPr>
        <w:t xml:space="preserve"> </w:t>
      </w:r>
      <w:r w:rsidR="00706D39">
        <w:t xml:space="preserve">supporting </w:t>
      </w:r>
      <w:r w:rsidRPr="00B66F2D">
        <w:t>agencies will strive to build, maintain, and promote a process of effectively preparing for, protecting against, mitigating against, responding to, and recovering from the challenges and demands of hazards which could affect our citizens and communities.</w:t>
      </w:r>
    </w:p>
    <w:p w14:paraId="15B575FD" w14:textId="77777777" w:rsidR="00B212FC" w:rsidRPr="00B212FC" w:rsidRDefault="00B212FC" w:rsidP="00B212FC">
      <w:pPr>
        <w:pStyle w:val="Body"/>
        <w:spacing w:before="120"/>
        <w:rPr>
          <w:sz w:val="12"/>
          <w:szCs w:val="12"/>
        </w:rPr>
      </w:pPr>
    </w:p>
    <w:tbl>
      <w:tblPr>
        <w:tblStyle w:val="TableGrid"/>
        <w:tblW w:w="9625" w:type="dxa"/>
        <w:tblLook w:val="04A0" w:firstRow="1" w:lastRow="0" w:firstColumn="1" w:lastColumn="0" w:noHBand="0" w:noVBand="1"/>
      </w:tblPr>
      <w:tblGrid>
        <w:gridCol w:w="4945"/>
        <w:gridCol w:w="4680"/>
      </w:tblGrid>
      <w:tr w:rsidR="00FB750F" w:rsidRPr="009C2197" w14:paraId="2942415D" w14:textId="77777777" w:rsidTr="00FB750F">
        <w:trPr>
          <w:trHeight w:val="494"/>
        </w:trPr>
        <w:tc>
          <w:tcPr>
            <w:tcW w:w="4945" w:type="dxa"/>
            <w:vAlign w:val="center"/>
          </w:tcPr>
          <w:p w14:paraId="21C56B90" w14:textId="5BF568F7" w:rsidR="00FB750F" w:rsidRPr="005B2734" w:rsidRDefault="00F53336" w:rsidP="00993C0E">
            <w:pPr>
              <w:pStyle w:val="Body"/>
              <w:spacing w:before="40" w:after="40"/>
              <w:rPr>
                <w:rStyle w:val="Level1Char"/>
                <w:rFonts w:cs="Arial"/>
                <w:color w:val="FF0000"/>
              </w:rPr>
            </w:pPr>
            <w:r w:rsidRPr="0041612F">
              <w:rPr>
                <w:rStyle w:val="Level1Char"/>
                <w:rFonts w:cs="Arial"/>
                <w:color w:val="C00000"/>
              </w:rPr>
              <w:t>[Insert supporting agencies/organizations]</w:t>
            </w:r>
          </w:p>
        </w:tc>
        <w:tc>
          <w:tcPr>
            <w:tcW w:w="4680" w:type="dxa"/>
            <w:vAlign w:val="center"/>
          </w:tcPr>
          <w:p w14:paraId="2DBC3B78" w14:textId="2EEB7831" w:rsidR="00FB750F" w:rsidRPr="00706D39" w:rsidRDefault="00FB750F" w:rsidP="00993C0E">
            <w:pPr>
              <w:pStyle w:val="Body"/>
              <w:spacing w:before="40" w:after="40"/>
              <w:rPr>
                <w:rStyle w:val="Level1Char"/>
                <w:rFonts w:cs="Arial"/>
                <w:color w:val="FF0000"/>
              </w:rPr>
            </w:pPr>
          </w:p>
        </w:tc>
      </w:tr>
      <w:tr w:rsidR="00FB750F" w14:paraId="7E337174" w14:textId="77777777" w:rsidTr="00FB750F">
        <w:tc>
          <w:tcPr>
            <w:tcW w:w="4945" w:type="dxa"/>
            <w:vAlign w:val="center"/>
          </w:tcPr>
          <w:p w14:paraId="6DD24D4C" w14:textId="5DCC54F7" w:rsidR="00FB750F" w:rsidRPr="00706D39" w:rsidRDefault="00FB750F" w:rsidP="00993C0E">
            <w:pPr>
              <w:pStyle w:val="Body"/>
              <w:spacing w:before="40" w:after="40"/>
              <w:rPr>
                <w:rStyle w:val="Level1Char"/>
                <w:rFonts w:cs="Arial"/>
                <w:color w:val="FF0000"/>
              </w:rPr>
            </w:pPr>
          </w:p>
        </w:tc>
        <w:tc>
          <w:tcPr>
            <w:tcW w:w="4680" w:type="dxa"/>
            <w:vAlign w:val="center"/>
          </w:tcPr>
          <w:p w14:paraId="37EC4583" w14:textId="70C8AE1C" w:rsidR="00FB750F" w:rsidRPr="00706D39" w:rsidRDefault="00FB750F" w:rsidP="00993C0E">
            <w:pPr>
              <w:pStyle w:val="Body"/>
              <w:spacing w:before="40" w:after="40"/>
              <w:rPr>
                <w:rStyle w:val="Level1Char"/>
                <w:rFonts w:cs="Arial"/>
                <w:color w:val="FF0000"/>
              </w:rPr>
            </w:pPr>
          </w:p>
        </w:tc>
      </w:tr>
      <w:tr w:rsidR="00FB750F" w14:paraId="59BCD154" w14:textId="77777777" w:rsidTr="00FB750F">
        <w:tc>
          <w:tcPr>
            <w:tcW w:w="4945" w:type="dxa"/>
            <w:vAlign w:val="center"/>
          </w:tcPr>
          <w:p w14:paraId="76D5CFAE" w14:textId="12C43E92" w:rsidR="00FB750F" w:rsidRPr="00706D39" w:rsidRDefault="00FB750F" w:rsidP="00993C0E">
            <w:pPr>
              <w:pStyle w:val="Body"/>
              <w:spacing w:before="40" w:after="40"/>
              <w:rPr>
                <w:rStyle w:val="Level1Char"/>
                <w:rFonts w:cs="Arial"/>
                <w:color w:val="FF0000"/>
              </w:rPr>
            </w:pPr>
          </w:p>
        </w:tc>
        <w:tc>
          <w:tcPr>
            <w:tcW w:w="4680" w:type="dxa"/>
            <w:vAlign w:val="center"/>
          </w:tcPr>
          <w:p w14:paraId="038D2B25" w14:textId="02E47E0C" w:rsidR="00FB750F" w:rsidRPr="00706D39" w:rsidRDefault="00FB750F" w:rsidP="00993C0E">
            <w:pPr>
              <w:pStyle w:val="Body"/>
              <w:spacing w:before="40" w:after="40"/>
              <w:rPr>
                <w:rStyle w:val="Level1Char"/>
                <w:rFonts w:cs="Arial"/>
                <w:color w:val="FF0000"/>
              </w:rPr>
            </w:pPr>
          </w:p>
        </w:tc>
      </w:tr>
      <w:tr w:rsidR="00FB750F" w14:paraId="2D0C8A3F" w14:textId="77777777" w:rsidTr="00FB750F">
        <w:tc>
          <w:tcPr>
            <w:tcW w:w="4945" w:type="dxa"/>
            <w:vAlign w:val="center"/>
          </w:tcPr>
          <w:p w14:paraId="4221B290" w14:textId="797A5781" w:rsidR="00FB750F" w:rsidRPr="00706D39" w:rsidRDefault="00FB750F" w:rsidP="00993C0E">
            <w:pPr>
              <w:pStyle w:val="Body"/>
              <w:spacing w:before="40" w:after="40"/>
              <w:rPr>
                <w:rFonts w:cs="Arial"/>
                <w:color w:val="FF0000"/>
              </w:rPr>
            </w:pPr>
          </w:p>
        </w:tc>
        <w:tc>
          <w:tcPr>
            <w:tcW w:w="4680" w:type="dxa"/>
            <w:vAlign w:val="center"/>
          </w:tcPr>
          <w:p w14:paraId="21CC1349" w14:textId="0DA120F7" w:rsidR="00FB750F" w:rsidRPr="00706D39" w:rsidRDefault="00FB750F" w:rsidP="00993C0E">
            <w:pPr>
              <w:pStyle w:val="Body"/>
              <w:spacing w:before="40" w:after="40"/>
              <w:rPr>
                <w:rStyle w:val="Level1Char"/>
                <w:rFonts w:cs="Arial"/>
                <w:color w:val="FF0000"/>
              </w:rPr>
            </w:pPr>
          </w:p>
        </w:tc>
      </w:tr>
      <w:tr w:rsidR="00FB750F" w14:paraId="5EA7499A" w14:textId="77777777" w:rsidTr="00FB750F">
        <w:tc>
          <w:tcPr>
            <w:tcW w:w="4945" w:type="dxa"/>
            <w:vAlign w:val="center"/>
          </w:tcPr>
          <w:p w14:paraId="7895F830" w14:textId="5BE9CE33" w:rsidR="00FB750F" w:rsidRPr="00706D39" w:rsidRDefault="00FB750F" w:rsidP="00993C0E">
            <w:pPr>
              <w:pStyle w:val="Body"/>
              <w:spacing w:before="40" w:after="40"/>
              <w:rPr>
                <w:rFonts w:cs="Arial"/>
                <w:color w:val="FF0000"/>
              </w:rPr>
            </w:pPr>
          </w:p>
        </w:tc>
        <w:tc>
          <w:tcPr>
            <w:tcW w:w="4680" w:type="dxa"/>
            <w:vAlign w:val="center"/>
          </w:tcPr>
          <w:p w14:paraId="2C5F4A04" w14:textId="657BDD68" w:rsidR="00FB750F" w:rsidRPr="00706D39" w:rsidRDefault="00FB750F" w:rsidP="00993C0E">
            <w:pPr>
              <w:pStyle w:val="Body"/>
              <w:spacing w:before="40" w:after="40"/>
              <w:rPr>
                <w:rStyle w:val="Level1Char"/>
                <w:rFonts w:cs="Arial"/>
                <w:color w:val="FF0000"/>
              </w:rPr>
            </w:pPr>
          </w:p>
        </w:tc>
      </w:tr>
      <w:tr w:rsidR="00FB750F" w14:paraId="72C93479" w14:textId="77777777" w:rsidTr="00FB750F">
        <w:trPr>
          <w:trHeight w:val="449"/>
        </w:trPr>
        <w:tc>
          <w:tcPr>
            <w:tcW w:w="4945" w:type="dxa"/>
            <w:vAlign w:val="center"/>
          </w:tcPr>
          <w:p w14:paraId="071EE05E" w14:textId="767C0539" w:rsidR="00FB750F" w:rsidRPr="00706D39" w:rsidRDefault="00FB750F" w:rsidP="00993C0E">
            <w:pPr>
              <w:pStyle w:val="Body"/>
              <w:spacing w:before="40" w:after="40"/>
              <w:rPr>
                <w:rFonts w:cs="Arial"/>
                <w:color w:val="FF0000"/>
              </w:rPr>
            </w:pPr>
          </w:p>
        </w:tc>
        <w:tc>
          <w:tcPr>
            <w:tcW w:w="4680" w:type="dxa"/>
            <w:vAlign w:val="center"/>
          </w:tcPr>
          <w:p w14:paraId="46923A09" w14:textId="33985830" w:rsidR="00FB750F" w:rsidRPr="00706D39" w:rsidRDefault="00FB750F" w:rsidP="00993C0E">
            <w:pPr>
              <w:pStyle w:val="Body"/>
              <w:spacing w:before="40" w:after="40"/>
              <w:rPr>
                <w:rStyle w:val="Level1Char"/>
                <w:rFonts w:cs="Arial"/>
                <w:color w:val="FF0000"/>
              </w:rPr>
            </w:pPr>
          </w:p>
        </w:tc>
      </w:tr>
      <w:tr w:rsidR="00FB750F" w14:paraId="652EE5B0" w14:textId="77777777" w:rsidTr="00FB750F">
        <w:tc>
          <w:tcPr>
            <w:tcW w:w="4945" w:type="dxa"/>
            <w:vAlign w:val="center"/>
          </w:tcPr>
          <w:p w14:paraId="63793AA3" w14:textId="73BE4BC6" w:rsidR="00FB750F" w:rsidRPr="00706D39" w:rsidRDefault="00FB750F" w:rsidP="00993C0E">
            <w:pPr>
              <w:pStyle w:val="Body"/>
              <w:spacing w:before="40" w:after="40"/>
              <w:rPr>
                <w:rStyle w:val="Level1Char"/>
                <w:rFonts w:cs="Arial"/>
                <w:color w:val="FF0000"/>
              </w:rPr>
            </w:pPr>
          </w:p>
        </w:tc>
        <w:tc>
          <w:tcPr>
            <w:tcW w:w="4680" w:type="dxa"/>
            <w:vAlign w:val="center"/>
          </w:tcPr>
          <w:p w14:paraId="3CCB7AB2" w14:textId="0EE1491B" w:rsidR="00FB750F" w:rsidRPr="00706D39" w:rsidRDefault="00FB750F" w:rsidP="00993C0E">
            <w:pPr>
              <w:pStyle w:val="Body"/>
              <w:spacing w:before="40" w:after="40"/>
              <w:rPr>
                <w:rStyle w:val="Level1Char"/>
                <w:rFonts w:cs="Arial"/>
                <w:color w:val="FF0000"/>
              </w:rPr>
            </w:pPr>
          </w:p>
        </w:tc>
      </w:tr>
      <w:tr w:rsidR="00FB750F" w14:paraId="02981808" w14:textId="77777777" w:rsidTr="00FB750F">
        <w:tc>
          <w:tcPr>
            <w:tcW w:w="4945" w:type="dxa"/>
            <w:vAlign w:val="center"/>
          </w:tcPr>
          <w:p w14:paraId="0BE307F6" w14:textId="219A6C69" w:rsidR="00FB750F" w:rsidRPr="00706D39" w:rsidRDefault="00FB750F" w:rsidP="00993C0E">
            <w:pPr>
              <w:pStyle w:val="Body"/>
              <w:spacing w:before="40" w:after="40"/>
              <w:rPr>
                <w:rStyle w:val="Level1Char"/>
                <w:rFonts w:cs="Arial"/>
                <w:color w:val="FF0000"/>
              </w:rPr>
            </w:pPr>
          </w:p>
        </w:tc>
        <w:tc>
          <w:tcPr>
            <w:tcW w:w="4680" w:type="dxa"/>
            <w:vAlign w:val="center"/>
          </w:tcPr>
          <w:p w14:paraId="1FB51FF7" w14:textId="666DE942" w:rsidR="00FB750F" w:rsidRPr="00706D39" w:rsidRDefault="00FB750F" w:rsidP="00993C0E">
            <w:pPr>
              <w:pStyle w:val="Body"/>
              <w:spacing w:before="40" w:after="40"/>
              <w:rPr>
                <w:rStyle w:val="Level1Char"/>
                <w:rFonts w:cs="Arial"/>
                <w:color w:val="FF0000"/>
              </w:rPr>
            </w:pPr>
          </w:p>
        </w:tc>
      </w:tr>
      <w:tr w:rsidR="00FB750F" w14:paraId="70457324" w14:textId="77777777" w:rsidTr="00FB750F">
        <w:tc>
          <w:tcPr>
            <w:tcW w:w="4945" w:type="dxa"/>
            <w:vAlign w:val="center"/>
          </w:tcPr>
          <w:p w14:paraId="0EB43421" w14:textId="252461FA" w:rsidR="00FB750F" w:rsidRPr="00706D39" w:rsidRDefault="00FB750F" w:rsidP="00993C0E">
            <w:pPr>
              <w:pStyle w:val="Body"/>
              <w:spacing w:before="40" w:after="40"/>
              <w:rPr>
                <w:rStyle w:val="Level1Char"/>
                <w:rFonts w:cs="Arial"/>
                <w:color w:val="FF0000"/>
              </w:rPr>
            </w:pPr>
          </w:p>
        </w:tc>
        <w:tc>
          <w:tcPr>
            <w:tcW w:w="4680" w:type="dxa"/>
            <w:vAlign w:val="center"/>
          </w:tcPr>
          <w:p w14:paraId="32408545" w14:textId="3C3DAD0B" w:rsidR="00FB750F" w:rsidRPr="00706D39" w:rsidRDefault="00FB750F" w:rsidP="00993C0E">
            <w:pPr>
              <w:pStyle w:val="Body"/>
              <w:spacing w:before="40" w:after="40"/>
              <w:rPr>
                <w:rStyle w:val="Level1Char"/>
                <w:rFonts w:cs="Arial"/>
                <w:color w:val="FF0000"/>
              </w:rPr>
            </w:pPr>
          </w:p>
        </w:tc>
      </w:tr>
      <w:tr w:rsidR="00FB750F" w14:paraId="495A30D8" w14:textId="77777777" w:rsidTr="00FB750F">
        <w:tc>
          <w:tcPr>
            <w:tcW w:w="4945" w:type="dxa"/>
            <w:vAlign w:val="center"/>
          </w:tcPr>
          <w:p w14:paraId="05D8634E" w14:textId="582CC18F" w:rsidR="00FB750F" w:rsidRPr="00706D39" w:rsidRDefault="00FB750F" w:rsidP="00993C0E">
            <w:pPr>
              <w:pStyle w:val="Body"/>
              <w:spacing w:before="40" w:after="40"/>
              <w:rPr>
                <w:rFonts w:cs="Arial"/>
                <w:color w:val="FF0000"/>
              </w:rPr>
            </w:pPr>
          </w:p>
        </w:tc>
        <w:tc>
          <w:tcPr>
            <w:tcW w:w="4680" w:type="dxa"/>
            <w:vAlign w:val="center"/>
          </w:tcPr>
          <w:p w14:paraId="59666C6B" w14:textId="7FCF8BA2" w:rsidR="00FB750F" w:rsidRPr="00706D39" w:rsidRDefault="00FB750F" w:rsidP="00993C0E">
            <w:pPr>
              <w:pStyle w:val="Body"/>
              <w:spacing w:before="40" w:after="40"/>
              <w:rPr>
                <w:rStyle w:val="Level1Char"/>
                <w:rFonts w:cs="Arial"/>
                <w:color w:val="FF0000"/>
              </w:rPr>
            </w:pPr>
          </w:p>
        </w:tc>
      </w:tr>
      <w:tr w:rsidR="00FB750F" w14:paraId="7987348F" w14:textId="77777777" w:rsidTr="00FB750F">
        <w:trPr>
          <w:trHeight w:val="602"/>
        </w:trPr>
        <w:tc>
          <w:tcPr>
            <w:tcW w:w="4945" w:type="dxa"/>
            <w:vAlign w:val="center"/>
          </w:tcPr>
          <w:p w14:paraId="022074F4" w14:textId="5128724C" w:rsidR="00FB750F" w:rsidRPr="00706D39" w:rsidRDefault="00FB750F" w:rsidP="00993C0E">
            <w:pPr>
              <w:suppressAutoHyphens/>
              <w:spacing w:before="40" w:after="40"/>
              <w:rPr>
                <w:rFonts w:cs="Arial"/>
                <w:color w:val="FF0000"/>
              </w:rPr>
            </w:pPr>
          </w:p>
        </w:tc>
        <w:tc>
          <w:tcPr>
            <w:tcW w:w="4680" w:type="dxa"/>
            <w:vAlign w:val="center"/>
          </w:tcPr>
          <w:p w14:paraId="32336A71" w14:textId="480A6098" w:rsidR="00FB750F" w:rsidRPr="00706D39" w:rsidRDefault="00FB750F" w:rsidP="00993C0E">
            <w:pPr>
              <w:pStyle w:val="Body"/>
              <w:spacing w:before="40" w:after="40"/>
              <w:rPr>
                <w:rStyle w:val="Level1Char"/>
                <w:rFonts w:cs="Arial"/>
                <w:color w:val="FF0000"/>
              </w:rPr>
            </w:pPr>
          </w:p>
        </w:tc>
      </w:tr>
      <w:tr w:rsidR="00FB750F" w14:paraId="522C0392" w14:textId="77777777" w:rsidTr="00666CA5">
        <w:trPr>
          <w:trHeight w:val="701"/>
        </w:trPr>
        <w:tc>
          <w:tcPr>
            <w:tcW w:w="4945" w:type="dxa"/>
            <w:vAlign w:val="center"/>
          </w:tcPr>
          <w:p w14:paraId="5CB954E6" w14:textId="17B5A79A" w:rsidR="00FB750F" w:rsidRPr="00706D39" w:rsidRDefault="00FB750F" w:rsidP="00993C0E">
            <w:pPr>
              <w:suppressAutoHyphens/>
              <w:spacing w:before="40" w:after="40"/>
              <w:rPr>
                <w:rStyle w:val="Level1Char"/>
                <w:rFonts w:eastAsia="Times New Roman"/>
                <w:color w:val="FF0000"/>
              </w:rPr>
            </w:pPr>
          </w:p>
        </w:tc>
        <w:tc>
          <w:tcPr>
            <w:tcW w:w="4680" w:type="dxa"/>
            <w:vAlign w:val="center"/>
          </w:tcPr>
          <w:p w14:paraId="4CFAF23E" w14:textId="2718BE03" w:rsidR="00FB750F" w:rsidRPr="00706D39" w:rsidRDefault="00FB750F" w:rsidP="00993C0E">
            <w:pPr>
              <w:pStyle w:val="Body"/>
              <w:spacing w:before="40" w:after="40"/>
              <w:rPr>
                <w:rFonts w:cs="Arial"/>
                <w:color w:val="FF0000"/>
              </w:rPr>
            </w:pPr>
          </w:p>
        </w:tc>
      </w:tr>
    </w:tbl>
    <w:p w14:paraId="0666958C" w14:textId="4B67EF73" w:rsidR="00A67D9A" w:rsidRDefault="00A67D9A" w:rsidP="00BD096E">
      <w:pPr>
        <w:pStyle w:val="Body"/>
      </w:pPr>
    </w:p>
    <w:p w14:paraId="6D59EBE9" w14:textId="77777777" w:rsidR="00A67D9A" w:rsidRDefault="00A67D9A">
      <w:pPr>
        <w:spacing w:after="200" w:line="276" w:lineRule="auto"/>
        <w:rPr>
          <w:rFonts w:eastAsiaTheme="minorEastAsia"/>
        </w:rPr>
      </w:pPr>
      <w:r>
        <w:br w:type="page"/>
      </w:r>
    </w:p>
    <w:p w14:paraId="18C25C91" w14:textId="7B655FC8" w:rsidR="00CE64E7" w:rsidRPr="004257B5" w:rsidRDefault="009C2396" w:rsidP="004F0F5A">
      <w:pPr>
        <w:pStyle w:val="Heading1"/>
        <w:rPr>
          <w:rStyle w:val="Level1Char"/>
          <w:rFonts w:ascii="Arial Narrow" w:hAnsi="Arial Narrow" w:cs="Arial"/>
          <w:sz w:val="38"/>
          <w:szCs w:val="38"/>
        </w:rPr>
      </w:pPr>
      <w:bookmarkStart w:id="11" w:name="_Toc95310426"/>
      <w:r w:rsidRPr="004257B5">
        <w:rPr>
          <w:rStyle w:val="Level1Char"/>
          <w:rFonts w:ascii="Arial Narrow" w:hAnsi="Arial Narrow" w:cs="Arial"/>
          <w:sz w:val="38"/>
          <w:szCs w:val="38"/>
        </w:rPr>
        <w:lastRenderedPageBreak/>
        <w:t>PURPOSE, SCOPE, SITUATION, AND ASSUMPTIONS</w:t>
      </w:r>
      <w:bookmarkEnd w:id="11"/>
    </w:p>
    <w:p w14:paraId="51404825" w14:textId="019E082C" w:rsidR="00C24C25" w:rsidRPr="0021215D" w:rsidRDefault="001D1F9F" w:rsidP="009E1520">
      <w:pPr>
        <w:pStyle w:val="Heading2"/>
        <w:rPr>
          <w:rStyle w:val="Level1Char"/>
          <w:rFonts w:ascii="Arial Narrow" w:hAnsi="Arial Narrow" w:cs="Arial"/>
          <w:bCs/>
          <w:sz w:val="32"/>
          <w:szCs w:val="32"/>
        </w:rPr>
      </w:pPr>
      <w:bookmarkStart w:id="12" w:name="_Toc95310427"/>
      <w:r w:rsidRPr="0021215D">
        <w:rPr>
          <w:rStyle w:val="Level1Char"/>
          <w:rFonts w:ascii="Arial Narrow" w:hAnsi="Arial Narrow" w:cs="Arial"/>
          <w:sz w:val="32"/>
          <w:szCs w:val="32"/>
        </w:rPr>
        <w:t>P</w:t>
      </w:r>
      <w:r w:rsidR="001D1890" w:rsidRPr="0021215D">
        <w:rPr>
          <w:rStyle w:val="Level1Char"/>
          <w:rFonts w:ascii="Arial Narrow" w:hAnsi="Arial Narrow" w:cs="Arial"/>
          <w:sz w:val="32"/>
          <w:szCs w:val="32"/>
        </w:rPr>
        <w:t>urpose</w:t>
      </w:r>
      <w:bookmarkEnd w:id="12"/>
    </w:p>
    <w:p w14:paraId="59EA4CE7" w14:textId="62F5D062" w:rsidR="009C2396" w:rsidRDefault="009B46C0" w:rsidP="00D00ACA">
      <w:pPr>
        <w:pStyle w:val="Body"/>
        <w:spacing w:before="240"/>
        <w:rPr>
          <w:rFonts w:eastAsiaTheme="minorHAnsi"/>
        </w:rPr>
      </w:pPr>
      <w:r w:rsidRPr="009B46C0">
        <w:rPr>
          <w:rFonts w:eastAsiaTheme="minorHAnsi"/>
        </w:rPr>
        <w:t xml:space="preserve">The </w:t>
      </w:r>
      <w:r>
        <w:rPr>
          <w:rFonts w:eastAsiaTheme="minorHAnsi"/>
        </w:rPr>
        <w:t>purpose</w:t>
      </w:r>
      <w:r w:rsidRPr="009B46C0">
        <w:rPr>
          <w:rFonts w:eastAsiaTheme="minorHAnsi"/>
        </w:rPr>
        <w:t xml:space="preserve"> of the Transportation Emergency Support Function (ESF #1) is to provide the resources and personnel to meet the overall transportation-related needs of the </w:t>
      </w:r>
      <w:r w:rsidR="008B244B">
        <w:rPr>
          <w:rFonts w:eastAsiaTheme="minorHAnsi"/>
        </w:rPr>
        <w:t>county</w:t>
      </w:r>
      <w:r w:rsidRPr="009B46C0">
        <w:rPr>
          <w:rFonts w:eastAsiaTheme="minorHAnsi"/>
        </w:rPr>
        <w:t xml:space="preserve"> before, during and after emergency or disaster events. Such events may significantly impact the ability of </w:t>
      </w:r>
      <w:r w:rsidR="008B244B">
        <w:rPr>
          <w:rFonts w:eastAsiaTheme="minorHAnsi"/>
        </w:rPr>
        <w:t>county</w:t>
      </w:r>
      <w:r w:rsidRPr="009B46C0">
        <w:rPr>
          <w:rFonts w:eastAsiaTheme="minorHAnsi"/>
        </w:rPr>
        <w:t xml:space="preserve"> and local jurisdictions to effectively move critical resources, </w:t>
      </w:r>
      <w:r w:rsidR="0055437E" w:rsidRPr="009B46C0">
        <w:rPr>
          <w:rFonts w:eastAsiaTheme="minorHAnsi"/>
        </w:rPr>
        <w:t>equipment,</w:t>
      </w:r>
      <w:r w:rsidRPr="009B46C0">
        <w:rPr>
          <w:rFonts w:eastAsiaTheme="minorHAnsi"/>
        </w:rPr>
        <w:t xml:space="preserve"> and personnel. Transportation systems include roadways, railways, bus systems, </w:t>
      </w:r>
      <w:r w:rsidR="0055437E" w:rsidRPr="009B46C0">
        <w:rPr>
          <w:rFonts w:eastAsiaTheme="minorHAnsi"/>
        </w:rPr>
        <w:t>airways,</w:t>
      </w:r>
      <w:r w:rsidRPr="009B46C0">
        <w:rPr>
          <w:rFonts w:eastAsiaTheme="minorHAnsi"/>
        </w:rPr>
        <w:t xml:space="preserve"> and waterways in </w:t>
      </w:r>
      <w:r w:rsidR="004D741F" w:rsidRPr="0041612F">
        <w:rPr>
          <w:b/>
          <w:bCs/>
          <w:color w:val="C00000"/>
        </w:rPr>
        <w:t>[INSERT NAME OF COUNTY]</w:t>
      </w:r>
      <w:r w:rsidRPr="0041612F">
        <w:rPr>
          <w:rFonts w:eastAsiaTheme="minorHAnsi"/>
          <w:color w:val="C00000"/>
        </w:rPr>
        <w:t xml:space="preserve">. </w:t>
      </w:r>
      <w:r w:rsidRPr="009B46C0">
        <w:rPr>
          <w:rFonts w:eastAsiaTheme="minorHAnsi"/>
        </w:rPr>
        <w:t xml:space="preserve">ESF #1 will coordinate the assessment, </w:t>
      </w:r>
      <w:r w:rsidR="0055437E" w:rsidRPr="009B46C0">
        <w:rPr>
          <w:rFonts w:eastAsiaTheme="minorHAnsi"/>
        </w:rPr>
        <w:t>restoration,</w:t>
      </w:r>
      <w:r w:rsidRPr="009B46C0">
        <w:rPr>
          <w:rFonts w:eastAsiaTheme="minorHAnsi"/>
        </w:rPr>
        <w:t xml:space="preserve"> and recovery of all</w:t>
      </w:r>
      <w:r w:rsidR="00847BF0">
        <w:rPr>
          <w:rFonts w:eastAsiaTheme="minorHAnsi"/>
        </w:rPr>
        <w:t xml:space="preserve"> county</w:t>
      </w:r>
      <w:r w:rsidRPr="009B46C0">
        <w:rPr>
          <w:rFonts w:eastAsiaTheme="minorHAnsi"/>
        </w:rPr>
        <w:t xml:space="preserve"> transportation systems, as well as manage the transportation of critical resources and identify movement restrictions.</w:t>
      </w:r>
    </w:p>
    <w:p w14:paraId="7C1D0A5D" w14:textId="7FE4FE17" w:rsidR="009B46C0" w:rsidRPr="009B46C0" w:rsidRDefault="009B46C0" w:rsidP="00D00ACA">
      <w:pPr>
        <w:pStyle w:val="Body"/>
        <w:spacing w:before="240"/>
      </w:pPr>
      <w:r w:rsidRPr="009B46C0">
        <w:t xml:space="preserve">ESF #1 provides support by assisting </w:t>
      </w:r>
      <w:r w:rsidR="00AA776F" w:rsidRPr="0041612F">
        <w:rPr>
          <w:b/>
          <w:bCs/>
          <w:color w:val="C00000"/>
        </w:rPr>
        <w:t xml:space="preserve">[INSERT NAME OF COUNTY] </w:t>
      </w:r>
      <w:r w:rsidR="005F4911">
        <w:t>local governmental entities</w:t>
      </w:r>
      <w:r w:rsidRPr="009B46C0">
        <w:t>, voluntary organizations, nongovernmental organizations, and the private sector in the management of transportation systems and infrastructure during domestic threats or in response to actual or potential incidents.</w:t>
      </w:r>
    </w:p>
    <w:p w14:paraId="1BC46D73" w14:textId="18BD6BAE" w:rsidR="0021215D" w:rsidRDefault="0021215D" w:rsidP="009E1520">
      <w:pPr>
        <w:pStyle w:val="Heading2"/>
      </w:pPr>
      <w:bookmarkStart w:id="13" w:name="_Toc95310428"/>
      <w:r>
        <w:t>scope</w:t>
      </w:r>
      <w:bookmarkEnd w:id="13"/>
    </w:p>
    <w:p w14:paraId="116181B9" w14:textId="425B893C" w:rsidR="009B46C0" w:rsidRPr="009B46C0" w:rsidRDefault="009B46C0" w:rsidP="00D00ACA">
      <w:pPr>
        <w:pStyle w:val="Body"/>
        <w:spacing w:before="240"/>
      </w:pPr>
      <w:r w:rsidRPr="009B46C0">
        <w:t>The ability to sustain transportation services, mitigate adverse economic impacts, meet societal needs, and move emergency relief personnel and commodities will depend on effective transportation decisions at all levels. Unnecessary reductions or restrictions to transportation will directly impact the effectiveness of all prevention, pr</w:t>
      </w:r>
      <w:r w:rsidR="00DF419E">
        <w:t>otection</w:t>
      </w:r>
      <w:r w:rsidRPr="009B46C0">
        <w:t>,</w:t>
      </w:r>
      <w:r w:rsidR="00DF419E">
        <w:t xml:space="preserve"> mitigation,</w:t>
      </w:r>
      <w:r w:rsidRPr="009B46C0">
        <w:t xml:space="preserve"> response, </w:t>
      </w:r>
      <w:r w:rsidR="00DF419E">
        <w:t>and recovery efforts.</w:t>
      </w:r>
      <w:r w:rsidRPr="009B46C0">
        <w:t xml:space="preserve"> </w:t>
      </w:r>
    </w:p>
    <w:p w14:paraId="64BA5286" w14:textId="77777777" w:rsidR="009B46C0" w:rsidRPr="009B46C0" w:rsidRDefault="009B46C0" w:rsidP="00D00ACA">
      <w:pPr>
        <w:pStyle w:val="Body"/>
        <w:spacing w:before="240"/>
      </w:pPr>
      <w:r w:rsidRPr="009B46C0">
        <w:t xml:space="preserve">ESF #1 organizations possess considerable expertise in intermodal transportation and have important relationships with public and private sector transportation stakeholders. Functions include: </w:t>
      </w:r>
    </w:p>
    <w:p w14:paraId="5AFCD7FD" w14:textId="066E7B3E" w:rsidR="009B46C0" w:rsidRPr="009B46C0" w:rsidRDefault="009B46C0" w:rsidP="00602122">
      <w:pPr>
        <w:pStyle w:val="Body"/>
        <w:numPr>
          <w:ilvl w:val="0"/>
          <w:numId w:val="12"/>
        </w:numPr>
        <w:spacing w:before="120"/>
      </w:pPr>
      <w:r w:rsidRPr="009B46C0">
        <w:t xml:space="preserve">Monitoring and reporting status of and damage to the transportation system and infrastructure as a result of the incident. </w:t>
      </w:r>
    </w:p>
    <w:p w14:paraId="30F6E1AC" w14:textId="39D3CFB5" w:rsidR="009B46C0" w:rsidRPr="009B46C0" w:rsidRDefault="009B46C0" w:rsidP="00602122">
      <w:pPr>
        <w:pStyle w:val="Body"/>
        <w:numPr>
          <w:ilvl w:val="0"/>
          <w:numId w:val="12"/>
        </w:numPr>
        <w:spacing w:before="120"/>
      </w:pPr>
      <w:r w:rsidRPr="009B46C0">
        <w:t xml:space="preserve">Identifying temporary alternative transportation solutions that can be implemented when systems or infrastructure are damaged, unavailable, or overwhelmed. </w:t>
      </w:r>
    </w:p>
    <w:p w14:paraId="0A3C5862" w14:textId="0A958006" w:rsidR="009B46C0" w:rsidRPr="009B46C0" w:rsidRDefault="009B46C0" w:rsidP="00602122">
      <w:pPr>
        <w:pStyle w:val="Body"/>
        <w:numPr>
          <w:ilvl w:val="0"/>
          <w:numId w:val="12"/>
        </w:numPr>
        <w:spacing w:before="120"/>
      </w:pPr>
      <w:r w:rsidRPr="009B46C0">
        <w:t>Coordinating and supporting prevention, pr</w:t>
      </w:r>
      <w:r w:rsidR="00DF419E">
        <w:t>otection</w:t>
      </w:r>
      <w:r w:rsidRPr="009B46C0">
        <w:t xml:space="preserve">, </w:t>
      </w:r>
      <w:r w:rsidR="00DF419E">
        <w:t xml:space="preserve">mitigation, </w:t>
      </w:r>
      <w:r w:rsidRPr="009B46C0">
        <w:t xml:space="preserve">response, </w:t>
      </w:r>
      <w:r w:rsidR="00DF419E">
        <w:t xml:space="preserve">and </w:t>
      </w:r>
      <w:r w:rsidRPr="009B46C0">
        <w:t>recovery</w:t>
      </w:r>
      <w:r w:rsidR="00DF419E">
        <w:t xml:space="preserve"> </w:t>
      </w:r>
      <w:r w:rsidRPr="009B46C0">
        <w:t xml:space="preserve">activities among transportation stakeholders within the authorities and resource limitations of ESF #1 agencies. </w:t>
      </w:r>
    </w:p>
    <w:p w14:paraId="41E5CD42" w14:textId="77777777" w:rsidR="009B46C0" w:rsidRPr="009B46C0" w:rsidRDefault="009B46C0" w:rsidP="00D00ACA">
      <w:pPr>
        <w:pStyle w:val="Body"/>
        <w:spacing w:before="240"/>
      </w:pPr>
      <w:r w:rsidRPr="009B46C0">
        <w:t xml:space="preserve">ESF #1 is not responsible for the movement of goods, equipment, animals, or people. </w:t>
      </w:r>
    </w:p>
    <w:p w14:paraId="0C951569" w14:textId="7ADEA52E" w:rsidR="009C2396" w:rsidRPr="005B2734" w:rsidRDefault="009B46C0" w:rsidP="00D00ACA">
      <w:pPr>
        <w:pStyle w:val="Body"/>
        <w:spacing w:before="240"/>
      </w:pPr>
      <w:r w:rsidRPr="005B2734">
        <w:t xml:space="preserve">In cases where local, state, tribal, territorial, and insular area authorities are overwhelmed, </w:t>
      </w:r>
      <w:r w:rsidR="0021215D" w:rsidRPr="005B2734">
        <w:t>f</w:t>
      </w:r>
      <w:r w:rsidRPr="005B2734">
        <w:t xml:space="preserve">ederal support for mass evacuations is addressed in the </w:t>
      </w:r>
      <w:hyperlink r:id="rId13" w:history="1">
        <w:r w:rsidRPr="00DB4131">
          <w:rPr>
            <w:rStyle w:val="Hyperlink"/>
          </w:rPr>
          <w:t>Mass Evacuation Incident Annex</w:t>
        </w:r>
      </w:hyperlink>
      <w:r w:rsidRPr="005B2734">
        <w:t xml:space="preserve"> </w:t>
      </w:r>
      <w:r w:rsidRPr="005B2734">
        <w:lastRenderedPageBreak/>
        <w:t>to the National Response Framework (NRF). ESF #1 can provide any or all of the activities within the scope of this annex to support the Mass Evacuation Incident Annex efforts.</w:t>
      </w:r>
    </w:p>
    <w:p w14:paraId="5F138EF6" w14:textId="6299A72E" w:rsidR="009C2396" w:rsidRPr="00EA5A5E" w:rsidRDefault="00BE3E8A" w:rsidP="009E1520">
      <w:pPr>
        <w:pStyle w:val="Heading2"/>
        <w:rPr>
          <w:sz w:val="40"/>
          <w:szCs w:val="40"/>
        </w:rPr>
      </w:pPr>
      <w:bookmarkStart w:id="14" w:name="_Toc95310429"/>
      <w:r w:rsidRPr="00EA5A5E">
        <w:rPr>
          <w:rStyle w:val="Level1Char"/>
          <w:rFonts w:ascii="Arial Narrow" w:hAnsi="Arial Narrow"/>
          <w:sz w:val="32"/>
          <w:szCs w:val="32"/>
        </w:rPr>
        <w:t>S</w:t>
      </w:r>
      <w:r w:rsidR="001D1890" w:rsidRPr="00EA5A5E">
        <w:rPr>
          <w:rStyle w:val="Level1Char"/>
          <w:rFonts w:ascii="Arial Narrow" w:hAnsi="Arial Narrow"/>
          <w:sz w:val="32"/>
          <w:szCs w:val="32"/>
        </w:rPr>
        <w:t>ituation</w:t>
      </w:r>
      <w:bookmarkEnd w:id="14"/>
      <w:r w:rsidRPr="00EA5A5E">
        <w:rPr>
          <w:rStyle w:val="Level1Char"/>
          <w:rFonts w:ascii="Arial Narrow" w:hAnsi="Arial Narrow"/>
          <w:sz w:val="32"/>
          <w:szCs w:val="32"/>
        </w:rPr>
        <w:t xml:space="preserve"> </w:t>
      </w:r>
    </w:p>
    <w:p w14:paraId="4C6353D8" w14:textId="0C2B4BD6" w:rsidR="008618B7" w:rsidRPr="008618B7" w:rsidRDefault="008618B7" w:rsidP="00D00ACA">
      <w:pPr>
        <w:pStyle w:val="Body"/>
        <w:spacing w:before="240"/>
        <w:rPr>
          <w:rFonts w:eastAsiaTheme="minorHAnsi"/>
        </w:rPr>
      </w:pPr>
      <w:r w:rsidRPr="008618B7">
        <w:rPr>
          <w:rFonts w:eastAsiaTheme="minorHAnsi"/>
        </w:rPr>
        <w:t xml:space="preserve">In the event </w:t>
      </w:r>
      <w:r w:rsidR="007201FC" w:rsidRPr="0041612F">
        <w:rPr>
          <w:b/>
          <w:bCs/>
          <w:color w:val="C00000"/>
        </w:rPr>
        <w:t>[INSERT NAME OF COUNTY]</w:t>
      </w:r>
      <w:r w:rsidRPr="0041612F">
        <w:rPr>
          <w:rFonts w:eastAsiaTheme="minorHAnsi"/>
          <w:color w:val="C00000"/>
        </w:rPr>
        <w:t xml:space="preserve"> </w:t>
      </w:r>
      <w:r w:rsidRPr="008618B7">
        <w:rPr>
          <w:rFonts w:eastAsiaTheme="minorHAnsi"/>
        </w:rPr>
        <w:t xml:space="preserve">determines the need for ESF #1 regarding any of the four phases of emergency management, the </w:t>
      </w:r>
      <w:r w:rsidR="007875A1" w:rsidRPr="0041612F">
        <w:rPr>
          <w:b/>
          <w:bCs/>
          <w:color w:val="C00000"/>
        </w:rPr>
        <w:t>[INSERT NAME OF COUNTY]</w:t>
      </w:r>
      <w:r w:rsidRPr="0041612F">
        <w:rPr>
          <w:rFonts w:eastAsiaTheme="minorHAnsi"/>
          <w:color w:val="C00000"/>
        </w:rPr>
        <w:t xml:space="preserve"> </w:t>
      </w:r>
      <w:r w:rsidRPr="008618B7">
        <w:rPr>
          <w:rFonts w:eastAsiaTheme="minorHAnsi"/>
        </w:rPr>
        <w:t>Department of Transportation</w:t>
      </w:r>
      <w:r w:rsidR="007875A1">
        <w:rPr>
          <w:rFonts w:eastAsiaTheme="minorHAnsi"/>
        </w:rPr>
        <w:t xml:space="preserve"> </w:t>
      </w:r>
      <w:r w:rsidRPr="008618B7">
        <w:rPr>
          <w:rFonts w:eastAsiaTheme="minorHAnsi"/>
        </w:rPr>
        <w:t xml:space="preserve">will act as the primary agency. </w:t>
      </w:r>
    </w:p>
    <w:p w14:paraId="64F87B8B" w14:textId="62C136DA" w:rsidR="008618B7" w:rsidRPr="008618B7" w:rsidRDefault="008618B7" w:rsidP="00D00ACA">
      <w:pPr>
        <w:pStyle w:val="Body"/>
        <w:spacing w:before="240"/>
      </w:pPr>
      <w:r w:rsidRPr="008618B7">
        <w:rPr>
          <w:rFonts w:eastAsiaTheme="minorHAnsi"/>
        </w:rPr>
        <w:t>ESF #1 will be responsible for implementing internal SOPs and/or SOGs and protocols to ensure adequate staffing and administrative support for both field operations and coordination efforts in the</w:t>
      </w:r>
      <w:r w:rsidR="007875A1">
        <w:rPr>
          <w:rFonts w:eastAsiaTheme="minorHAnsi"/>
        </w:rPr>
        <w:t xml:space="preserve"> county</w:t>
      </w:r>
      <w:r w:rsidRPr="008618B7">
        <w:rPr>
          <w:rFonts w:eastAsiaTheme="minorHAnsi"/>
        </w:rPr>
        <w:t xml:space="preserve"> EOC.</w:t>
      </w:r>
      <w:r w:rsidR="00207AA7">
        <w:rPr>
          <w:rFonts w:eastAsiaTheme="minorHAnsi"/>
        </w:rPr>
        <w:t xml:space="preserve"> </w:t>
      </w:r>
      <w:r w:rsidRPr="008618B7">
        <w:t>ESF #1 personnel will coordinate the activation of transportation assets to fulfill specific mission assignments that support essential</w:t>
      </w:r>
      <w:r>
        <w:t xml:space="preserve"> </w:t>
      </w:r>
      <w:r w:rsidRPr="008618B7">
        <w:t xml:space="preserve">activities in </w:t>
      </w:r>
      <w:r w:rsidR="00FF3891">
        <w:t xml:space="preserve">prevention, protection, </w:t>
      </w:r>
      <w:r w:rsidRPr="008618B7">
        <w:t xml:space="preserve">mitigation, </w:t>
      </w:r>
      <w:r w:rsidR="00207AA7" w:rsidRPr="008618B7">
        <w:t>response,</w:t>
      </w:r>
      <w:r w:rsidRPr="008618B7">
        <w:t xml:space="preserve"> and recovery efforts. </w:t>
      </w:r>
    </w:p>
    <w:p w14:paraId="20251069" w14:textId="0BAA6049" w:rsidR="00FF235E" w:rsidRPr="009430B0" w:rsidRDefault="008618B7" w:rsidP="00D00ACA">
      <w:pPr>
        <w:pStyle w:val="Body"/>
        <w:spacing w:before="240"/>
      </w:pPr>
      <w:r w:rsidRPr="008618B7">
        <w:rPr>
          <w:rFonts w:eastAsiaTheme="minorHAnsi"/>
        </w:rPr>
        <w:t xml:space="preserve">Effective response, as well as ongoing support efforts, will be contingent upon the availability of resources and the extent/impact of the incident upon the </w:t>
      </w:r>
      <w:r w:rsidR="00941076">
        <w:rPr>
          <w:rFonts w:eastAsiaTheme="minorHAnsi"/>
        </w:rPr>
        <w:t>county</w:t>
      </w:r>
      <w:r w:rsidRPr="008618B7">
        <w:rPr>
          <w:rFonts w:eastAsiaTheme="minorHAnsi"/>
        </w:rPr>
        <w:t>.</w:t>
      </w:r>
    </w:p>
    <w:p w14:paraId="0EAE9E5C" w14:textId="46D0506D" w:rsidR="0043581B" w:rsidRPr="00A67D9A" w:rsidRDefault="001D1F9F" w:rsidP="00A67D9A">
      <w:pPr>
        <w:pStyle w:val="Heading2"/>
      </w:pPr>
      <w:bookmarkStart w:id="15" w:name="_Toc70447193"/>
      <w:bookmarkStart w:id="16" w:name="_Toc70493544"/>
      <w:bookmarkStart w:id="17" w:name="_Toc95310430"/>
      <w:r w:rsidRPr="00A67D9A">
        <w:t>H</w:t>
      </w:r>
      <w:r w:rsidR="001D1890" w:rsidRPr="00A67D9A">
        <w:t>azards</w:t>
      </w:r>
      <w:bookmarkEnd w:id="15"/>
      <w:bookmarkEnd w:id="16"/>
      <w:r w:rsidR="00A67D9A">
        <w:t xml:space="preserve"> and threat summary</w:t>
      </w:r>
      <w:bookmarkEnd w:id="17"/>
    </w:p>
    <w:p w14:paraId="0F388265" w14:textId="73D8E6C5" w:rsidR="00207AA7" w:rsidRDefault="00941076" w:rsidP="00D00ACA">
      <w:pPr>
        <w:pStyle w:val="Body"/>
        <w:spacing w:before="240"/>
      </w:pPr>
      <w:bookmarkStart w:id="18" w:name="_Hlk53584233"/>
      <w:bookmarkStart w:id="19" w:name="_Toc54262498"/>
      <w:r w:rsidRPr="0041612F">
        <w:rPr>
          <w:b/>
          <w:bCs/>
          <w:color w:val="C00000"/>
        </w:rPr>
        <w:t>[INSERT NAME OF COUNTY]</w:t>
      </w:r>
      <w:r w:rsidR="00D00ACA" w:rsidRPr="0041612F">
        <w:rPr>
          <w:color w:val="C00000"/>
        </w:rPr>
        <w:t xml:space="preserve"> </w:t>
      </w:r>
      <w:r w:rsidR="00D00ACA">
        <w:t xml:space="preserve">is vulnerable to the effects of natural, human-caused, and technological hazards. </w:t>
      </w:r>
      <w:r w:rsidR="00D00ACA" w:rsidRPr="00545D5F">
        <w:rPr>
          <w:bCs/>
        </w:rPr>
        <w:t>Hazards</w:t>
      </w:r>
      <w:r w:rsidR="00D00ACA" w:rsidRPr="00545D5F">
        <w:rPr>
          <w:b/>
        </w:rPr>
        <w:t xml:space="preserve"> </w:t>
      </w:r>
      <w:r w:rsidR="00D00ACA" w:rsidRPr="00545D5F">
        <w:t xml:space="preserve">are defined as a source of potential danger or adverse conditions. Each hazard has an expected frequency, or probability, which is simply a calculation of how likely it is to occur in a given time, such as a year. </w:t>
      </w:r>
      <w:r w:rsidR="00D00ACA">
        <w:t xml:space="preserve">Part of the hazard analysis are </w:t>
      </w:r>
      <w:r w:rsidR="00D00ACA" w:rsidRPr="00545D5F">
        <w:t>based on the worst-case scenario for hazards and their effects</w:t>
      </w:r>
      <w:r w:rsidR="0072584F" w:rsidRPr="00545D5F">
        <w:t xml:space="preserve">. </w:t>
      </w:r>
    </w:p>
    <w:p w14:paraId="3D61A45A" w14:textId="14419963" w:rsidR="00D00ACA" w:rsidRDefault="00941076" w:rsidP="00D00ACA">
      <w:pPr>
        <w:pStyle w:val="Body"/>
        <w:spacing w:before="240"/>
      </w:pPr>
      <w:r w:rsidRPr="0041612F">
        <w:rPr>
          <w:b/>
          <w:bCs/>
          <w:color w:val="C00000"/>
        </w:rPr>
        <w:t>[INSERT NAME OF COUNTY]</w:t>
      </w:r>
      <w:r w:rsidR="00D00ACA" w:rsidRPr="0041612F">
        <w:rPr>
          <w:color w:val="C00000"/>
        </w:rPr>
        <w:t xml:space="preserve"> </w:t>
      </w:r>
      <w:r w:rsidR="00D00ACA" w:rsidRPr="00BC13D7">
        <w:t xml:space="preserve">is exposed to many </w:t>
      </w:r>
      <w:r w:rsidR="00D00ACA">
        <w:t xml:space="preserve">threats and </w:t>
      </w:r>
      <w:r w:rsidR="00D00ACA" w:rsidRPr="00BC13D7">
        <w:t xml:space="preserve">hazards which have the potential of causing casualties, damaging, or destroying public or private property and disrupting the </w:t>
      </w:r>
      <w:r w:rsidR="00847BF0">
        <w:t>county</w:t>
      </w:r>
      <w:r w:rsidR="00D00ACA" w:rsidRPr="00BC13D7">
        <w:t>’s economy.</w:t>
      </w:r>
      <w:r w:rsidR="00D00ACA" w:rsidRPr="00545D5F">
        <w:t xml:space="preserve"> Specific characteristics, such as population distribution, land development, weather patterns</w:t>
      </w:r>
      <w:r w:rsidR="007D31EA">
        <w:t>,</w:t>
      </w:r>
      <w:r w:rsidR="00D00ACA" w:rsidRPr="00545D5F">
        <w:t xml:space="preserve"> and topography all promote unique challenges for managing emergencies and disasters.</w:t>
      </w:r>
      <w:bookmarkEnd w:id="18"/>
      <w:bookmarkEnd w:id="19"/>
      <w:r w:rsidR="00D00ACA">
        <w:t xml:space="preserve"> I</w:t>
      </w:r>
      <w:r w:rsidR="00D00ACA" w:rsidRPr="00BC13D7">
        <w:t xml:space="preserve">n any crisis or emergency, </w:t>
      </w:r>
      <w:r w:rsidR="0023121B" w:rsidRPr="0041612F">
        <w:rPr>
          <w:b/>
          <w:bCs/>
          <w:color w:val="C00000"/>
        </w:rPr>
        <w:t>[INSERT NAME OF COUNTY]</w:t>
      </w:r>
      <w:r w:rsidR="00D00ACA" w:rsidRPr="0041612F">
        <w:rPr>
          <w:color w:val="C00000"/>
        </w:rPr>
        <w:t xml:space="preserve"> </w:t>
      </w:r>
      <w:r w:rsidR="00D00ACA" w:rsidRPr="00BC13D7">
        <w:t>foremost concern is for the protection of human life and property.</w:t>
      </w:r>
      <w:r w:rsidR="00D00ACA">
        <w:t xml:space="preserve"> </w:t>
      </w:r>
    </w:p>
    <w:p w14:paraId="0296D5DD" w14:textId="57C4545A" w:rsidR="00207AA7" w:rsidRDefault="00207AA7" w:rsidP="0050028E">
      <w:pPr>
        <w:pStyle w:val="Body"/>
        <w:spacing w:before="240"/>
      </w:pPr>
      <w:r>
        <w:t>The National Preparedness Goal (NPG) identifies 32 c</w:t>
      </w:r>
      <w:r w:rsidRPr="00545D5F">
        <w:t xml:space="preserve">ore </w:t>
      </w:r>
      <w:r>
        <w:t>c</w:t>
      </w:r>
      <w:r w:rsidRPr="00545D5F">
        <w:t>apabilities</w:t>
      </w:r>
      <w:r>
        <w:t xml:space="preserve"> that</w:t>
      </w:r>
      <w:r w:rsidRPr="007103CA">
        <w:rPr>
          <w:rFonts w:cs="Helvetica"/>
        </w:rPr>
        <w:t xml:space="preserve"> are essential for the execution</w:t>
      </w:r>
      <w:r w:rsidRPr="00545D5F">
        <w:t xml:space="preserve"> </w:t>
      </w:r>
      <w:r>
        <w:t xml:space="preserve">of </w:t>
      </w:r>
      <w:r w:rsidRPr="00545D5F">
        <w:t xml:space="preserve">the 5 </w:t>
      </w:r>
      <w:r>
        <w:t>m</w:t>
      </w:r>
      <w:r w:rsidRPr="00545D5F">
        <w:t xml:space="preserve">ission </w:t>
      </w:r>
      <w:r>
        <w:t>a</w:t>
      </w:r>
      <w:r w:rsidRPr="00545D5F">
        <w:t xml:space="preserve">reas of </w:t>
      </w:r>
      <w:r>
        <w:t>p</w:t>
      </w:r>
      <w:r w:rsidRPr="00545D5F">
        <w:t>revention,</w:t>
      </w:r>
      <w:r>
        <w:t xml:space="preserve"> p</w:t>
      </w:r>
      <w:r w:rsidRPr="00545D5F">
        <w:t xml:space="preserve">rotection, </w:t>
      </w:r>
      <w:r>
        <w:t>m</w:t>
      </w:r>
      <w:r w:rsidRPr="00545D5F">
        <w:t xml:space="preserve">itigation, </w:t>
      </w:r>
      <w:r>
        <w:t>r</w:t>
      </w:r>
      <w:r w:rsidRPr="00545D5F">
        <w:t xml:space="preserve">esponse, and </w:t>
      </w:r>
      <w:r>
        <w:t>r</w:t>
      </w:r>
      <w:r w:rsidRPr="00545D5F">
        <w:t>ecovery</w:t>
      </w:r>
      <w:r w:rsidRPr="003919F4">
        <w:t xml:space="preserve">. Table </w:t>
      </w:r>
      <w:r w:rsidR="005A0D11" w:rsidRPr="003919F4">
        <w:t>1</w:t>
      </w:r>
      <w:r>
        <w:t xml:space="preserve"> provides a detailed list of each of the capabilities based on five mission areas. The highlighted areas are the ESF #1 primary core capabilities. </w:t>
      </w:r>
    </w:p>
    <w:p w14:paraId="7E0E34F9" w14:textId="77777777" w:rsidR="0050028E" w:rsidRDefault="0050028E">
      <w:pPr>
        <w:spacing w:after="200" w:line="276" w:lineRule="auto"/>
        <w:rPr>
          <w:rFonts w:ascii="Arial Narrow" w:hAnsi="Arial Narrow" w:cs="Arial"/>
          <w:b/>
          <w:caps/>
          <w:color w:val="000000" w:themeColor="text1"/>
          <w:sz w:val="28"/>
          <w:szCs w:val="22"/>
        </w:rPr>
      </w:pPr>
      <w:bookmarkStart w:id="20" w:name="_Toc70447194"/>
      <w:bookmarkStart w:id="21" w:name="_Toc70493545"/>
      <w:r>
        <w:br w:type="page"/>
      </w:r>
    </w:p>
    <w:p w14:paraId="4087E939" w14:textId="5FA9294C" w:rsidR="00A71E49" w:rsidRDefault="00207AA7" w:rsidP="00A07384">
      <w:pPr>
        <w:pStyle w:val="TABLE"/>
      </w:pPr>
      <w:bookmarkStart w:id="22" w:name="_Toc90372835"/>
      <w:bookmarkStart w:id="23" w:name="_Toc95310431"/>
      <w:r>
        <w:lastRenderedPageBreak/>
        <w:t xml:space="preserve">TABLE </w:t>
      </w:r>
      <w:r w:rsidR="00F259A4">
        <w:t>1</w:t>
      </w:r>
      <w:r>
        <w:t xml:space="preserve">. </w:t>
      </w:r>
      <w:r w:rsidRPr="00207AA7">
        <w:t>C</w:t>
      </w:r>
      <w:r w:rsidR="001D1890" w:rsidRPr="00207AA7">
        <w:t>ore Capabilities and Mission Areas</w:t>
      </w:r>
      <w:bookmarkEnd w:id="20"/>
      <w:bookmarkEnd w:id="21"/>
      <w:bookmarkEnd w:id="22"/>
      <w:bookmarkEnd w:id="23"/>
    </w:p>
    <w:tbl>
      <w:tblPr>
        <w:tblStyle w:val="TableGrid10"/>
        <w:tblW w:w="9531" w:type="dxa"/>
        <w:tblInd w:w="-2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10"/>
        <w:gridCol w:w="1938"/>
        <w:gridCol w:w="1838"/>
        <w:gridCol w:w="1984"/>
        <w:gridCol w:w="2061"/>
      </w:tblGrid>
      <w:tr w:rsidR="00A71E49" w:rsidRPr="00A71E49" w14:paraId="33B74D8B" w14:textId="77777777" w:rsidTr="009B14EC">
        <w:trPr>
          <w:trHeight w:val="576"/>
        </w:trPr>
        <w:tc>
          <w:tcPr>
            <w:tcW w:w="1710" w:type="dxa"/>
            <w:shd w:val="clear" w:color="auto" w:fill="C00000"/>
            <w:vAlign w:val="center"/>
          </w:tcPr>
          <w:p w14:paraId="390B196E" w14:textId="77777777" w:rsidR="00A71E49" w:rsidRPr="00A71E49" w:rsidRDefault="00A71E49" w:rsidP="00A71E49">
            <w:pPr>
              <w:jc w:val="center"/>
              <w:rPr>
                <w:rFonts w:ascii="Arial Narrow" w:hAnsi="Arial Narrow"/>
                <w:b/>
                <w:sz w:val="28"/>
                <w:szCs w:val="28"/>
              </w:rPr>
            </w:pPr>
            <w:r w:rsidRPr="00A71E49">
              <w:rPr>
                <w:rFonts w:ascii="Arial Narrow" w:hAnsi="Arial Narrow"/>
                <w:b/>
                <w:sz w:val="28"/>
                <w:szCs w:val="28"/>
              </w:rPr>
              <w:t>PREVENTION</w:t>
            </w:r>
          </w:p>
        </w:tc>
        <w:tc>
          <w:tcPr>
            <w:tcW w:w="1938" w:type="dxa"/>
            <w:shd w:val="clear" w:color="auto" w:fill="C00000"/>
            <w:vAlign w:val="center"/>
          </w:tcPr>
          <w:p w14:paraId="79DB761C" w14:textId="77777777" w:rsidR="00A71E49" w:rsidRPr="00A71E49" w:rsidRDefault="00A71E49" w:rsidP="00A71E49">
            <w:pPr>
              <w:jc w:val="center"/>
              <w:rPr>
                <w:rFonts w:ascii="Arial Narrow" w:hAnsi="Arial Narrow"/>
                <w:b/>
                <w:sz w:val="28"/>
                <w:szCs w:val="28"/>
              </w:rPr>
            </w:pPr>
            <w:r w:rsidRPr="00A71E49">
              <w:rPr>
                <w:rFonts w:ascii="Arial Narrow" w:hAnsi="Arial Narrow"/>
                <w:b/>
                <w:sz w:val="28"/>
                <w:szCs w:val="28"/>
              </w:rPr>
              <w:t>PROTECTION</w:t>
            </w:r>
          </w:p>
        </w:tc>
        <w:tc>
          <w:tcPr>
            <w:tcW w:w="1838" w:type="dxa"/>
            <w:shd w:val="clear" w:color="auto" w:fill="C00000"/>
            <w:vAlign w:val="center"/>
          </w:tcPr>
          <w:p w14:paraId="734F189D" w14:textId="77777777" w:rsidR="00A71E49" w:rsidRPr="00A71E49" w:rsidRDefault="00A71E49" w:rsidP="00A71E49">
            <w:pPr>
              <w:jc w:val="center"/>
              <w:rPr>
                <w:rFonts w:ascii="Arial Narrow" w:hAnsi="Arial Narrow"/>
                <w:b/>
                <w:sz w:val="28"/>
                <w:szCs w:val="28"/>
              </w:rPr>
            </w:pPr>
            <w:r w:rsidRPr="00A71E49">
              <w:rPr>
                <w:rFonts w:ascii="Arial Narrow" w:hAnsi="Arial Narrow"/>
                <w:b/>
                <w:sz w:val="28"/>
                <w:szCs w:val="28"/>
              </w:rPr>
              <w:t>MITIGATION</w:t>
            </w:r>
          </w:p>
        </w:tc>
        <w:tc>
          <w:tcPr>
            <w:tcW w:w="1984" w:type="dxa"/>
            <w:shd w:val="clear" w:color="auto" w:fill="C00000"/>
            <w:vAlign w:val="center"/>
          </w:tcPr>
          <w:p w14:paraId="3C703665" w14:textId="77777777" w:rsidR="00A71E49" w:rsidRPr="00A71E49" w:rsidRDefault="00A71E49" w:rsidP="00A71E49">
            <w:pPr>
              <w:jc w:val="center"/>
              <w:rPr>
                <w:rFonts w:ascii="Arial Narrow" w:hAnsi="Arial Narrow"/>
                <w:b/>
                <w:sz w:val="28"/>
                <w:szCs w:val="28"/>
              </w:rPr>
            </w:pPr>
            <w:r w:rsidRPr="00A71E49">
              <w:rPr>
                <w:rFonts w:ascii="Arial Narrow" w:hAnsi="Arial Narrow"/>
                <w:b/>
                <w:sz w:val="28"/>
                <w:szCs w:val="28"/>
              </w:rPr>
              <w:t>RESPONSE</w:t>
            </w:r>
          </w:p>
        </w:tc>
        <w:tc>
          <w:tcPr>
            <w:tcW w:w="2061" w:type="dxa"/>
            <w:shd w:val="clear" w:color="auto" w:fill="C00000"/>
            <w:vAlign w:val="center"/>
          </w:tcPr>
          <w:p w14:paraId="37E3A82B" w14:textId="77777777" w:rsidR="00A71E49" w:rsidRPr="00A71E49" w:rsidRDefault="00A71E49" w:rsidP="00A71E49">
            <w:pPr>
              <w:jc w:val="center"/>
              <w:rPr>
                <w:rFonts w:ascii="Arial Narrow" w:hAnsi="Arial Narrow"/>
                <w:b/>
                <w:sz w:val="28"/>
                <w:szCs w:val="28"/>
              </w:rPr>
            </w:pPr>
            <w:r w:rsidRPr="00A71E49">
              <w:rPr>
                <w:rFonts w:ascii="Arial Narrow" w:hAnsi="Arial Narrow"/>
                <w:b/>
                <w:sz w:val="28"/>
                <w:szCs w:val="28"/>
              </w:rPr>
              <w:t>RECOVERY</w:t>
            </w:r>
          </w:p>
        </w:tc>
      </w:tr>
      <w:tr w:rsidR="00A71E49" w:rsidRPr="00A71E49" w14:paraId="54B28529" w14:textId="77777777" w:rsidTr="009B14EC">
        <w:trPr>
          <w:trHeight w:val="387"/>
        </w:trPr>
        <w:tc>
          <w:tcPr>
            <w:tcW w:w="9531" w:type="dxa"/>
            <w:gridSpan w:val="5"/>
            <w:shd w:val="clear" w:color="auto" w:fill="BFDCA0"/>
            <w:vAlign w:val="center"/>
          </w:tcPr>
          <w:p w14:paraId="1A2691C2"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Planning</w:t>
            </w:r>
          </w:p>
        </w:tc>
      </w:tr>
      <w:tr w:rsidR="00A71E49" w:rsidRPr="00A71E49" w14:paraId="49B175E2" w14:textId="77777777" w:rsidTr="009B14EC">
        <w:trPr>
          <w:trHeight w:val="414"/>
        </w:trPr>
        <w:tc>
          <w:tcPr>
            <w:tcW w:w="9531" w:type="dxa"/>
            <w:gridSpan w:val="5"/>
            <w:shd w:val="clear" w:color="auto" w:fill="BFDCA0"/>
            <w:vAlign w:val="center"/>
          </w:tcPr>
          <w:p w14:paraId="5FAB4CE2"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Public Information and Warning</w:t>
            </w:r>
          </w:p>
        </w:tc>
      </w:tr>
      <w:tr w:rsidR="00A71E49" w:rsidRPr="00A71E49" w14:paraId="1570C292" w14:textId="77777777" w:rsidTr="009B14EC">
        <w:trPr>
          <w:trHeight w:val="396"/>
        </w:trPr>
        <w:tc>
          <w:tcPr>
            <w:tcW w:w="9531" w:type="dxa"/>
            <w:gridSpan w:val="5"/>
            <w:shd w:val="clear" w:color="auto" w:fill="BFDCA0"/>
            <w:vAlign w:val="center"/>
          </w:tcPr>
          <w:p w14:paraId="38043BA4"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 xml:space="preserve">Operational Coordination </w:t>
            </w:r>
          </w:p>
        </w:tc>
      </w:tr>
      <w:tr w:rsidR="00A71E49" w:rsidRPr="00A71E49" w14:paraId="664510D3" w14:textId="77777777" w:rsidTr="009B14EC">
        <w:trPr>
          <w:trHeight w:val="594"/>
        </w:trPr>
        <w:tc>
          <w:tcPr>
            <w:tcW w:w="3648" w:type="dxa"/>
            <w:gridSpan w:val="2"/>
            <w:shd w:val="clear" w:color="auto" w:fill="FFFFFF" w:themeFill="background1"/>
            <w:vAlign w:val="center"/>
          </w:tcPr>
          <w:p w14:paraId="21E5132A"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Intelligence and Information Sharing</w:t>
            </w:r>
          </w:p>
        </w:tc>
        <w:tc>
          <w:tcPr>
            <w:tcW w:w="1838" w:type="dxa"/>
            <w:shd w:val="clear" w:color="auto" w:fill="FFFFFF" w:themeFill="background1"/>
            <w:vAlign w:val="center"/>
          </w:tcPr>
          <w:p w14:paraId="6C1CE79B"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Community Resilience</w:t>
            </w:r>
          </w:p>
        </w:tc>
        <w:tc>
          <w:tcPr>
            <w:tcW w:w="4045" w:type="dxa"/>
            <w:gridSpan w:val="2"/>
            <w:shd w:val="clear" w:color="auto" w:fill="C2D69B" w:themeFill="accent3" w:themeFillTint="99"/>
            <w:vAlign w:val="center"/>
          </w:tcPr>
          <w:p w14:paraId="2BEE0BBD"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Infrastructure Systems</w:t>
            </w:r>
          </w:p>
        </w:tc>
      </w:tr>
      <w:tr w:rsidR="00A71E49" w:rsidRPr="00A71E49" w14:paraId="3D94A81C" w14:textId="77777777" w:rsidTr="009B14EC">
        <w:trPr>
          <w:trHeight w:val="747"/>
        </w:trPr>
        <w:tc>
          <w:tcPr>
            <w:tcW w:w="3648" w:type="dxa"/>
            <w:gridSpan w:val="2"/>
            <w:shd w:val="clear" w:color="auto" w:fill="FFFFFF" w:themeFill="background1"/>
            <w:vAlign w:val="center"/>
          </w:tcPr>
          <w:p w14:paraId="02A34D37"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Interdiction and Disruption</w:t>
            </w:r>
          </w:p>
        </w:tc>
        <w:tc>
          <w:tcPr>
            <w:tcW w:w="1838" w:type="dxa"/>
            <w:shd w:val="clear" w:color="auto" w:fill="FFFFFF" w:themeFill="background1"/>
            <w:vAlign w:val="center"/>
          </w:tcPr>
          <w:p w14:paraId="4DD5F34C"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Long-Term Vulnerability Reduction</w:t>
            </w:r>
          </w:p>
        </w:tc>
        <w:tc>
          <w:tcPr>
            <w:tcW w:w="1984" w:type="dxa"/>
            <w:shd w:val="clear" w:color="auto" w:fill="C2D69B" w:themeFill="accent3" w:themeFillTint="99"/>
            <w:vAlign w:val="center"/>
          </w:tcPr>
          <w:p w14:paraId="23E38CEB"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Critical Transportation</w:t>
            </w:r>
          </w:p>
        </w:tc>
        <w:tc>
          <w:tcPr>
            <w:tcW w:w="2061" w:type="dxa"/>
            <w:shd w:val="clear" w:color="auto" w:fill="FFFFFF" w:themeFill="background1"/>
            <w:vAlign w:val="center"/>
          </w:tcPr>
          <w:p w14:paraId="6BA1E9D6"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Economic Recovery</w:t>
            </w:r>
          </w:p>
        </w:tc>
      </w:tr>
      <w:tr w:rsidR="00A71E49" w:rsidRPr="00A71E49" w14:paraId="686822EF" w14:textId="77777777" w:rsidTr="00A71E49">
        <w:trPr>
          <w:trHeight w:val="918"/>
        </w:trPr>
        <w:tc>
          <w:tcPr>
            <w:tcW w:w="3648" w:type="dxa"/>
            <w:gridSpan w:val="2"/>
            <w:shd w:val="clear" w:color="auto" w:fill="FFFFFF" w:themeFill="background1"/>
            <w:vAlign w:val="center"/>
          </w:tcPr>
          <w:p w14:paraId="0B020D45"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 xml:space="preserve">Screening, Search and Detection </w:t>
            </w:r>
          </w:p>
        </w:tc>
        <w:tc>
          <w:tcPr>
            <w:tcW w:w="1838" w:type="dxa"/>
            <w:shd w:val="clear" w:color="auto" w:fill="FFFFFF" w:themeFill="background1"/>
            <w:vAlign w:val="center"/>
          </w:tcPr>
          <w:p w14:paraId="68C3D466"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Risk &amp; Disaster Resilience Assessment</w:t>
            </w:r>
          </w:p>
        </w:tc>
        <w:tc>
          <w:tcPr>
            <w:tcW w:w="1984" w:type="dxa"/>
            <w:shd w:val="clear" w:color="auto" w:fill="auto"/>
            <w:vAlign w:val="center"/>
          </w:tcPr>
          <w:p w14:paraId="3BB84012"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Environmental Response/Health and Safety</w:t>
            </w:r>
          </w:p>
        </w:tc>
        <w:tc>
          <w:tcPr>
            <w:tcW w:w="2061" w:type="dxa"/>
            <w:shd w:val="clear" w:color="auto" w:fill="FFFFFF" w:themeFill="background1"/>
            <w:vAlign w:val="center"/>
          </w:tcPr>
          <w:p w14:paraId="267EC569"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Health and Social Services</w:t>
            </w:r>
          </w:p>
        </w:tc>
      </w:tr>
      <w:tr w:rsidR="00A71E49" w:rsidRPr="00A71E49" w14:paraId="09CCA87B" w14:textId="77777777" w:rsidTr="009B14EC">
        <w:trPr>
          <w:trHeight w:val="792"/>
        </w:trPr>
        <w:tc>
          <w:tcPr>
            <w:tcW w:w="1710" w:type="dxa"/>
            <w:shd w:val="clear" w:color="auto" w:fill="FFFFFF" w:themeFill="background1"/>
            <w:vAlign w:val="center"/>
          </w:tcPr>
          <w:p w14:paraId="7E112A33"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Forensics and Attribution</w:t>
            </w:r>
          </w:p>
        </w:tc>
        <w:tc>
          <w:tcPr>
            <w:tcW w:w="1938" w:type="dxa"/>
            <w:tcBorders>
              <w:bottom w:val="single" w:sz="18" w:space="0" w:color="auto"/>
            </w:tcBorders>
            <w:shd w:val="clear" w:color="auto" w:fill="FFFFFF" w:themeFill="background1"/>
            <w:vAlign w:val="center"/>
          </w:tcPr>
          <w:p w14:paraId="738CDEA2"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Access Control and Identify Verification</w:t>
            </w:r>
          </w:p>
        </w:tc>
        <w:tc>
          <w:tcPr>
            <w:tcW w:w="1838" w:type="dxa"/>
            <w:shd w:val="clear" w:color="auto" w:fill="FFFFFF" w:themeFill="background1"/>
            <w:vAlign w:val="center"/>
          </w:tcPr>
          <w:p w14:paraId="7E45F3A5"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Threats and Hazards Identification</w:t>
            </w:r>
          </w:p>
        </w:tc>
        <w:tc>
          <w:tcPr>
            <w:tcW w:w="1984" w:type="dxa"/>
            <w:shd w:val="clear" w:color="auto" w:fill="FFFFFF" w:themeFill="background1"/>
            <w:vAlign w:val="center"/>
          </w:tcPr>
          <w:p w14:paraId="5CA0F873"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Fatality Management Services</w:t>
            </w:r>
          </w:p>
        </w:tc>
        <w:tc>
          <w:tcPr>
            <w:tcW w:w="2061" w:type="dxa"/>
            <w:shd w:val="clear" w:color="auto" w:fill="FFFFFF" w:themeFill="background1"/>
            <w:vAlign w:val="center"/>
          </w:tcPr>
          <w:p w14:paraId="26684931"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Housing</w:t>
            </w:r>
          </w:p>
        </w:tc>
      </w:tr>
      <w:tr w:rsidR="00A71E49" w:rsidRPr="00A71E49" w14:paraId="2A184112" w14:textId="77777777" w:rsidTr="009B14EC">
        <w:trPr>
          <w:trHeight w:val="486"/>
        </w:trPr>
        <w:tc>
          <w:tcPr>
            <w:tcW w:w="1710" w:type="dxa"/>
            <w:vMerge w:val="restart"/>
            <w:tcBorders>
              <w:right w:val="single" w:sz="18" w:space="0" w:color="auto"/>
            </w:tcBorders>
            <w:shd w:val="clear" w:color="auto" w:fill="FFFFFF" w:themeFill="background1"/>
            <w:vAlign w:val="center"/>
          </w:tcPr>
          <w:p w14:paraId="0B683BB2" w14:textId="77777777" w:rsidR="00A71E49" w:rsidRPr="00A71E49" w:rsidRDefault="00A71E49" w:rsidP="00A71E49">
            <w:pPr>
              <w:jc w:val="center"/>
              <w:rPr>
                <w:rFonts w:ascii="Arial Narrow" w:hAnsi="Arial Narrow"/>
                <w:b/>
                <w:sz w:val="22"/>
                <w:szCs w:val="22"/>
              </w:rPr>
            </w:pPr>
          </w:p>
        </w:tc>
        <w:tc>
          <w:tcPr>
            <w:tcW w:w="1938" w:type="dxa"/>
            <w:tcBorders>
              <w:left w:val="single" w:sz="18" w:space="0" w:color="auto"/>
              <w:bottom w:val="single" w:sz="18" w:space="0" w:color="auto"/>
            </w:tcBorders>
            <w:shd w:val="clear" w:color="auto" w:fill="FFFFFF" w:themeFill="background1"/>
            <w:vAlign w:val="center"/>
          </w:tcPr>
          <w:p w14:paraId="38C6DA4E"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Cybersecurity</w:t>
            </w:r>
          </w:p>
        </w:tc>
        <w:tc>
          <w:tcPr>
            <w:tcW w:w="1838" w:type="dxa"/>
            <w:vMerge w:val="restart"/>
            <w:shd w:val="clear" w:color="auto" w:fill="FFFFFF" w:themeFill="background1"/>
            <w:vAlign w:val="center"/>
          </w:tcPr>
          <w:p w14:paraId="3FB1B67B" w14:textId="77777777" w:rsidR="00A71E49" w:rsidRPr="00A71E49" w:rsidRDefault="00A71E49" w:rsidP="00A71E49">
            <w:pPr>
              <w:jc w:val="center"/>
              <w:rPr>
                <w:rFonts w:ascii="Arial Narrow" w:hAnsi="Arial Narrow"/>
                <w:b/>
                <w:sz w:val="22"/>
                <w:szCs w:val="22"/>
              </w:rPr>
            </w:pPr>
          </w:p>
        </w:tc>
        <w:tc>
          <w:tcPr>
            <w:tcW w:w="1984" w:type="dxa"/>
            <w:shd w:val="clear" w:color="auto" w:fill="auto"/>
            <w:vAlign w:val="center"/>
          </w:tcPr>
          <w:p w14:paraId="1FB265DA"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 xml:space="preserve">Fire Management and Suppression </w:t>
            </w:r>
          </w:p>
        </w:tc>
        <w:tc>
          <w:tcPr>
            <w:tcW w:w="2061" w:type="dxa"/>
            <w:shd w:val="clear" w:color="auto" w:fill="FFFFFF" w:themeFill="background1"/>
            <w:vAlign w:val="center"/>
          </w:tcPr>
          <w:p w14:paraId="19FA1585"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Natural and Cultural Resources</w:t>
            </w:r>
          </w:p>
        </w:tc>
      </w:tr>
      <w:tr w:rsidR="00A71E49" w:rsidRPr="00A71E49" w14:paraId="6DA8DAFF" w14:textId="77777777" w:rsidTr="009B14EC">
        <w:trPr>
          <w:trHeight w:val="1026"/>
        </w:trPr>
        <w:tc>
          <w:tcPr>
            <w:tcW w:w="1710" w:type="dxa"/>
            <w:vMerge/>
            <w:tcBorders>
              <w:right w:val="single" w:sz="18" w:space="0" w:color="auto"/>
            </w:tcBorders>
            <w:shd w:val="clear" w:color="auto" w:fill="FFFFFF" w:themeFill="background1"/>
            <w:vAlign w:val="center"/>
          </w:tcPr>
          <w:p w14:paraId="7F851A64" w14:textId="77777777" w:rsidR="00A71E49" w:rsidRPr="00A71E49" w:rsidRDefault="00A71E49" w:rsidP="00A71E49">
            <w:pPr>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305259C7"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Risk Management for Protection Programs and Activities</w:t>
            </w:r>
          </w:p>
        </w:tc>
        <w:tc>
          <w:tcPr>
            <w:tcW w:w="1838" w:type="dxa"/>
            <w:vMerge/>
            <w:shd w:val="clear" w:color="auto" w:fill="FFFFFF" w:themeFill="background1"/>
            <w:vAlign w:val="center"/>
          </w:tcPr>
          <w:p w14:paraId="624AED0D" w14:textId="77777777" w:rsidR="00A71E49" w:rsidRPr="00A71E49" w:rsidRDefault="00A71E49" w:rsidP="00A71E49">
            <w:pPr>
              <w:jc w:val="center"/>
              <w:rPr>
                <w:rFonts w:ascii="Arial Narrow" w:hAnsi="Arial Narrow"/>
                <w:b/>
                <w:sz w:val="22"/>
                <w:szCs w:val="22"/>
              </w:rPr>
            </w:pPr>
          </w:p>
        </w:tc>
        <w:tc>
          <w:tcPr>
            <w:tcW w:w="1984" w:type="dxa"/>
            <w:shd w:val="clear" w:color="auto" w:fill="FFFFFF" w:themeFill="background1"/>
            <w:vAlign w:val="center"/>
          </w:tcPr>
          <w:p w14:paraId="6F74E9AE"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Logistics and Supply Chain Management</w:t>
            </w:r>
          </w:p>
        </w:tc>
        <w:tc>
          <w:tcPr>
            <w:tcW w:w="2061" w:type="dxa"/>
            <w:vMerge w:val="restart"/>
            <w:shd w:val="clear" w:color="auto" w:fill="FFFFFF" w:themeFill="background1"/>
            <w:vAlign w:val="center"/>
          </w:tcPr>
          <w:p w14:paraId="7335AFDE" w14:textId="77777777" w:rsidR="00A71E49" w:rsidRPr="00A71E49" w:rsidRDefault="00A71E49" w:rsidP="00A71E49">
            <w:pPr>
              <w:jc w:val="center"/>
              <w:rPr>
                <w:rFonts w:ascii="Arial Narrow" w:hAnsi="Arial Narrow"/>
                <w:b/>
                <w:sz w:val="22"/>
                <w:szCs w:val="22"/>
              </w:rPr>
            </w:pPr>
          </w:p>
        </w:tc>
      </w:tr>
      <w:tr w:rsidR="00A71E49" w:rsidRPr="00A71E49" w14:paraId="1A1C2392" w14:textId="77777777" w:rsidTr="009B14EC">
        <w:trPr>
          <w:trHeight w:val="675"/>
        </w:trPr>
        <w:tc>
          <w:tcPr>
            <w:tcW w:w="1710" w:type="dxa"/>
            <w:vMerge/>
            <w:tcBorders>
              <w:right w:val="single" w:sz="18" w:space="0" w:color="auto"/>
            </w:tcBorders>
            <w:shd w:val="clear" w:color="auto" w:fill="FFFFFF" w:themeFill="background1"/>
            <w:vAlign w:val="center"/>
          </w:tcPr>
          <w:p w14:paraId="01E65284" w14:textId="77777777" w:rsidR="00A71E49" w:rsidRPr="00A71E49" w:rsidRDefault="00A71E49" w:rsidP="00A71E49">
            <w:pPr>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7BF83863"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Supply Chain Integrity &amp; Security</w:t>
            </w:r>
          </w:p>
        </w:tc>
        <w:tc>
          <w:tcPr>
            <w:tcW w:w="1838" w:type="dxa"/>
            <w:vMerge/>
            <w:shd w:val="clear" w:color="auto" w:fill="FFFFFF" w:themeFill="background1"/>
            <w:vAlign w:val="center"/>
          </w:tcPr>
          <w:p w14:paraId="7C983522" w14:textId="77777777" w:rsidR="00A71E49" w:rsidRPr="00A71E49" w:rsidRDefault="00A71E49" w:rsidP="00A71E49">
            <w:pPr>
              <w:jc w:val="center"/>
              <w:rPr>
                <w:rFonts w:ascii="Arial Narrow" w:hAnsi="Arial Narrow"/>
                <w:b/>
                <w:sz w:val="22"/>
                <w:szCs w:val="22"/>
              </w:rPr>
            </w:pPr>
          </w:p>
        </w:tc>
        <w:tc>
          <w:tcPr>
            <w:tcW w:w="1984" w:type="dxa"/>
            <w:shd w:val="clear" w:color="auto" w:fill="auto"/>
            <w:vAlign w:val="center"/>
          </w:tcPr>
          <w:p w14:paraId="763B6457"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Mass Care Services</w:t>
            </w:r>
          </w:p>
        </w:tc>
        <w:tc>
          <w:tcPr>
            <w:tcW w:w="2061" w:type="dxa"/>
            <w:vMerge/>
            <w:shd w:val="clear" w:color="auto" w:fill="FFFFFF" w:themeFill="background1"/>
            <w:vAlign w:val="center"/>
          </w:tcPr>
          <w:p w14:paraId="5F855BB5" w14:textId="77777777" w:rsidR="00A71E49" w:rsidRPr="00A71E49" w:rsidRDefault="00A71E49" w:rsidP="00A71E49">
            <w:pPr>
              <w:jc w:val="center"/>
              <w:rPr>
                <w:rFonts w:ascii="Arial Narrow" w:hAnsi="Arial Narrow"/>
                <w:b/>
                <w:sz w:val="22"/>
                <w:szCs w:val="22"/>
              </w:rPr>
            </w:pPr>
          </w:p>
        </w:tc>
      </w:tr>
      <w:tr w:rsidR="00A71E49" w:rsidRPr="00A71E49" w14:paraId="2BB196B2" w14:textId="77777777" w:rsidTr="009B14EC">
        <w:trPr>
          <w:trHeight w:val="684"/>
        </w:trPr>
        <w:tc>
          <w:tcPr>
            <w:tcW w:w="1710" w:type="dxa"/>
            <w:vMerge/>
            <w:tcBorders>
              <w:right w:val="single" w:sz="18" w:space="0" w:color="auto"/>
            </w:tcBorders>
            <w:shd w:val="clear" w:color="auto" w:fill="FFFFFF" w:themeFill="background1"/>
            <w:vAlign w:val="center"/>
          </w:tcPr>
          <w:p w14:paraId="448D5255" w14:textId="77777777" w:rsidR="00A71E49" w:rsidRPr="00A71E49" w:rsidRDefault="00A71E49" w:rsidP="00A71E49">
            <w:pPr>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7C9C6CDA"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Physical Protective</w:t>
            </w:r>
          </w:p>
        </w:tc>
        <w:tc>
          <w:tcPr>
            <w:tcW w:w="1838" w:type="dxa"/>
            <w:vMerge/>
            <w:shd w:val="clear" w:color="auto" w:fill="FFFFFF" w:themeFill="background1"/>
            <w:vAlign w:val="center"/>
          </w:tcPr>
          <w:p w14:paraId="1808EF91" w14:textId="77777777" w:rsidR="00A71E49" w:rsidRPr="00A71E49" w:rsidRDefault="00A71E49" w:rsidP="00A71E49">
            <w:pPr>
              <w:jc w:val="center"/>
              <w:rPr>
                <w:rFonts w:ascii="Arial Narrow" w:hAnsi="Arial Narrow"/>
                <w:b/>
                <w:sz w:val="22"/>
                <w:szCs w:val="22"/>
              </w:rPr>
            </w:pPr>
          </w:p>
        </w:tc>
        <w:tc>
          <w:tcPr>
            <w:tcW w:w="1984" w:type="dxa"/>
            <w:shd w:val="clear" w:color="auto" w:fill="auto"/>
            <w:vAlign w:val="center"/>
          </w:tcPr>
          <w:p w14:paraId="29DB57A2"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Mass Search and Rescue Operations</w:t>
            </w:r>
          </w:p>
        </w:tc>
        <w:tc>
          <w:tcPr>
            <w:tcW w:w="2061" w:type="dxa"/>
            <w:vMerge/>
            <w:shd w:val="clear" w:color="auto" w:fill="FFFFFF" w:themeFill="background1"/>
            <w:vAlign w:val="center"/>
          </w:tcPr>
          <w:p w14:paraId="5EBDA00A" w14:textId="77777777" w:rsidR="00A71E49" w:rsidRPr="00A71E49" w:rsidRDefault="00A71E49" w:rsidP="00A71E49">
            <w:pPr>
              <w:jc w:val="center"/>
              <w:rPr>
                <w:rFonts w:ascii="Arial Narrow" w:hAnsi="Arial Narrow"/>
                <w:b/>
                <w:sz w:val="22"/>
                <w:szCs w:val="22"/>
              </w:rPr>
            </w:pPr>
          </w:p>
        </w:tc>
      </w:tr>
      <w:tr w:rsidR="00A71E49" w:rsidRPr="00A71E49" w14:paraId="2C53F14D" w14:textId="77777777" w:rsidTr="009B14EC">
        <w:trPr>
          <w:trHeight w:val="909"/>
        </w:trPr>
        <w:tc>
          <w:tcPr>
            <w:tcW w:w="1710" w:type="dxa"/>
            <w:vMerge/>
            <w:tcBorders>
              <w:right w:val="single" w:sz="18" w:space="0" w:color="auto"/>
            </w:tcBorders>
            <w:shd w:val="clear" w:color="auto" w:fill="FFFFFF" w:themeFill="background1"/>
            <w:vAlign w:val="center"/>
          </w:tcPr>
          <w:p w14:paraId="56EEF631" w14:textId="77777777" w:rsidR="00A71E49" w:rsidRPr="00A71E49" w:rsidRDefault="00A71E49" w:rsidP="00A71E49">
            <w:pPr>
              <w:jc w:val="center"/>
              <w:rPr>
                <w:rFonts w:ascii="Arial Narrow" w:hAnsi="Arial Narrow"/>
                <w:b/>
                <w:sz w:val="22"/>
                <w:szCs w:val="22"/>
              </w:rPr>
            </w:pPr>
          </w:p>
        </w:tc>
        <w:tc>
          <w:tcPr>
            <w:tcW w:w="1938" w:type="dxa"/>
            <w:vMerge w:val="restart"/>
            <w:tcBorders>
              <w:left w:val="single" w:sz="18" w:space="0" w:color="auto"/>
            </w:tcBorders>
            <w:shd w:val="clear" w:color="auto" w:fill="FFFFFF" w:themeFill="background1"/>
            <w:vAlign w:val="center"/>
          </w:tcPr>
          <w:p w14:paraId="2867933D" w14:textId="77777777" w:rsidR="00A71E49" w:rsidRPr="00A71E49" w:rsidRDefault="00A71E49" w:rsidP="00A71E49">
            <w:pPr>
              <w:jc w:val="center"/>
              <w:rPr>
                <w:rFonts w:ascii="Arial Narrow" w:hAnsi="Arial Narrow"/>
                <w:b/>
                <w:sz w:val="22"/>
                <w:szCs w:val="22"/>
              </w:rPr>
            </w:pPr>
          </w:p>
        </w:tc>
        <w:tc>
          <w:tcPr>
            <w:tcW w:w="1838" w:type="dxa"/>
            <w:vMerge/>
            <w:shd w:val="clear" w:color="auto" w:fill="FFFFFF" w:themeFill="background1"/>
            <w:vAlign w:val="center"/>
          </w:tcPr>
          <w:p w14:paraId="2888520B" w14:textId="77777777" w:rsidR="00A71E49" w:rsidRPr="00A71E49" w:rsidRDefault="00A71E49" w:rsidP="00A71E49">
            <w:pPr>
              <w:jc w:val="center"/>
              <w:rPr>
                <w:rFonts w:ascii="Arial Narrow" w:hAnsi="Arial Narrow"/>
                <w:b/>
                <w:sz w:val="22"/>
                <w:szCs w:val="22"/>
              </w:rPr>
            </w:pPr>
          </w:p>
        </w:tc>
        <w:tc>
          <w:tcPr>
            <w:tcW w:w="1984" w:type="dxa"/>
            <w:shd w:val="clear" w:color="auto" w:fill="auto"/>
            <w:vAlign w:val="center"/>
          </w:tcPr>
          <w:p w14:paraId="10C04365"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On-Scene Security, Protection, &amp; Law Enforcement</w:t>
            </w:r>
          </w:p>
        </w:tc>
        <w:tc>
          <w:tcPr>
            <w:tcW w:w="2061" w:type="dxa"/>
            <w:vMerge/>
            <w:shd w:val="clear" w:color="auto" w:fill="FFFFFF" w:themeFill="background1"/>
            <w:vAlign w:val="center"/>
          </w:tcPr>
          <w:p w14:paraId="3AE63389" w14:textId="77777777" w:rsidR="00A71E49" w:rsidRPr="00A71E49" w:rsidRDefault="00A71E49" w:rsidP="00A71E49">
            <w:pPr>
              <w:jc w:val="center"/>
              <w:rPr>
                <w:rFonts w:ascii="Arial Narrow" w:hAnsi="Arial Narrow"/>
                <w:b/>
                <w:sz w:val="22"/>
                <w:szCs w:val="22"/>
              </w:rPr>
            </w:pPr>
          </w:p>
        </w:tc>
      </w:tr>
      <w:tr w:rsidR="00A71E49" w:rsidRPr="00A71E49" w14:paraId="1B769166" w14:textId="77777777" w:rsidTr="009B14EC">
        <w:trPr>
          <w:trHeight w:val="621"/>
        </w:trPr>
        <w:tc>
          <w:tcPr>
            <w:tcW w:w="1710" w:type="dxa"/>
            <w:vMerge/>
            <w:tcBorders>
              <w:right w:val="single" w:sz="18" w:space="0" w:color="auto"/>
            </w:tcBorders>
            <w:shd w:val="clear" w:color="auto" w:fill="FFFFFF" w:themeFill="background1"/>
            <w:vAlign w:val="center"/>
          </w:tcPr>
          <w:p w14:paraId="2B5CEB58" w14:textId="77777777" w:rsidR="00A71E49" w:rsidRPr="00A71E49" w:rsidRDefault="00A71E49" w:rsidP="00A71E49">
            <w:pPr>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26BD56AD" w14:textId="77777777" w:rsidR="00A71E49" w:rsidRPr="00A71E49" w:rsidRDefault="00A71E49" w:rsidP="00A71E49">
            <w:pPr>
              <w:jc w:val="center"/>
              <w:rPr>
                <w:rFonts w:ascii="Arial Narrow" w:hAnsi="Arial Narrow"/>
                <w:b/>
                <w:sz w:val="22"/>
                <w:szCs w:val="22"/>
              </w:rPr>
            </w:pPr>
          </w:p>
        </w:tc>
        <w:tc>
          <w:tcPr>
            <w:tcW w:w="1838" w:type="dxa"/>
            <w:vMerge/>
            <w:shd w:val="clear" w:color="auto" w:fill="FFFFFF" w:themeFill="background1"/>
            <w:vAlign w:val="center"/>
          </w:tcPr>
          <w:p w14:paraId="48B2FE2B" w14:textId="77777777" w:rsidR="00A71E49" w:rsidRPr="00A71E49" w:rsidRDefault="00A71E49" w:rsidP="00A71E49">
            <w:pPr>
              <w:jc w:val="center"/>
              <w:rPr>
                <w:rFonts w:ascii="Arial Narrow" w:hAnsi="Arial Narrow"/>
                <w:b/>
                <w:sz w:val="22"/>
                <w:szCs w:val="22"/>
              </w:rPr>
            </w:pPr>
          </w:p>
        </w:tc>
        <w:tc>
          <w:tcPr>
            <w:tcW w:w="1984" w:type="dxa"/>
            <w:shd w:val="clear" w:color="auto" w:fill="auto"/>
            <w:vAlign w:val="center"/>
          </w:tcPr>
          <w:p w14:paraId="15CD90DD"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Operational Communications</w:t>
            </w:r>
          </w:p>
        </w:tc>
        <w:tc>
          <w:tcPr>
            <w:tcW w:w="2061" w:type="dxa"/>
            <w:vMerge/>
            <w:shd w:val="clear" w:color="auto" w:fill="FFFFFF" w:themeFill="background1"/>
            <w:vAlign w:val="center"/>
          </w:tcPr>
          <w:p w14:paraId="0A3B2E94" w14:textId="77777777" w:rsidR="00A71E49" w:rsidRPr="00A71E49" w:rsidRDefault="00A71E49" w:rsidP="00A71E49">
            <w:pPr>
              <w:jc w:val="center"/>
              <w:rPr>
                <w:rFonts w:ascii="Arial Narrow" w:hAnsi="Arial Narrow"/>
                <w:b/>
                <w:sz w:val="22"/>
                <w:szCs w:val="22"/>
              </w:rPr>
            </w:pPr>
          </w:p>
        </w:tc>
      </w:tr>
      <w:tr w:rsidR="00A71E49" w:rsidRPr="00A71E49" w14:paraId="302DA141" w14:textId="77777777" w:rsidTr="009B14EC">
        <w:trPr>
          <w:trHeight w:val="945"/>
        </w:trPr>
        <w:tc>
          <w:tcPr>
            <w:tcW w:w="1710" w:type="dxa"/>
            <w:vMerge/>
            <w:tcBorders>
              <w:right w:val="single" w:sz="18" w:space="0" w:color="auto"/>
            </w:tcBorders>
            <w:shd w:val="clear" w:color="auto" w:fill="FFFFFF" w:themeFill="background1"/>
            <w:vAlign w:val="center"/>
          </w:tcPr>
          <w:p w14:paraId="2EB4C149" w14:textId="77777777" w:rsidR="00A71E49" w:rsidRPr="00A71E49" w:rsidRDefault="00A71E49" w:rsidP="00A71E49">
            <w:pPr>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6767CF14" w14:textId="77777777" w:rsidR="00A71E49" w:rsidRPr="00A71E49" w:rsidRDefault="00A71E49" w:rsidP="00A71E49">
            <w:pPr>
              <w:jc w:val="center"/>
              <w:rPr>
                <w:rFonts w:ascii="Arial Narrow" w:hAnsi="Arial Narrow"/>
                <w:b/>
                <w:sz w:val="22"/>
                <w:szCs w:val="22"/>
              </w:rPr>
            </w:pPr>
          </w:p>
        </w:tc>
        <w:tc>
          <w:tcPr>
            <w:tcW w:w="1838" w:type="dxa"/>
            <w:vMerge/>
            <w:shd w:val="clear" w:color="auto" w:fill="FFFFFF" w:themeFill="background1"/>
            <w:vAlign w:val="center"/>
          </w:tcPr>
          <w:p w14:paraId="14803000" w14:textId="77777777" w:rsidR="00A71E49" w:rsidRPr="00A71E49" w:rsidRDefault="00A71E49" w:rsidP="00A71E49">
            <w:pPr>
              <w:jc w:val="center"/>
              <w:rPr>
                <w:rFonts w:ascii="Arial Narrow" w:hAnsi="Arial Narrow"/>
                <w:b/>
                <w:sz w:val="22"/>
                <w:szCs w:val="22"/>
              </w:rPr>
            </w:pPr>
          </w:p>
        </w:tc>
        <w:tc>
          <w:tcPr>
            <w:tcW w:w="1984" w:type="dxa"/>
            <w:shd w:val="clear" w:color="auto" w:fill="auto"/>
            <w:vAlign w:val="center"/>
          </w:tcPr>
          <w:p w14:paraId="14BE1B89"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Public Health, Healthcare, and Emergency Services</w:t>
            </w:r>
          </w:p>
        </w:tc>
        <w:tc>
          <w:tcPr>
            <w:tcW w:w="2061" w:type="dxa"/>
            <w:vMerge/>
            <w:shd w:val="clear" w:color="auto" w:fill="FFFFFF" w:themeFill="background1"/>
            <w:vAlign w:val="center"/>
          </w:tcPr>
          <w:p w14:paraId="5C331EB3" w14:textId="77777777" w:rsidR="00A71E49" w:rsidRPr="00A71E49" w:rsidRDefault="00A71E49" w:rsidP="00A71E49">
            <w:pPr>
              <w:jc w:val="center"/>
              <w:rPr>
                <w:rFonts w:ascii="Arial Narrow" w:hAnsi="Arial Narrow"/>
                <w:b/>
                <w:sz w:val="22"/>
                <w:szCs w:val="22"/>
              </w:rPr>
            </w:pPr>
          </w:p>
        </w:tc>
      </w:tr>
      <w:tr w:rsidR="00A71E49" w:rsidRPr="00A71E49" w14:paraId="6C80DD94" w14:textId="77777777" w:rsidTr="009B14EC">
        <w:trPr>
          <w:trHeight w:val="675"/>
        </w:trPr>
        <w:tc>
          <w:tcPr>
            <w:tcW w:w="1710" w:type="dxa"/>
            <w:vMerge/>
            <w:tcBorders>
              <w:right w:val="single" w:sz="18" w:space="0" w:color="auto"/>
            </w:tcBorders>
            <w:shd w:val="clear" w:color="auto" w:fill="FFFFFF" w:themeFill="background1"/>
            <w:vAlign w:val="center"/>
          </w:tcPr>
          <w:p w14:paraId="6190077D" w14:textId="77777777" w:rsidR="00A71E49" w:rsidRPr="00A71E49" w:rsidRDefault="00A71E49" w:rsidP="00A71E49">
            <w:pPr>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6D7C2E2F" w14:textId="77777777" w:rsidR="00A71E49" w:rsidRPr="00A71E49" w:rsidRDefault="00A71E49" w:rsidP="00A71E49">
            <w:pPr>
              <w:jc w:val="center"/>
              <w:rPr>
                <w:rFonts w:ascii="Arial Narrow" w:hAnsi="Arial Narrow"/>
                <w:b/>
                <w:sz w:val="22"/>
                <w:szCs w:val="22"/>
              </w:rPr>
            </w:pPr>
          </w:p>
        </w:tc>
        <w:tc>
          <w:tcPr>
            <w:tcW w:w="1838" w:type="dxa"/>
            <w:vMerge/>
            <w:shd w:val="clear" w:color="auto" w:fill="FFFFFF" w:themeFill="background1"/>
            <w:vAlign w:val="center"/>
          </w:tcPr>
          <w:p w14:paraId="5004B0DE" w14:textId="77777777" w:rsidR="00A71E49" w:rsidRPr="00A71E49" w:rsidRDefault="00A71E49" w:rsidP="00A71E49">
            <w:pPr>
              <w:jc w:val="center"/>
              <w:rPr>
                <w:rFonts w:ascii="Arial Narrow" w:hAnsi="Arial Narrow"/>
                <w:b/>
                <w:sz w:val="22"/>
                <w:szCs w:val="22"/>
              </w:rPr>
            </w:pPr>
          </w:p>
        </w:tc>
        <w:tc>
          <w:tcPr>
            <w:tcW w:w="1984" w:type="dxa"/>
            <w:shd w:val="clear" w:color="auto" w:fill="auto"/>
            <w:vAlign w:val="center"/>
          </w:tcPr>
          <w:p w14:paraId="5F020EC9" w14:textId="77777777" w:rsidR="00A71E49" w:rsidRPr="00A71E49" w:rsidRDefault="00A71E49" w:rsidP="00A71E49">
            <w:pPr>
              <w:jc w:val="center"/>
              <w:rPr>
                <w:rFonts w:ascii="Arial Narrow" w:hAnsi="Arial Narrow"/>
                <w:b/>
                <w:sz w:val="22"/>
                <w:szCs w:val="22"/>
              </w:rPr>
            </w:pPr>
            <w:r w:rsidRPr="00A71E49">
              <w:rPr>
                <w:rFonts w:ascii="Arial Narrow" w:hAnsi="Arial Narrow"/>
                <w:b/>
                <w:sz w:val="22"/>
                <w:szCs w:val="22"/>
              </w:rPr>
              <w:t>Situational Assessment</w:t>
            </w:r>
          </w:p>
        </w:tc>
        <w:tc>
          <w:tcPr>
            <w:tcW w:w="2061" w:type="dxa"/>
            <w:vMerge/>
            <w:shd w:val="clear" w:color="auto" w:fill="FFFFFF" w:themeFill="background1"/>
            <w:vAlign w:val="center"/>
          </w:tcPr>
          <w:p w14:paraId="6CFE2290" w14:textId="77777777" w:rsidR="00A71E49" w:rsidRPr="00A71E49" w:rsidRDefault="00A71E49" w:rsidP="00A71E49">
            <w:pPr>
              <w:jc w:val="center"/>
              <w:rPr>
                <w:rFonts w:ascii="Arial Narrow" w:hAnsi="Arial Narrow"/>
                <w:b/>
                <w:sz w:val="22"/>
                <w:szCs w:val="22"/>
              </w:rPr>
            </w:pPr>
          </w:p>
        </w:tc>
      </w:tr>
    </w:tbl>
    <w:p w14:paraId="01E8B356" w14:textId="7DC66E71" w:rsidR="00E33CF2" w:rsidRDefault="00E33CF2" w:rsidP="00336294">
      <w:pPr>
        <w:pStyle w:val="Body"/>
      </w:pPr>
    </w:p>
    <w:p w14:paraId="1914C7B3" w14:textId="77777777" w:rsidR="00E33CF2" w:rsidRDefault="00E33CF2">
      <w:pPr>
        <w:spacing w:after="200" w:line="276" w:lineRule="auto"/>
        <w:rPr>
          <w:rFonts w:ascii="Arial Narrow" w:hAnsi="Arial Narrow" w:cs="Arial"/>
          <w:b/>
          <w:bCs/>
          <w:caps/>
          <w:color w:val="6F5614"/>
          <w:sz w:val="28"/>
          <w:szCs w:val="28"/>
        </w:rPr>
      </w:pPr>
      <w:r>
        <w:rPr>
          <w:sz w:val="28"/>
          <w:szCs w:val="28"/>
        </w:rPr>
        <w:br w:type="page"/>
      </w:r>
    </w:p>
    <w:p w14:paraId="30815156" w14:textId="77777777" w:rsidR="001D1890" w:rsidRPr="001D1890" w:rsidRDefault="001D1890" w:rsidP="00A67D9A">
      <w:pPr>
        <w:pStyle w:val="Heading3"/>
      </w:pPr>
      <w:bookmarkStart w:id="24" w:name="_Toc30498166"/>
      <w:bookmarkStart w:id="25" w:name="_Toc70447195"/>
      <w:bookmarkStart w:id="26" w:name="_Toc70493546"/>
      <w:bookmarkStart w:id="27" w:name="_Toc95310432"/>
      <w:r w:rsidRPr="001D1890">
        <w:lastRenderedPageBreak/>
        <w:t>Core Capabilities and Mission Areas</w:t>
      </w:r>
      <w:bookmarkEnd w:id="24"/>
      <w:bookmarkEnd w:id="25"/>
      <w:bookmarkEnd w:id="26"/>
      <w:bookmarkEnd w:id="27"/>
      <w:r w:rsidRPr="001D1890">
        <w:t xml:space="preserve"> </w:t>
      </w:r>
    </w:p>
    <w:p w14:paraId="0BA74CED" w14:textId="7499C9E4" w:rsidR="003919F4" w:rsidRDefault="00E33CF2" w:rsidP="00E977D6">
      <w:pPr>
        <w:pStyle w:val="Body"/>
        <w:spacing w:before="120"/>
      </w:pPr>
      <w:r>
        <w:t xml:space="preserve">The following table lists the response core capability that ESF #1 most directly supports, along with the related ESF #1 actions. Though not listed in the table, all ESFs, including ESF #1, support the following </w:t>
      </w:r>
      <w:r w:rsidR="0021215D">
        <w:t xml:space="preserve">cross-functional </w:t>
      </w:r>
      <w:r>
        <w:t>core capabilities: Planning, Operational Coordination, and Public Information and Warning.</w:t>
      </w:r>
    </w:p>
    <w:p w14:paraId="2E837A61" w14:textId="08C36CFA" w:rsidR="005139E4" w:rsidRPr="00F006CF" w:rsidRDefault="00DB5EB0" w:rsidP="00A07384">
      <w:pPr>
        <w:pStyle w:val="TABLE"/>
      </w:pPr>
      <w:bookmarkStart w:id="28" w:name="_Toc95310433"/>
      <w:r>
        <w:t xml:space="preserve">TABLE </w:t>
      </w:r>
      <w:r w:rsidR="00F006CF">
        <w:t xml:space="preserve">2. ESF </w:t>
      </w:r>
      <w:r w:rsidR="0041612F">
        <w:t>#</w:t>
      </w:r>
      <w:r w:rsidR="00F006CF">
        <w:t>1 CORE CAPABILITY ACTIONS</w:t>
      </w:r>
      <w:bookmarkEnd w:id="28"/>
    </w:p>
    <w:tbl>
      <w:tblPr>
        <w:tblStyle w:val="TableGrid"/>
        <w:tblW w:w="10656" w:type="dxa"/>
        <w:jc w:val="center"/>
        <w:tblLayout w:type="fixed"/>
        <w:tblLook w:val="04A0" w:firstRow="1" w:lastRow="0" w:firstColumn="1" w:lastColumn="0" w:noHBand="0" w:noVBand="1"/>
      </w:tblPr>
      <w:tblGrid>
        <w:gridCol w:w="2425"/>
        <w:gridCol w:w="8231"/>
      </w:tblGrid>
      <w:tr w:rsidR="001C3D6C" w14:paraId="69537CFF" w14:textId="77777777" w:rsidTr="005A5C69">
        <w:trPr>
          <w:trHeight w:val="350"/>
          <w:jc w:val="center"/>
        </w:trPr>
        <w:tc>
          <w:tcPr>
            <w:tcW w:w="2425" w:type="dxa"/>
            <w:shd w:val="clear" w:color="auto" w:fill="C00000"/>
          </w:tcPr>
          <w:p w14:paraId="60AB64DF" w14:textId="3B7DB321" w:rsidR="001C3D6C" w:rsidRPr="0021215D" w:rsidRDefault="0021215D" w:rsidP="00537C60">
            <w:pPr>
              <w:pStyle w:val="Body"/>
              <w:spacing w:before="60" w:after="60"/>
              <w:jc w:val="center"/>
              <w:rPr>
                <w:rFonts w:ascii="Arial Narrow" w:hAnsi="Arial Narrow"/>
                <w:b/>
                <w:bCs/>
                <w:sz w:val="28"/>
                <w:szCs w:val="28"/>
              </w:rPr>
            </w:pPr>
            <w:bookmarkStart w:id="29" w:name="_Toc8054809"/>
            <w:r w:rsidRPr="0021215D">
              <w:rPr>
                <w:rFonts w:ascii="Arial Narrow" w:hAnsi="Arial Narrow"/>
                <w:b/>
                <w:bCs/>
                <w:sz w:val="28"/>
                <w:szCs w:val="28"/>
              </w:rPr>
              <w:t>CORE CAPABILITY</w:t>
            </w:r>
            <w:bookmarkEnd w:id="29"/>
          </w:p>
        </w:tc>
        <w:tc>
          <w:tcPr>
            <w:tcW w:w="8231" w:type="dxa"/>
            <w:shd w:val="clear" w:color="auto" w:fill="C00000"/>
          </w:tcPr>
          <w:p w14:paraId="2A49B939" w14:textId="6729CF34" w:rsidR="001C3D6C" w:rsidRPr="0021215D" w:rsidRDefault="0021215D" w:rsidP="00537C60">
            <w:pPr>
              <w:pStyle w:val="Body"/>
              <w:spacing w:before="60" w:after="60"/>
              <w:jc w:val="center"/>
              <w:rPr>
                <w:rFonts w:ascii="Arial Narrow" w:hAnsi="Arial Narrow"/>
                <w:b/>
                <w:bCs/>
                <w:sz w:val="28"/>
                <w:szCs w:val="28"/>
              </w:rPr>
            </w:pPr>
            <w:bookmarkStart w:id="30" w:name="_Toc8054810"/>
            <w:r w:rsidRPr="0021215D">
              <w:rPr>
                <w:rFonts w:ascii="Arial Narrow" w:hAnsi="Arial Narrow"/>
                <w:b/>
                <w:bCs/>
                <w:sz w:val="28"/>
                <w:szCs w:val="28"/>
              </w:rPr>
              <w:t xml:space="preserve">ESF 1 – </w:t>
            </w:r>
            <w:bookmarkEnd w:id="30"/>
            <w:r w:rsidRPr="0021215D">
              <w:rPr>
                <w:rFonts w:ascii="Arial Narrow" w:hAnsi="Arial Narrow"/>
                <w:b/>
                <w:bCs/>
                <w:sz w:val="28"/>
                <w:szCs w:val="28"/>
              </w:rPr>
              <w:t>TRANSPORTATION</w:t>
            </w:r>
          </w:p>
        </w:tc>
      </w:tr>
      <w:tr w:rsidR="001C3D6C" w14:paraId="0C4849FB" w14:textId="77777777" w:rsidTr="00B76227">
        <w:trPr>
          <w:trHeight w:val="3986"/>
          <w:jc w:val="center"/>
        </w:trPr>
        <w:tc>
          <w:tcPr>
            <w:tcW w:w="2425" w:type="dxa"/>
            <w:shd w:val="clear" w:color="auto" w:fill="002060"/>
            <w:vAlign w:val="center"/>
          </w:tcPr>
          <w:p w14:paraId="42EF32CE" w14:textId="7BC923DF" w:rsidR="001C3D6C" w:rsidRPr="004C7E49" w:rsidRDefault="00B34637" w:rsidP="0021215D">
            <w:pPr>
              <w:pStyle w:val="Body"/>
              <w:spacing w:after="0"/>
              <w:jc w:val="center"/>
              <w:rPr>
                <w:rFonts w:ascii="Arial Narrow" w:hAnsi="Arial Narrow"/>
                <w:b/>
                <w:sz w:val="26"/>
                <w:szCs w:val="26"/>
              </w:rPr>
            </w:pPr>
            <w:r w:rsidRPr="004C7E49">
              <w:rPr>
                <w:rFonts w:ascii="Arial Narrow" w:hAnsi="Arial Narrow"/>
                <w:b/>
                <w:sz w:val="26"/>
                <w:szCs w:val="26"/>
              </w:rPr>
              <w:t>CRITICAL TRANSPORTATION</w:t>
            </w:r>
          </w:p>
        </w:tc>
        <w:tc>
          <w:tcPr>
            <w:tcW w:w="8231" w:type="dxa"/>
          </w:tcPr>
          <w:p w14:paraId="73FFD357" w14:textId="77777777" w:rsidR="00E33CF2" w:rsidRDefault="00E33CF2" w:rsidP="00B34637">
            <w:pPr>
              <w:pStyle w:val="Default"/>
              <w:spacing w:line="276" w:lineRule="auto"/>
              <w:rPr>
                <w:rFonts w:cstheme="minorBidi"/>
                <w:color w:val="auto"/>
              </w:rPr>
            </w:pPr>
          </w:p>
          <w:p w14:paraId="385BA139" w14:textId="62047F35" w:rsidR="00E33CF2" w:rsidRDefault="00E33CF2" w:rsidP="00537C60">
            <w:pPr>
              <w:pStyle w:val="Body"/>
              <w:numPr>
                <w:ilvl w:val="0"/>
                <w:numId w:val="33"/>
              </w:numPr>
            </w:pPr>
            <w:r>
              <w:t xml:space="preserve">Monitors and reports the status of and damage to the transportation system and infrastructure. </w:t>
            </w:r>
          </w:p>
          <w:p w14:paraId="2E44E1D9" w14:textId="14BF4A35" w:rsidR="00E33CF2" w:rsidRDefault="00E33CF2" w:rsidP="00BF77EE">
            <w:pPr>
              <w:pStyle w:val="Body"/>
              <w:numPr>
                <w:ilvl w:val="0"/>
                <w:numId w:val="33"/>
              </w:numPr>
            </w:pPr>
            <w:r>
              <w:t xml:space="preserve">Identifies temporary alternative transportation solutions to be implemented when primary systems or routes are unavailable or overwhelmed. </w:t>
            </w:r>
          </w:p>
          <w:p w14:paraId="23990904" w14:textId="3BB3E707" w:rsidR="00E33CF2" w:rsidRDefault="00E33CF2" w:rsidP="00BF77EE">
            <w:pPr>
              <w:pStyle w:val="Body"/>
              <w:numPr>
                <w:ilvl w:val="0"/>
                <w:numId w:val="33"/>
              </w:numPr>
            </w:pPr>
            <w:r>
              <w:t xml:space="preserve">Implements appropriate air traffic and airspace management measures. </w:t>
            </w:r>
          </w:p>
          <w:p w14:paraId="40FBA75C" w14:textId="0B118307" w:rsidR="00E33CF2" w:rsidRDefault="00E33CF2" w:rsidP="002A6E16">
            <w:pPr>
              <w:pStyle w:val="Body"/>
              <w:numPr>
                <w:ilvl w:val="0"/>
                <w:numId w:val="33"/>
              </w:numPr>
            </w:pPr>
            <w:r>
              <w:t xml:space="preserve">Coordinates regulatory waivers and exemptions. </w:t>
            </w:r>
          </w:p>
          <w:p w14:paraId="2BC6FF99" w14:textId="07179E5B" w:rsidR="001C3D6C" w:rsidRPr="0021215D" w:rsidRDefault="00E33CF2" w:rsidP="002A6E16">
            <w:pPr>
              <w:pStyle w:val="Body"/>
              <w:numPr>
                <w:ilvl w:val="0"/>
                <w:numId w:val="33"/>
              </w:numPr>
            </w:pPr>
            <w:r>
              <w:t>Provides longer-term coordination of the restoration and recovery of the affected transportation systems and infrastructure if required.</w:t>
            </w:r>
          </w:p>
        </w:tc>
      </w:tr>
      <w:tr w:rsidR="00B34637" w14:paraId="3EB6B448" w14:textId="77777777" w:rsidTr="005A5C69">
        <w:trPr>
          <w:trHeight w:val="1520"/>
          <w:jc w:val="center"/>
        </w:trPr>
        <w:tc>
          <w:tcPr>
            <w:tcW w:w="2425" w:type="dxa"/>
            <w:shd w:val="clear" w:color="auto" w:fill="002060"/>
            <w:vAlign w:val="center"/>
          </w:tcPr>
          <w:p w14:paraId="6FD73D8D" w14:textId="2CE7BA86" w:rsidR="00B34637" w:rsidRPr="004C7E49" w:rsidRDefault="00B34637" w:rsidP="00B34637">
            <w:pPr>
              <w:pStyle w:val="Body"/>
              <w:spacing w:after="0"/>
              <w:jc w:val="center"/>
              <w:rPr>
                <w:rFonts w:ascii="Arial Narrow" w:hAnsi="Arial Narrow"/>
                <w:b/>
                <w:sz w:val="26"/>
                <w:szCs w:val="26"/>
              </w:rPr>
            </w:pPr>
            <w:r w:rsidRPr="004C7E49">
              <w:rPr>
                <w:rFonts w:ascii="Arial Narrow" w:hAnsi="Arial Narrow"/>
                <w:b/>
                <w:bCs/>
                <w:sz w:val="26"/>
                <w:szCs w:val="26"/>
              </w:rPr>
              <w:t>PLANNING</w:t>
            </w:r>
          </w:p>
        </w:tc>
        <w:tc>
          <w:tcPr>
            <w:tcW w:w="8231" w:type="dxa"/>
            <w:vAlign w:val="center"/>
          </w:tcPr>
          <w:p w14:paraId="2F61318D" w14:textId="2C73F428" w:rsidR="00B34637" w:rsidRDefault="00B34637" w:rsidP="00B34637">
            <w:pPr>
              <w:pStyle w:val="Default"/>
              <w:spacing w:line="276" w:lineRule="auto"/>
              <w:rPr>
                <w:rFonts w:cstheme="minorBidi"/>
                <w:color w:val="auto"/>
              </w:rPr>
            </w:pPr>
            <w:r>
              <w:t xml:space="preserve">Conduct a systematic process engaging the whole community, as appropriate, in the development of executable strategic, operational, and/or community-based approaches to meet defined objectives. </w:t>
            </w:r>
          </w:p>
        </w:tc>
      </w:tr>
      <w:tr w:rsidR="00B34637" w14:paraId="6EAC714B" w14:textId="77777777" w:rsidTr="005A5C69">
        <w:trPr>
          <w:trHeight w:val="1340"/>
          <w:jc w:val="center"/>
        </w:trPr>
        <w:tc>
          <w:tcPr>
            <w:tcW w:w="2425" w:type="dxa"/>
            <w:shd w:val="clear" w:color="auto" w:fill="002060"/>
            <w:vAlign w:val="center"/>
          </w:tcPr>
          <w:p w14:paraId="60CEE341" w14:textId="725B6644" w:rsidR="00B34637" w:rsidRPr="004C7E49" w:rsidRDefault="00B34637" w:rsidP="00B34637">
            <w:pPr>
              <w:pStyle w:val="Body"/>
              <w:spacing w:after="0"/>
              <w:jc w:val="center"/>
              <w:rPr>
                <w:rFonts w:ascii="Arial Narrow" w:hAnsi="Arial Narrow"/>
                <w:color w:val="FFFFFF" w:themeColor="background1"/>
                <w:sz w:val="26"/>
                <w:szCs w:val="26"/>
              </w:rPr>
            </w:pPr>
            <w:r w:rsidRPr="004C7E49">
              <w:rPr>
                <w:rFonts w:ascii="Arial Narrow" w:hAnsi="Arial Narrow"/>
                <w:b/>
                <w:bCs/>
                <w:sz w:val="26"/>
                <w:szCs w:val="26"/>
              </w:rPr>
              <w:t xml:space="preserve">OPERATIONAL COORDINATION </w:t>
            </w:r>
          </w:p>
        </w:tc>
        <w:tc>
          <w:tcPr>
            <w:tcW w:w="8231" w:type="dxa"/>
            <w:vAlign w:val="center"/>
          </w:tcPr>
          <w:p w14:paraId="7BF12F31" w14:textId="34EBA61E" w:rsidR="00B34637" w:rsidRPr="00EC533C" w:rsidRDefault="00B34637" w:rsidP="00B34637">
            <w:pPr>
              <w:pStyle w:val="Default"/>
              <w:spacing w:line="276" w:lineRule="auto"/>
              <w:rPr>
                <w:color w:val="FFFFFF" w:themeColor="background1"/>
              </w:rPr>
            </w:pPr>
            <w:r>
              <w:t xml:space="preserve">Establish and maintain a unified and coordinated operational structure and process that appropriately integrates all critical stakeholders and supports the execution of core capabilities. </w:t>
            </w:r>
          </w:p>
        </w:tc>
      </w:tr>
      <w:tr w:rsidR="00B34637" w14:paraId="79EA046A" w14:textId="77777777" w:rsidTr="00BC627C">
        <w:trPr>
          <w:trHeight w:val="2159"/>
          <w:jc w:val="center"/>
        </w:trPr>
        <w:tc>
          <w:tcPr>
            <w:tcW w:w="2425" w:type="dxa"/>
            <w:shd w:val="clear" w:color="auto" w:fill="002060"/>
            <w:vAlign w:val="center"/>
          </w:tcPr>
          <w:p w14:paraId="7E317120" w14:textId="4090EA41" w:rsidR="00B34637" w:rsidRPr="004C7E49" w:rsidRDefault="00B34637" w:rsidP="00B34637">
            <w:pPr>
              <w:pStyle w:val="Body"/>
              <w:spacing w:after="0"/>
              <w:jc w:val="center"/>
              <w:rPr>
                <w:rFonts w:ascii="Arial Narrow" w:hAnsi="Arial Narrow"/>
                <w:b/>
                <w:bCs/>
                <w:sz w:val="26"/>
                <w:szCs w:val="26"/>
              </w:rPr>
            </w:pPr>
            <w:r w:rsidRPr="004C7E49">
              <w:rPr>
                <w:rFonts w:ascii="Arial Narrow" w:hAnsi="Arial Narrow"/>
                <w:b/>
                <w:bCs/>
                <w:sz w:val="26"/>
                <w:szCs w:val="26"/>
              </w:rPr>
              <w:t xml:space="preserve">PUBLIC INFORMATION AND WARNING </w:t>
            </w:r>
          </w:p>
        </w:tc>
        <w:tc>
          <w:tcPr>
            <w:tcW w:w="8231" w:type="dxa"/>
            <w:vAlign w:val="center"/>
          </w:tcPr>
          <w:p w14:paraId="49CDDED2" w14:textId="1AB2F28D" w:rsidR="00B34637" w:rsidRDefault="00B34637" w:rsidP="00B34637">
            <w:pPr>
              <w:pStyle w:val="Default"/>
              <w:spacing w:line="276" w:lineRule="auto"/>
            </w:pPr>
            <w:r>
              <w:t xml:space="preserve">Deliver coordinated, prompt, reliable, and actionable information to the whole community. This is accomplished through the use of clear, consistent, accessible, and culturally and linguistically appropriate methods to effectively relay information regarding any threat or hazard and, as appropriate, the actions being taken, and the assistance being made available. </w:t>
            </w:r>
          </w:p>
        </w:tc>
      </w:tr>
    </w:tbl>
    <w:p w14:paraId="5E1A0B6B" w14:textId="77777777" w:rsidR="00601FA6" w:rsidRDefault="00601FA6" w:rsidP="00601FA6"/>
    <w:p w14:paraId="0581AD93" w14:textId="77777777" w:rsidR="00065F68" w:rsidRDefault="001D1890" w:rsidP="009E1520">
      <w:pPr>
        <w:pStyle w:val="Heading2"/>
      </w:pPr>
      <w:bookmarkStart w:id="31" w:name="_Toc30498168"/>
      <w:bookmarkStart w:id="32" w:name="_Toc95310434"/>
      <w:r w:rsidRPr="00C54745">
        <w:lastRenderedPageBreak/>
        <w:t>Planning Assumptions</w:t>
      </w:r>
      <w:bookmarkEnd w:id="31"/>
      <w:bookmarkEnd w:id="32"/>
      <w:r w:rsidR="00C013BC">
        <w:t xml:space="preserve"> </w:t>
      </w:r>
    </w:p>
    <w:p w14:paraId="26C26164" w14:textId="4AE32624" w:rsidR="001D1890" w:rsidRPr="00AA2DC3" w:rsidRDefault="00C013BC" w:rsidP="009E1520">
      <w:pPr>
        <w:pStyle w:val="Heading2"/>
        <w:rPr>
          <w:color w:val="C00000"/>
        </w:rPr>
      </w:pPr>
      <w:bookmarkStart w:id="33" w:name="_Toc95310435"/>
      <w:bookmarkStart w:id="34" w:name="_Hlk92444785"/>
      <w:r w:rsidRPr="00AA2DC3">
        <w:rPr>
          <w:color w:val="C00000"/>
        </w:rPr>
        <w:t>[ADD</w:t>
      </w:r>
      <w:r w:rsidR="00751928" w:rsidRPr="00AA2DC3">
        <w:rPr>
          <w:color w:val="C00000"/>
        </w:rPr>
        <w:t>, REMOVE</w:t>
      </w:r>
      <w:r w:rsidR="00E977D6" w:rsidRPr="00AA2DC3">
        <w:rPr>
          <w:color w:val="C00000"/>
        </w:rPr>
        <w:t>,</w:t>
      </w:r>
      <w:r w:rsidRPr="00AA2DC3">
        <w:rPr>
          <w:color w:val="C00000"/>
        </w:rPr>
        <w:t xml:space="preserve"> OR CHANGE TO COUNTY DETAILS OR PROTOCOLS]</w:t>
      </w:r>
      <w:bookmarkEnd w:id="33"/>
    </w:p>
    <w:bookmarkEnd w:id="34"/>
    <w:p w14:paraId="1891AE9E" w14:textId="77777777" w:rsidR="009E1520" w:rsidRPr="003748AD" w:rsidRDefault="009E1520" w:rsidP="009E1520">
      <w:pPr>
        <w:pStyle w:val="Body"/>
        <w:spacing w:before="240"/>
      </w:pPr>
      <w:r w:rsidRPr="003748AD">
        <w:t>For successful preparedness and response operations to take place, the following key assumptions are listed to gauge participation and support provided by stakeholders at the federal, state, and local levels</w:t>
      </w:r>
      <w:r>
        <w:t>:</w:t>
      </w:r>
    </w:p>
    <w:p w14:paraId="3F058A1E" w14:textId="2149D04E" w:rsidR="00AA0D97" w:rsidRDefault="00AA0D97" w:rsidP="0029163D">
      <w:pPr>
        <w:pStyle w:val="Body"/>
        <w:numPr>
          <w:ilvl w:val="0"/>
          <w:numId w:val="11"/>
        </w:numPr>
        <w:spacing w:before="120"/>
      </w:pPr>
      <w:r w:rsidRPr="00AA0D97">
        <w:t>A catastrophic incident such as severe weather conditions (ice storms, heat waves, or tornadoes) may cause transportation services</w:t>
      </w:r>
      <w:r w:rsidR="007534E2">
        <w:t xml:space="preserve"> disruptions or</w:t>
      </w:r>
      <w:r w:rsidRPr="00AA0D97">
        <w:t xml:space="preserve"> interfering with</w:t>
      </w:r>
      <w:r w:rsidR="007534E2">
        <w:t xml:space="preserve"> population</w:t>
      </w:r>
      <w:r w:rsidRPr="00AA0D97">
        <w:t xml:space="preserve"> </w:t>
      </w:r>
      <w:r w:rsidR="007534E2">
        <w:t>evacuations.</w:t>
      </w:r>
      <w:r w:rsidRPr="00AA0D97">
        <w:t xml:space="preserve"> </w:t>
      </w:r>
    </w:p>
    <w:p w14:paraId="351E4097" w14:textId="21042C31" w:rsidR="00F5793C" w:rsidRPr="00F244A3" w:rsidRDefault="00F5793C" w:rsidP="0029163D">
      <w:pPr>
        <w:pStyle w:val="Body"/>
        <w:numPr>
          <w:ilvl w:val="0"/>
          <w:numId w:val="11"/>
        </w:numPr>
        <w:spacing w:before="120"/>
      </w:pPr>
      <w:r w:rsidRPr="00F244A3">
        <w:t>Hazardous conditions may delay</w:t>
      </w:r>
      <w:r w:rsidR="007534E2">
        <w:t xml:space="preserve"> </w:t>
      </w:r>
      <w:r w:rsidR="002544A0">
        <w:t>roadway</w:t>
      </w:r>
      <w:r w:rsidR="007534E2">
        <w:t xml:space="preserve"> and transit</w:t>
      </w:r>
      <w:r w:rsidRPr="00F244A3">
        <w:t xml:space="preserve"> restorations.</w:t>
      </w:r>
    </w:p>
    <w:p w14:paraId="52907378" w14:textId="2F34459D" w:rsidR="00AA0D97" w:rsidRPr="00AA0D97" w:rsidRDefault="00AA0D97" w:rsidP="0029163D">
      <w:pPr>
        <w:pStyle w:val="Body"/>
        <w:numPr>
          <w:ilvl w:val="0"/>
          <w:numId w:val="11"/>
        </w:numPr>
        <w:spacing w:before="120"/>
      </w:pPr>
      <w:r w:rsidRPr="00AA0D97">
        <w:t>Evacuation/relocation of the county population due to a catastrophic incident will cause a di</w:t>
      </w:r>
      <w:r w:rsidR="00F5793C">
        <w:t xml:space="preserve">sruption of </w:t>
      </w:r>
      <w:r w:rsidR="007534E2">
        <w:t>transportation</w:t>
      </w:r>
      <w:r w:rsidR="00F5793C">
        <w:t>.</w:t>
      </w:r>
    </w:p>
    <w:p w14:paraId="0AAAA2E1" w14:textId="0B4028B5" w:rsidR="00AA0D97" w:rsidRDefault="007534E2" w:rsidP="0029163D">
      <w:pPr>
        <w:pStyle w:val="Body"/>
        <w:numPr>
          <w:ilvl w:val="0"/>
          <w:numId w:val="11"/>
        </w:numPr>
        <w:spacing w:before="120"/>
      </w:pPr>
      <w:r>
        <w:t>Road or transit</w:t>
      </w:r>
      <w:r w:rsidR="00AA0D97" w:rsidRPr="00AA0D97">
        <w:t xml:space="preserve"> usage may be curtailed or otherwise cease to operate due to damag</w:t>
      </w:r>
      <w:r w:rsidR="00F5793C">
        <w:t>e or other emergency conditions.</w:t>
      </w:r>
    </w:p>
    <w:p w14:paraId="4A176A5F" w14:textId="14FEA334" w:rsidR="00494160" w:rsidRPr="00452767" w:rsidRDefault="00494160" w:rsidP="0029163D">
      <w:pPr>
        <w:pStyle w:val="Body"/>
        <w:numPr>
          <w:ilvl w:val="0"/>
          <w:numId w:val="11"/>
        </w:numPr>
        <w:spacing w:before="120"/>
      </w:pPr>
      <w:r>
        <w:t>Initially air traffic control may be limited or unavailable. The Federal Aviation Administration (ESF </w:t>
      </w:r>
      <w:r w:rsidR="00E97A7A">
        <w:t>#</w:t>
      </w:r>
      <w:r>
        <w:t xml:space="preserve">1) will implement temporary flight restrictions (TFRs) and airspace-management measures as needed over the affected areas. </w:t>
      </w:r>
      <w:r w:rsidRPr="00452767">
        <w:t>See State and Local Aviation Plan</w:t>
      </w:r>
      <w:r w:rsidR="0072253F">
        <w:t xml:space="preserve"> (SLAP)</w:t>
      </w:r>
      <w:r w:rsidRPr="00452767">
        <w:t xml:space="preserve"> for specific planning information.</w:t>
      </w:r>
    </w:p>
    <w:p w14:paraId="78FAFD99" w14:textId="43878CBE" w:rsidR="00494160" w:rsidRPr="007969B8" w:rsidRDefault="00E977D6" w:rsidP="0029163D">
      <w:pPr>
        <w:pStyle w:val="Body"/>
        <w:numPr>
          <w:ilvl w:val="0"/>
          <w:numId w:val="11"/>
        </w:numPr>
        <w:spacing w:before="120"/>
      </w:pPr>
      <w:r w:rsidRPr="007969B8">
        <w:t xml:space="preserve">Indiana Department of Transportation (INDOT) </w:t>
      </w:r>
      <w:r w:rsidR="00494160" w:rsidRPr="007969B8">
        <w:t>will maintain jurisdiction over all state and federal roads.</w:t>
      </w:r>
      <w:r w:rsidR="00301685" w:rsidRPr="007969B8">
        <w:t xml:space="preserve"> </w:t>
      </w:r>
      <w:r w:rsidR="007969B8" w:rsidRPr="007969B8">
        <w:t>The county will maintain jurisdiction over all county roads.</w:t>
      </w:r>
    </w:p>
    <w:p w14:paraId="56627C2B" w14:textId="5D7E5C75" w:rsidR="00494160" w:rsidRDefault="00494160" w:rsidP="0029163D">
      <w:pPr>
        <w:pStyle w:val="Body"/>
        <w:numPr>
          <w:ilvl w:val="0"/>
          <w:numId w:val="11"/>
        </w:numPr>
        <w:spacing w:before="120"/>
      </w:pPr>
      <w:r w:rsidRPr="00494160">
        <w:t>Resources may not be available in any large quantities for the first 72 hours and, even then, may be insufficient to meet</w:t>
      </w:r>
      <w:r w:rsidR="00452767">
        <w:t xml:space="preserve"> the Department of Transportation’s</w:t>
      </w:r>
      <w:r w:rsidRPr="00494160">
        <w:t xml:space="preserve"> needs.</w:t>
      </w:r>
    </w:p>
    <w:p w14:paraId="49FA4E85" w14:textId="1F6F1A19" w:rsidR="00BD36CD" w:rsidRDefault="009B72B9" w:rsidP="0029163D">
      <w:pPr>
        <w:pStyle w:val="Body"/>
        <w:numPr>
          <w:ilvl w:val="0"/>
          <w:numId w:val="11"/>
        </w:numPr>
        <w:spacing w:before="120"/>
      </w:pPr>
      <w:bookmarkStart w:id="35" w:name="_Hlk88644914"/>
      <w:r>
        <w:t>T</w:t>
      </w:r>
      <w:r w:rsidRPr="009B72B9">
        <w:t>he Department of Transportation’s</w:t>
      </w:r>
      <w:r w:rsidR="00BD36CD" w:rsidRPr="009B72B9">
        <w:t xml:space="preserve"> </w:t>
      </w:r>
      <w:bookmarkEnd w:id="35"/>
      <w:r w:rsidR="00BD36CD">
        <w:t>equipment inventory and plan to backfill will be sufficient to meet the demands of statewide inspections. The department will initiate its plan for personnel deployment and staffing through backfills.</w:t>
      </w:r>
    </w:p>
    <w:p w14:paraId="221ED301" w14:textId="77777777" w:rsidR="00686429" w:rsidRDefault="00686429" w:rsidP="0029163D">
      <w:pPr>
        <w:pStyle w:val="Body"/>
        <w:numPr>
          <w:ilvl w:val="0"/>
          <w:numId w:val="11"/>
        </w:numPr>
        <w:spacing w:before="120"/>
      </w:pPr>
      <w:r>
        <w:t xml:space="preserve">Railroad tracks will be destroyed in places. Train derailments may result, causing further disaster. Rail representatives will report directly to the state fusion center. Information will be pushed out to the </w:t>
      </w:r>
      <w:r w:rsidRPr="00F47324">
        <w:t>INDOT</w:t>
      </w:r>
      <w:r>
        <w:t xml:space="preserve"> command center and the SEOC.</w:t>
      </w:r>
    </w:p>
    <w:p w14:paraId="5C9482AE" w14:textId="29F08CD0" w:rsidR="00BD36CD" w:rsidRDefault="00BD36CD" w:rsidP="0029163D">
      <w:pPr>
        <w:pStyle w:val="Body"/>
        <w:numPr>
          <w:ilvl w:val="0"/>
          <w:numId w:val="11"/>
        </w:numPr>
        <w:spacing w:before="120"/>
      </w:pPr>
      <w:r>
        <w:t>Inspection crews will continue to revisit previously cleared areas, and these crews will have the necessary equipment and training to perform site assessments, road and bridge assessments, debris removal and route clearance, road closures, and establishment of detours.</w:t>
      </w:r>
    </w:p>
    <w:p w14:paraId="35409D05" w14:textId="77777777" w:rsidR="00686429" w:rsidRPr="00494160" w:rsidRDefault="00686429" w:rsidP="00BD36CD">
      <w:pPr>
        <w:pStyle w:val="Bullet"/>
        <w:numPr>
          <w:ilvl w:val="0"/>
          <w:numId w:val="0"/>
        </w:numPr>
        <w:tabs>
          <w:tab w:val="left" w:pos="720"/>
        </w:tabs>
        <w:ind w:left="720"/>
        <w:rPr>
          <w:rFonts w:ascii="Arial" w:hAnsi="Arial" w:cs="Arial"/>
        </w:rPr>
      </w:pPr>
    </w:p>
    <w:p w14:paraId="60A21A8B" w14:textId="3EE1CB85" w:rsidR="009A64ED" w:rsidRDefault="00BE3E8A" w:rsidP="004F0F5A">
      <w:pPr>
        <w:pStyle w:val="Heading1"/>
      </w:pPr>
      <w:bookmarkStart w:id="36" w:name="_Toc95310436"/>
      <w:r>
        <w:lastRenderedPageBreak/>
        <w:t xml:space="preserve">CONCEPT </w:t>
      </w:r>
      <w:r w:rsidR="00D138B4">
        <w:t>OF</w:t>
      </w:r>
      <w:r>
        <w:t xml:space="preserve"> OPERATIONS</w:t>
      </w:r>
      <w:bookmarkEnd w:id="36"/>
    </w:p>
    <w:p w14:paraId="0ABBC172" w14:textId="034B7CA2" w:rsidR="00465440" w:rsidRPr="001C3D6C" w:rsidRDefault="00465440" w:rsidP="00465440">
      <w:pPr>
        <w:pStyle w:val="Heading2"/>
      </w:pPr>
      <w:bookmarkStart w:id="37" w:name="_Toc95310437"/>
      <w:bookmarkStart w:id="38" w:name="_Toc76124240"/>
      <w:bookmarkStart w:id="39" w:name="_Toc76134356"/>
      <w:r w:rsidRPr="00C164DD">
        <w:t>GENERAL CONCEPT</w:t>
      </w:r>
      <w:bookmarkEnd w:id="37"/>
      <w:r>
        <w:t xml:space="preserve"> </w:t>
      </w:r>
      <w:bookmarkEnd w:id="38"/>
      <w:bookmarkEnd w:id="39"/>
    </w:p>
    <w:p w14:paraId="5FF8EDAE" w14:textId="3EA7B403" w:rsidR="00465440" w:rsidRPr="00CF43D9" w:rsidRDefault="00465440" w:rsidP="00E36896">
      <w:pPr>
        <w:spacing w:before="240" w:after="120" w:line="276" w:lineRule="auto"/>
      </w:pPr>
      <w:r w:rsidRPr="00CF43D9">
        <w:t xml:space="preserve">The role of the </w:t>
      </w:r>
      <w:r w:rsidR="004659DA" w:rsidRPr="00CF43D9">
        <w:t>County</w:t>
      </w:r>
      <w:r w:rsidR="00BF5B55" w:rsidRPr="00CF43D9">
        <w:t xml:space="preserve"> EOC</w:t>
      </w:r>
      <w:r w:rsidRPr="00CF43D9">
        <w:t xml:space="preserve"> </w:t>
      </w:r>
      <w:r w:rsidRPr="00AC3E1C">
        <w:t xml:space="preserve">during emergency response is to supplement local efforts before, during and after a disaster or emergency. If the </w:t>
      </w:r>
      <w:r w:rsidR="00BF5B55" w:rsidRPr="00AC3E1C">
        <w:t>county</w:t>
      </w:r>
      <w:r w:rsidRPr="00AC3E1C">
        <w:t xml:space="preserve"> anticipates that its needs may exceed its resources, the </w:t>
      </w:r>
      <w:r w:rsidR="00BF5B55" w:rsidRPr="00AC3E1C">
        <w:t>EMA</w:t>
      </w:r>
      <w:r w:rsidRPr="00AC3E1C">
        <w:t xml:space="preserve"> can request assistance from </w:t>
      </w:r>
      <w:r w:rsidR="00BF5B55" w:rsidRPr="00AC3E1C">
        <w:t>other counties</w:t>
      </w:r>
      <w:r w:rsidRPr="00AC3E1C">
        <w:t xml:space="preserve"> through </w:t>
      </w:r>
      <w:r w:rsidR="00BF5B55" w:rsidRPr="00AC3E1C">
        <w:t>mutual aid agreements</w:t>
      </w:r>
      <w:r w:rsidRPr="00AC3E1C">
        <w:t xml:space="preserve"> and/or from the </w:t>
      </w:r>
      <w:r w:rsidR="00BF5B55" w:rsidRPr="00AC3E1C">
        <w:t>state</w:t>
      </w:r>
      <w:r w:rsidRPr="00AC3E1C">
        <w:t xml:space="preserve"> government.</w:t>
      </w:r>
    </w:p>
    <w:p w14:paraId="4CBA3FD9" w14:textId="2850F44D" w:rsidR="00054F5F" w:rsidRPr="00054F5F" w:rsidRDefault="00054F5F" w:rsidP="003B4FF8">
      <w:pPr>
        <w:pStyle w:val="Body"/>
        <w:spacing w:before="240"/>
        <w:ind w:right="-450"/>
        <w:rPr>
          <w:rFonts w:eastAsiaTheme="minorHAnsi"/>
        </w:rPr>
      </w:pPr>
      <w:r w:rsidRPr="00054F5F">
        <w:rPr>
          <w:rFonts w:eastAsiaTheme="minorHAnsi"/>
        </w:rPr>
        <w:t xml:space="preserve">ESF #1 shall deploy transportation resources to areas potentially impacted by emergencies or disasters, prioritizing </w:t>
      </w:r>
      <w:r w:rsidR="00DE5745" w:rsidRPr="00054F5F">
        <w:rPr>
          <w:rFonts w:eastAsiaTheme="minorHAnsi"/>
        </w:rPr>
        <w:t>assets,</w:t>
      </w:r>
      <w:r w:rsidRPr="00054F5F">
        <w:rPr>
          <w:rFonts w:eastAsiaTheme="minorHAnsi"/>
        </w:rPr>
        <w:t xml:space="preserve"> and functions to manage and support the immediate and long-term </w:t>
      </w:r>
      <w:r w:rsidRPr="005E6547">
        <w:rPr>
          <w:rFonts w:eastAsiaTheme="minorHAnsi"/>
        </w:rPr>
        <w:t xml:space="preserve">needs of </w:t>
      </w:r>
      <w:r w:rsidR="001647A9" w:rsidRPr="005E6547">
        <w:rPr>
          <w:rFonts w:eastAsiaTheme="minorHAnsi"/>
        </w:rPr>
        <w:t>county</w:t>
      </w:r>
      <w:r w:rsidRPr="005E6547">
        <w:rPr>
          <w:rFonts w:eastAsiaTheme="minorHAnsi"/>
        </w:rPr>
        <w:t xml:space="preserve"> and local jurisdictions.</w:t>
      </w:r>
    </w:p>
    <w:p w14:paraId="203044F8" w14:textId="5A02EEA8" w:rsidR="00054F5F" w:rsidRPr="00054F5F" w:rsidRDefault="00054F5F" w:rsidP="009E1520">
      <w:pPr>
        <w:pStyle w:val="Body"/>
        <w:spacing w:before="240"/>
        <w:rPr>
          <w:rFonts w:eastAsiaTheme="minorHAnsi"/>
        </w:rPr>
      </w:pPr>
      <w:r w:rsidRPr="00054F5F">
        <w:rPr>
          <w:rFonts w:eastAsiaTheme="minorHAnsi"/>
        </w:rPr>
        <w:t xml:space="preserve">ESF #1 shall activate, </w:t>
      </w:r>
      <w:r w:rsidR="003B4FF8" w:rsidRPr="00054F5F">
        <w:rPr>
          <w:rFonts w:eastAsiaTheme="minorHAnsi"/>
        </w:rPr>
        <w:t>deploy,</w:t>
      </w:r>
      <w:r w:rsidRPr="00054F5F">
        <w:rPr>
          <w:rFonts w:eastAsiaTheme="minorHAnsi"/>
        </w:rPr>
        <w:t xml:space="preserve"> and organize personnel and resources based upon: </w:t>
      </w:r>
    </w:p>
    <w:p w14:paraId="76D2AF76" w14:textId="6EF808D4" w:rsidR="00054F5F" w:rsidRPr="00054F5F" w:rsidRDefault="00054F5F" w:rsidP="0029163D">
      <w:pPr>
        <w:pStyle w:val="Body"/>
        <w:numPr>
          <w:ilvl w:val="0"/>
          <w:numId w:val="15"/>
        </w:numPr>
        <w:spacing w:before="120"/>
        <w:ind w:left="994"/>
        <w:rPr>
          <w:rFonts w:eastAsiaTheme="minorHAnsi"/>
        </w:rPr>
      </w:pPr>
      <w:r w:rsidRPr="00054F5F">
        <w:rPr>
          <w:rFonts w:eastAsiaTheme="minorHAnsi"/>
        </w:rPr>
        <w:t xml:space="preserve">Pre-established policies, </w:t>
      </w:r>
      <w:r w:rsidR="00DE5745" w:rsidRPr="00054F5F">
        <w:rPr>
          <w:rFonts w:eastAsiaTheme="minorHAnsi"/>
        </w:rPr>
        <w:t>procedures,</w:t>
      </w:r>
      <w:r w:rsidRPr="00054F5F">
        <w:rPr>
          <w:rFonts w:eastAsiaTheme="minorHAnsi"/>
        </w:rPr>
        <w:t xml:space="preserve"> and practices </w:t>
      </w:r>
    </w:p>
    <w:p w14:paraId="0BA24C1D" w14:textId="6102B905" w:rsidR="00054F5F" w:rsidRPr="0099780B" w:rsidRDefault="00054F5F" w:rsidP="0029163D">
      <w:pPr>
        <w:pStyle w:val="Body"/>
        <w:numPr>
          <w:ilvl w:val="0"/>
          <w:numId w:val="15"/>
        </w:numPr>
        <w:spacing w:before="120"/>
        <w:ind w:left="994"/>
        <w:rPr>
          <w:rFonts w:eastAsiaTheme="minorHAnsi"/>
        </w:rPr>
      </w:pPr>
      <w:r w:rsidRPr="0099780B">
        <w:rPr>
          <w:rFonts w:eastAsiaTheme="minorHAnsi"/>
        </w:rPr>
        <w:t xml:space="preserve">Integration into the overall </w:t>
      </w:r>
      <w:r w:rsidR="001647A9" w:rsidRPr="0041612F">
        <w:rPr>
          <w:b/>
          <w:bCs/>
          <w:color w:val="C00000"/>
        </w:rPr>
        <w:t xml:space="preserve">[INSERT NAME OF COUNTY] </w:t>
      </w:r>
      <w:r w:rsidR="001647A9" w:rsidRPr="0099780B">
        <w:t>county EOP</w:t>
      </w:r>
      <w:r w:rsidR="005E6547" w:rsidRPr="0099780B">
        <w:t>/CEMP</w:t>
      </w:r>
    </w:p>
    <w:p w14:paraId="214E043A" w14:textId="015EE31A" w:rsidR="00054F5F" w:rsidRPr="00054F5F" w:rsidRDefault="00054F5F" w:rsidP="0029163D">
      <w:pPr>
        <w:pStyle w:val="Body"/>
        <w:numPr>
          <w:ilvl w:val="0"/>
          <w:numId w:val="15"/>
        </w:numPr>
        <w:spacing w:before="120"/>
        <w:ind w:left="994"/>
        <w:rPr>
          <w:rFonts w:eastAsiaTheme="minorHAnsi"/>
        </w:rPr>
      </w:pPr>
      <w:r w:rsidRPr="00054F5F">
        <w:rPr>
          <w:rFonts w:eastAsiaTheme="minorHAnsi"/>
        </w:rPr>
        <w:t xml:space="preserve">The level of support required by other </w:t>
      </w:r>
      <w:r w:rsidR="001647A9">
        <w:rPr>
          <w:rFonts w:eastAsiaTheme="minorHAnsi"/>
        </w:rPr>
        <w:t>county</w:t>
      </w:r>
      <w:r w:rsidRPr="00054F5F">
        <w:rPr>
          <w:rFonts w:eastAsiaTheme="minorHAnsi"/>
        </w:rPr>
        <w:t xml:space="preserve"> and local ESFs </w:t>
      </w:r>
    </w:p>
    <w:p w14:paraId="6DC83F7B" w14:textId="7FEE4E88" w:rsidR="00FB31C9" w:rsidRPr="00CF2C2C" w:rsidRDefault="00054F5F" w:rsidP="00B25E09">
      <w:pPr>
        <w:pStyle w:val="Body"/>
        <w:spacing w:before="240"/>
        <w:rPr>
          <w:sz w:val="14"/>
        </w:rPr>
      </w:pPr>
      <w:r w:rsidRPr="00054F5F">
        <w:rPr>
          <w:rFonts w:eastAsiaTheme="minorHAnsi"/>
        </w:rPr>
        <w:t>ESF #1 shall ensure communication is established and maintained with ESF #5 (Emergency Management), ESF #7 (</w:t>
      </w:r>
      <w:r w:rsidR="00740E50">
        <w:rPr>
          <w:rFonts w:eastAsiaTheme="minorHAnsi"/>
        </w:rPr>
        <w:t xml:space="preserve">Logistics and </w:t>
      </w:r>
      <w:r w:rsidRPr="00054F5F">
        <w:rPr>
          <w:rFonts w:eastAsiaTheme="minorHAnsi"/>
        </w:rPr>
        <w:t>Resource Support) and other ESFs as needed, to promote an accurate common operating picture (COP) through the use of situation reports and assessments.</w:t>
      </w:r>
    </w:p>
    <w:p w14:paraId="338DB251" w14:textId="3CCC5F93" w:rsidR="009E1520" w:rsidRPr="00171FAE" w:rsidRDefault="007E6E13" w:rsidP="00465440">
      <w:pPr>
        <w:pStyle w:val="Heading2"/>
      </w:pPr>
      <w:bookmarkStart w:id="40" w:name="_Toc70447199"/>
      <w:bookmarkStart w:id="41" w:name="_Toc70493550"/>
      <w:bookmarkStart w:id="42" w:name="_Toc95310438"/>
      <w:r>
        <w:t>county</w:t>
      </w:r>
      <w:r w:rsidR="009E1520">
        <w:t xml:space="preserve"> OPERATIONAL PRIORITIES DURING RESPONSE AND RECOVERY OPERATIONS</w:t>
      </w:r>
      <w:bookmarkEnd w:id="40"/>
      <w:bookmarkEnd w:id="41"/>
      <w:bookmarkEnd w:id="42"/>
    </w:p>
    <w:p w14:paraId="47215936" w14:textId="30EF8317" w:rsidR="009E1520" w:rsidRDefault="009E1520" w:rsidP="00A67D9A">
      <w:pPr>
        <w:pStyle w:val="Body"/>
        <w:spacing w:before="120"/>
        <w:ind w:left="450"/>
      </w:pPr>
      <w:r>
        <w:t>1.</w:t>
      </w:r>
      <w:r>
        <w:tab/>
        <w:t>Life</w:t>
      </w:r>
      <w:r w:rsidR="00086B20">
        <w:t xml:space="preserve"> </w:t>
      </w:r>
      <w:r>
        <w:t>safety, and health</w:t>
      </w:r>
    </w:p>
    <w:p w14:paraId="65684BA0" w14:textId="3AB3581C" w:rsidR="009E1520" w:rsidRDefault="009E1520" w:rsidP="00A67D9A">
      <w:pPr>
        <w:pStyle w:val="Body"/>
        <w:spacing w:before="120"/>
        <w:ind w:left="450"/>
      </w:pPr>
      <w:r>
        <w:t>2.</w:t>
      </w:r>
      <w:r>
        <w:tab/>
      </w:r>
      <w:r w:rsidR="00465440">
        <w:t>Incident stabilization</w:t>
      </w:r>
    </w:p>
    <w:p w14:paraId="6D2A1F40" w14:textId="6C2304A3" w:rsidR="009E1520" w:rsidRDefault="009E1520" w:rsidP="00A67D9A">
      <w:pPr>
        <w:pStyle w:val="Body"/>
        <w:spacing w:before="120"/>
        <w:ind w:left="450"/>
      </w:pPr>
      <w:r>
        <w:t>3.</w:t>
      </w:r>
      <w:r>
        <w:tab/>
      </w:r>
      <w:r w:rsidR="002E6685" w:rsidRPr="002E6685">
        <w:t>Protection of property, economy, and the environment</w:t>
      </w:r>
    </w:p>
    <w:p w14:paraId="03FDCA32" w14:textId="4D19A6DB" w:rsidR="009E1520" w:rsidRDefault="009E1520" w:rsidP="00A67D9A">
      <w:pPr>
        <w:pStyle w:val="Body"/>
        <w:spacing w:before="120"/>
        <w:ind w:left="720" w:hanging="270"/>
      </w:pPr>
      <w:r>
        <w:t>4.</w:t>
      </w:r>
      <w:r>
        <w:tab/>
      </w:r>
      <w:r w:rsidR="002E6685" w:rsidRPr="002E6685">
        <w:t>Restoration of essential infrastructure, utilities, functions, and services</w:t>
      </w:r>
    </w:p>
    <w:p w14:paraId="3A42A207" w14:textId="29A8B474" w:rsidR="00E578DD" w:rsidRDefault="009E1520" w:rsidP="00A67D9A">
      <w:pPr>
        <w:pStyle w:val="Body"/>
        <w:spacing w:before="120"/>
        <w:ind w:left="720" w:hanging="270"/>
      </w:pPr>
      <w:r>
        <w:t>5.</w:t>
      </w:r>
      <w:r>
        <w:tab/>
      </w:r>
      <w:r w:rsidR="002E6685" w:rsidRPr="002E6685">
        <w:t>Unity of effort and coordination among appropriate stakeholders</w:t>
      </w:r>
      <w:r w:rsidR="00E578DD">
        <w:t>.</w:t>
      </w:r>
    </w:p>
    <w:p w14:paraId="3824EAE0" w14:textId="551E8ABF" w:rsidR="002E6685" w:rsidRPr="001C3D6C" w:rsidRDefault="00C84FB8" w:rsidP="002E6685">
      <w:pPr>
        <w:pStyle w:val="Heading2"/>
      </w:pPr>
      <w:bookmarkStart w:id="43" w:name="_Toc95310439"/>
      <w:bookmarkStart w:id="44" w:name="_Toc30498171"/>
      <w:bookmarkStart w:id="45" w:name="_Hlk30072420"/>
      <w:r>
        <w:t>ACTIVATION OF COUNTY EMERGENCY OPERATIONS CENTER</w:t>
      </w:r>
      <w:bookmarkEnd w:id="43"/>
    </w:p>
    <w:p w14:paraId="1B014B9E" w14:textId="77777777" w:rsidR="00F541E4" w:rsidRPr="00F541E4" w:rsidRDefault="00F541E4" w:rsidP="00F541E4">
      <w:pPr>
        <w:spacing w:before="240" w:after="120" w:line="276" w:lineRule="auto"/>
      </w:pPr>
      <w:r w:rsidRPr="00F541E4">
        <w:t xml:space="preserve">At a minimum, the county’s EOC will be activated upon the direction of the Chairman of the Board of Commissioners (their successor), the </w:t>
      </w:r>
      <w:r w:rsidRPr="00F541E4">
        <w:rPr>
          <w:b/>
          <w:bCs/>
          <w:color w:val="C00000"/>
        </w:rPr>
        <w:t>[</w:t>
      </w:r>
      <w:r w:rsidRPr="00F541E4">
        <w:rPr>
          <w:rFonts w:cs="Arial"/>
          <w:b/>
          <w:bCs/>
          <w:color w:val="C00000"/>
        </w:rPr>
        <w:t xml:space="preserve">Insert County EM Agency Name] </w:t>
      </w:r>
      <w:r w:rsidRPr="00F541E4">
        <w:rPr>
          <w:rFonts w:cs="Arial"/>
        </w:rPr>
        <w:t>Director</w:t>
      </w:r>
      <w:r w:rsidRPr="00F541E4">
        <w:t xml:space="preserve"> or their deputies if one or more of the following situations occur.</w:t>
      </w:r>
    </w:p>
    <w:p w14:paraId="1BBEAAD1" w14:textId="77777777" w:rsidR="00F541E4" w:rsidRPr="00F541E4" w:rsidRDefault="00F541E4" w:rsidP="00F541E4">
      <w:pPr>
        <w:numPr>
          <w:ilvl w:val="0"/>
          <w:numId w:val="41"/>
        </w:numPr>
        <w:spacing w:before="240" w:after="120" w:line="276" w:lineRule="auto"/>
      </w:pPr>
      <w:r w:rsidRPr="00F541E4">
        <w:t>Widespread, imminent threat to public safety/health</w:t>
      </w:r>
    </w:p>
    <w:p w14:paraId="7CABD329" w14:textId="77777777" w:rsidR="00F541E4" w:rsidRPr="00F541E4" w:rsidRDefault="00F541E4" w:rsidP="00F541E4">
      <w:pPr>
        <w:numPr>
          <w:ilvl w:val="0"/>
          <w:numId w:val="41"/>
        </w:numPr>
        <w:spacing w:before="240" w:after="120" w:line="276" w:lineRule="auto"/>
      </w:pPr>
      <w:r w:rsidRPr="00F541E4">
        <w:lastRenderedPageBreak/>
        <w:t>Extensive multi-agency/jurisdictional response and coordination are required to resolve or recover from the emergency</w:t>
      </w:r>
    </w:p>
    <w:p w14:paraId="66D0D7C9" w14:textId="77777777" w:rsidR="00F541E4" w:rsidRPr="00F541E4" w:rsidRDefault="00F541E4" w:rsidP="00F541E4">
      <w:pPr>
        <w:numPr>
          <w:ilvl w:val="0"/>
          <w:numId w:val="41"/>
        </w:numPr>
        <w:spacing w:before="240" w:after="120" w:line="276" w:lineRule="auto"/>
      </w:pPr>
      <w:r w:rsidRPr="00F541E4">
        <w:t>Any incident creating widespread evacuation</w:t>
      </w:r>
    </w:p>
    <w:p w14:paraId="74F318A7" w14:textId="77777777" w:rsidR="00F541E4" w:rsidRPr="00F541E4" w:rsidRDefault="00F541E4" w:rsidP="00F541E4">
      <w:pPr>
        <w:numPr>
          <w:ilvl w:val="0"/>
          <w:numId w:val="41"/>
        </w:numPr>
        <w:spacing w:before="240" w:after="120" w:line="276" w:lineRule="auto"/>
      </w:pPr>
      <w:r w:rsidRPr="00F541E4">
        <w:t>Local resources are inadequate/depleted and significant mutual aid, state, and or federal resources are needed to resolve the emergency</w:t>
      </w:r>
    </w:p>
    <w:p w14:paraId="2D05A851" w14:textId="77777777" w:rsidR="00F541E4" w:rsidRPr="00F541E4" w:rsidRDefault="00F541E4" w:rsidP="00F541E4">
      <w:pPr>
        <w:numPr>
          <w:ilvl w:val="0"/>
          <w:numId w:val="41"/>
        </w:numPr>
        <w:spacing w:before="240" w:after="120" w:line="276" w:lineRule="auto"/>
      </w:pPr>
      <w:r w:rsidRPr="00F541E4">
        <w:t>The disaster affects multiple political jurisdictions within the county, which are relying on the same emergency resources to resolve the situation</w:t>
      </w:r>
    </w:p>
    <w:p w14:paraId="4D1709C3" w14:textId="77777777" w:rsidR="00F541E4" w:rsidRPr="00F541E4" w:rsidRDefault="00F541E4" w:rsidP="00F541E4">
      <w:pPr>
        <w:numPr>
          <w:ilvl w:val="0"/>
          <w:numId w:val="41"/>
        </w:numPr>
        <w:spacing w:before="240" w:after="120" w:line="276" w:lineRule="auto"/>
      </w:pPr>
      <w:r w:rsidRPr="00F541E4">
        <w:t>The county EOC serves as the central direction and control point for countywide emergency response activities. Should this location become inoperable, an alternate EOC can be opened at the Newport Middle School.</w:t>
      </w:r>
    </w:p>
    <w:p w14:paraId="07DE4B9F" w14:textId="77777777" w:rsidR="00F541E4" w:rsidRPr="00F541E4" w:rsidRDefault="00F541E4" w:rsidP="00F541E4">
      <w:pPr>
        <w:numPr>
          <w:ilvl w:val="0"/>
          <w:numId w:val="41"/>
        </w:numPr>
        <w:spacing w:before="240" w:after="120" w:line="276" w:lineRule="auto"/>
      </w:pPr>
      <w:r w:rsidRPr="00F541E4">
        <w:t>During incidents/events agencies, departments and municipalities may send representatives to the County EOC to enhance communications with the County.</w:t>
      </w:r>
    </w:p>
    <w:p w14:paraId="7607B4B4" w14:textId="77777777" w:rsidR="00F541E4" w:rsidRPr="00F541E4" w:rsidRDefault="00F541E4" w:rsidP="00F541E4">
      <w:pPr>
        <w:numPr>
          <w:ilvl w:val="0"/>
          <w:numId w:val="41"/>
        </w:numPr>
        <w:spacing w:before="240" w:after="120" w:line="276" w:lineRule="auto"/>
      </w:pPr>
      <w:r w:rsidRPr="00F541E4">
        <w:t xml:space="preserve">During incidents the primary means of communications between the County </w:t>
      </w:r>
      <w:proofErr w:type="gramStart"/>
      <w:r w:rsidRPr="00F541E4">
        <w:t>EOC</w:t>
      </w:r>
      <w:proofErr w:type="gramEnd"/>
      <w:r w:rsidRPr="00F541E4">
        <w:t xml:space="preserve"> and agencies, departments and municipalities will be managed by using the </w:t>
      </w:r>
      <w:r w:rsidRPr="00F541E4">
        <w:rPr>
          <w:b/>
          <w:bCs/>
          <w:color w:val="C00000"/>
        </w:rPr>
        <w:t>[</w:t>
      </w:r>
      <w:r w:rsidRPr="00F541E4">
        <w:rPr>
          <w:rFonts w:cs="Arial"/>
          <w:b/>
          <w:bCs/>
          <w:color w:val="C00000"/>
        </w:rPr>
        <w:t>Insert County’s preferred method of communication]</w:t>
      </w:r>
      <w:r w:rsidRPr="00F541E4">
        <w:t>. Email and telephone will be considered the alternative means to communicate.</w:t>
      </w:r>
    </w:p>
    <w:p w14:paraId="20AC4219" w14:textId="77777777" w:rsidR="00F541E4" w:rsidRPr="00F541E4" w:rsidRDefault="00F541E4" w:rsidP="00F541E4">
      <w:pPr>
        <w:numPr>
          <w:ilvl w:val="0"/>
          <w:numId w:val="41"/>
        </w:numPr>
        <w:spacing w:before="240" w:after="120" w:line="276" w:lineRule="auto"/>
      </w:pPr>
      <w:r w:rsidRPr="00F541E4">
        <w:t>Municipalities may act in unity with the County on such issues as proclamations, security, evacuation, reentry, recovery, public information, instructions on protection of life and property, and resource management.</w:t>
      </w:r>
    </w:p>
    <w:p w14:paraId="0B70715B" w14:textId="77777777" w:rsidR="00F541E4" w:rsidRPr="00F541E4" w:rsidRDefault="00F541E4" w:rsidP="00F541E4">
      <w:pPr>
        <w:numPr>
          <w:ilvl w:val="0"/>
          <w:numId w:val="41"/>
        </w:numPr>
        <w:spacing w:before="240" w:after="120" w:line="276" w:lineRule="auto"/>
      </w:pPr>
      <w:r w:rsidRPr="00F541E4">
        <w:t>Municipalities within the County may exercise independent direction and control of their own emergency resources. Additional resources may be requested and sent to the municipality.</w:t>
      </w:r>
    </w:p>
    <w:p w14:paraId="73B97357" w14:textId="10B32D71" w:rsidR="00F541E4" w:rsidRPr="00D61DAB" w:rsidRDefault="00F541E4" w:rsidP="00F541E4">
      <w:pPr>
        <w:numPr>
          <w:ilvl w:val="0"/>
          <w:numId w:val="41"/>
        </w:numPr>
        <w:spacing w:before="240" w:after="120" w:line="276" w:lineRule="auto"/>
      </w:pPr>
      <w:r w:rsidRPr="00D61DAB">
        <w:t xml:space="preserve">Requests </w:t>
      </w:r>
      <w:r w:rsidR="007320FD">
        <w:t xml:space="preserve">within the county </w:t>
      </w:r>
      <w:r w:rsidRPr="00D61DAB">
        <w:t xml:space="preserve">for State and or Federal assistance will be directed to the County’s EOC. If the EOC is not operational, the requests will be forwarded to the </w:t>
      </w:r>
      <w:r w:rsidRPr="00D61DAB">
        <w:rPr>
          <w:b/>
          <w:bCs/>
          <w:color w:val="C00000"/>
        </w:rPr>
        <w:t>[</w:t>
      </w:r>
      <w:r w:rsidRPr="00D61DAB">
        <w:rPr>
          <w:rFonts w:cs="Arial"/>
          <w:b/>
          <w:bCs/>
          <w:color w:val="C00000"/>
        </w:rPr>
        <w:t xml:space="preserve">Insert County EM Agency Name] </w:t>
      </w:r>
      <w:r w:rsidRPr="00D61DAB">
        <w:rPr>
          <w:rFonts w:cs="Arial"/>
        </w:rPr>
        <w:t>Director</w:t>
      </w:r>
      <w:r w:rsidRPr="00D61DAB">
        <w:t xml:space="preserve"> or their deputies.</w:t>
      </w:r>
    </w:p>
    <w:p w14:paraId="2C8AD528" w14:textId="77777777" w:rsidR="00F541E4" w:rsidRPr="00F541E4" w:rsidRDefault="00F541E4" w:rsidP="00F541E4">
      <w:pPr>
        <w:numPr>
          <w:ilvl w:val="0"/>
          <w:numId w:val="41"/>
        </w:numPr>
        <w:spacing w:before="240" w:after="120" w:line="276" w:lineRule="auto"/>
      </w:pPr>
      <w:r w:rsidRPr="00F541E4">
        <w:t>Most routine emergencies within the county are directed by a single agency with direction and control being exercised by the senior on-scene officer, with mutual aid as appropriate. All responses are to be conducted in accordance with the NIMS. When two or more agencies with jurisdiction respond, the response is conducted in accordance with local ordinances, policies, procedures, and agreements.</w:t>
      </w:r>
    </w:p>
    <w:p w14:paraId="65201F71" w14:textId="77777777" w:rsidR="00F541E4" w:rsidRPr="007320FD" w:rsidRDefault="00F541E4" w:rsidP="00F541E4">
      <w:pPr>
        <w:numPr>
          <w:ilvl w:val="0"/>
          <w:numId w:val="41"/>
        </w:numPr>
        <w:spacing w:before="240" w:after="120" w:line="276" w:lineRule="auto"/>
      </w:pPr>
      <w:r w:rsidRPr="007320FD">
        <w:t xml:space="preserve">Prior to activation of the EOC, documented requests for state or federal assistance will be directed to the </w:t>
      </w:r>
      <w:r w:rsidRPr="007320FD">
        <w:rPr>
          <w:b/>
          <w:bCs/>
          <w:color w:val="C00000"/>
        </w:rPr>
        <w:t>[</w:t>
      </w:r>
      <w:r w:rsidRPr="007320FD">
        <w:rPr>
          <w:rFonts w:cs="Arial"/>
          <w:b/>
          <w:bCs/>
          <w:color w:val="C00000"/>
        </w:rPr>
        <w:t xml:space="preserve">Insert County EM Agency Name] </w:t>
      </w:r>
      <w:r w:rsidRPr="007320FD">
        <w:rPr>
          <w:rFonts w:cs="Arial"/>
        </w:rPr>
        <w:t xml:space="preserve">Director </w:t>
      </w:r>
      <w:r w:rsidRPr="007320FD">
        <w:t>or their deputies.</w:t>
      </w:r>
    </w:p>
    <w:p w14:paraId="1C632FEF" w14:textId="77777777" w:rsidR="00F541E4" w:rsidRPr="00F541E4" w:rsidRDefault="00F541E4" w:rsidP="00F541E4">
      <w:pPr>
        <w:numPr>
          <w:ilvl w:val="0"/>
          <w:numId w:val="41"/>
        </w:numPr>
        <w:spacing w:before="240" w:after="120" w:line="276" w:lineRule="auto"/>
      </w:pPr>
      <w:r w:rsidRPr="00F541E4">
        <w:lastRenderedPageBreak/>
        <w:t>Standard Operating Procedures (SOP) or Standard Operating Guidelines (SOG) will be utilized within the EOC to manage operations and the dispatch of resources.</w:t>
      </w:r>
    </w:p>
    <w:p w14:paraId="24329D4C" w14:textId="77777777" w:rsidR="00F541E4" w:rsidRPr="00F541E4" w:rsidRDefault="00F541E4" w:rsidP="00F541E4">
      <w:pPr>
        <w:numPr>
          <w:ilvl w:val="0"/>
          <w:numId w:val="41"/>
        </w:numPr>
        <w:spacing w:before="240" w:after="120" w:line="276" w:lineRule="auto"/>
      </w:pPr>
      <w:r w:rsidRPr="00F541E4">
        <w:t>Personnel that are assigned or will be responding to the EOC will be assigned duties in one or more of the ESF Groups. ESFs represent functional groupings of the type of assistance that a jurisdiction is likely to need to respond to a disaster or major emergency.</w:t>
      </w:r>
    </w:p>
    <w:p w14:paraId="44C92C4C" w14:textId="77777777" w:rsidR="00F541E4" w:rsidRPr="00F541E4" w:rsidRDefault="00F541E4" w:rsidP="00F541E4">
      <w:pPr>
        <w:numPr>
          <w:ilvl w:val="0"/>
          <w:numId w:val="41"/>
        </w:numPr>
        <w:spacing w:before="240" w:after="120" w:line="276" w:lineRule="auto"/>
      </w:pPr>
      <w:r w:rsidRPr="00F541E4">
        <w:t>A single agency is designated as the lead agency with responsibility for the ESF operations, and other agencies are designated as supporting. An agency that is designated as the lead agency either has statutory responsibility for that function or has developed the necessary expertise to lead that function. In some instances, the mission of the agency is very similar to the mission of the ESF; therefore, the skills needed to respond to a disaster can be immediately demonstrated by existing staff. In other instances, the “lead agency” has the necessary contacts to coordinate the activities of the support function. Coordination during a disaster is more important than control. When the EOC is activated or activation is indicated, the lead agency for each ESF will dispatch a representative to the EOC to coordinate the activities assigned to that ESF.</w:t>
      </w:r>
    </w:p>
    <w:p w14:paraId="74B54895" w14:textId="482486F4" w:rsidR="00F541E4" w:rsidRPr="00F541E4" w:rsidRDefault="00F541E4" w:rsidP="00F541E4">
      <w:pPr>
        <w:numPr>
          <w:ilvl w:val="0"/>
          <w:numId w:val="41"/>
        </w:numPr>
        <w:spacing w:before="240" w:after="120" w:line="276" w:lineRule="auto"/>
        <w:ind w:right="-360"/>
      </w:pPr>
      <w:r w:rsidRPr="00F541E4">
        <w:t xml:space="preserve">Whenever the EOC is activated, or activation becomes imminent, the </w:t>
      </w:r>
      <w:r w:rsidRPr="00F541E4">
        <w:rPr>
          <w:b/>
          <w:bCs/>
          <w:color w:val="C00000"/>
        </w:rPr>
        <w:t>[</w:t>
      </w:r>
      <w:r w:rsidRPr="00F541E4">
        <w:rPr>
          <w:rFonts w:cs="Arial"/>
          <w:b/>
          <w:bCs/>
          <w:color w:val="C00000"/>
        </w:rPr>
        <w:t xml:space="preserve">Insert County EM Agency Name] </w:t>
      </w:r>
      <w:r w:rsidRPr="00F541E4">
        <w:rPr>
          <w:rFonts w:cs="Arial"/>
        </w:rPr>
        <w:t xml:space="preserve">Director </w:t>
      </w:r>
      <w:r w:rsidRPr="00F541E4">
        <w:t xml:space="preserve">will notify the State EOC. </w:t>
      </w:r>
      <w:r w:rsidR="003C6E0D">
        <w:t xml:space="preserve">Table 3 </w:t>
      </w:r>
      <w:r w:rsidRPr="00F541E4">
        <w:t>illustrates activation levels.</w:t>
      </w:r>
    </w:p>
    <w:p w14:paraId="2329C4B6" w14:textId="32F5CE8A" w:rsidR="00A67D9A" w:rsidRPr="007E6E13" w:rsidRDefault="00A67D9A" w:rsidP="00E36896">
      <w:pPr>
        <w:spacing w:before="240" w:after="120" w:line="276" w:lineRule="auto"/>
        <w:rPr>
          <w:color w:val="FF0000"/>
        </w:rPr>
      </w:pPr>
      <w:r w:rsidRPr="007E6E13">
        <w:rPr>
          <w:color w:val="FF0000"/>
        </w:rPr>
        <w:br w:type="page"/>
      </w:r>
    </w:p>
    <w:p w14:paraId="0B6EA60A" w14:textId="327AFB64" w:rsidR="00B25E09" w:rsidRPr="00A07384" w:rsidRDefault="00B25E09" w:rsidP="00A07384">
      <w:pPr>
        <w:pStyle w:val="TABLE"/>
      </w:pPr>
      <w:bookmarkStart w:id="46" w:name="_Toc70447202"/>
      <w:bookmarkStart w:id="47" w:name="_Toc70493553"/>
      <w:bookmarkStart w:id="48" w:name="_Toc90372842"/>
      <w:bookmarkStart w:id="49" w:name="_Toc95310440"/>
      <w:r w:rsidRPr="00A07384">
        <w:lastRenderedPageBreak/>
        <w:t xml:space="preserve">table </w:t>
      </w:r>
      <w:r w:rsidR="005E63EF" w:rsidRPr="00A07384">
        <w:t>3</w:t>
      </w:r>
      <w:r w:rsidRPr="00A07384">
        <w:t xml:space="preserve">. </w:t>
      </w:r>
      <w:r w:rsidR="00290F55" w:rsidRPr="00A07384">
        <w:t>county</w:t>
      </w:r>
      <w:r w:rsidRPr="00A07384">
        <w:t xml:space="preserve"> EOC RESPONSE ACTIVATION LEVELS</w:t>
      </w:r>
      <w:bookmarkEnd w:id="46"/>
      <w:bookmarkEnd w:id="47"/>
      <w:bookmarkEnd w:id="48"/>
      <w:bookmarkEnd w:id="49"/>
    </w:p>
    <w:tbl>
      <w:tblPr>
        <w:tblW w:w="10260" w:type="dxa"/>
        <w:jc w:val="center"/>
        <w:tblLayout w:type="fixed"/>
        <w:tblCellMar>
          <w:left w:w="0" w:type="dxa"/>
          <w:right w:w="0" w:type="dxa"/>
        </w:tblCellMar>
        <w:tblLook w:val="01E0" w:firstRow="1" w:lastRow="1" w:firstColumn="1" w:lastColumn="1" w:noHBand="0" w:noVBand="0"/>
      </w:tblPr>
      <w:tblGrid>
        <w:gridCol w:w="1164"/>
        <w:gridCol w:w="1530"/>
        <w:gridCol w:w="7566"/>
      </w:tblGrid>
      <w:tr w:rsidR="003B7ECA" w14:paraId="73F29524" w14:textId="77777777" w:rsidTr="003B7ECA">
        <w:trPr>
          <w:trHeight w:hRule="exact" w:val="687"/>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5DA5A8EF" w14:textId="77777777" w:rsidR="003B7ECA" w:rsidRDefault="003B7ECA">
            <w:pPr>
              <w:widowControl w:val="0"/>
              <w:spacing w:line="276" w:lineRule="auto"/>
              <w:jc w:val="center"/>
              <w:rPr>
                <w:rFonts w:eastAsia="Arial" w:cs="Arial"/>
              </w:rPr>
            </w:pPr>
            <w:bookmarkStart w:id="50" w:name="_Toc70168300"/>
            <w:bookmarkEnd w:id="44"/>
            <w:bookmarkEnd w:id="45"/>
            <w:r>
              <w:rPr>
                <w:rFonts w:eastAsiaTheme="minorHAnsi" w:hAnsiTheme="minorHAnsi" w:cstheme="minorBidi"/>
                <w:b/>
                <w:color w:val="FFFFFF"/>
                <w:spacing w:val="-1"/>
                <w:szCs w:val="22"/>
              </w:rPr>
              <w:t>LEVEL</w:t>
            </w:r>
          </w:p>
          <w:p w14:paraId="374EC8EB" w14:textId="77777777" w:rsidR="003B7ECA" w:rsidRDefault="003B7ECA">
            <w:pPr>
              <w:widowControl w:val="0"/>
              <w:spacing w:line="276" w:lineRule="auto"/>
              <w:jc w:val="center"/>
              <w:rPr>
                <w:rFonts w:eastAsia="Arial" w:cs="Arial"/>
              </w:rPr>
            </w:pPr>
            <w:r>
              <w:rPr>
                <w:rFonts w:eastAsiaTheme="minorHAnsi" w:hAnsiTheme="minorHAnsi" w:cstheme="minorBidi"/>
                <w:b/>
                <w:color w:val="FFFFFF"/>
                <w:szCs w:val="22"/>
              </w:rPr>
              <w:t>NUMBER</w:t>
            </w:r>
          </w:p>
        </w:tc>
        <w:tc>
          <w:tcPr>
            <w:tcW w:w="1530"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647EAF05" w14:textId="77777777" w:rsidR="003B7ECA" w:rsidRDefault="003B7ECA">
            <w:pPr>
              <w:widowControl w:val="0"/>
              <w:tabs>
                <w:tab w:val="left" w:pos="644"/>
              </w:tabs>
              <w:spacing w:line="276" w:lineRule="auto"/>
              <w:ind w:left="102"/>
              <w:jc w:val="center"/>
              <w:rPr>
                <w:rFonts w:eastAsiaTheme="minorHAnsi" w:hAnsiTheme="minorHAnsi" w:cstheme="minorBidi"/>
                <w:b/>
                <w:color w:val="FFFFFF"/>
                <w:spacing w:val="-1"/>
                <w:szCs w:val="22"/>
              </w:rPr>
            </w:pPr>
            <w:r>
              <w:rPr>
                <w:rFonts w:eastAsiaTheme="minorHAnsi" w:hAnsiTheme="minorHAnsi" w:cstheme="minorBidi"/>
                <w:b/>
                <w:color w:val="FFFFFF"/>
                <w:spacing w:val="-1"/>
                <w:szCs w:val="22"/>
              </w:rPr>
              <w:t>NAME OF LEVEL</w:t>
            </w:r>
          </w:p>
        </w:tc>
        <w:tc>
          <w:tcPr>
            <w:tcW w:w="756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6B0D2FE0" w14:textId="77777777" w:rsidR="003B7ECA" w:rsidRDefault="003B7ECA">
            <w:pPr>
              <w:widowControl w:val="0"/>
              <w:spacing w:line="276" w:lineRule="auto"/>
              <w:jc w:val="center"/>
              <w:rPr>
                <w:rFonts w:eastAsia="Arial" w:cs="Arial"/>
              </w:rPr>
            </w:pPr>
            <w:r>
              <w:rPr>
                <w:rFonts w:eastAsiaTheme="minorHAnsi" w:hAnsiTheme="minorHAnsi" w:cstheme="minorBidi"/>
                <w:b/>
                <w:color w:val="FFFFFF"/>
                <w:spacing w:val="-1"/>
                <w:szCs w:val="22"/>
              </w:rPr>
              <w:t>DESCRIPTION</w:t>
            </w:r>
          </w:p>
        </w:tc>
      </w:tr>
      <w:tr w:rsidR="003B7ECA" w14:paraId="4249A39B" w14:textId="77777777" w:rsidTr="003B7ECA">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B050"/>
            <w:tcMar>
              <w:top w:w="115" w:type="dxa"/>
              <w:left w:w="0" w:type="dxa"/>
              <w:bottom w:w="115" w:type="dxa"/>
              <w:right w:w="0" w:type="dxa"/>
            </w:tcMar>
            <w:vAlign w:val="center"/>
            <w:hideMark/>
          </w:tcPr>
          <w:p w14:paraId="3C506E27" w14:textId="77777777" w:rsidR="003B7ECA" w:rsidRDefault="003B7ECA">
            <w:pPr>
              <w:widowControl w:val="0"/>
              <w:spacing w:line="276" w:lineRule="auto"/>
              <w:ind w:left="90" w:right="-11" w:hanging="90"/>
              <w:jc w:val="center"/>
              <w:rPr>
                <w:rFonts w:eastAsia="Arial" w:cs="Arial"/>
              </w:rPr>
            </w:pPr>
            <w:r>
              <w:rPr>
                <w:rFonts w:eastAsiaTheme="minorHAnsi" w:hAnsiTheme="minorHAnsi" w:cstheme="minorBidi"/>
                <w:b/>
                <w:spacing w:val="-1"/>
                <w:sz w:val="28"/>
                <w:szCs w:val="28"/>
              </w:rPr>
              <w:t>IV</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749EB38B" w14:textId="77777777" w:rsidR="003B7ECA" w:rsidRPr="00EF228E" w:rsidRDefault="003B7ECA">
            <w:pPr>
              <w:widowControl w:val="0"/>
              <w:spacing w:line="276" w:lineRule="auto"/>
              <w:ind w:left="102"/>
              <w:jc w:val="center"/>
              <w:rPr>
                <w:rFonts w:eastAsia="Arial" w:cs="Arial"/>
                <w:b/>
                <w:bCs/>
              </w:rPr>
            </w:pPr>
            <w:r w:rsidRPr="00EF228E">
              <w:rPr>
                <w:rFonts w:eastAsiaTheme="minorHAnsi" w:hAnsiTheme="minorHAnsi" w:cstheme="minorBidi"/>
                <w:b/>
                <w:bCs/>
              </w:rPr>
              <w:t>Daily</w:t>
            </w:r>
            <w:r w:rsidRPr="00EF228E">
              <w:rPr>
                <w:rFonts w:eastAsiaTheme="minorHAnsi" w:hAnsiTheme="minorHAnsi" w:cstheme="minorBidi"/>
                <w:b/>
                <w:bCs/>
                <w:spacing w:val="23"/>
                <w:w w:val="99"/>
              </w:rPr>
              <w:t xml:space="preserve"> </w:t>
            </w:r>
            <w:r w:rsidRPr="00EF228E">
              <w:rPr>
                <w:rFonts w:eastAsiaTheme="minorHAnsi" w:hAnsiTheme="minorHAnsi" w:cstheme="minorBidi"/>
                <w:b/>
                <w:bCs/>
                <w:spacing w:val="-1"/>
              </w:rPr>
              <w:t xml:space="preserve">Ops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075AD27C" w14:textId="77777777" w:rsidR="003B7ECA" w:rsidRDefault="003B7ECA">
            <w:pPr>
              <w:widowControl w:val="0"/>
              <w:spacing w:line="276" w:lineRule="auto"/>
              <w:ind w:left="180" w:right="193"/>
              <w:rPr>
                <w:rFonts w:eastAsia="Arial" w:cs="Arial"/>
              </w:rPr>
            </w:pPr>
            <w:r>
              <w:rPr>
                <w:rFonts w:eastAsiaTheme="minorHAnsi" w:hAnsiTheme="minorHAnsi" w:cstheme="minorBidi"/>
              </w:rPr>
              <w:t>Normal</w:t>
            </w:r>
            <w:r>
              <w:rPr>
                <w:rFonts w:eastAsiaTheme="minorHAnsi" w:hAnsiTheme="minorHAnsi" w:cstheme="minorBidi"/>
                <w:spacing w:val="-9"/>
              </w:rPr>
              <w:t xml:space="preserve"> </w:t>
            </w:r>
            <w:r>
              <w:rPr>
                <w:rFonts w:eastAsiaTheme="minorHAnsi" w:hAnsiTheme="minorHAnsi" w:cstheme="minorBidi"/>
              </w:rPr>
              <w:t>daily</w:t>
            </w:r>
            <w:r>
              <w:rPr>
                <w:rFonts w:eastAsiaTheme="minorHAnsi" w:hAnsiTheme="minorHAnsi" w:cstheme="minorBidi"/>
                <w:spacing w:val="-8"/>
              </w:rPr>
              <w:t xml:space="preserve"> </w:t>
            </w:r>
            <w:r>
              <w:rPr>
                <w:rFonts w:eastAsiaTheme="minorHAnsi" w:hAnsiTheme="minorHAnsi" w:cstheme="minorBidi"/>
                <w:spacing w:val="-1"/>
              </w:rPr>
              <w:t>operations.</w:t>
            </w:r>
            <w:r>
              <w:rPr>
                <w:rFonts w:eastAsiaTheme="minorHAnsi" w:hAnsiTheme="minorHAnsi" w:cstheme="minorBidi"/>
                <w:spacing w:val="-12"/>
              </w:rPr>
              <w:t xml:space="preserve"> Monitoring special events and weather alerts. </w:t>
            </w:r>
          </w:p>
        </w:tc>
      </w:tr>
      <w:tr w:rsidR="003B7ECA" w14:paraId="6358A83A" w14:textId="77777777" w:rsidTr="003B7ECA">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FF00"/>
            <w:tcMar>
              <w:top w:w="115" w:type="dxa"/>
              <w:left w:w="0" w:type="dxa"/>
              <w:bottom w:w="115" w:type="dxa"/>
              <w:right w:w="0" w:type="dxa"/>
            </w:tcMar>
            <w:vAlign w:val="center"/>
            <w:hideMark/>
          </w:tcPr>
          <w:p w14:paraId="1E1652DE" w14:textId="77777777" w:rsidR="003B7ECA" w:rsidRDefault="003B7ECA">
            <w:pPr>
              <w:widowControl w:val="0"/>
              <w:spacing w:line="276" w:lineRule="auto"/>
              <w:ind w:left="102" w:hanging="102"/>
              <w:jc w:val="center"/>
              <w:rPr>
                <w:rFonts w:eastAsia="Arial" w:cs="Arial"/>
              </w:rPr>
            </w:pPr>
            <w:r>
              <w:rPr>
                <w:rFonts w:eastAsiaTheme="minorHAnsi" w:hAnsiTheme="minorHAnsi" w:cstheme="minorBidi"/>
                <w:b/>
                <w:spacing w:val="-1"/>
                <w:sz w:val="28"/>
                <w:szCs w:val="28"/>
              </w:rPr>
              <w:t>III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5975D528" w14:textId="77777777" w:rsidR="003B7ECA" w:rsidRPr="00EF228E" w:rsidRDefault="003B7ECA">
            <w:pPr>
              <w:widowControl w:val="0"/>
              <w:spacing w:line="276" w:lineRule="auto"/>
              <w:ind w:left="101" w:right="101"/>
              <w:jc w:val="center"/>
              <w:rPr>
                <w:rFonts w:eastAsia="Arial" w:cs="Arial"/>
                <w:b/>
                <w:bCs/>
              </w:rPr>
            </w:pPr>
            <w:r w:rsidRPr="00EF228E">
              <w:rPr>
                <w:rFonts w:eastAsiaTheme="minorHAnsi" w:hAnsiTheme="minorHAnsi" w:cstheme="minorBidi"/>
                <w:b/>
                <w:bCs/>
                <w:w w:val="95"/>
              </w:rPr>
              <w:t>Active Emergency</w:t>
            </w:r>
            <w:r w:rsidRPr="00EF228E">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87F3673" w14:textId="77777777" w:rsidR="003B7ECA" w:rsidRDefault="003B7ECA">
            <w:pPr>
              <w:widowControl w:val="0"/>
              <w:spacing w:line="276" w:lineRule="auto"/>
              <w:ind w:left="180" w:right="193"/>
              <w:rPr>
                <w:rFonts w:eastAsiaTheme="minorHAnsi" w:hAnsiTheme="minorHAnsi" w:cstheme="minorBidi"/>
                <w:spacing w:val="-1"/>
              </w:rPr>
            </w:pPr>
            <w:r>
              <w:rPr>
                <w:rFonts w:eastAsiaTheme="minorHAnsi" w:hAnsiTheme="minorHAnsi" w:cstheme="minorBidi"/>
              </w:rPr>
              <w:t>A</w:t>
            </w:r>
            <w:r>
              <w:rPr>
                <w:rFonts w:eastAsiaTheme="minorHAnsi" w:hAnsiTheme="minorHAnsi" w:cstheme="minorBidi"/>
                <w:spacing w:val="-7"/>
              </w:rPr>
              <w:t xml:space="preserve"> </w:t>
            </w:r>
            <w:r>
              <w:rPr>
                <w:rFonts w:eastAsiaTheme="minorHAnsi" w:hAnsiTheme="minorHAnsi" w:cstheme="minorBidi"/>
                <w:spacing w:val="-1"/>
              </w:rPr>
              <w:t>situation</w:t>
            </w:r>
            <w:r>
              <w:rPr>
                <w:rFonts w:eastAsiaTheme="minorHAnsi" w:hAnsiTheme="minorHAnsi" w:cstheme="minorBidi"/>
                <w:spacing w:val="-4"/>
              </w:rPr>
              <w:t xml:space="preserve"> </w:t>
            </w:r>
            <w:r>
              <w:rPr>
                <w:rFonts w:eastAsiaTheme="minorHAnsi" w:hAnsiTheme="minorHAnsi" w:cstheme="minorBidi"/>
                <w:spacing w:val="-1"/>
              </w:rPr>
              <w:t>has</w:t>
            </w:r>
            <w:r>
              <w:rPr>
                <w:rFonts w:eastAsiaTheme="minorHAnsi" w:hAnsiTheme="minorHAnsi" w:cstheme="minorBidi"/>
                <w:spacing w:val="-4"/>
              </w:rPr>
              <w:t xml:space="preserve"> </w:t>
            </w:r>
            <w:r>
              <w:rPr>
                <w:rFonts w:eastAsiaTheme="minorHAnsi" w:hAnsiTheme="minorHAnsi" w:cstheme="minorBidi"/>
                <w:spacing w:val="-1"/>
              </w:rPr>
              <w:t>or</w:t>
            </w:r>
            <w:r>
              <w:rPr>
                <w:rFonts w:eastAsiaTheme="minorHAnsi" w:hAnsiTheme="minorHAnsi" w:cstheme="minorBidi"/>
                <w:spacing w:val="-5"/>
              </w:rPr>
              <w:t xml:space="preserve"> </w:t>
            </w:r>
            <w:r>
              <w:rPr>
                <w:rFonts w:eastAsiaTheme="minorHAnsi" w:hAnsiTheme="minorHAnsi" w:cstheme="minorBidi"/>
                <w:spacing w:val="2"/>
              </w:rPr>
              <w:t>may</w:t>
            </w:r>
            <w:r>
              <w:rPr>
                <w:rFonts w:eastAsiaTheme="minorHAnsi" w:hAnsiTheme="minorHAnsi" w:cstheme="minorBidi"/>
                <w:spacing w:val="-9"/>
              </w:rPr>
              <w:t xml:space="preserve"> </w:t>
            </w:r>
            <w:r>
              <w:rPr>
                <w:rFonts w:eastAsiaTheme="minorHAnsi" w:hAnsiTheme="minorHAnsi" w:cstheme="minorBidi"/>
              </w:rPr>
              <w:t>occur</w:t>
            </w:r>
            <w:r>
              <w:rPr>
                <w:rFonts w:eastAsiaTheme="minorHAnsi" w:hAnsiTheme="minorHAnsi" w:cstheme="minorBidi"/>
                <w:spacing w:val="-4"/>
              </w:rPr>
              <w:t xml:space="preserve"> </w:t>
            </w:r>
            <w:r>
              <w:rPr>
                <w:rFonts w:eastAsiaTheme="minorHAnsi" w:hAnsiTheme="minorHAnsi" w:cstheme="minorBidi"/>
                <w:spacing w:val="-1"/>
              </w:rPr>
              <w:t>which</w:t>
            </w:r>
            <w:r>
              <w:rPr>
                <w:rFonts w:eastAsiaTheme="minorHAnsi" w:hAnsiTheme="minorHAnsi" w:cstheme="minorBidi"/>
                <w:spacing w:val="-6"/>
              </w:rPr>
              <w:t xml:space="preserve"> </w:t>
            </w:r>
            <w:r>
              <w:rPr>
                <w:rFonts w:eastAsiaTheme="minorHAnsi" w:hAnsiTheme="minorHAnsi" w:cstheme="minorBidi"/>
              </w:rPr>
              <w:t xml:space="preserve">requires </w:t>
            </w:r>
            <w:r>
              <w:rPr>
                <w:rFonts w:eastAsiaTheme="minorHAnsi" w:hAnsiTheme="minorHAnsi" w:cstheme="minorBidi"/>
                <w:spacing w:val="-1"/>
              </w:rPr>
              <w:t>an</w:t>
            </w:r>
            <w:r>
              <w:rPr>
                <w:rFonts w:eastAsiaTheme="minorHAnsi" w:hAnsiTheme="minorHAnsi" w:cstheme="minorBidi"/>
                <w:spacing w:val="27"/>
                <w:w w:val="99"/>
              </w:rPr>
              <w:t xml:space="preserve"> </w:t>
            </w:r>
            <w:r>
              <w:rPr>
                <w:rFonts w:eastAsiaTheme="minorHAnsi" w:hAnsiTheme="minorHAnsi" w:cstheme="minorBidi"/>
                <w:spacing w:val="-1"/>
              </w:rPr>
              <w:t>increase</w:t>
            </w:r>
            <w:r>
              <w:rPr>
                <w:rFonts w:eastAsiaTheme="minorHAnsi" w:hAnsiTheme="minorHAnsi" w:cstheme="minorBidi"/>
                <w:spacing w:val="-4"/>
              </w:rPr>
              <w:t xml:space="preserve"> </w:t>
            </w:r>
            <w:r>
              <w:rPr>
                <w:rFonts w:eastAsiaTheme="minorHAnsi" w:hAnsiTheme="minorHAnsi" w:cstheme="minorBidi"/>
                <w:spacing w:val="-1"/>
              </w:rPr>
              <w:t>in</w:t>
            </w:r>
            <w:r>
              <w:rPr>
                <w:rFonts w:eastAsiaTheme="minorHAnsi" w:hAnsiTheme="minorHAnsi" w:cstheme="minorBidi"/>
                <w:spacing w:val="-4"/>
              </w:rPr>
              <w:t xml:space="preserve"> </w:t>
            </w:r>
            <w:r>
              <w:rPr>
                <w:rFonts w:eastAsiaTheme="minorHAnsi" w:hAnsiTheme="minorHAnsi" w:cstheme="minorBidi"/>
                <w:spacing w:val="-1"/>
              </w:rPr>
              <w:t>activation</w:t>
            </w:r>
            <w:r>
              <w:rPr>
                <w:rFonts w:eastAsiaTheme="minorHAnsi" w:hAnsiTheme="minorHAnsi" w:cstheme="minorBidi"/>
                <w:spacing w:val="-4"/>
              </w:rPr>
              <w:t xml:space="preserve"> </w:t>
            </w:r>
            <w:r>
              <w:rPr>
                <w:rFonts w:eastAsiaTheme="minorHAnsi" w:hAnsiTheme="minorHAnsi" w:cstheme="minorBidi"/>
                <w:spacing w:val="-1"/>
              </w:rPr>
              <w:t>of</w:t>
            </w:r>
            <w:r>
              <w:rPr>
                <w:rFonts w:eastAsiaTheme="minorHAnsi" w:hAnsiTheme="minorHAnsi" w:cstheme="minorBidi"/>
                <w:spacing w:val="-4"/>
              </w:rPr>
              <w:t xml:space="preserve"> </w:t>
            </w:r>
            <w:r>
              <w:rPr>
                <w:rFonts w:eastAsiaTheme="minorHAnsi" w:hAnsiTheme="minorHAnsi" w:cstheme="minorBidi"/>
                <w:spacing w:val="-1"/>
              </w:rPr>
              <w:t>the</w:t>
            </w:r>
            <w:r>
              <w:rPr>
                <w:rFonts w:eastAsiaTheme="minorHAnsi" w:hAnsiTheme="minorHAnsi" w:cstheme="minorBidi"/>
                <w:spacing w:val="-3"/>
              </w:rPr>
              <w:t xml:space="preserve"> </w:t>
            </w:r>
            <w:r>
              <w:rPr>
                <w:rFonts w:eastAsiaTheme="minorHAnsi" w:hAnsiTheme="minorHAnsi" w:cstheme="minorBidi"/>
              </w:rPr>
              <w:t>EOC,</w:t>
            </w:r>
            <w:r>
              <w:rPr>
                <w:rFonts w:eastAsiaTheme="minorHAnsi" w:hAnsiTheme="minorHAnsi" w:cstheme="minorBidi"/>
                <w:spacing w:val="-6"/>
              </w:rPr>
              <w:t xml:space="preserve"> </w:t>
            </w:r>
            <w:r>
              <w:rPr>
                <w:rFonts w:eastAsiaTheme="minorHAnsi" w:hAnsiTheme="minorHAnsi" w:cstheme="minorBidi"/>
                <w:spacing w:val="-1"/>
              </w:rPr>
              <w:t>to</w:t>
            </w:r>
            <w:r>
              <w:rPr>
                <w:rFonts w:eastAsiaTheme="minorHAnsi" w:hAnsiTheme="minorHAnsi" w:cstheme="minorBidi"/>
                <w:spacing w:val="45"/>
                <w:w w:val="99"/>
              </w:rPr>
              <w:t xml:space="preserve"> </w:t>
            </w:r>
            <w:r>
              <w:rPr>
                <w:rFonts w:eastAsiaTheme="minorHAnsi" w:hAnsiTheme="minorHAnsi" w:cstheme="minorBidi"/>
                <w:spacing w:val="-1"/>
              </w:rPr>
              <w:t>include EOC Section Chiefs.</w:t>
            </w:r>
          </w:p>
        </w:tc>
      </w:tr>
      <w:tr w:rsidR="003B7ECA" w14:paraId="0F43A49B" w14:textId="77777777" w:rsidTr="003B7ECA">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BF8F00"/>
            <w:tcMar>
              <w:top w:w="115" w:type="dxa"/>
              <w:left w:w="0" w:type="dxa"/>
              <w:bottom w:w="115" w:type="dxa"/>
              <w:right w:w="0" w:type="dxa"/>
            </w:tcMar>
            <w:vAlign w:val="center"/>
            <w:hideMark/>
          </w:tcPr>
          <w:p w14:paraId="5B3A99BA" w14:textId="77777777" w:rsidR="003B7ECA" w:rsidRDefault="003B7ECA">
            <w:pPr>
              <w:widowControl w:val="0"/>
              <w:spacing w:line="276" w:lineRule="auto"/>
              <w:ind w:left="102" w:hanging="102"/>
              <w:jc w:val="center"/>
              <w:rPr>
                <w:rFonts w:eastAsia="Arial" w:cs="Arial"/>
              </w:rPr>
            </w:pPr>
            <w:r>
              <w:rPr>
                <w:rFonts w:eastAsiaTheme="minorHAnsi" w:hAnsiTheme="minorHAnsi" w:cstheme="minorBidi"/>
                <w:b/>
                <w:spacing w:val="-1"/>
                <w:sz w:val="28"/>
                <w:szCs w:val="28"/>
              </w:rPr>
              <w:t>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72285A8C" w14:textId="77777777" w:rsidR="003B7ECA" w:rsidRPr="00EF228E" w:rsidRDefault="003B7ECA">
            <w:pPr>
              <w:widowControl w:val="0"/>
              <w:spacing w:line="276" w:lineRule="auto"/>
              <w:ind w:left="101" w:right="101"/>
              <w:jc w:val="center"/>
              <w:rPr>
                <w:rFonts w:eastAsia="Arial" w:cs="Arial"/>
                <w:b/>
                <w:bCs/>
              </w:rPr>
            </w:pPr>
            <w:r w:rsidRPr="00EF228E">
              <w:rPr>
                <w:rFonts w:eastAsiaTheme="minorHAnsi" w:hAnsiTheme="minorHAnsi" w:cstheme="minorBidi"/>
                <w:b/>
                <w:bCs/>
              </w:rPr>
              <w:t>Significant</w:t>
            </w:r>
            <w:r w:rsidRPr="00EF228E">
              <w:rPr>
                <w:rFonts w:eastAsiaTheme="minorHAnsi" w:hAnsiTheme="minorHAnsi" w:cstheme="minorBidi"/>
                <w:b/>
                <w:bCs/>
                <w:spacing w:val="21"/>
                <w:w w:val="99"/>
              </w:rPr>
              <w:t xml:space="preserve"> </w:t>
            </w:r>
            <w:r w:rsidRPr="00EF228E">
              <w:rPr>
                <w:rFonts w:eastAsiaTheme="minorHAnsi" w:hAnsiTheme="minorHAnsi" w:cstheme="minorBidi"/>
                <w:b/>
                <w:bCs/>
                <w:w w:val="95"/>
              </w:rPr>
              <w:t>Emergency</w:t>
            </w:r>
            <w:r w:rsidRPr="00EF228E">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1268EDE" w14:textId="77777777" w:rsidR="003B7ECA" w:rsidRDefault="003B7ECA">
            <w:pPr>
              <w:widowControl w:val="0"/>
              <w:spacing w:line="276" w:lineRule="auto"/>
              <w:ind w:left="180" w:right="193"/>
              <w:rPr>
                <w:rFonts w:eastAsia="Arial" w:cs="Arial"/>
              </w:rPr>
            </w:pPr>
            <w:r>
              <w:t>An incident</w:t>
            </w:r>
            <w:r>
              <w:rPr>
                <w:spacing w:val="-5"/>
              </w:rPr>
              <w:t xml:space="preserve"> </w:t>
            </w:r>
            <w:r>
              <w:t>that</w:t>
            </w:r>
            <w:r>
              <w:rPr>
                <w:spacing w:val="-8"/>
              </w:rPr>
              <w:t xml:space="preserve"> </w:t>
            </w:r>
            <w:r>
              <w:t>is</w:t>
            </w:r>
            <w:r>
              <w:rPr>
                <w:spacing w:val="-7"/>
              </w:rPr>
              <w:t xml:space="preserve"> </w:t>
            </w:r>
            <w:r>
              <w:t>likely</w:t>
            </w:r>
            <w:r>
              <w:rPr>
                <w:spacing w:val="-7"/>
              </w:rPr>
              <w:t xml:space="preserve"> </w:t>
            </w:r>
            <w:r>
              <w:t>to</w:t>
            </w:r>
            <w:r>
              <w:rPr>
                <w:spacing w:val="-5"/>
              </w:rPr>
              <w:t xml:space="preserve"> </w:t>
            </w:r>
            <w:r>
              <w:t xml:space="preserve">require the activation of </w:t>
            </w:r>
            <w:r>
              <w:rPr>
                <w:position w:val="1"/>
              </w:rPr>
              <w:t>mutual-aid agreements</w:t>
            </w:r>
            <w:r>
              <w:t>.</w:t>
            </w:r>
            <w:r>
              <w:rPr>
                <w:spacing w:val="1"/>
              </w:rPr>
              <w:t xml:space="preserve"> Section Chiefs, Advisory Council or Policy Group are activated and a</w:t>
            </w:r>
            <w:r>
              <w:t>ll ESF agencies are alerted or</w:t>
            </w:r>
            <w:r>
              <w:rPr>
                <w:spacing w:val="1"/>
              </w:rPr>
              <w:t xml:space="preserve"> </w:t>
            </w:r>
            <w:r>
              <w:t>required</w:t>
            </w:r>
            <w:r>
              <w:rPr>
                <w:spacing w:val="-3"/>
              </w:rPr>
              <w:t xml:space="preserve"> </w:t>
            </w:r>
            <w:r>
              <w:t>to</w:t>
            </w:r>
            <w:r>
              <w:rPr>
                <w:spacing w:val="1"/>
              </w:rPr>
              <w:t xml:space="preserve"> </w:t>
            </w:r>
            <w:r>
              <w:t>report</w:t>
            </w:r>
            <w:r>
              <w:rPr>
                <w:spacing w:val="-1"/>
              </w:rPr>
              <w:t xml:space="preserve"> </w:t>
            </w:r>
            <w:r>
              <w:t>to the EOC.</w:t>
            </w:r>
            <w:r>
              <w:rPr>
                <w:rFonts w:eastAsiaTheme="minorHAnsi" w:hAnsiTheme="minorHAnsi" w:cstheme="minorBidi"/>
                <w:spacing w:val="-1"/>
              </w:rPr>
              <w:t xml:space="preserve"> </w:t>
            </w:r>
          </w:p>
        </w:tc>
      </w:tr>
      <w:tr w:rsidR="003B7ECA" w14:paraId="5D269985" w14:textId="77777777" w:rsidTr="003B7ECA">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0000"/>
            <w:tcMar>
              <w:top w:w="115" w:type="dxa"/>
              <w:left w:w="0" w:type="dxa"/>
              <w:bottom w:w="115" w:type="dxa"/>
              <w:right w:w="0" w:type="dxa"/>
            </w:tcMar>
            <w:vAlign w:val="center"/>
            <w:hideMark/>
          </w:tcPr>
          <w:p w14:paraId="310E8C80" w14:textId="77777777" w:rsidR="003B7ECA" w:rsidRDefault="003B7ECA">
            <w:pPr>
              <w:widowControl w:val="0"/>
              <w:spacing w:line="276" w:lineRule="auto"/>
              <w:ind w:left="102"/>
              <w:jc w:val="center"/>
              <w:rPr>
                <w:rFonts w:eastAsia="Arial" w:cs="Arial"/>
              </w:rPr>
            </w:pPr>
            <w:r>
              <w:rPr>
                <w:rFonts w:eastAsiaTheme="minorHAnsi" w:hAnsiTheme="minorHAnsi" w:cstheme="minorBidi"/>
                <w:b/>
                <w:sz w:val="28"/>
                <w:szCs w:val="28"/>
              </w:rPr>
              <w:t>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630DB33" w14:textId="77777777" w:rsidR="003B7ECA" w:rsidRPr="00EF228E" w:rsidRDefault="003B7ECA">
            <w:pPr>
              <w:widowControl w:val="0"/>
              <w:spacing w:line="276" w:lineRule="auto"/>
              <w:ind w:left="101" w:right="101"/>
              <w:jc w:val="center"/>
              <w:rPr>
                <w:rFonts w:eastAsia="Arial" w:cs="Arial"/>
                <w:b/>
                <w:bCs/>
              </w:rPr>
            </w:pPr>
            <w:r w:rsidRPr="00EF228E">
              <w:rPr>
                <w:rFonts w:eastAsiaTheme="minorHAnsi" w:hAnsiTheme="minorHAnsi" w:cstheme="minorBidi"/>
                <w:b/>
                <w:bCs/>
                <w:spacing w:val="-1"/>
              </w:rPr>
              <w:t>Full</w:t>
            </w:r>
            <w:r w:rsidRPr="00EF228E">
              <w:rPr>
                <w:rFonts w:eastAsiaTheme="minorHAnsi" w:hAnsiTheme="minorHAnsi" w:cstheme="minorBidi"/>
                <w:b/>
                <w:bCs/>
                <w:spacing w:val="20"/>
                <w:w w:val="99"/>
              </w:rPr>
              <w:t xml:space="preserve"> </w:t>
            </w:r>
            <w:r w:rsidRPr="00EF228E">
              <w:rPr>
                <w:rFonts w:eastAsiaTheme="minorHAnsi" w:hAnsiTheme="minorHAnsi" w:cstheme="minorBidi"/>
                <w:b/>
                <w:bCs/>
                <w:w w:val="95"/>
              </w:rPr>
              <w:t>Emergency</w:t>
            </w:r>
            <w:r w:rsidRPr="00EF228E">
              <w:rPr>
                <w:rFonts w:eastAsiaTheme="minorHAnsi" w:hAnsiTheme="minorHAnsi" w:cstheme="minorBidi"/>
                <w:b/>
                <w:bCs/>
                <w:spacing w:val="-1"/>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6B55FF0E" w14:textId="77777777" w:rsidR="003B7ECA" w:rsidRDefault="003B7ECA">
            <w:pPr>
              <w:widowControl w:val="0"/>
              <w:spacing w:line="276" w:lineRule="auto"/>
              <w:ind w:left="180" w:right="193"/>
              <w:rPr>
                <w:rFonts w:eastAsiaTheme="minorHAnsi" w:hAnsiTheme="minorHAnsi" w:cstheme="minorBidi"/>
                <w:spacing w:val="-1"/>
              </w:rPr>
            </w:pPr>
            <w:r>
              <w:t>An incident</w:t>
            </w:r>
            <w:r>
              <w:rPr>
                <w:spacing w:val="-4"/>
              </w:rPr>
              <w:t xml:space="preserve"> </w:t>
            </w:r>
            <w:r>
              <w:t>that</w:t>
            </w:r>
            <w:r>
              <w:rPr>
                <w:spacing w:val="-8"/>
              </w:rPr>
              <w:t xml:space="preserve"> </w:t>
            </w:r>
            <w:r>
              <w:t>will</w:t>
            </w:r>
            <w:r>
              <w:rPr>
                <w:spacing w:val="-8"/>
              </w:rPr>
              <w:t xml:space="preserve"> </w:t>
            </w:r>
            <w:r>
              <w:t>likely</w:t>
            </w:r>
            <w:r>
              <w:rPr>
                <w:spacing w:val="-6"/>
              </w:rPr>
              <w:t xml:space="preserve"> </w:t>
            </w:r>
            <w:r>
              <w:t>require</w:t>
            </w:r>
            <w:r>
              <w:rPr>
                <w:spacing w:val="-52"/>
              </w:rPr>
              <w:t xml:space="preserve"> </w:t>
            </w:r>
            <w:r>
              <w:t>state and/or</w:t>
            </w:r>
            <w:r>
              <w:rPr>
                <w:spacing w:val="-1"/>
              </w:rPr>
              <w:t xml:space="preserve"> </w:t>
            </w:r>
            <w:r>
              <w:rPr>
                <w:position w:val="1"/>
              </w:rPr>
              <w:t>federal</w:t>
            </w:r>
            <w:r>
              <w:rPr>
                <w:spacing w:val="-2"/>
                <w:position w:val="1"/>
              </w:rPr>
              <w:t xml:space="preserve"> </w:t>
            </w:r>
            <w:r>
              <w:rPr>
                <w:position w:val="1"/>
              </w:rPr>
              <w:t>assistance</w:t>
            </w:r>
          </w:p>
        </w:tc>
      </w:tr>
    </w:tbl>
    <w:p w14:paraId="7B5F384B" w14:textId="2F85E775" w:rsidR="00B71667" w:rsidRPr="004B440E" w:rsidRDefault="00B71667" w:rsidP="00B71667">
      <w:pPr>
        <w:pStyle w:val="Heading2"/>
      </w:pPr>
      <w:bookmarkStart w:id="51" w:name="_Toc72508353"/>
      <w:bookmarkStart w:id="52" w:name="_Toc76124244"/>
      <w:bookmarkStart w:id="53" w:name="_Toc76134359"/>
      <w:bookmarkStart w:id="54" w:name="_Toc95310441"/>
      <w:r w:rsidRPr="004B440E">
        <w:t>demobilization OF THE EOC</w:t>
      </w:r>
      <w:bookmarkEnd w:id="51"/>
      <w:bookmarkEnd w:id="52"/>
      <w:bookmarkEnd w:id="53"/>
      <w:bookmarkEnd w:id="54"/>
      <w:r w:rsidRPr="004B440E">
        <w:t xml:space="preserve"> </w:t>
      </w:r>
    </w:p>
    <w:p w14:paraId="2E64400B" w14:textId="0CDF15A4" w:rsidR="004B440E" w:rsidRPr="004B440E" w:rsidRDefault="004B440E" w:rsidP="00EF228E">
      <w:pPr>
        <w:pStyle w:val="Heading2"/>
        <w:spacing w:line="276" w:lineRule="auto"/>
        <w:ind w:right="-720"/>
        <w:rPr>
          <w:rFonts w:ascii="Arial" w:eastAsia="Times New Roman" w:hAnsi="Arial"/>
          <w:b w:val="0"/>
          <w:iCs w:val="0"/>
          <w:caps w:val="0"/>
          <w:color w:val="auto"/>
          <w:sz w:val="24"/>
          <w:szCs w:val="24"/>
          <w:shd w:val="clear" w:color="auto" w:fill="FFFFFF"/>
        </w:rPr>
      </w:pPr>
      <w:bookmarkStart w:id="55" w:name="_Toc90372844"/>
      <w:bookmarkStart w:id="56" w:name="_Toc95310442"/>
      <w:bookmarkStart w:id="57" w:name="_Toc76124245"/>
      <w:bookmarkStart w:id="58" w:name="_Toc76134360"/>
      <w:r w:rsidRPr="007834E0">
        <w:rPr>
          <w:rFonts w:ascii="Arial" w:eastAsia="Times New Roman" w:hAnsi="Arial"/>
          <w:b w:val="0"/>
          <w:iCs w:val="0"/>
          <w:caps w:val="0"/>
          <w:color w:val="auto"/>
          <w:sz w:val="24"/>
          <w:szCs w:val="24"/>
          <w:shd w:val="clear" w:color="auto" w:fill="FFFFFF"/>
        </w:rPr>
        <w:t>Demobilization is the process by which facilities scale back their emergency operations as the objectives are achieved. This usually entails the facility transitioning back to intermediate activation of the EOP</w:t>
      </w:r>
      <w:r w:rsidR="003C6E0D">
        <w:rPr>
          <w:rFonts w:ascii="Arial" w:eastAsia="Times New Roman" w:hAnsi="Arial"/>
          <w:b w:val="0"/>
          <w:iCs w:val="0"/>
          <w:caps w:val="0"/>
          <w:color w:val="auto"/>
          <w:sz w:val="24"/>
          <w:szCs w:val="24"/>
          <w:shd w:val="clear" w:color="auto" w:fill="FFFFFF"/>
        </w:rPr>
        <w:t>/CEMP</w:t>
      </w:r>
      <w:r w:rsidRPr="007834E0">
        <w:rPr>
          <w:rFonts w:ascii="Arial" w:eastAsia="Times New Roman" w:hAnsi="Arial"/>
          <w:b w:val="0"/>
          <w:iCs w:val="0"/>
          <w:caps w:val="0"/>
          <w:color w:val="auto"/>
          <w:sz w:val="24"/>
          <w:szCs w:val="24"/>
          <w:shd w:val="clear" w:color="auto" w:fill="FFFFFF"/>
        </w:rPr>
        <w:t xml:space="preserve"> from full activation. It also includes personnel and physical resources being returned as appropriate to normal status. Ensure that all paperwork, such as personnel evaluations, equipment time records, personnel time records, accident reports and mechanical inspections have been completed and are accurate. Demobilizing the most expensive excess equipment and resources first saves funding. Ensure personnel are not traveling home late in the day after a full shift.</w:t>
      </w:r>
      <w:bookmarkEnd w:id="55"/>
      <w:bookmarkEnd w:id="56"/>
      <w:r w:rsidRPr="004B440E">
        <w:rPr>
          <w:rFonts w:ascii="Arial" w:eastAsia="Times New Roman" w:hAnsi="Arial"/>
          <w:b w:val="0"/>
          <w:iCs w:val="0"/>
          <w:caps w:val="0"/>
          <w:color w:val="auto"/>
          <w:sz w:val="24"/>
          <w:szCs w:val="24"/>
          <w:shd w:val="clear" w:color="auto" w:fill="FFFFFF"/>
        </w:rPr>
        <w:t xml:space="preserve"> </w:t>
      </w:r>
    </w:p>
    <w:p w14:paraId="7EE42536" w14:textId="13228565" w:rsidR="00B71667" w:rsidRDefault="00B71667" w:rsidP="00B71667">
      <w:pPr>
        <w:pStyle w:val="Heading2"/>
        <w:ind w:right="-720"/>
      </w:pPr>
      <w:bookmarkStart w:id="59" w:name="_Toc95310443"/>
      <w:r w:rsidRPr="001C3D6C">
        <w:t>L</w:t>
      </w:r>
      <w:r>
        <w:t>ocal</w:t>
      </w:r>
      <w:r w:rsidRPr="001C3D6C">
        <w:t xml:space="preserve"> C</w:t>
      </w:r>
      <w:r>
        <w:t>oordination</w:t>
      </w:r>
      <w:bookmarkEnd w:id="59"/>
      <w:r>
        <w:t xml:space="preserve"> </w:t>
      </w:r>
      <w:bookmarkEnd w:id="57"/>
      <w:bookmarkEnd w:id="58"/>
    </w:p>
    <w:p w14:paraId="1174732B" w14:textId="77777777" w:rsidR="00B71667" w:rsidRPr="006C1AA1" w:rsidRDefault="00B71667" w:rsidP="00D76613">
      <w:pPr>
        <w:pStyle w:val="Body"/>
        <w:spacing w:before="240"/>
      </w:pPr>
      <w:r w:rsidRPr="006C1AA1">
        <w:t xml:space="preserve">At the local level, there may be a Public Information Officer (PIO) staffed within an Incident management Team (IMT) or Emergency Operations Center (EOC) during an incident. </w:t>
      </w:r>
    </w:p>
    <w:p w14:paraId="3B72F77D" w14:textId="1F955C65" w:rsidR="00B71667" w:rsidRPr="006C1AA1" w:rsidRDefault="00B71667" w:rsidP="00D76613">
      <w:pPr>
        <w:pStyle w:val="Body"/>
        <w:spacing w:before="240"/>
      </w:pPr>
      <w:r w:rsidRPr="006C1AA1">
        <w:t xml:space="preserve">The State PIO cannot regulate local PIO messaging because </w:t>
      </w:r>
      <w:r w:rsidR="003C4D7F" w:rsidRPr="006C1AA1">
        <w:t xml:space="preserve">of </w:t>
      </w:r>
      <w:r w:rsidRPr="006C1AA1">
        <w:t xml:space="preserve">Indiana’s Home Rule. It is important to coordinate, build, and maintain a relationship between the local PIO and State PIO. Having this coordination will better ensure unified messaging. </w:t>
      </w:r>
    </w:p>
    <w:p w14:paraId="448D3919" w14:textId="77777777" w:rsidR="00B71667" w:rsidRPr="006C1AA1" w:rsidRDefault="00B71667" w:rsidP="00D76613">
      <w:pPr>
        <w:pStyle w:val="Body"/>
        <w:spacing w:before="240"/>
      </w:pPr>
      <w:r w:rsidRPr="006C1AA1">
        <w:t xml:space="preserve">NOTE: It is important to not confuse an Incident Management Team (IMT) and a State Incident Management Assistance Team (IMAT). </w:t>
      </w:r>
    </w:p>
    <w:p w14:paraId="78D440E1" w14:textId="606E9A47" w:rsidR="00B71667" w:rsidRPr="006C1AA1" w:rsidRDefault="00B71667" w:rsidP="00D76613">
      <w:pPr>
        <w:pStyle w:val="Body"/>
        <w:spacing w:before="240"/>
      </w:pPr>
      <w:r w:rsidRPr="006C1AA1">
        <w:lastRenderedPageBreak/>
        <w:t>The IMT</w:t>
      </w:r>
      <w:r w:rsidR="001A7BAE">
        <w:t xml:space="preserve"> is operated</w:t>
      </w:r>
      <w:r w:rsidRPr="006C1AA1">
        <w:t xml:space="preserve"> and staffed at a local level. Indiana’s State IMAT is staffed at a State level and can be requested by county EMAs to augment or replace their local IMTs during disasters. </w:t>
      </w:r>
    </w:p>
    <w:p w14:paraId="01C9FEEA" w14:textId="77777777" w:rsidR="00B71667" w:rsidRPr="00755A38" w:rsidRDefault="00B71667" w:rsidP="00AA2DC3">
      <w:pPr>
        <w:pStyle w:val="TABLE1"/>
      </w:pPr>
      <w:bookmarkStart w:id="60" w:name="_Toc76124246"/>
      <w:r>
        <w:t>Figure 1 - Incident Command Structure</w:t>
      </w:r>
      <w:bookmarkEnd w:id="60"/>
    </w:p>
    <w:p w14:paraId="3D44FE32" w14:textId="77777777" w:rsidR="00B71667" w:rsidRDefault="00B71667" w:rsidP="00B71667">
      <w:pPr>
        <w:pStyle w:val="Body"/>
      </w:pPr>
      <w:r>
        <w:rPr>
          <w:noProof/>
        </w:rPr>
        <w:drawing>
          <wp:inline distT="0" distB="0" distL="0" distR="0" wp14:anchorId="41E05CF1" wp14:editId="575A5D8B">
            <wp:extent cx="5943600" cy="211341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13418"/>
                    </a:xfrm>
                    <a:prstGeom prst="rect">
                      <a:avLst/>
                    </a:prstGeom>
                  </pic:spPr>
                </pic:pic>
              </a:graphicData>
            </a:graphic>
          </wp:inline>
        </w:drawing>
      </w:r>
    </w:p>
    <w:p w14:paraId="1AD89DEF" w14:textId="71DA59B1" w:rsidR="00B71667" w:rsidRPr="006C1AA1" w:rsidRDefault="00B71667" w:rsidP="00D76613">
      <w:pPr>
        <w:pStyle w:val="Body"/>
        <w:spacing w:before="240"/>
      </w:pPr>
      <w:r w:rsidRPr="006C1AA1">
        <w:t>ESF #</w:t>
      </w:r>
      <w:r w:rsidR="0096741A" w:rsidRPr="006C1AA1">
        <w:t>1</w:t>
      </w:r>
      <w:r w:rsidRPr="006C1AA1">
        <w:t xml:space="preserve"> may coordinate with local PIOs to assist the local jurisdiction with information management. Rural jurisdictions may utilize the State JIC to provide the jurisdiction with direct PIO support. </w:t>
      </w:r>
    </w:p>
    <w:p w14:paraId="032F952C" w14:textId="495C964D" w:rsidR="00B71667" w:rsidRPr="00DE6086" w:rsidRDefault="00B71667" w:rsidP="00B71667">
      <w:pPr>
        <w:pStyle w:val="Heading2"/>
      </w:pPr>
      <w:bookmarkStart w:id="61" w:name="_Toc72508354"/>
      <w:bookmarkStart w:id="62" w:name="_Toc95310444"/>
      <w:bookmarkStart w:id="63" w:name="_Toc76124247"/>
      <w:bookmarkStart w:id="64" w:name="_Toc76134361"/>
      <w:r w:rsidRPr="00DE6086">
        <w:rPr>
          <w:caps w:val="0"/>
        </w:rPr>
        <w:t>RESOURCE SUPPORT</w:t>
      </w:r>
      <w:bookmarkEnd w:id="61"/>
      <w:bookmarkEnd w:id="62"/>
      <w:r>
        <w:rPr>
          <w:caps w:val="0"/>
        </w:rPr>
        <w:t xml:space="preserve"> </w:t>
      </w:r>
      <w:bookmarkEnd w:id="63"/>
      <w:bookmarkEnd w:id="64"/>
    </w:p>
    <w:p w14:paraId="537A6710" w14:textId="69970509" w:rsidR="00B71667" w:rsidRDefault="00B71667" w:rsidP="00D76613">
      <w:pPr>
        <w:spacing w:before="240" w:after="120" w:line="276" w:lineRule="auto"/>
      </w:pPr>
      <w:r w:rsidRPr="00603DF0">
        <w:t>During an incident</w:t>
      </w:r>
      <w:r>
        <w:t xml:space="preserve">, </w:t>
      </w:r>
      <w:r w:rsidRPr="00603DF0">
        <w:t>requests for resource support originate from the site Incident Command (IC)</w:t>
      </w:r>
      <w:r>
        <w:t xml:space="preserve">, </w:t>
      </w:r>
      <w:r w:rsidRPr="0074632F">
        <w:t>Area Command (AC) or Unified Command (UC) and</w:t>
      </w:r>
      <w:r w:rsidRPr="00603DF0">
        <w:t xml:space="preserve"> are directed to the </w:t>
      </w:r>
      <w:r w:rsidRPr="008E3F77">
        <w:t>local emergency management agency (EMA). As local resource capabilities become overwhelmed, the local jurisdiction’s EMA</w:t>
      </w:r>
      <w:r w:rsidRPr="00603DF0">
        <w:t xml:space="preserve"> requests support from the State EOC based</w:t>
      </w:r>
      <w:r w:rsidRPr="00603DF0">
        <w:rPr>
          <w:rFonts w:eastAsiaTheme="minorEastAsia"/>
        </w:rPr>
        <w:t xml:space="preserve"> on the projected needs of the local Incident Action Plan (IAP). A request exceeding State capability can be fulfilled using mutual aid, federal assistance, or other appropriate means.</w:t>
      </w:r>
      <w:r>
        <w:rPr>
          <w:rFonts w:eastAsiaTheme="minorEastAsia"/>
        </w:rPr>
        <w:t xml:space="preserve">  </w:t>
      </w:r>
      <w:r w:rsidRPr="00603DF0">
        <w:t>The State Resource Request Process</w:t>
      </w:r>
      <w:r>
        <w:t xml:space="preserve"> as outlined in </w:t>
      </w:r>
      <w:r w:rsidRPr="00D719CE">
        <w:t>Figure 2</w:t>
      </w:r>
      <w:r>
        <w:t>,</w:t>
      </w:r>
      <w:r w:rsidRPr="00603DF0">
        <w:t xml:space="preserve"> is </w:t>
      </w:r>
      <w:r>
        <w:t xml:space="preserve">designed </w:t>
      </w:r>
      <w:r w:rsidRPr="00603DF0">
        <w:t xml:space="preserve">to meet the varying needs of local jurisdictions throughout the life of an emergency event. The process may require alteration, activation of mutual-aid agreement(s), or assistance from federal agencies as needed. </w:t>
      </w:r>
    </w:p>
    <w:p w14:paraId="19D0C5DB" w14:textId="77777777" w:rsidR="00B71667" w:rsidRDefault="00B71667" w:rsidP="00D76613">
      <w:pPr>
        <w:spacing w:before="240" w:after="120" w:line="276" w:lineRule="auto"/>
      </w:pPr>
      <w:r w:rsidRPr="00603DF0">
        <w:t>State resources may also be requested by</w:t>
      </w:r>
      <w:r>
        <w:t xml:space="preserve"> </w:t>
      </w:r>
      <w:r w:rsidRPr="00603DF0">
        <w:t>local jurisdictions for activation in exercises, testing or training. Participation in these activations allows for the continued development and improvement of public safety programs and resources.</w:t>
      </w:r>
    </w:p>
    <w:p w14:paraId="03A3E17F" w14:textId="77777777" w:rsidR="00180B41" w:rsidRDefault="00180B41" w:rsidP="00D76613">
      <w:pPr>
        <w:pStyle w:val="Heading2EOP"/>
        <w:spacing w:before="240" w:line="276" w:lineRule="auto"/>
        <w:rPr>
          <w:rFonts w:ascii="Arial" w:hAnsi="Arial"/>
          <w:szCs w:val="24"/>
        </w:rPr>
      </w:pPr>
    </w:p>
    <w:p w14:paraId="6421A61A" w14:textId="77777777" w:rsidR="00180B41" w:rsidRDefault="00180B41" w:rsidP="00D76613">
      <w:pPr>
        <w:pStyle w:val="Heading2EOP"/>
        <w:spacing w:before="240" w:line="276" w:lineRule="auto"/>
        <w:rPr>
          <w:rFonts w:ascii="Arial" w:hAnsi="Arial"/>
          <w:szCs w:val="24"/>
        </w:rPr>
      </w:pPr>
    </w:p>
    <w:p w14:paraId="3D88EF4B" w14:textId="77777777" w:rsidR="00180B41" w:rsidRDefault="00180B41" w:rsidP="00D76613">
      <w:pPr>
        <w:pStyle w:val="Heading2EOP"/>
        <w:spacing w:before="240" w:line="276" w:lineRule="auto"/>
        <w:rPr>
          <w:rFonts w:ascii="Arial" w:hAnsi="Arial"/>
          <w:szCs w:val="24"/>
        </w:rPr>
      </w:pPr>
    </w:p>
    <w:p w14:paraId="40D2186C" w14:textId="77777777" w:rsidR="00180B41" w:rsidRDefault="00180B41" w:rsidP="00D76613">
      <w:pPr>
        <w:pStyle w:val="Heading2EOP"/>
        <w:spacing w:before="240" w:line="276" w:lineRule="auto"/>
        <w:rPr>
          <w:rFonts w:ascii="Arial" w:hAnsi="Arial"/>
          <w:szCs w:val="24"/>
        </w:rPr>
      </w:pPr>
    </w:p>
    <w:p w14:paraId="79432265" w14:textId="782BC9A5" w:rsidR="00B71667" w:rsidRPr="00D76613" w:rsidRDefault="00BF4F10" w:rsidP="00D76613">
      <w:pPr>
        <w:pStyle w:val="Heading2EOP"/>
        <w:spacing w:before="240" w:line="276" w:lineRule="auto"/>
        <w:rPr>
          <w:rFonts w:ascii="Arial" w:hAnsi="Arial"/>
          <w:szCs w:val="24"/>
        </w:rPr>
      </w:pPr>
      <w:r w:rsidRPr="00D76613">
        <w:rPr>
          <w:rFonts w:eastAsia="Arial"/>
          <w:noProof/>
        </w:rPr>
        <w:drawing>
          <wp:anchor distT="0" distB="0" distL="114300" distR="114300" simplePos="0" relativeHeight="251658240" behindDoc="1" locked="0" layoutInCell="1" allowOverlap="1" wp14:anchorId="40C38F16" wp14:editId="162EA843">
            <wp:simplePos x="0" y="0"/>
            <wp:positionH relativeFrom="margin">
              <wp:posOffset>40640</wp:posOffset>
            </wp:positionH>
            <wp:positionV relativeFrom="paragraph">
              <wp:posOffset>501015</wp:posOffset>
            </wp:positionV>
            <wp:extent cx="6114415" cy="6250305"/>
            <wp:effectExtent l="0" t="0" r="635" b="0"/>
            <wp:wrapThrough wrapText="bothSides">
              <wp:wrapPolygon edited="0">
                <wp:start x="0" y="0"/>
                <wp:lineTo x="0" y="21528"/>
                <wp:lineTo x="21535" y="21528"/>
                <wp:lineTo x="21535" y="0"/>
                <wp:lineTo x="0" y="0"/>
              </wp:wrapPolygon>
            </wp:wrapThrough>
            <wp:docPr id="1" name="image5.png" descr="P14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P1473#y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val="0"/>
                        </a:ext>
                      </a:extLst>
                    </a:blip>
                    <a:srcRect l="2261" t="1" b="10005"/>
                    <a:stretch/>
                  </pic:blipFill>
                  <pic:spPr bwMode="auto">
                    <a:xfrm>
                      <a:off x="0" y="0"/>
                      <a:ext cx="6114415" cy="6250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667" w:rsidRPr="00D76613">
        <w:rPr>
          <w:rFonts w:ascii="Arial" w:hAnsi="Arial"/>
          <w:szCs w:val="24"/>
        </w:rPr>
        <w:t>FIGURE 2. STATE RESOURCE REQUEST PROCESS</w:t>
      </w:r>
    </w:p>
    <w:p w14:paraId="1F8B739B" w14:textId="424F52E4" w:rsidR="00B71667" w:rsidRDefault="00B71667" w:rsidP="00B71667">
      <w:pPr>
        <w:spacing w:after="200" w:line="276" w:lineRule="auto"/>
        <w:rPr>
          <w:rFonts w:ascii="Arial Narrow" w:hAnsi="Arial Narrow" w:cs="Arial"/>
          <w:b/>
          <w:bCs/>
          <w:caps/>
          <w:color w:val="182853"/>
          <w:kern w:val="32"/>
          <w:sz w:val="38"/>
          <w:szCs w:val="38"/>
        </w:rPr>
      </w:pPr>
      <w:r>
        <w:br w:type="page"/>
      </w:r>
    </w:p>
    <w:p w14:paraId="43DEBEFA" w14:textId="79144F51" w:rsidR="00B71667" w:rsidRPr="00DE6086" w:rsidRDefault="00B71667" w:rsidP="00B71667">
      <w:pPr>
        <w:pStyle w:val="Heading2"/>
      </w:pPr>
      <w:bookmarkStart w:id="65" w:name="_Toc72508298"/>
      <w:bookmarkStart w:id="66" w:name="_Toc76124248"/>
      <w:bookmarkStart w:id="67" w:name="_Toc76134362"/>
      <w:bookmarkStart w:id="68" w:name="_Toc95310445"/>
      <w:r w:rsidRPr="00C164DD">
        <w:rPr>
          <w:caps w:val="0"/>
        </w:rPr>
        <w:lastRenderedPageBreak/>
        <w:t>INCLUSION, ACCESS, AND FUNCTIONAL NEEDS</w:t>
      </w:r>
      <w:bookmarkEnd w:id="65"/>
      <w:bookmarkEnd w:id="66"/>
      <w:bookmarkEnd w:id="67"/>
      <w:bookmarkEnd w:id="68"/>
    </w:p>
    <w:p w14:paraId="5351431A" w14:textId="62026767" w:rsidR="00B71667" w:rsidRDefault="00AB4A47" w:rsidP="00D76613">
      <w:pPr>
        <w:spacing w:before="240" w:after="120" w:line="276" w:lineRule="auto"/>
        <w:rPr>
          <w:rFonts w:eastAsiaTheme="minorEastAsia"/>
          <w:bCs/>
        </w:rPr>
      </w:pPr>
      <w:r w:rsidRPr="0041612F">
        <w:rPr>
          <w:b/>
          <w:bCs/>
          <w:color w:val="C00000"/>
        </w:rPr>
        <w:t>[INSERT NAME OF COUNTY]</w:t>
      </w:r>
      <w:r w:rsidRPr="0041612F">
        <w:rPr>
          <w:color w:val="C00000"/>
        </w:rPr>
        <w:t xml:space="preserve"> </w:t>
      </w:r>
      <w:r w:rsidR="00B71667" w:rsidRPr="002F690A">
        <w:rPr>
          <w:rFonts w:eastAsiaTheme="minorEastAsia"/>
          <w:lang w:val="en"/>
        </w:rPr>
        <w:t>works with public, private, and non-profit organizations to build a culture of preparedness</w:t>
      </w:r>
      <w:r w:rsidR="00B71667" w:rsidRPr="00E45576">
        <w:rPr>
          <w:rFonts w:eastAsiaTheme="minorEastAsia"/>
          <w:lang w:val="en"/>
        </w:rPr>
        <w:t xml:space="preserve"> and readiness for emergencies and disasters that goes beyond meeting the legal </w:t>
      </w:r>
      <w:r w:rsidR="00B71667" w:rsidRPr="00E45576">
        <w:rPr>
          <w:rFonts w:eastAsiaTheme="minorEastAsia"/>
        </w:rPr>
        <w:t xml:space="preserve">requisites </w:t>
      </w:r>
      <w:r w:rsidR="00B71667" w:rsidRPr="00E45576">
        <w:rPr>
          <w:rFonts w:eastAsiaTheme="minorEastAsia"/>
          <w:lang w:val="en"/>
        </w:rPr>
        <w:t>of people with disabilities</w:t>
      </w:r>
      <w:r w:rsidR="00B71667">
        <w:rPr>
          <w:rFonts w:eastAsiaTheme="minorEastAsia"/>
          <w:lang w:val="en"/>
        </w:rPr>
        <w:t xml:space="preserve"> </w:t>
      </w:r>
      <w:r w:rsidR="00B71667" w:rsidRPr="00E45576">
        <w:rPr>
          <w:rFonts w:eastAsiaTheme="minorEastAsia"/>
          <w:lang w:val="en"/>
        </w:rPr>
        <w:t xml:space="preserve">as defined by the most current version of the </w:t>
      </w:r>
      <w:r w:rsidR="00B71667" w:rsidRPr="00DE7825">
        <w:rPr>
          <w:rFonts w:eastAsiaTheme="minorEastAsia"/>
          <w:lang w:val="en"/>
        </w:rPr>
        <w:t>Americans with Disabilities Act (ADA)</w:t>
      </w:r>
      <w:r w:rsidR="00B71667">
        <w:rPr>
          <w:rFonts w:eastAsiaTheme="minorEastAsia"/>
          <w:b/>
        </w:rPr>
        <w:t xml:space="preserve"> </w:t>
      </w:r>
      <w:r w:rsidR="00B71667">
        <w:rPr>
          <w:rFonts w:eastAsiaTheme="minorEastAsia"/>
          <w:bCs/>
        </w:rPr>
        <w:t>or for individuals</w:t>
      </w:r>
      <w:r w:rsidR="00B71667" w:rsidRPr="00095037">
        <w:rPr>
          <w:rFonts w:eastAsiaTheme="minorEastAsia"/>
          <w:bCs/>
        </w:rPr>
        <w:t xml:space="preserve"> </w:t>
      </w:r>
      <w:r w:rsidR="00B71667">
        <w:rPr>
          <w:rFonts w:eastAsiaTheme="minorEastAsia"/>
          <w:bCs/>
        </w:rPr>
        <w:t xml:space="preserve">with access and functional needs. </w:t>
      </w:r>
    </w:p>
    <w:p w14:paraId="6F8824D1" w14:textId="417B5E4D" w:rsidR="00B71667" w:rsidRDefault="00B71667" w:rsidP="00D76613">
      <w:pPr>
        <w:spacing w:before="240" w:after="120" w:line="276" w:lineRule="auto"/>
        <w:rPr>
          <w:rFonts w:eastAsiaTheme="minorEastAsia"/>
        </w:rPr>
      </w:pPr>
      <w:r w:rsidRPr="0041612F">
        <w:rPr>
          <w:rFonts w:eastAsiaTheme="minorEastAsia"/>
          <w:b/>
          <w:bCs/>
          <w:noProof/>
          <w:color w:val="C00000"/>
        </w:rPr>
        <w:drawing>
          <wp:anchor distT="0" distB="0" distL="114300" distR="114300" simplePos="0" relativeHeight="251658241" behindDoc="1" locked="0" layoutInCell="1" allowOverlap="1" wp14:anchorId="42C2DCBD" wp14:editId="5C822934">
            <wp:simplePos x="0" y="0"/>
            <wp:positionH relativeFrom="column">
              <wp:posOffset>-64135</wp:posOffset>
            </wp:positionH>
            <wp:positionV relativeFrom="paragraph">
              <wp:posOffset>1137920</wp:posOffset>
            </wp:positionV>
            <wp:extent cx="5901055" cy="1778635"/>
            <wp:effectExtent l="190500" t="190500" r="194945" b="183515"/>
            <wp:wrapSquare wrapText="bothSides"/>
            <wp:docPr id="54" name="Picture 54" descr="P1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136#y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01055" cy="17786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7B7F3F" w:rsidRPr="0041612F">
        <w:rPr>
          <w:b/>
          <w:bCs/>
          <w:color w:val="C00000"/>
        </w:rPr>
        <w:t>[INSERT NAME OF COUNTY]</w:t>
      </w:r>
      <w:r w:rsidRPr="0041612F">
        <w:rPr>
          <w:rFonts w:eastAsiaTheme="minorEastAsia"/>
          <w:color w:val="C00000"/>
        </w:rPr>
        <w:t xml:space="preserve"> </w:t>
      </w:r>
      <w:r w:rsidRPr="00E45576">
        <w:rPr>
          <w:rFonts w:eastAsiaTheme="minorEastAsia"/>
          <w:lang w:val="en"/>
        </w:rPr>
        <w:t xml:space="preserve">integrates </w:t>
      </w:r>
      <w:r>
        <w:rPr>
          <w:rFonts w:eastAsiaTheme="minorEastAsia"/>
          <w:color w:val="000000" w:themeColor="text1"/>
          <w:lang w:val="en"/>
        </w:rPr>
        <w:t xml:space="preserve">the </w:t>
      </w:r>
      <w:r w:rsidRPr="000500FC">
        <w:rPr>
          <w:rFonts w:eastAsiaTheme="minorEastAsia"/>
          <w:color w:val="000000" w:themeColor="text1"/>
          <w:lang w:val="en"/>
        </w:rPr>
        <w:t>Federal Emergency Management Agency’s</w:t>
      </w:r>
      <w:r w:rsidRPr="00E45576">
        <w:rPr>
          <w:rFonts w:eastAsiaTheme="minorEastAsia"/>
          <w:lang w:val="en"/>
        </w:rPr>
        <w:t xml:space="preserve"> </w:t>
      </w:r>
      <w:r>
        <w:rPr>
          <w:rFonts w:eastAsiaTheme="minorEastAsia"/>
          <w:lang w:val="en"/>
        </w:rPr>
        <w:t xml:space="preserve">(FEMA)’s </w:t>
      </w:r>
      <w:r>
        <w:rPr>
          <w:rFonts w:eastAsiaTheme="minorEastAsia"/>
        </w:rPr>
        <w:t>a</w:t>
      </w:r>
      <w:r w:rsidRPr="00E45576">
        <w:rPr>
          <w:rFonts w:eastAsiaTheme="minorEastAsia"/>
        </w:rPr>
        <w:t xml:space="preserve">ccess and </w:t>
      </w:r>
      <w:r>
        <w:rPr>
          <w:rFonts w:eastAsiaTheme="minorEastAsia"/>
        </w:rPr>
        <w:t>f</w:t>
      </w:r>
      <w:r w:rsidRPr="00E45576">
        <w:rPr>
          <w:rFonts w:eastAsiaTheme="minorEastAsia"/>
        </w:rPr>
        <w:t xml:space="preserve">unctional </w:t>
      </w:r>
      <w:r>
        <w:rPr>
          <w:rFonts w:eastAsiaTheme="minorEastAsia"/>
        </w:rPr>
        <w:t>n</w:t>
      </w:r>
      <w:r w:rsidRPr="00E45576">
        <w:rPr>
          <w:rFonts w:eastAsiaTheme="minorEastAsia"/>
        </w:rPr>
        <w:t xml:space="preserve">eeds </w:t>
      </w:r>
      <w:r>
        <w:rPr>
          <w:rFonts w:eastAsiaTheme="minorEastAsia"/>
        </w:rPr>
        <w:t>guidance</w:t>
      </w:r>
      <w:r w:rsidRPr="00E45576">
        <w:rPr>
          <w:rFonts w:eastAsiaTheme="minorEastAsia"/>
        </w:rPr>
        <w:t xml:space="preserve">, which identifies an individual’s </w:t>
      </w:r>
      <w:r w:rsidRPr="00D36BFB">
        <w:rPr>
          <w:rFonts w:eastAsiaTheme="minorEastAsia"/>
          <w:u w:val="single"/>
        </w:rPr>
        <w:t>actual</w:t>
      </w:r>
      <w:r w:rsidRPr="00E45576">
        <w:rPr>
          <w:rFonts w:eastAsiaTheme="minorEastAsia"/>
        </w:rPr>
        <w:t xml:space="preserve"> needs during an emergency</w:t>
      </w:r>
      <w:r>
        <w:rPr>
          <w:rFonts w:eastAsiaTheme="minorEastAsia"/>
        </w:rPr>
        <w:t xml:space="preserve"> and awareness of not using negative labels such</w:t>
      </w:r>
      <w:r w:rsidRPr="00E45576">
        <w:rPr>
          <w:rFonts w:eastAsiaTheme="minorEastAsia"/>
        </w:rPr>
        <w:t xml:space="preserve"> as “</w:t>
      </w:r>
      <w:r>
        <w:rPr>
          <w:rFonts w:eastAsiaTheme="minorEastAsia"/>
        </w:rPr>
        <w:t xml:space="preserve">handicapped,” “crippled,” </w:t>
      </w:r>
      <w:r w:rsidRPr="00E45576">
        <w:rPr>
          <w:rFonts w:eastAsiaTheme="minorEastAsia"/>
        </w:rPr>
        <w:t>or “</w:t>
      </w:r>
      <w:r>
        <w:rPr>
          <w:rFonts w:eastAsiaTheme="minorEastAsia"/>
        </w:rPr>
        <w:t>abnormal</w:t>
      </w:r>
      <w:r w:rsidRPr="00E45576">
        <w:rPr>
          <w:rFonts w:eastAsiaTheme="minorEastAsia"/>
        </w:rPr>
        <w:t xml:space="preserve">.” </w:t>
      </w:r>
    </w:p>
    <w:p w14:paraId="54F9671A" w14:textId="3F9E9253" w:rsidR="00B71667" w:rsidRDefault="00B71667" w:rsidP="00D76613">
      <w:pPr>
        <w:spacing w:before="240" w:after="120" w:line="276" w:lineRule="auto"/>
        <w:rPr>
          <w:rFonts w:eastAsiaTheme="minorEastAsia"/>
        </w:rPr>
      </w:pPr>
      <w:r>
        <w:rPr>
          <w:rFonts w:eastAsiaTheme="minorEastAsia"/>
        </w:rPr>
        <w:t>This annex planning</w:t>
      </w:r>
      <w:r w:rsidRPr="00E45576">
        <w:rPr>
          <w:rFonts w:eastAsiaTheme="minorEastAsia"/>
        </w:rPr>
        <w:t xml:space="preserve"> </w:t>
      </w:r>
      <w:r>
        <w:rPr>
          <w:rFonts w:eastAsiaTheme="minorEastAsia"/>
        </w:rPr>
        <w:t>guidance</w:t>
      </w:r>
      <w:r w:rsidRPr="00E45576">
        <w:rPr>
          <w:rFonts w:eastAsiaTheme="minorEastAsia"/>
        </w:rPr>
        <w:t xml:space="preserve"> is inclusive as it also </w:t>
      </w:r>
      <w:r>
        <w:rPr>
          <w:rFonts w:eastAsiaTheme="minorEastAsia"/>
        </w:rPr>
        <w:t xml:space="preserve">encompasses </w:t>
      </w:r>
      <w:r w:rsidRPr="00E45576">
        <w:rPr>
          <w:rFonts w:eastAsiaTheme="minorEastAsia"/>
        </w:rPr>
        <w:t xml:space="preserve">people with temporary needs or those who do not identify themselves as having a disability. This includes women who are pregnant, children, older </w:t>
      </w:r>
      <w:r>
        <w:rPr>
          <w:rFonts w:eastAsiaTheme="minorEastAsia"/>
        </w:rPr>
        <w:t xml:space="preserve">adults, </w:t>
      </w:r>
      <w:r w:rsidRPr="00E45576">
        <w:rPr>
          <w:rFonts w:eastAsiaTheme="minorEastAsia"/>
        </w:rPr>
        <w:t xml:space="preserve">individuals with limited English </w:t>
      </w:r>
      <w:r w:rsidR="009E0836">
        <w:rPr>
          <w:rFonts w:eastAsiaTheme="minorEastAsia"/>
        </w:rPr>
        <w:t>proficiency</w:t>
      </w:r>
      <w:r>
        <w:rPr>
          <w:rFonts w:eastAsiaTheme="minorEastAsia"/>
        </w:rPr>
        <w:t>, people with limited transportation access</w:t>
      </w:r>
      <w:r w:rsidRPr="00C068A5">
        <w:rPr>
          <w:rFonts w:eastAsiaTheme="minorEastAsia"/>
          <w:color w:val="000000" w:themeColor="text1"/>
        </w:rPr>
        <w:t xml:space="preserve"> </w:t>
      </w:r>
      <w:r>
        <w:rPr>
          <w:rFonts w:eastAsiaTheme="minorEastAsia"/>
          <w:color w:val="000000" w:themeColor="text1"/>
        </w:rPr>
        <w:t>and those with household pets and service animals</w:t>
      </w:r>
      <w:r w:rsidRPr="00E45576">
        <w:rPr>
          <w:rFonts w:eastAsiaTheme="minorEastAsia"/>
        </w:rPr>
        <w:t>.</w:t>
      </w:r>
      <w:r>
        <w:rPr>
          <w:rFonts w:eastAsiaTheme="minorEastAsia"/>
        </w:rPr>
        <w:t xml:space="preserve"> </w:t>
      </w:r>
    </w:p>
    <w:p w14:paraId="7EF52FFA" w14:textId="77777777" w:rsidR="00B71667" w:rsidRPr="000C74BA" w:rsidRDefault="00B71667" w:rsidP="000C74BA">
      <w:pPr>
        <w:spacing w:before="240" w:after="120" w:line="276" w:lineRule="auto"/>
        <w:rPr>
          <w:rFonts w:eastAsiaTheme="minorEastAsia"/>
        </w:rPr>
      </w:pPr>
      <w:r w:rsidRPr="000C74BA">
        <w:rPr>
          <w:rFonts w:eastAsiaTheme="minorEastAsia"/>
        </w:rPr>
        <w:t>Additional awareness which helps ensure inclusive emergency preparedness planning include addressing the needs of children and adults in areas such as:</w:t>
      </w:r>
    </w:p>
    <w:p w14:paraId="1F3E7A5D" w14:textId="77777777" w:rsidR="00B71667" w:rsidRDefault="00B71667" w:rsidP="00B71667">
      <w:pPr>
        <w:spacing w:before="120" w:line="276" w:lineRule="auto"/>
        <w:rPr>
          <w:rFonts w:eastAsiaTheme="minorEastAsia"/>
        </w:rPr>
      </w:pPr>
      <w:r w:rsidRPr="00192286">
        <w:rPr>
          <w:rFonts w:eastAsiaTheme="minorEastAsia"/>
          <w:b/>
          <w:bCs/>
        </w:rPr>
        <w:t>SELF-DETERMINATION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Individuals with access and functional needs are the most knowledgeable about their own needs.</w:t>
      </w:r>
    </w:p>
    <w:p w14:paraId="3AE91508" w14:textId="77777777" w:rsidR="00B71667" w:rsidRDefault="00B71667" w:rsidP="00B71667">
      <w:pPr>
        <w:spacing w:before="120" w:line="276" w:lineRule="auto"/>
        <w:rPr>
          <w:rFonts w:eastAsiaTheme="minorEastAsia"/>
        </w:rPr>
      </w:pPr>
      <w:r w:rsidRPr="00192286">
        <w:rPr>
          <w:rFonts w:eastAsiaTheme="minorEastAsia"/>
          <w:b/>
          <w:bCs/>
        </w:rPr>
        <w:t>NO “ONE-SIZE-FITS-ALL”</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do not all require the same assistance and do not all have the same needs. </w:t>
      </w:r>
    </w:p>
    <w:p w14:paraId="1AD8A62E" w14:textId="77777777" w:rsidR="00B71667" w:rsidRDefault="00B71667" w:rsidP="00B71667">
      <w:pPr>
        <w:spacing w:line="276" w:lineRule="auto"/>
        <w:rPr>
          <w:rFonts w:eastAsiaTheme="minorEastAsia"/>
        </w:rPr>
      </w:pPr>
      <w:r w:rsidRPr="00192286">
        <w:rPr>
          <w:rFonts w:eastAsiaTheme="minorEastAsia"/>
          <w:b/>
          <w:bCs/>
        </w:rPr>
        <w:t xml:space="preserve">EQUAL OPPORTUNITY, INTEGRATION AND PHYSICAL ACCESS </w:t>
      </w:r>
      <w:r w:rsidRPr="00192286">
        <w:rPr>
          <w:rFonts w:eastAsiaTheme="minorEastAsia"/>
        </w:rPr>
        <w:t xml:space="preserve">– </w:t>
      </w:r>
      <w:r>
        <w:rPr>
          <w:rFonts w:eastAsiaTheme="minorEastAsia"/>
        </w:rPr>
        <w:t>All i</w:t>
      </w:r>
      <w:r w:rsidRPr="00E45576">
        <w:rPr>
          <w:rFonts w:eastAsiaTheme="minorEastAsia"/>
        </w:rPr>
        <w:t xml:space="preserve">ndividuals must have the same opportunities to benefit from emergency programs, services, and activities. </w:t>
      </w:r>
    </w:p>
    <w:p w14:paraId="046BF720" w14:textId="77777777" w:rsidR="00B71667" w:rsidRDefault="00B71667" w:rsidP="00B71667">
      <w:pPr>
        <w:spacing w:line="276" w:lineRule="auto"/>
        <w:rPr>
          <w:rFonts w:eastAsiaTheme="minorEastAsia"/>
        </w:rPr>
      </w:pPr>
      <w:r w:rsidRPr="00192286">
        <w:rPr>
          <w:rFonts w:eastAsiaTheme="minorEastAsia"/>
          <w:b/>
          <w:bCs/>
        </w:rPr>
        <w:t>NO CHARGE</w:t>
      </w:r>
      <w:r w:rsidRPr="00192286">
        <w:rPr>
          <w:rFonts w:eastAsiaTheme="minorEastAsia"/>
        </w:rPr>
        <w:t xml:space="preserve"> – </w:t>
      </w:r>
      <w:r w:rsidRPr="00E45576">
        <w:rPr>
          <w:rFonts w:eastAsiaTheme="minorEastAsia"/>
        </w:rPr>
        <w:t>Individuals with access and functional needs may not be charged to cover the costs of measures necessary to ensure equal access and nondiscriminatory treatment.</w:t>
      </w:r>
    </w:p>
    <w:p w14:paraId="3CF433E2" w14:textId="77777777" w:rsidR="00B71667" w:rsidRDefault="00B71667" w:rsidP="00B71667">
      <w:pPr>
        <w:spacing w:after="200" w:line="276" w:lineRule="auto"/>
        <w:rPr>
          <w:rFonts w:ascii="Arial Narrow" w:hAnsi="Arial Narrow" w:cs="Arial"/>
          <w:b/>
          <w:bCs/>
          <w:caps/>
          <w:color w:val="182853"/>
          <w:kern w:val="32"/>
          <w:sz w:val="38"/>
          <w:szCs w:val="38"/>
        </w:rPr>
      </w:pPr>
      <w:r w:rsidRPr="00192286">
        <w:rPr>
          <w:rFonts w:eastAsiaTheme="minorEastAsia"/>
          <w:b/>
          <w:bCs/>
        </w:rPr>
        <w:t>EFFECTIVE COMMUNICATION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must be given information that is comparable in content and detail to </w:t>
      </w:r>
      <w:r>
        <w:rPr>
          <w:rFonts w:eastAsiaTheme="minorEastAsia"/>
        </w:rPr>
        <w:t xml:space="preserve">the information given to those without functional needs. </w:t>
      </w:r>
      <w:r>
        <w:br w:type="page"/>
      </w:r>
    </w:p>
    <w:p w14:paraId="7F7733D9" w14:textId="77777777" w:rsidR="00B71667" w:rsidRDefault="00B71667" w:rsidP="004F0F5A">
      <w:pPr>
        <w:pStyle w:val="Heading1"/>
      </w:pPr>
      <w:bookmarkStart w:id="69" w:name="_Toc76124249"/>
      <w:bookmarkStart w:id="70" w:name="_Toc76134363"/>
      <w:bookmarkStart w:id="71" w:name="_Toc95310446"/>
      <w:r>
        <w:lastRenderedPageBreak/>
        <w:t>ORGANIZATION AND ASSIGNMENT OF RESPONSIBILITIES</w:t>
      </w:r>
      <w:bookmarkEnd w:id="69"/>
      <w:bookmarkEnd w:id="70"/>
      <w:bookmarkEnd w:id="71"/>
    </w:p>
    <w:p w14:paraId="1B0D085E" w14:textId="0DDD5FF9" w:rsidR="00B71667" w:rsidRPr="001A3317" w:rsidRDefault="00B71667" w:rsidP="000C74BA">
      <w:pPr>
        <w:pStyle w:val="Body"/>
        <w:spacing w:before="240"/>
      </w:pPr>
      <w:r>
        <w:t>This section describes how ESF #</w:t>
      </w:r>
      <w:r w:rsidR="006D502B">
        <w:t>1</w:t>
      </w:r>
      <w:r>
        <w:t xml:space="preserve"> relates to other elements of the whole community. Basic concepts that apply to all members of the whole community include State, Tribal Territorial, </w:t>
      </w:r>
      <w:r w:rsidRPr="00B61C94">
        <w:t>Insular Area Governments</w:t>
      </w:r>
      <w:r>
        <w:t xml:space="preserve">, Private Sector and Non-Governmental Organizations (NGOs). </w:t>
      </w:r>
    </w:p>
    <w:p w14:paraId="5E06AD6D" w14:textId="63604B44" w:rsidR="00B71667" w:rsidRDefault="00B71667" w:rsidP="000C74BA">
      <w:pPr>
        <w:widowControl w:val="0"/>
        <w:tabs>
          <w:tab w:val="left" w:pos="2300"/>
          <w:tab w:val="left" w:pos="2301"/>
        </w:tabs>
        <w:autoSpaceDE w:val="0"/>
        <w:autoSpaceDN w:val="0"/>
        <w:spacing w:before="240" w:after="120" w:line="276" w:lineRule="auto"/>
        <w:ind w:right="230"/>
        <w:rPr>
          <w:rFonts w:eastAsia="Arial" w:cs="Arial"/>
          <w:szCs w:val="22"/>
          <w:lang w:bidi="en-US"/>
        </w:rPr>
      </w:pPr>
      <w:r w:rsidRPr="00C760B6">
        <w:rPr>
          <w:rFonts w:eastAsia="Arial" w:cs="Arial"/>
          <w:szCs w:val="22"/>
          <w:lang w:bidi="en-US"/>
        </w:rPr>
        <w:t xml:space="preserve">Each primary and supporting agency shall maintain internal SOPs and/or SOGs or other documents that detail the logistical and administrative priorities deemed necessary to assist in </w:t>
      </w:r>
      <w:r w:rsidRPr="00063D90">
        <w:rPr>
          <w:rFonts w:eastAsia="Arial" w:cs="Arial"/>
          <w:szCs w:val="22"/>
          <w:lang w:bidi="en-US"/>
        </w:rPr>
        <w:t>overall</w:t>
      </w:r>
      <w:r w:rsidRPr="00755A38">
        <w:rPr>
          <w:rFonts w:eastAsia="Arial" w:cs="Arial"/>
          <w:spacing w:val="-23"/>
          <w:szCs w:val="22"/>
          <w:lang w:bidi="en-US"/>
        </w:rPr>
        <w:t xml:space="preserve"> </w:t>
      </w:r>
      <w:r w:rsidR="004F69ED">
        <w:rPr>
          <w:rFonts w:eastAsia="Arial" w:cs="Arial"/>
          <w:szCs w:val="22"/>
          <w:lang w:bidi="en-US"/>
        </w:rPr>
        <w:t>county</w:t>
      </w:r>
      <w:r w:rsidRPr="00755A38">
        <w:rPr>
          <w:rFonts w:eastAsia="Arial" w:cs="Arial"/>
          <w:szCs w:val="22"/>
          <w:lang w:bidi="en-US"/>
        </w:rPr>
        <w:t xml:space="preserve"> </w:t>
      </w:r>
      <w:r w:rsidR="001E25AD">
        <w:rPr>
          <w:rFonts w:eastAsia="Arial" w:cs="Arial"/>
          <w:szCs w:val="22"/>
          <w:lang w:bidi="en-US"/>
        </w:rPr>
        <w:t xml:space="preserve">prevention, protection, </w:t>
      </w:r>
      <w:r w:rsidRPr="00755A38">
        <w:rPr>
          <w:rFonts w:eastAsia="Arial" w:cs="Arial"/>
          <w:szCs w:val="22"/>
          <w:lang w:bidi="en-US"/>
        </w:rPr>
        <w:t>mitigation,</w:t>
      </w:r>
      <w:r w:rsidR="001E25AD">
        <w:rPr>
          <w:rFonts w:eastAsia="Arial" w:cs="Arial"/>
          <w:szCs w:val="22"/>
          <w:lang w:bidi="en-US"/>
        </w:rPr>
        <w:t xml:space="preserve"> </w:t>
      </w:r>
      <w:proofErr w:type="gramStart"/>
      <w:r w:rsidRPr="00755A38">
        <w:rPr>
          <w:rFonts w:eastAsia="Arial" w:cs="Arial"/>
          <w:szCs w:val="22"/>
          <w:lang w:bidi="en-US"/>
        </w:rPr>
        <w:t>response</w:t>
      </w:r>
      <w:proofErr w:type="gramEnd"/>
      <w:r w:rsidRPr="00755A38">
        <w:rPr>
          <w:rFonts w:eastAsia="Arial" w:cs="Arial"/>
          <w:szCs w:val="22"/>
          <w:lang w:bidi="en-US"/>
        </w:rPr>
        <w:t xml:space="preserve"> and recovery</w:t>
      </w:r>
      <w:r w:rsidRPr="00755A38">
        <w:rPr>
          <w:rFonts w:eastAsia="Arial" w:cs="Arial"/>
          <w:spacing w:val="-13"/>
          <w:szCs w:val="22"/>
          <w:lang w:bidi="en-US"/>
        </w:rPr>
        <w:t xml:space="preserve"> </w:t>
      </w:r>
      <w:r w:rsidRPr="00755A38">
        <w:rPr>
          <w:rFonts w:eastAsia="Arial" w:cs="Arial"/>
          <w:szCs w:val="22"/>
          <w:lang w:bidi="en-US"/>
        </w:rPr>
        <w:t>operations.</w:t>
      </w:r>
    </w:p>
    <w:p w14:paraId="4138200A" w14:textId="77777777" w:rsidR="00B71667" w:rsidRPr="00CF0F32" w:rsidRDefault="00B71667" w:rsidP="000C74BA">
      <w:pPr>
        <w:spacing w:before="240" w:after="120" w:line="276" w:lineRule="auto"/>
      </w:pPr>
      <w:r>
        <w:t>Specific roles and responsibilities of primary and supporting agencies during an incident or event are described below. Tasks include but are not limited to:</w:t>
      </w:r>
    </w:p>
    <w:p w14:paraId="32C048DC" w14:textId="77777777" w:rsidR="006D502B" w:rsidRPr="00C2791E" w:rsidRDefault="006D502B" w:rsidP="006D502B">
      <w:pPr>
        <w:pStyle w:val="Heading2"/>
        <w:rPr>
          <w:rFonts w:eastAsia="Arial"/>
        </w:rPr>
      </w:pPr>
      <w:bookmarkStart w:id="72" w:name="_Toc95310447"/>
      <w:bookmarkStart w:id="73" w:name="_Toc76124252"/>
      <w:bookmarkStart w:id="74" w:name="_Toc76134366"/>
      <w:r w:rsidRPr="00C2791E">
        <w:rPr>
          <w:rStyle w:val="Heading2Char"/>
          <w:rFonts w:eastAsia="Arial"/>
          <w:b/>
          <w:bCs/>
          <w:iCs/>
          <w:caps/>
        </w:rPr>
        <w:t>P</w:t>
      </w:r>
      <w:r w:rsidRPr="00327DA5">
        <w:rPr>
          <w:rStyle w:val="Heading2Char"/>
          <w:rFonts w:eastAsia="Arial"/>
          <w:b/>
          <w:bCs/>
          <w:iCs/>
          <w:caps/>
        </w:rPr>
        <w:t xml:space="preserve">rimary </w:t>
      </w:r>
      <w:r w:rsidRPr="00C2791E">
        <w:rPr>
          <w:rStyle w:val="Heading2Char"/>
          <w:rFonts w:eastAsia="Arial"/>
          <w:b/>
          <w:bCs/>
          <w:iCs/>
          <w:caps/>
        </w:rPr>
        <w:t>A</w:t>
      </w:r>
      <w:r w:rsidRPr="00327DA5">
        <w:rPr>
          <w:rStyle w:val="Heading2Char"/>
          <w:rFonts w:eastAsia="Arial"/>
          <w:b/>
          <w:bCs/>
          <w:iCs/>
          <w:caps/>
        </w:rPr>
        <w:t>gency</w:t>
      </w:r>
      <w:r w:rsidRPr="00C2791E">
        <w:rPr>
          <w:rFonts w:eastAsia="Arial"/>
        </w:rPr>
        <w:t xml:space="preserve"> Responsibilities</w:t>
      </w:r>
      <w:bookmarkEnd w:id="72"/>
    </w:p>
    <w:p w14:paraId="15B7F6D7" w14:textId="263EABA7" w:rsidR="006D502B" w:rsidRPr="00021167" w:rsidRDefault="006D502B" w:rsidP="0029163D">
      <w:pPr>
        <w:pStyle w:val="Body"/>
        <w:numPr>
          <w:ilvl w:val="0"/>
          <w:numId w:val="13"/>
        </w:numPr>
        <w:spacing w:before="120"/>
        <w:rPr>
          <w:rFonts w:eastAsiaTheme="minorHAnsi"/>
        </w:rPr>
      </w:pPr>
      <w:r w:rsidRPr="00021167">
        <w:rPr>
          <w:rFonts w:eastAsiaTheme="minorHAnsi"/>
        </w:rPr>
        <w:t xml:space="preserve">Provide </w:t>
      </w:r>
      <w:r w:rsidR="002F2F88">
        <w:rPr>
          <w:rFonts w:eastAsiaTheme="minorHAnsi"/>
        </w:rPr>
        <w:t>county</w:t>
      </w:r>
      <w:r w:rsidRPr="00021167">
        <w:rPr>
          <w:rFonts w:eastAsiaTheme="minorHAnsi"/>
        </w:rPr>
        <w:t xml:space="preserve"> transportation resources to assist in critical functions and tasks before, during and after emergency events and disaster situations. </w:t>
      </w:r>
    </w:p>
    <w:p w14:paraId="4D85648E" w14:textId="77777777" w:rsidR="006D502B" w:rsidRPr="00021167" w:rsidRDefault="006D502B" w:rsidP="0029163D">
      <w:pPr>
        <w:pStyle w:val="Body"/>
        <w:numPr>
          <w:ilvl w:val="0"/>
          <w:numId w:val="13"/>
        </w:numPr>
        <w:spacing w:before="120"/>
        <w:rPr>
          <w:rFonts w:eastAsiaTheme="minorHAnsi"/>
        </w:rPr>
      </w:pPr>
      <w:r w:rsidRPr="00021167">
        <w:rPr>
          <w:rFonts w:eastAsiaTheme="minorHAnsi"/>
        </w:rPr>
        <w:t xml:space="preserve">Coordinate the recovery, restoration and safety of transportation infrastructure impacted by potential hazards or disaster events. </w:t>
      </w:r>
    </w:p>
    <w:p w14:paraId="116F7C3F" w14:textId="77777777" w:rsidR="006D502B" w:rsidRPr="00021167" w:rsidRDefault="006D502B" w:rsidP="0029163D">
      <w:pPr>
        <w:pStyle w:val="Body"/>
        <w:numPr>
          <w:ilvl w:val="0"/>
          <w:numId w:val="13"/>
        </w:numPr>
        <w:spacing w:before="120"/>
        <w:rPr>
          <w:rFonts w:eastAsiaTheme="minorHAnsi"/>
        </w:rPr>
      </w:pPr>
      <w:r w:rsidRPr="00021167">
        <w:rPr>
          <w:rFonts w:eastAsiaTheme="minorHAnsi"/>
        </w:rPr>
        <w:t xml:space="preserve">Provide training to essential personnel who may be called upon to work in potentially impacted areas. </w:t>
      </w:r>
    </w:p>
    <w:p w14:paraId="7CFE3C7F" w14:textId="77777777" w:rsidR="006D502B" w:rsidRPr="00021167" w:rsidRDefault="006D502B" w:rsidP="0029163D">
      <w:pPr>
        <w:pStyle w:val="Body"/>
        <w:numPr>
          <w:ilvl w:val="0"/>
          <w:numId w:val="13"/>
        </w:numPr>
        <w:spacing w:before="120"/>
        <w:rPr>
          <w:rFonts w:eastAsiaTheme="minorHAnsi"/>
        </w:rPr>
      </w:pPr>
      <w:r w:rsidRPr="00021167">
        <w:rPr>
          <w:rFonts w:eastAsiaTheme="minorHAnsi"/>
        </w:rPr>
        <w:t xml:space="preserve">Manage the financial aspects of ESF #1. </w:t>
      </w:r>
    </w:p>
    <w:p w14:paraId="4063DC82" w14:textId="7F4A9794" w:rsidR="006D502B" w:rsidRPr="00021167" w:rsidRDefault="006D502B" w:rsidP="0029163D">
      <w:pPr>
        <w:pStyle w:val="Body"/>
        <w:numPr>
          <w:ilvl w:val="0"/>
          <w:numId w:val="13"/>
        </w:numPr>
        <w:spacing w:before="120"/>
      </w:pPr>
      <w:r w:rsidRPr="00021167">
        <w:rPr>
          <w:rFonts w:eastAsiaTheme="minorHAnsi"/>
        </w:rPr>
        <w:t>Work with local or municipal transportation, public works, or street departments to assess overall damage to the transportation infrastructure in impacted areas and analyze this information to determine the impact of the incident and resource gaps that may exist.</w:t>
      </w:r>
    </w:p>
    <w:p w14:paraId="520F312E" w14:textId="77777777" w:rsidR="006D502B" w:rsidRPr="00021167" w:rsidRDefault="006D502B" w:rsidP="0029163D">
      <w:pPr>
        <w:pStyle w:val="Body"/>
        <w:numPr>
          <w:ilvl w:val="0"/>
          <w:numId w:val="13"/>
        </w:numPr>
        <w:spacing w:before="120"/>
      </w:pPr>
      <w:r w:rsidRPr="00021167">
        <w:t>Coordinate and implement emergency-related response and recovery functions, as required, under statutory authority.</w:t>
      </w:r>
    </w:p>
    <w:p w14:paraId="2BDE9644" w14:textId="77777777" w:rsidR="006D502B" w:rsidRDefault="006D502B" w:rsidP="000C74BA">
      <w:pPr>
        <w:pStyle w:val="Heading2"/>
      </w:pPr>
      <w:bookmarkStart w:id="75" w:name="_Toc95310448"/>
      <w:r>
        <w:rPr>
          <w:rFonts w:eastAsia="Arial"/>
          <w:lang w:bidi="en-US"/>
        </w:rPr>
        <w:t>Supporting Agency Responsibilities</w:t>
      </w:r>
      <w:bookmarkEnd w:id="75"/>
    </w:p>
    <w:p w14:paraId="15377F67" w14:textId="0798B088" w:rsidR="006D502B" w:rsidRPr="00021167" w:rsidRDefault="006D502B" w:rsidP="000C74BA">
      <w:pPr>
        <w:pStyle w:val="Body"/>
        <w:numPr>
          <w:ilvl w:val="0"/>
          <w:numId w:val="14"/>
        </w:numPr>
        <w:spacing w:before="120"/>
        <w:rPr>
          <w:rFonts w:eastAsiaTheme="minorHAnsi"/>
        </w:rPr>
      </w:pPr>
      <w:r w:rsidRPr="00021167">
        <w:rPr>
          <w:rFonts w:eastAsiaTheme="minorHAnsi"/>
        </w:rPr>
        <w:t xml:space="preserve">Assist in </w:t>
      </w:r>
      <w:r w:rsidR="004D72EA">
        <w:rPr>
          <w:rFonts w:eastAsiaTheme="minorHAnsi"/>
        </w:rPr>
        <w:t xml:space="preserve">prevention, protection, </w:t>
      </w:r>
      <w:r w:rsidRPr="00021167">
        <w:rPr>
          <w:rFonts w:eastAsiaTheme="minorHAnsi"/>
        </w:rPr>
        <w:t xml:space="preserve">mitigation, response, and recovery operations when requested by </w:t>
      </w:r>
      <w:r w:rsidR="005E1CB6" w:rsidRPr="0035603F">
        <w:rPr>
          <w:b/>
          <w:bCs/>
          <w:color w:val="C00000"/>
        </w:rPr>
        <w:t>[INSERT NAME OF COUNTY]</w:t>
      </w:r>
      <w:r w:rsidRPr="0035603F">
        <w:rPr>
          <w:rFonts w:eastAsiaTheme="minorHAnsi"/>
          <w:color w:val="C00000"/>
        </w:rPr>
        <w:t xml:space="preserve"> </w:t>
      </w:r>
      <w:r w:rsidRPr="00021167">
        <w:rPr>
          <w:rFonts w:eastAsiaTheme="minorHAnsi"/>
        </w:rPr>
        <w:t xml:space="preserve">or the designated ESF primary agency. </w:t>
      </w:r>
    </w:p>
    <w:p w14:paraId="0D1F5DF3" w14:textId="794CEBCA" w:rsidR="006D502B" w:rsidRPr="00021167" w:rsidRDefault="006D502B" w:rsidP="0029163D">
      <w:pPr>
        <w:pStyle w:val="Body"/>
        <w:numPr>
          <w:ilvl w:val="0"/>
          <w:numId w:val="14"/>
        </w:numPr>
        <w:spacing w:before="120"/>
        <w:rPr>
          <w:rFonts w:eastAsiaTheme="minorHAnsi"/>
        </w:rPr>
      </w:pPr>
      <w:r w:rsidRPr="00021167">
        <w:rPr>
          <w:rFonts w:eastAsiaTheme="minorHAnsi"/>
        </w:rPr>
        <w:t xml:space="preserve">Participate, as needed in the </w:t>
      </w:r>
      <w:r w:rsidR="005E1CB6">
        <w:rPr>
          <w:rFonts w:eastAsiaTheme="minorHAnsi"/>
        </w:rPr>
        <w:t>county</w:t>
      </w:r>
      <w:r w:rsidRPr="00021167">
        <w:rPr>
          <w:rFonts w:eastAsiaTheme="minorHAnsi"/>
        </w:rPr>
        <w:t xml:space="preserve"> EOC, supporting overall coordination of transportation assets and personnel during response and/or recovery operations. </w:t>
      </w:r>
    </w:p>
    <w:p w14:paraId="0763EA5A" w14:textId="77777777" w:rsidR="006D502B" w:rsidRPr="00021167" w:rsidRDefault="006D502B" w:rsidP="0029163D">
      <w:pPr>
        <w:pStyle w:val="Body"/>
        <w:numPr>
          <w:ilvl w:val="0"/>
          <w:numId w:val="14"/>
        </w:numPr>
        <w:spacing w:before="120"/>
        <w:rPr>
          <w:rFonts w:eastAsiaTheme="minorHAnsi"/>
        </w:rPr>
      </w:pPr>
      <w:r w:rsidRPr="00021167">
        <w:rPr>
          <w:rFonts w:eastAsiaTheme="minorHAnsi"/>
        </w:rPr>
        <w:t xml:space="preserve">Assist the primary agency in the development and implementation of policies, protocols, SOPs and/or SOGs, checklists, or other documentation necessary to carry-out mission essential tasks. </w:t>
      </w:r>
    </w:p>
    <w:p w14:paraId="1F224594" w14:textId="4063EB95" w:rsidR="006D502B" w:rsidRPr="00021167" w:rsidRDefault="006D502B" w:rsidP="0029163D">
      <w:pPr>
        <w:pStyle w:val="Body"/>
        <w:numPr>
          <w:ilvl w:val="0"/>
          <w:numId w:val="14"/>
        </w:numPr>
        <w:spacing w:before="120"/>
        <w:rPr>
          <w:rFonts w:eastAsiaTheme="minorHAnsi"/>
        </w:rPr>
      </w:pPr>
      <w:r w:rsidRPr="00021167">
        <w:rPr>
          <w:rFonts w:eastAsiaTheme="minorHAnsi"/>
        </w:rPr>
        <w:lastRenderedPageBreak/>
        <w:t xml:space="preserve">Assist in developing situation reports and readiness assessments that will provide for an accurate </w:t>
      </w:r>
      <w:r w:rsidR="007156C3">
        <w:rPr>
          <w:rFonts w:eastAsiaTheme="minorHAnsi"/>
        </w:rPr>
        <w:t>c</w:t>
      </w:r>
      <w:r>
        <w:rPr>
          <w:rFonts w:eastAsiaTheme="minorHAnsi"/>
        </w:rPr>
        <w:t xml:space="preserve">ommon </w:t>
      </w:r>
      <w:r w:rsidR="007156C3">
        <w:rPr>
          <w:rFonts w:eastAsiaTheme="minorHAnsi"/>
        </w:rPr>
        <w:t>o</w:t>
      </w:r>
      <w:r>
        <w:rPr>
          <w:rFonts w:eastAsiaTheme="minorHAnsi"/>
        </w:rPr>
        <w:t xml:space="preserve">perating </w:t>
      </w:r>
      <w:r w:rsidR="007156C3">
        <w:rPr>
          <w:rFonts w:eastAsiaTheme="minorHAnsi"/>
        </w:rPr>
        <w:t>p</w:t>
      </w:r>
      <w:r>
        <w:rPr>
          <w:rFonts w:eastAsiaTheme="minorHAnsi"/>
        </w:rPr>
        <w:t>icture (</w:t>
      </w:r>
      <w:r w:rsidRPr="00021167">
        <w:rPr>
          <w:rFonts w:eastAsiaTheme="minorHAnsi"/>
        </w:rPr>
        <w:t>COP</w:t>
      </w:r>
      <w:r>
        <w:rPr>
          <w:rFonts w:eastAsiaTheme="minorHAnsi"/>
        </w:rPr>
        <w:t>)</w:t>
      </w:r>
      <w:r w:rsidRPr="00021167">
        <w:rPr>
          <w:rFonts w:eastAsiaTheme="minorHAnsi"/>
        </w:rPr>
        <w:t xml:space="preserve">. </w:t>
      </w:r>
    </w:p>
    <w:p w14:paraId="00D4122A" w14:textId="35781F70" w:rsidR="006D502B" w:rsidRPr="00021167" w:rsidRDefault="006D502B" w:rsidP="0029163D">
      <w:pPr>
        <w:pStyle w:val="Body"/>
        <w:numPr>
          <w:ilvl w:val="0"/>
          <w:numId w:val="14"/>
        </w:numPr>
        <w:spacing w:before="120"/>
        <w:rPr>
          <w:rFonts w:eastAsiaTheme="minorHAnsi"/>
        </w:rPr>
      </w:pPr>
      <w:r w:rsidRPr="00021167">
        <w:rPr>
          <w:rFonts w:eastAsiaTheme="minorHAnsi"/>
        </w:rPr>
        <w:t xml:space="preserve">Participate in training and exercises aimed at continuous improvement of </w:t>
      </w:r>
      <w:r w:rsidR="00C77736">
        <w:rPr>
          <w:rFonts w:eastAsiaTheme="minorHAnsi"/>
        </w:rPr>
        <w:t xml:space="preserve">prevention, protection, </w:t>
      </w:r>
      <w:r w:rsidRPr="00021167">
        <w:rPr>
          <w:rFonts w:eastAsiaTheme="minorHAnsi"/>
        </w:rPr>
        <w:t xml:space="preserve">mitigation, response, and recovery capabilities. </w:t>
      </w:r>
    </w:p>
    <w:p w14:paraId="62C98F1A" w14:textId="77777777" w:rsidR="006D502B" w:rsidRPr="00021167" w:rsidRDefault="006D502B" w:rsidP="0029163D">
      <w:pPr>
        <w:pStyle w:val="Body"/>
        <w:numPr>
          <w:ilvl w:val="0"/>
          <w:numId w:val="14"/>
        </w:numPr>
        <w:spacing w:before="120"/>
        <w:rPr>
          <w:rFonts w:eastAsiaTheme="minorHAnsi"/>
        </w:rPr>
      </w:pPr>
      <w:r w:rsidRPr="00021167">
        <w:rPr>
          <w:rFonts w:eastAsiaTheme="minorHAnsi"/>
        </w:rPr>
        <w:t xml:space="preserve">Identify new equipment, technologies or capabilities required to prepare for or respond to new or emerging threats and hazards. </w:t>
      </w:r>
    </w:p>
    <w:p w14:paraId="6983BAFA" w14:textId="2E928646" w:rsidR="006D502B" w:rsidRPr="009430B0" w:rsidRDefault="006D502B" w:rsidP="0029163D">
      <w:pPr>
        <w:pStyle w:val="Body"/>
        <w:numPr>
          <w:ilvl w:val="0"/>
          <w:numId w:val="14"/>
        </w:numPr>
        <w:spacing w:before="120"/>
      </w:pPr>
      <w:r w:rsidRPr="00021167">
        <w:rPr>
          <w:rFonts w:eastAsiaTheme="minorHAnsi"/>
        </w:rPr>
        <w:t xml:space="preserve">Provide information or intelligence regarding trends and challenges to the </w:t>
      </w:r>
      <w:r w:rsidR="007156C3" w:rsidRPr="0035603F">
        <w:rPr>
          <w:b/>
          <w:bCs/>
          <w:color w:val="C00000"/>
        </w:rPr>
        <w:t>[INSERT NAME OF COUNTY]</w:t>
      </w:r>
      <w:r w:rsidR="008D323E" w:rsidRPr="008D323E">
        <w:t>’s</w:t>
      </w:r>
      <w:r w:rsidR="008D323E">
        <w:rPr>
          <w:color w:val="FF0000"/>
        </w:rPr>
        <w:t xml:space="preserve"> </w:t>
      </w:r>
      <w:r w:rsidRPr="00021167">
        <w:rPr>
          <w:rFonts w:eastAsiaTheme="minorHAnsi"/>
        </w:rPr>
        <w:t>transportation capability.</w:t>
      </w:r>
    </w:p>
    <w:p w14:paraId="0E67EB61" w14:textId="28321A29" w:rsidR="00B71667" w:rsidRDefault="00B71667" w:rsidP="000C74BA">
      <w:pPr>
        <w:pStyle w:val="Heading2"/>
        <w:spacing w:line="276" w:lineRule="auto"/>
      </w:pPr>
      <w:bookmarkStart w:id="76" w:name="_Toc95310449"/>
      <w:r w:rsidRPr="00D719CE">
        <w:t>EOC ESF #</w:t>
      </w:r>
      <w:r w:rsidR="00F66C17" w:rsidRPr="00D719CE">
        <w:t>1</w:t>
      </w:r>
      <w:r w:rsidRPr="00D719CE">
        <w:t xml:space="preserve"> Responsibilities</w:t>
      </w:r>
      <w:bookmarkEnd w:id="73"/>
      <w:bookmarkEnd w:id="74"/>
      <w:bookmarkEnd w:id="76"/>
      <w:r>
        <w:t xml:space="preserve"> </w:t>
      </w:r>
    </w:p>
    <w:p w14:paraId="43BDAB00" w14:textId="77777777" w:rsidR="00B71667" w:rsidRDefault="00B71667" w:rsidP="000C74BA">
      <w:pPr>
        <w:spacing w:before="240" w:after="120" w:line="276" w:lineRule="auto"/>
      </w:pPr>
      <w:r>
        <w:t xml:space="preserve">Please see primary agency responsibilities above and additional responsibilities below: </w:t>
      </w:r>
    </w:p>
    <w:p w14:paraId="5E55F2C5" w14:textId="4CF13D10" w:rsidR="00B71667" w:rsidRDefault="00404B1D" w:rsidP="000C74BA">
      <w:pPr>
        <w:pStyle w:val="ListParagraph"/>
        <w:numPr>
          <w:ilvl w:val="0"/>
          <w:numId w:val="29"/>
        </w:numPr>
        <w:spacing w:before="120" w:after="120" w:line="276" w:lineRule="auto"/>
        <w:contextualSpacing w:val="0"/>
      </w:pPr>
      <w:r>
        <w:t xml:space="preserve">Designate and train personnel to serve as the ESF #1 </w:t>
      </w:r>
      <w:r w:rsidR="008D323E">
        <w:t>r</w:t>
      </w:r>
      <w:r>
        <w:t>epresentative</w:t>
      </w:r>
      <w:r w:rsidR="00B71667">
        <w:t xml:space="preserve"> in the EOC.</w:t>
      </w:r>
    </w:p>
    <w:p w14:paraId="224F4C41" w14:textId="77777777" w:rsidR="00B71667" w:rsidRDefault="00B71667" w:rsidP="0029163D">
      <w:pPr>
        <w:pStyle w:val="ListParagraph"/>
        <w:numPr>
          <w:ilvl w:val="0"/>
          <w:numId w:val="29"/>
        </w:numPr>
        <w:spacing w:before="120" w:after="120" w:line="276" w:lineRule="auto"/>
        <w:contextualSpacing w:val="0"/>
      </w:pPr>
      <w:r>
        <w:t>Encouraged to work with the Incident PIO, IMAT PIO, JIC PIO, and IMT PIO.</w:t>
      </w:r>
    </w:p>
    <w:p w14:paraId="572D278A" w14:textId="5DC061E8" w:rsidR="00B71667" w:rsidRDefault="00B71667" w:rsidP="0029163D">
      <w:pPr>
        <w:pStyle w:val="ListParagraph"/>
        <w:numPr>
          <w:ilvl w:val="0"/>
          <w:numId w:val="29"/>
        </w:numPr>
        <w:spacing w:before="120" w:after="120" w:line="276" w:lineRule="auto"/>
        <w:contextualSpacing w:val="0"/>
      </w:pPr>
      <w:r>
        <w:t>Liaisons between the EOC and JIC.</w:t>
      </w:r>
    </w:p>
    <w:p w14:paraId="7A52AF5F" w14:textId="56FFC006" w:rsidR="00B71667" w:rsidRPr="00180B41" w:rsidRDefault="00B71667" w:rsidP="0029163D">
      <w:pPr>
        <w:pStyle w:val="ListParagraph"/>
        <w:numPr>
          <w:ilvl w:val="0"/>
          <w:numId w:val="29"/>
        </w:numPr>
        <w:spacing w:before="120" w:after="120" w:line="276" w:lineRule="auto"/>
        <w:contextualSpacing w:val="0"/>
      </w:pPr>
      <w:r w:rsidRPr="00180B41">
        <w:t>Follows the ESF #</w:t>
      </w:r>
      <w:r w:rsidR="00F66C17" w:rsidRPr="00180B41">
        <w:t>1</w:t>
      </w:r>
      <w:r w:rsidRPr="00180B41">
        <w:t xml:space="preserve"> EOC Just-in-Time Training checklist when </w:t>
      </w:r>
      <w:r w:rsidR="008D323E" w:rsidRPr="00180B41">
        <w:t>arriving</w:t>
      </w:r>
      <w:r w:rsidRPr="00180B41">
        <w:t xml:space="preserve"> to the EOC.</w:t>
      </w:r>
    </w:p>
    <w:p w14:paraId="511ED256" w14:textId="77777777" w:rsidR="00B71667" w:rsidRDefault="00B71667" w:rsidP="0029163D">
      <w:pPr>
        <w:pStyle w:val="ListParagraph"/>
        <w:numPr>
          <w:ilvl w:val="0"/>
          <w:numId w:val="28"/>
        </w:numPr>
        <w:spacing w:before="120" w:after="120" w:line="276" w:lineRule="auto"/>
        <w:contextualSpacing w:val="0"/>
      </w:pPr>
      <w:r>
        <w:t>Provide training to essential personnel who may be called upon to work in potentially impacted areas.</w:t>
      </w:r>
    </w:p>
    <w:p w14:paraId="26780CC7" w14:textId="01C37213" w:rsidR="00B71667" w:rsidRDefault="00B71667" w:rsidP="0029163D">
      <w:pPr>
        <w:pStyle w:val="ListParagraph"/>
        <w:numPr>
          <w:ilvl w:val="0"/>
          <w:numId w:val="28"/>
        </w:numPr>
        <w:spacing w:before="120" w:after="120" w:line="276" w:lineRule="auto"/>
        <w:contextualSpacing w:val="0"/>
      </w:pPr>
      <w:r>
        <w:t>Manage the financial aspects of ESF #</w:t>
      </w:r>
      <w:r w:rsidR="00F66C17">
        <w:t>1</w:t>
      </w:r>
      <w:r>
        <w:t>.</w:t>
      </w:r>
    </w:p>
    <w:p w14:paraId="58C6A4EA" w14:textId="77777777" w:rsidR="00B71667" w:rsidRDefault="00B71667" w:rsidP="00B71667">
      <w:pPr>
        <w:rPr>
          <w:b/>
          <w:bCs/>
        </w:rPr>
      </w:pPr>
    </w:p>
    <w:p w14:paraId="50E5EAC9" w14:textId="77777777" w:rsidR="00B71667" w:rsidRDefault="00B71667" w:rsidP="00B71667">
      <w:pPr>
        <w:rPr>
          <w:b/>
          <w:bCs/>
        </w:rPr>
      </w:pPr>
    </w:p>
    <w:p w14:paraId="1F6D0547" w14:textId="0A0939F7" w:rsidR="00E9696C" w:rsidRDefault="00E9696C">
      <w:pPr>
        <w:spacing w:after="200" w:line="276" w:lineRule="auto"/>
        <w:rPr>
          <w:rFonts w:ascii="Arial Narrow" w:eastAsia="Arial" w:hAnsi="Arial Narrow" w:cs="Arial"/>
          <w:b/>
          <w:iCs/>
          <w:caps/>
          <w:noProof/>
          <w:color w:val="000000" w:themeColor="text1"/>
          <w:sz w:val="26"/>
          <w:szCs w:val="20"/>
        </w:rPr>
      </w:pPr>
      <w:bookmarkStart w:id="77" w:name="_Toc76124257"/>
      <w:r>
        <w:br w:type="page"/>
      </w:r>
    </w:p>
    <w:p w14:paraId="5A8257BC" w14:textId="2F68D0F1" w:rsidR="00E9696C" w:rsidRDefault="00B71667" w:rsidP="00A07384">
      <w:pPr>
        <w:pStyle w:val="TABLE"/>
      </w:pPr>
      <w:bookmarkStart w:id="78" w:name="_Toc76134370"/>
      <w:bookmarkStart w:id="79" w:name="_Toc90372852"/>
      <w:bookmarkStart w:id="80" w:name="_Toc95310450"/>
      <w:bookmarkEnd w:id="77"/>
      <w:r>
        <w:lastRenderedPageBreak/>
        <w:t xml:space="preserve">FIGURE </w:t>
      </w:r>
      <w:r w:rsidR="00F93A24">
        <w:t>3</w:t>
      </w:r>
      <w:r>
        <w:t xml:space="preserve">. </w:t>
      </w:r>
      <w:r w:rsidR="00180B41">
        <w:t xml:space="preserve">State </w:t>
      </w:r>
      <w:r w:rsidRPr="00180B41">
        <w:t>emergency operations center organizational structure</w:t>
      </w:r>
      <w:bookmarkEnd w:id="78"/>
      <w:bookmarkEnd w:id="79"/>
      <w:bookmarkEnd w:id="80"/>
    </w:p>
    <w:p w14:paraId="5711978A" w14:textId="77777777" w:rsidR="009625B3" w:rsidRDefault="009625B3" w:rsidP="009625B3"/>
    <w:p w14:paraId="58EF6C69" w14:textId="45A7E914" w:rsidR="009625B3" w:rsidRDefault="00236BDC" w:rsidP="009625B3">
      <w:pPr>
        <w:spacing w:line="276" w:lineRule="auto"/>
      </w:pPr>
      <w:r>
        <w:rPr>
          <w:noProof/>
        </w:rPr>
        <w:drawing>
          <wp:inline distT="0" distB="0" distL="0" distR="0" wp14:anchorId="55A5750A" wp14:editId="5AB035EF">
            <wp:extent cx="6172200" cy="5441315"/>
            <wp:effectExtent l="0" t="0" r="0" b="6985"/>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9"/>
                    <a:stretch>
                      <a:fillRect/>
                    </a:stretch>
                  </pic:blipFill>
                  <pic:spPr>
                    <a:xfrm>
                      <a:off x="0" y="0"/>
                      <a:ext cx="6172200" cy="5441315"/>
                    </a:xfrm>
                    <a:prstGeom prst="rect">
                      <a:avLst/>
                    </a:prstGeom>
                  </pic:spPr>
                </pic:pic>
              </a:graphicData>
            </a:graphic>
          </wp:inline>
        </w:drawing>
      </w:r>
    </w:p>
    <w:p w14:paraId="741EEBD5" w14:textId="77777777" w:rsidR="009625B3" w:rsidRDefault="009625B3" w:rsidP="009625B3">
      <w:pPr>
        <w:spacing w:line="276" w:lineRule="auto"/>
      </w:pPr>
    </w:p>
    <w:p w14:paraId="1A4A3B0C" w14:textId="6481605F" w:rsidR="00E9696C" w:rsidRDefault="00E9696C" w:rsidP="00A07384">
      <w:pPr>
        <w:pStyle w:val="TABLE"/>
      </w:pPr>
    </w:p>
    <w:p w14:paraId="6C924079" w14:textId="31B81581" w:rsidR="00E9696C" w:rsidRDefault="00E9696C" w:rsidP="00A07384">
      <w:pPr>
        <w:pStyle w:val="TABLE"/>
      </w:pPr>
    </w:p>
    <w:p w14:paraId="2410909A" w14:textId="54695EF3" w:rsidR="00B71667" w:rsidRDefault="00B71667" w:rsidP="00A07384">
      <w:pPr>
        <w:pStyle w:val="TABLE"/>
      </w:pPr>
      <w:r w:rsidRPr="00EA3B16">
        <w:br w:type="page"/>
      </w:r>
    </w:p>
    <w:p w14:paraId="6EA9E5CF" w14:textId="224E6BCA" w:rsidR="00E9696C" w:rsidRDefault="00E9696C" w:rsidP="004F0F5A">
      <w:pPr>
        <w:pStyle w:val="Heading1"/>
      </w:pPr>
      <w:r>
        <w:rPr>
          <w:rStyle w:val="Level1Char"/>
          <w:rFonts w:ascii="Arial Narrow" w:hAnsi="Arial Narrow" w:cs="Arial"/>
          <w:b w:val="0"/>
          <w:caps w:val="0"/>
          <w:sz w:val="38"/>
          <w:szCs w:val="38"/>
        </w:rPr>
        <w:lastRenderedPageBreak/>
        <w:tab/>
      </w:r>
      <w:bookmarkStart w:id="81" w:name="_Toc76134371"/>
      <w:bookmarkStart w:id="82" w:name="_Toc95310451"/>
      <w:bookmarkStart w:id="83" w:name="_Toc76124258"/>
      <w:r>
        <w:t>Emergency Support Function GENERAL Tasks</w:t>
      </w:r>
      <w:bookmarkEnd w:id="81"/>
      <w:bookmarkEnd w:id="82"/>
    </w:p>
    <w:bookmarkEnd w:id="83"/>
    <w:p w14:paraId="2B2C0EC2" w14:textId="0F47623A" w:rsidR="00E9696C" w:rsidRDefault="00E9696C" w:rsidP="00F93A24">
      <w:pPr>
        <w:autoSpaceDE w:val="0"/>
        <w:autoSpaceDN w:val="0"/>
        <w:adjustRightInd w:val="0"/>
        <w:spacing w:before="240" w:after="120" w:line="276" w:lineRule="auto"/>
        <w:rPr>
          <w:rFonts w:eastAsiaTheme="minorHAnsi" w:cs="Arial"/>
          <w:color w:val="000000"/>
        </w:rPr>
      </w:pPr>
      <w:r w:rsidRPr="003B4FF8">
        <w:rPr>
          <w:rFonts w:eastAsiaTheme="minorHAnsi" w:cs="Arial"/>
          <w:color w:val="000000"/>
        </w:rPr>
        <w:t>The following tables are comprised of essential tasks that may need to be completed by ESF #</w:t>
      </w:r>
      <w:r>
        <w:rPr>
          <w:rFonts w:eastAsiaTheme="minorHAnsi" w:cs="Arial"/>
          <w:color w:val="000000"/>
        </w:rPr>
        <w:t>1</w:t>
      </w:r>
      <w:r w:rsidRPr="003B4FF8">
        <w:rPr>
          <w:rFonts w:eastAsiaTheme="minorHAnsi" w:cs="Arial"/>
          <w:color w:val="000000"/>
        </w:rPr>
        <w:t xml:space="preserve"> in all phases of emergency management. These tasks have been created as a guide to follow for the primary and support agencies of ESF #</w:t>
      </w:r>
      <w:r>
        <w:rPr>
          <w:rFonts w:eastAsiaTheme="minorHAnsi" w:cs="Arial"/>
          <w:color w:val="000000"/>
        </w:rPr>
        <w:t>1</w:t>
      </w:r>
      <w:r w:rsidRPr="003B4FF8">
        <w:rPr>
          <w:rFonts w:eastAsiaTheme="minorHAnsi" w:cs="Arial"/>
          <w:color w:val="000000"/>
        </w:rPr>
        <w:t xml:space="preserve">. They have been developed as a tool to address potential challenges and unique risks that may be faced during times of emergency and disaster here in </w:t>
      </w:r>
      <w:r w:rsidR="0085476F" w:rsidRPr="0035603F">
        <w:rPr>
          <w:b/>
          <w:bCs/>
          <w:color w:val="C00000"/>
        </w:rPr>
        <w:t>[INSERT NAME OF COUNTY]</w:t>
      </w:r>
      <w:r w:rsidRPr="0035603F">
        <w:rPr>
          <w:rFonts w:eastAsiaTheme="minorHAnsi" w:cs="Arial"/>
          <w:color w:val="C00000"/>
        </w:rPr>
        <w:t xml:space="preserve">. </w:t>
      </w:r>
      <w:r w:rsidRPr="003B4FF8">
        <w:rPr>
          <w:rFonts w:eastAsiaTheme="minorHAnsi" w:cs="Arial"/>
          <w:color w:val="000000"/>
        </w:rPr>
        <w:t>It will be the responsibility of ESF #</w:t>
      </w:r>
      <w:r>
        <w:rPr>
          <w:rFonts w:eastAsiaTheme="minorHAnsi" w:cs="Arial"/>
          <w:color w:val="000000"/>
        </w:rPr>
        <w:t>1</w:t>
      </w:r>
      <w:r w:rsidRPr="003B4FF8">
        <w:rPr>
          <w:rFonts w:eastAsiaTheme="minorHAnsi" w:cs="Arial"/>
          <w:color w:val="000000"/>
        </w:rPr>
        <w:t xml:space="preserve"> to ensure the tasks outlined here are accurate and reflect their overall ability to manage, support and deploy resources. </w:t>
      </w:r>
    </w:p>
    <w:p w14:paraId="543EF6DA" w14:textId="77777777" w:rsidR="00E9696C" w:rsidRDefault="00E9696C" w:rsidP="00E9696C">
      <w:pPr>
        <w:autoSpaceDE w:val="0"/>
        <w:autoSpaceDN w:val="0"/>
        <w:adjustRightInd w:val="0"/>
        <w:spacing w:line="276" w:lineRule="auto"/>
        <w:jc w:val="center"/>
        <w:rPr>
          <w:rFonts w:eastAsiaTheme="minorHAnsi" w:cs="Arial"/>
          <w:b/>
          <w:bCs/>
          <w:i/>
          <w:iCs/>
          <w:color w:val="000000"/>
        </w:rPr>
      </w:pPr>
      <w:r w:rsidRPr="00751727">
        <w:rPr>
          <w:rFonts w:eastAsiaTheme="minorHAnsi" w:cs="Arial"/>
          <w:b/>
          <w:bCs/>
          <w:i/>
          <w:iCs/>
          <w:color w:val="000000"/>
        </w:rPr>
        <w:t xml:space="preserve">Please note, that the mission areas of Prevention and Protection have </w:t>
      </w:r>
    </w:p>
    <w:p w14:paraId="0E90E2E3" w14:textId="77777777" w:rsidR="00E9696C" w:rsidRDefault="00E9696C" w:rsidP="00E9696C">
      <w:pPr>
        <w:autoSpaceDE w:val="0"/>
        <w:autoSpaceDN w:val="0"/>
        <w:adjustRightInd w:val="0"/>
        <w:spacing w:line="276" w:lineRule="auto"/>
        <w:jc w:val="center"/>
        <w:rPr>
          <w:rFonts w:eastAsiaTheme="minorHAnsi" w:cs="Arial"/>
          <w:i/>
          <w:iCs/>
          <w:color w:val="000000"/>
        </w:rPr>
      </w:pPr>
      <w:r w:rsidRPr="00751727">
        <w:rPr>
          <w:rFonts w:eastAsiaTheme="minorHAnsi" w:cs="Arial"/>
          <w:b/>
          <w:bCs/>
          <w:i/>
          <w:iCs/>
          <w:color w:val="000000"/>
        </w:rPr>
        <w:t>replaced the Preparedness mission area</w:t>
      </w:r>
      <w:r w:rsidRPr="00751727">
        <w:rPr>
          <w:rFonts w:eastAsiaTheme="minorHAnsi" w:cs="Arial"/>
          <w:i/>
          <w:iCs/>
          <w:color w:val="000000"/>
        </w:rPr>
        <w:t>.</w:t>
      </w:r>
    </w:p>
    <w:p w14:paraId="675CE233" w14:textId="77777777" w:rsidR="00E9696C" w:rsidRPr="00872029" w:rsidRDefault="00E9696C" w:rsidP="00E9696C">
      <w:pPr>
        <w:autoSpaceDE w:val="0"/>
        <w:autoSpaceDN w:val="0"/>
        <w:adjustRightInd w:val="0"/>
        <w:spacing w:line="276" w:lineRule="auto"/>
        <w:jc w:val="center"/>
        <w:rPr>
          <w:rFonts w:eastAsiaTheme="minorHAnsi" w:cs="Arial"/>
          <w:i/>
          <w:iCs/>
          <w:color w:val="000000"/>
          <w:sz w:val="2"/>
          <w:szCs w:val="2"/>
        </w:rPr>
      </w:pPr>
    </w:p>
    <w:p w14:paraId="715EA028" w14:textId="4AE5CA98" w:rsidR="00E9696C" w:rsidRDefault="00E9696C" w:rsidP="00A07384">
      <w:pPr>
        <w:pStyle w:val="TABLE"/>
      </w:pPr>
      <w:bookmarkStart w:id="84" w:name="_Toc90372854"/>
      <w:bookmarkStart w:id="85" w:name="_Toc95310452"/>
      <w:bookmarkStart w:id="86" w:name="_Toc76124259"/>
      <w:bookmarkStart w:id="87" w:name="_Toc76134373"/>
      <w:r>
        <w:t xml:space="preserve">table 4. esf </w:t>
      </w:r>
      <w:r w:rsidR="0085476F">
        <w:t>#</w:t>
      </w:r>
      <w:r>
        <w:t>1 PREVENTION tasks</w:t>
      </w:r>
      <w:bookmarkEnd w:id="84"/>
      <w:bookmarkEnd w:id="85"/>
      <w:r>
        <w:t xml:space="preserve"> </w:t>
      </w:r>
      <w:bookmarkEnd w:id="86"/>
      <w:bookmarkEnd w:id="87"/>
    </w:p>
    <w:tbl>
      <w:tblPr>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9760"/>
      </w:tblGrid>
      <w:tr w:rsidR="00E9696C" w14:paraId="00549976" w14:textId="77777777" w:rsidTr="00872029">
        <w:trPr>
          <w:trHeight w:val="561"/>
          <w:jc w:val="center"/>
        </w:trPr>
        <w:tc>
          <w:tcPr>
            <w:tcW w:w="10656" w:type="dxa"/>
            <w:gridSpan w:val="2"/>
            <w:shd w:val="clear" w:color="auto" w:fill="D99594" w:themeFill="accent2" w:themeFillTint="99"/>
          </w:tcPr>
          <w:p w14:paraId="5633125F" w14:textId="77777777" w:rsidR="00E9696C" w:rsidRPr="001D0A6B" w:rsidRDefault="00E9696C" w:rsidP="009B14EC">
            <w:pPr>
              <w:pStyle w:val="TableParagraph"/>
              <w:spacing w:before="116"/>
              <w:ind w:left="2854" w:right="2845"/>
              <w:jc w:val="center"/>
              <w:rPr>
                <w:rFonts w:ascii="Arial Narrow" w:hAnsi="Arial Narrow"/>
                <w:b/>
                <w:sz w:val="30"/>
                <w:szCs w:val="30"/>
              </w:rPr>
            </w:pPr>
            <w:r w:rsidRPr="001D0A6B">
              <w:rPr>
                <w:rFonts w:ascii="Arial Narrow" w:hAnsi="Arial Narrow"/>
                <w:b/>
                <w:sz w:val="30"/>
                <w:szCs w:val="30"/>
              </w:rPr>
              <w:t>ESF</w:t>
            </w:r>
            <w:r w:rsidRPr="001D0A6B">
              <w:rPr>
                <w:rFonts w:ascii="Arial Narrow" w:hAnsi="Arial Narrow"/>
                <w:b/>
                <w:spacing w:val="-1"/>
                <w:sz w:val="30"/>
                <w:szCs w:val="30"/>
              </w:rPr>
              <w:t xml:space="preserve"> </w:t>
            </w:r>
            <w:r w:rsidRPr="001D0A6B">
              <w:rPr>
                <w:rFonts w:ascii="Arial Narrow" w:hAnsi="Arial Narrow"/>
                <w:b/>
                <w:sz w:val="30"/>
                <w:szCs w:val="30"/>
              </w:rPr>
              <w:t>#1</w:t>
            </w:r>
            <w:r w:rsidRPr="001D0A6B">
              <w:rPr>
                <w:rFonts w:ascii="Arial Narrow" w:hAnsi="Arial Narrow"/>
                <w:b/>
                <w:spacing w:val="-3"/>
                <w:sz w:val="30"/>
                <w:szCs w:val="30"/>
              </w:rPr>
              <w:t xml:space="preserve"> </w:t>
            </w:r>
            <w:r w:rsidRPr="001D0A6B">
              <w:rPr>
                <w:rFonts w:ascii="Arial Narrow" w:hAnsi="Arial Narrow"/>
                <w:b/>
                <w:sz w:val="30"/>
                <w:szCs w:val="30"/>
              </w:rPr>
              <w:t>– PREVENTION</w:t>
            </w:r>
            <w:r w:rsidRPr="001D0A6B">
              <w:rPr>
                <w:rFonts w:ascii="Arial Narrow" w:hAnsi="Arial Narrow"/>
                <w:b/>
                <w:spacing w:val="-1"/>
                <w:sz w:val="30"/>
                <w:szCs w:val="30"/>
              </w:rPr>
              <w:t xml:space="preserve"> </w:t>
            </w:r>
            <w:r w:rsidRPr="001D0A6B">
              <w:rPr>
                <w:rFonts w:ascii="Arial Narrow" w:hAnsi="Arial Narrow"/>
                <w:b/>
                <w:sz w:val="30"/>
                <w:szCs w:val="30"/>
              </w:rPr>
              <w:t>TASKS</w:t>
            </w:r>
          </w:p>
        </w:tc>
      </w:tr>
      <w:tr w:rsidR="00872029" w:rsidRPr="00B7436B" w14:paraId="27DBE917" w14:textId="77777777" w:rsidTr="00872029">
        <w:trPr>
          <w:trHeight w:val="809"/>
          <w:jc w:val="center"/>
        </w:trPr>
        <w:tc>
          <w:tcPr>
            <w:tcW w:w="896" w:type="dxa"/>
            <w:vAlign w:val="center"/>
          </w:tcPr>
          <w:p w14:paraId="488FFA44" w14:textId="4C3AC562" w:rsidR="00872029" w:rsidRPr="00354A00" w:rsidRDefault="00872029" w:rsidP="00872029">
            <w:pPr>
              <w:pStyle w:val="Body"/>
              <w:spacing w:after="0"/>
              <w:jc w:val="center"/>
              <w:rPr>
                <w:b/>
              </w:rPr>
            </w:pPr>
            <w:r w:rsidRPr="000264B7">
              <w:rPr>
                <w:b/>
              </w:rPr>
              <w:t>1</w:t>
            </w:r>
          </w:p>
        </w:tc>
        <w:tc>
          <w:tcPr>
            <w:tcW w:w="9760" w:type="dxa"/>
            <w:vAlign w:val="center"/>
          </w:tcPr>
          <w:p w14:paraId="5680D799" w14:textId="4D07203F" w:rsidR="00872029" w:rsidRPr="00B7436B" w:rsidRDefault="00872029" w:rsidP="00872029">
            <w:pPr>
              <w:pStyle w:val="Body"/>
              <w:spacing w:before="40" w:after="40" w:line="240" w:lineRule="auto"/>
              <w:ind w:left="86"/>
              <w:rPr>
                <w:sz w:val="22"/>
                <w:szCs w:val="22"/>
              </w:rPr>
            </w:pPr>
            <w:r w:rsidRPr="000264B7">
              <w:rPr>
                <w:sz w:val="22"/>
                <w:szCs w:val="22"/>
              </w:rPr>
              <w:t xml:space="preserve">Initiate a time-sensitive, flexible planning process that builds on existing plans and incorporates real-time </w:t>
            </w:r>
            <w:r w:rsidR="00D035D0">
              <w:rPr>
                <w:sz w:val="22"/>
                <w:szCs w:val="22"/>
              </w:rPr>
              <w:t xml:space="preserve">transportation </w:t>
            </w:r>
            <w:r w:rsidRPr="000264B7">
              <w:rPr>
                <w:sz w:val="22"/>
                <w:szCs w:val="22"/>
              </w:rPr>
              <w:t xml:space="preserve">sector intelligence. </w:t>
            </w:r>
          </w:p>
        </w:tc>
      </w:tr>
      <w:tr w:rsidR="00872029" w:rsidRPr="00B7436B" w14:paraId="3AE8E9C2" w14:textId="77777777" w:rsidTr="00872029">
        <w:trPr>
          <w:trHeight w:val="809"/>
          <w:jc w:val="center"/>
        </w:trPr>
        <w:tc>
          <w:tcPr>
            <w:tcW w:w="896" w:type="dxa"/>
            <w:vAlign w:val="center"/>
          </w:tcPr>
          <w:p w14:paraId="3A89EF66" w14:textId="1607815C" w:rsidR="00872029" w:rsidRPr="00354A00" w:rsidRDefault="00872029" w:rsidP="00872029">
            <w:pPr>
              <w:pStyle w:val="Body"/>
              <w:spacing w:after="0"/>
              <w:jc w:val="center"/>
              <w:rPr>
                <w:b/>
              </w:rPr>
            </w:pPr>
            <w:r w:rsidRPr="000264B7">
              <w:rPr>
                <w:b/>
              </w:rPr>
              <w:t>2</w:t>
            </w:r>
          </w:p>
        </w:tc>
        <w:tc>
          <w:tcPr>
            <w:tcW w:w="9760" w:type="dxa"/>
            <w:vAlign w:val="center"/>
          </w:tcPr>
          <w:p w14:paraId="58B1DFF0" w14:textId="77B959D4" w:rsidR="00872029" w:rsidRPr="00B7436B" w:rsidRDefault="00872029" w:rsidP="00872029">
            <w:pPr>
              <w:pStyle w:val="Body"/>
              <w:spacing w:before="40" w:after="40" w:line="240" w:lineRule="auto"/>
              <w:ind w:left="86"/>
              <w:rPr>
                <w:sz w:val="22"/>
                <w:szCs w:val="22"/>
              </w:rPr>
            </w:pPr>
            <w:r w:rsidRPr="000264B7">
              <w:rPr>
                <w:sz w:val="22"/>
                <w:szCs w:val="22"/>
              </w:rPr>
              <w:t>Establish and maintain a unified and coordinated operational structure and process that appropriately integrates all critical stakeholders and supports the execution of core capabilities.</w:t>
            </w:r>
          </w:p>
        </w:tc>
      </w:tr>
      <w:tr w:rsidR="00872029" w:rsidRPr="00B7436B" w14:paraId="3496B28A" w14:textId="77777777" w:rsidTr="00872029">
        <w:trPr>
          <w:trHeight w:val="791"/>
          <w:jc w:val="center"/>
        </w:trPr>
        <w:tc>
          <w:tcPr>
            <w:tcW w:w="896" w:type="dxa"/>
            <w:vAlign w:val="center"/>
          </w:tcPr>
          <w:p w14:paraId="145C7CB7" w14:textId="5A01540F" w:rsidR="00872029" w:rsidRPr="00354A00" w:rsidRDefault="00872029" w:rsidP="00872029">
            <w:pPr>
              <w:pStyle w:val="Body"/>
              <w:spacing w:after="0"/>
              <w:jc w:val="center"/>
              <w:rPr>
                <w:b/>
              </w:rPr>
            </w:pPr>
            <w:r w:rsidRPr="000264B7">
              <w:rPr>
                <w:b/>
              </w:rPr>
              <w:t>3</w:t>
            </w:r>
          </w:p>
        </w:tc>
        <w:tc>
          <w:tcPr>
            <w:tcW w:w="9760" w:type="dxa"/>
            <w:vAlign w:val="center"/>
          </w:tcPr>
          <w:p w14:paraId="3B2925AA" w14:textId="46ABAAE3" w:rsidR="00872029" w:rsidRPr="00B7436B" w:rsidRDefault="00872029" w:rsidP="00872029">
            <w:pPr>
              <w:pStyle w:val="Body"/>
              <w:spacing w:before="40" w:after="40" w:line="240" w:lineRule="auto"/>
              <w:ind w:left="86"/>
              <w:rPr>
                <w:sz w:val="22"/>
                <w:szCs w:val="22"/>
              </w:rPr>
            </w:pPr>
            <w:r w:rsidRPr="000264B7">
              <w:rPr>
                <w:sz w:val="22"/>
                <w:szCs w:val="22"/>
              </w:rPr>
              <w:t xml:space="preserve">Anticipate and identify emerging and/or imminent </w:t>
            </w:r>
            <w:r w:rsidR="00D035D0">
              <w:rPr>
                <w:sz w:val="22"/>
                <w:szCs w:val="22"/>
              </w:rPr>
              <w:t>transportation</w:t>
            </w:r>
            <w:r w:rsidRPr="000264B7">
              <w:rPr>
                <w:sz w:val="22"/>
                <w:szCs w:val="22"/>
              </w:rPr>
              <w:t xml:space="preserve"> sector threats through observation and situational awareness. </w:t>
            </w:r>
          </w:p>
        </w:tc>
      </w:tr>
      <w:tr w:rsidR="00872029" w:rsidRPr="00B7436B" w14:paraId="41FA19B9" w14:textId="77777777" w:rsidTr="00872029">
        <w:trPr>
          <w:trHeight w:val="809"/>
          <w:jc w:val="center"/>
        </w:trPr>
        <w:tc>
          <w:tcPr>
            <w:tcW w:w="896" w:type="dxa"/>
            <w:vAlign w:val="center"/>
          </w:tcPr>
          <w:p w14:paraId="144C326D" w14:textId="0FED63DE" w:rsidR="00872029" w:rsidRPr="00354A00" w:rsidRDefault="00872029" w:rsidP="00872029">
            <w:pPr>
              <w:pStyle w:val="Body"/>
              <w:spacing w:after="0"/>
              <w:jc w:val="center"/>
              <w:rPr>
                <w:b/>
              </w:rPr>
            </w:pPr>
            <w:r w:rsidRPr="000264B7">
              <w:rPr>
                <w:b/>
              </w:rPr>
              <w:t>4</w:t>
            </w:r>
          </w:p>
        </w:tc>
        <w:tc>
          <w:tcPr>
            <w:tcW w:w="9760" w:type="dxa"/>
            <w:vAlign w:val="center"/>
          </w:tcPr>
          <w:p w14:paraId="4A372E5A" w14:textId="5FEE9AE8" w:rsidR="00872029" w:rsidRPr="00B7436B" w:rsidRDefault="00872029" w:rsidP="00872029">
            <w:pPr>
              <w:pStyle w:val="Body"/>
              <w:spacing w:before="40" w:after="40" w:line="240" w:lineRule="auto"/>
              <w:ind w:left="86"/>
              <w:rPr>
                <w:sz w:val="22"/>
                <w:szCs w:val="22"/>
              </w:rPr>
            </w:pPr>
            <w:r w:rsidRPr="000264B7">
              <w:rPr>
                <w:sz w:val="22"/>
                <w:szCs w:val="22"/>
              </w:rPr>
              <w:t xml:space="preserve">Make appropriate assumptions to inform decision makers and counterterrorism professionals actions to prevent imminent attacks on the </w:t>
            </w:r>
            <w:r w:rsidR="00D035D0">
              <w:rPr>
                <w:sz w:val="22"/>
                <w:szCs w:val="22"/>
              </w:rPr>
              <w:t>transportation</w:t>
            </w:r>
            <w:r w:rsidR="00D035D0" w:rsidRPr="000264B7">
              <w:rPr>
                <w:sz w:val="22"/>
                <w:szCs w:val="22"/>
              </w:rPr>
              <w:t xml:space="preserve"> </w:t>
            </w:r>
            <w:r w:rsidRPr="000264B7">
              <w:rPr>
                <w:sz w:val="22"/>
                <w:szCs w:val="22"/>
              </w:rPr>
              <w:t>sector in the homeland.</w:t>
            </w:r>
          </w:p>
        </w:tc>
      </w:tr>
      <w:tr w:rsidR="00872029" w:rsidRPr="00B7436B" w14:paraId="7F3CA5F6" w14:textId="77777777" w:rsidTr="00872029">
        <w:trPr>
          <w:trHeight w:val="719"/>
          <w:jc w:val="center"/>
        </w:trPr>
        <w:tc>
          <w:tcPr>
            <w:tcW w:w="896" w:type="dxa"/>
            <w:vAlign w:val="center"/>
          </w:tcPr>
          <w:p w14:paraId="32B99EAE" w14:textId="10E04D63" w:rsidR="00872029" w:rsidRPr="00354A00" w:rsidRDefault="00872029" w:rsidP="00872029">
            <w:pPr>
              <w:pStyle w:val="Body"/>
              <w:spacing w:after="0"/>
              <w:jc w:val="center"/>
              <w:rPr>
                <w:b/>
              </w:rPr>
            </w:pPr>
            <w:r w:rsidRPr="000264B7">
              <w:rPr>
                <w:b/>
              </w:rPr>
              <w:t>5</w:t>
            </w:r>
          </w:p>
        </w:tc>
        <w:tc>
          <w:tcPr>
            <w:tcW w:w="9760" w:type="dxa"/>
            <w:vAlign w:val="center"/>
          </w:tcPr>
          <w:p w14:paraId="16095633" w14:textId="762C1129" w:rsidR="00872029" w:rsidRPr="00B7436B" w:rsidRDefault="00872029" w:rsidP="00872029">
            <w:pPr>
              <w:pStyle w:val="Body"/>
              <w:spacing w:before="40" w:after="40" w:line="240" w:lineRule="auto"/>
              <w:ind w:left="86"/>
              <w:rPr>
                <w:sz w:val="22"/>
                <w:szCs w:val="22"/>
              </w:rPr>
            </w:pPr>
            <w:r w:rsidRPr="000264B7">
              <w:rPr>
                <w:sz w:val="22"/>
                <w:szCs w:val="22"/>
              </w:rPr>
              <w:t xml:space="preserve">Continue to monitor changing trends in activity and aggressive behavior at the local, state, and national level and adjust prevention tasking as it applies to </w:t>
            </w:r>
            <w:r>
              <w:rPr>
                <w:sz w:val="22"/>
                <w:szCs w:val="22"/>
              </w:rPr>
              <w:t>ESF #</w:t>
            </w:r>
            <w:r w:rsidR="00D035D0">
              <w:rPr>
                <w:sz w:val="22"/>
                <w:szCs w:val="22"/>
              </w:rPr>
              <w:t>1.</w:t>
            </w:r>
            <w:r w:rsidRPr="000264B7">
              <w:rPr>
                <w:sz w:val="22"/>
                <w:szCs w:val="22"/>
              </w:rPr>
              <w:t xml:space="preserve"> </w:t>
            </w:r>
          </w:p>
        </w:tc>
      </w:tr>
      <w:tr w:rsidR="00872029" w:rsidRPr="00B7436B" w14:paraId="14E18CAF" w14:textId="77777777" w:rsidTr="00872029">
        <w:trPr>
          <w:trHeight w:val="881"/>
          <w:jc w:val="center"/>
        </w:trPr>
        <w:tc>
          <w:tcPr>
            <w:tcW w:w="896" w:type="dxa"/>
            <w:vAlign w:val="center"/>
          </w:tcPr>
          <w:p w14:paraId="54B7BA7D" w14:textId="0191C619" w:rsidR="00872029" w:rsidRPr="00354A00" w:rsidRDefault="00872029" w:rsidP="00872029">
            <w:pPr>
              <w:pStyle w:val="Body"/>
              <w:spacing w:after="0"/>
              <w:jc w:val="center"/>
              <w:rPr>
                <w:b/>
              </w:rPr>
            </w:pPr>
            <w:r w:rsidRPr="000264B7">
              <w:rPr>
                <w:b/>
              </w:rPr>
              <w:t>6</w:t>
            </w:r>
          </w:p>
        </w:tc>
        <w:tc>
          <w:tcPr>
            <w:tcW w:w="9760" w:type="dxa"/>
            <w:vAlign w:val="center"/>
          </w:tcPr>
          <w:p w14:paraId="277A2B72" w14:textId="7470CDB7" w:rsidR="00872029" w:rsidRPr="00B7436B" w:rsidRDefault="00872029" w:rsidP="00872029">
            <w:pPr>
              <w:pStyle w:val="Body"/>
              <w:spacing w:before="40" w:after="40" w:line="240" w:lineRule="auto"/>
              <w:ind w:left="86"/>
              <w:rPr>
                <w:sz w:val="22"/>
                <w:szCs w:val="22"/>
              </w:rPr>
            </w:pPr>
            <w:r w:rsidRPr="000264B7">
              <w:rPr>
                <w:sz w:val="22"/>
                <w:szCs w:val="22"/>
              </w:rPr>
              <w:t>Establish and maintain partnership structures among protection elements to support networking, planning, and coordination.</w:t>
            </w:r>
          </w:p>
        </w:tc>
      </w:tr>
      <w:tr w:rsidR="00872029" w:rsidRPr="00B7436B" w14:paraId="5473DD09" w14:textId="77777777" w:rsidTr="00872029">
        <w:trPr>
          <w:trHeight w:val="746"/>
          <w:jc w:val="center"/>
        </w:trPr>
        <w:tc>
          <w:tcPr>
            <w:tcW w:w="896" w:type="dxa"/>
            <w:vAlign w:val="center"/>
          </w:tcPr>
          <w:p w14:paraId="0332225F" w14:textId="7BF38492" w:rsidR="00872029" w:rsidRPr="000264B7" w:rsidRDefault="00872029" w:rsidP="00872029">
            <w:pPr>
              <w:pStyle w:val="Body"/>
              <w:spacing w:after="0"/>
              <w:jc w:val="center"/>
              <w:rPr>
                <w:b/>
              </w:rPr>
            </w:pPr>
            <w:r w:rsidRPr="000264B7">
              <w:rPr>
                <w:b/>
              </w:rPr>
              <w:t>7</w:t>
            </w:r>
          </w:p>
        </w:tc>
        <w:tc>
          <w:tcPr>
            <w:tcW w:w="9760" w:type="dxa"/>
            <w:vAlign w:val="center"/>
          </w:tcPr>
          <w:p w14:paraId="355D3981" w14:textId="4831E13B" w:rsidR="00872029" w:rsidRPr="000264B7" w:rsidRDefault="00872029" w:rsidP="00872029">
            <w:pPr>
              <w:pStyle w:val="Body"/>
              <w:spacing w:before="40" w:after="40" w:line="240" w:lineRule="auto"/>
              <w:ind w:left="86"/>
              <w:rPr>
                <w:sz w:val="22"/>
                <w:szCs w:val="22"/>
              </w:rPr>
            </w:pPr>
            <w:r w:rsidRPr="000264B7">
              <w:rPr>
                <w:sz w:val="22"/>
                <w:szCs w:val="22"/>
              </w:rPr>
              <w:t>Present courses of action to decision makers to locate, interdict, deter, disrupt, or prevent imminent attacks on the homeland and imminent follow-on attacks.</w:t>
            </w:r>
          </w:p>
        </w:tc>
      </w:tr>
      <w:tr w:rsidR="00872029" w:rsidRPr="00B7436B" w14:paraId="40C68FCE" w14:textId="77777777" w:rsidTr="00872029">
        <w:trPr>
          <w:trHeight w:val="665"/>
          <w:jc w:val="center"/>
        </w:trPr>
        <w:tc>
          <w:tcPr>
            <w:tcW w:w="896" w:type="dxa"/>
            <w:vAlign w:val="center"/>
          </w:tcPr>
          <w:p w14:paraId="55D16025" w14:textId="1C8796EC" w:rsidR="00872029" w:rsidRPr="000264B7" w:rsidRDefault="00872029" w:rsidP="00872029">
            <w:pPr>
              <w:pStyle w:val="Body"/>
              <w:spacing w:after="0"/>
              <w:jc w:val="center"/>
              <w:rPr>
                <w:b/>
              </w:rPr>
            </w:pPr>
            <w:r w:rsidRPr="000264B7">
              <w:rPr>
                <w:b/>
              </w:rPr>
              <w:t>8</w:t>
            </w:r>
          </w:p>
        </w:tc>
        <w:tc>
          <w:tcPr>
            <w:tcW w:w="9760" w:type="dxa"/>
            <w:vAlign w:val="center"/>
          </w:tcPr>
          <w:p w14:paraId="5C62438E" w14:textId="18B5A158" w:rsidR="00872029" w:rsidRPr="000264B7" w:rsidRDefault="00872029" w:rsidP="00872029">
            <w:pPr>
              <w:pStyle w:val="Body"/>
              <w:spacing w:before="40" w:after="40" w:line="240" w:lineRule="auto"/>
              <w:ind w:left="86"/>
              <w:rPr>
                <w:sz w:val="22"/>
                <w:szCs w:val="22"/>
              </w:rPr>
            </w:pPr>
            <w:r w:rsidRPr="000264B7">
              <w:rPr>
                <w:sz w:val="22"/>
                <w:szCs w:val="22"/>
              </w:rPr>
              <w:t>Share relevant, timely, and actionable information and analysis with local authorities through a pre-established reporting system.</w:t>
            </w:r>
          </w:p>
        </w:tc>
      </w:tr>
      <w:tr w:rsidR="00872029" w:rsidRPr="00B7436B" w14:paraId="1002311A" w14:textId="77777777" w:rsidTr="00872029">
        <w:trPr>
          <w:trHeight w:val="881"/>
          <w:jc w:val="center"/>
        </w:trPr>
        <w:tc>
          <w:tcPr>
            <w:tcW w:w="896" w:type="dxa"/>
            <w:vAlign w:val="center"/>
          </w:tcPr>
          <w:p w14:paraId="594108B9" w14:textId="3F225DAE" w:rsidR="00872029" w:rsidRPr="000264B7" w:rsidRDefault="00872029" w:rsidP="00872029">
            <w:pPr>
              <w:pStyle w:val="Body"/>
              <w:spacing w:after="0"/>
              <w:jc w:val="center"/>
              <w:rPr>
                <w:b/>
              </w:rPr>
            </w:pPr>
            <w:r w:rsidRPr="000264B7">
              <w:rPr>
                <w:b/>
              </w:rPr>
              <w:t>9</w:t>
            </w:r>
          </w:p>
        </w:tc>
        <w:tc>
          <w:tcPr>
            <w:tcW w:w="9760" w:type="dxa"/>
            <w:vAlign w:val="center"/>
          </w:tcPr>
          <w:p w14:paraId="2EF88B3B" w14:textId="45A13DBF" w:rsidR="00872029" w:rsidRPr="000264B7" w:rsidRDefault="00872029" w:rsidP="00872029">
            <w:pPr>
              <w:pStyle w:val="Body"/>
              <w:spacing w:before="40" w:after="40" w:line="240" w:lineRule="auto"/>
              <w:ind w:left="86"/>
              <w:rPr>
                <w:sz w:val="22"/>
                <w:szCs w:val="22"/>
              </w:rPr>
            </w:pPr>
            <w:r w:rsidRPr="000264B7">
              <w:rPr>
                <w:sz w:val="22"/>
                <w:szCs w:val="22"/>
              </w:rPr>
              <w:t xml:space="preserve">Identify possible </w:t>
            </w:r>
            <w:r w:rsidR="00D035D0">
              <w:rPr>
                <w:sz w:val="22"/>
                <w:szCs w:val="22"/>
              </w:rPr>
              <w:t>transportation</w:t>
            </w:r>
            <w:r w:rsidRPr="000264B7">
              <w:rPr>
                <w:sz w:val="22"/>
                <w:szCs w:val="22"/>
              </w:rPr>
              <w:t xml:space="preserve"> sector terrorism targets and vulnerabilities. Ensure the security of equipment, facilities, and personnel through assessments of capabilities and vulnerabilities.</w:t>
            </w:r>
          </w:p>
        </w:tc>
      </w:tr>
      <w:tr w:rsidR="00872029" w:rsidRPr="00B7436B" w14:paraId="69B02B4D" w14:textId="77777777" w:rsidTr="00872029">
        <w:trPr>
          <w:trHeight w:val="575"/>
          <w:jc w:val="center"/>
        </w:trPr>
        <w:tc>
          <w:tcPr>
            <w:tcW w:w="896" w:type="dxa"/>
            <w:vAlign w:val="center"/>
          </w:tcPr>
          <w:p w14:paraId="7CCEEDC7" w14:textId="267A103A" w:rsidR="00872029" w:rsidRPr="000264B7" w:rsidRDefault="00872029" w:rsidP="00872029">
            <w:pPr>
              <w:pStyle w:val="Body"/>
              <w:spacing w:after="0"/>
              <w:jc w:val="center"/>
              <w:rPr>
                <w:b/>
              </w:rPr>
            </w:pPr>
            <w:r w:rsidRPr="000264B7">
              <w:rPr>
                <w:b/>
              </w:rPr>
              <w:t>10</w:t>
            </w:r>
          </w:p>
        </w:tc>
        <w:tc>
          <w:tcPr>
            <w:tcW w:w="9760" w:type="dxa"/>
            <w:vAlign w:val="center"/>
          </w:tcPr>
          <w:p w14:paraId="2984E0C8" w14:textId="33CD4016" w:rsidR="00872029" w:rsidRPr="000264B7" w:rsidRDefault="00872029" w:rsidP="00872029">
            <w:pPr>
              <w:pStyle w:val="Body"/>
              <w:spacing w:before="40" w:after="40" w:line="240" w:lineRule="auto"/>
              <w:ind w:left="86"/>
              <w:rPr>
                <w:sz w:val="22"/>
                <w:szCs w:val="22"/>
              </w:rPr>
            </w:pPr>
            <w:r w:rsidRPr="000264B7">
              <w:rPr>
                <w:sz w:val="22"/>
                <w:szCs w:val="22"/>
              </w:rPr>
              <w:t>Implement, exercise, and maintain plans to ensure continuity of operations.</w:t>
            </w:r>
          </w:p>
        </w:tc>
      </w:tr>
    </w:tbl>
    <w:p w14:paraId="2BDEC801" w14:textId="77777777" w:rsidR="00E9696C" w:rsidRPr="00B7436B" w:rsidRDefault="00E9696C" w:rsidP="00E9696C">
      <w:pPr>
        <w:autoSpaceDE w:val="0"/>
        <w:autoSpaceDN w:val="0"/>
        <w:adjustRightInd w:val="0"/>
        <w:spacing w:line="276" w:lineRule="auto"/>
        <w:rPr>
          <w:sz w:val="28"/>
          <w:szCs w:val="28"/>
        </w:rPr>
      </w:pPr>
    </w:p>
    <w:p w14:paraId="7C08369C" w14:textId="4325FECA" w:rsidR="00E9696C" w:rsidRPr="00B7436B" w:rsidRDefault="00E9696C" w:rsidP="00A07384">
      <w:pPr>
        <w:pStyle w:val="TABLE"/>
        <w:rPr>
          <w:szCs w:val="28"/>
        </w:rPr>
      </w:pPr>
      <w:bookmarkStart w:id="88" w:name="_Toc76124260"/>
      <w:bookmarkStart w:id="89" w:name="_Toc76134374"/>
      <w:bookmarkStart w:id="90" w:name="_Toc90372855"/>
      <w:bookmarkStart w:id="91" w:name="_Toc95310453"/>
      <w:r>
        <w:lastRenderedPageBreak/>
        <w:t xml:space="preserve">table 5. esf </w:t>
      </w:r>
      <w:r w:rsidR="00B75E38">
        <w:t>#</w:t>
      </w:r>
      <w:r>
        <w:t>1 PROTECTION tasks</w:t>
      </w:r>
      <w:bookmarkEnd w:id="88"/>
      <w:bookmarkEnd w:id="89"/>
      <w:bookmarkEnd w:id="90"/>
      <w:bookmarkEnd w:id="91"/>
      <w:r>
        <w:t xml:space="preserve"> </w:t>
      </w:r>
    </w:p>
    <w:tbl>
      <w:tblPr>
        <w:tblW w:w="10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0170"/>
      </w:tblGrid>
      <w:tr w:rsidR="00E9696C" w:rsidRPr="00B7436B" w14:paraId="176EE64C" w14:textId="77777777" w:rsidTr="00471540">
        <w:trPr>
          <w:trHeight w:val="521"/>
          <w:jc w:val="center"/>
        </w:trPr>
        <w:tc>
          <w:tcPr>
            <w:tcW w:w="10710" w:type="dxa"/>
            <w:gridSpan w:val="2"/>
            <w:shd w:val="clear" w:color="auto" w:fill="FFFF00"/>
            <w:vAlign w:val="center"/>
          </w:tcPr>
          <w:p w14:paraId="6223EE03" w14:textId="77777777" w:rsidR="00E9696C" w:rsidRPr="00B7436B" w:rsidRDefault="00E9696C" w:rsidP="00471540">
            <w:pPr>
              <w:pStyle w:val="TableParagraph"/>
              <w:ind w:left="2851" w:right="2851"/>
              <w:jc w:val="center"/>
              <w:rPr>
                <w:rFonts w:ascii="Arial Narrow" w:hAnsi="Arial Narrow"/>
                <w:b/>
                <w:sz w:val="30"/>
                <w:szCs w:val="30"/>
              </w:rPr>
            </w:pPr>
            <w:r w:rsidRPr="00B7436B">
              <w:rPr>
                <w:rFonts w:ascii="Arial Narrow" w:hAnsi="Arial Narrow"/>
                <w:b/>
                <w:sz w:val="30"/>
                <w:szCs w:val="30"/>
              </w:rPr>
              <w:t>ESF #1 – PROTECTION TASKS</w:t>
            </w:r>
          </w:p>
        </w:tc>
      </w:tr>
      <w:tr w:rsidR="00E9696C" w:rsidRPr="00B7436B" w14:paraId="4FEDBA64" w14:textId="77777777" w:rsidTr="00471540">
        <w:trPr>
          <w:trHeight w:val="1817"/>
          <w:jc w:val="center"/>
        </w:trPr>
        <w:tc>
          <w:tcPr>
            <w:tcW w:w="540" w:type="dxa"/>
            <w:vAlign w:val="center"/>
          </w:tcPr>
          <w:p w14:paraId="1485B918" w14:textId="77777777" w:rsidR="00E9696C" w:rsidRPr="00471540" w:rsidRDefault="00E9696C" w:rsidP="009B14EC">
            <w:pPr>
              <w:pStyle w:val="TableParagraph"/>
              <w:spacing w:before="40" w:after="40" w:line="276" w:lineRule="auto"/>
              <w:jc w:val="center"/>
              <w:rPr>
                <w:b/>
                <w:bCs/>
                <w:sz w:val="24"/>
                <w:szCs w:val="24"/>
              </w:rPr>
            </w:pPr>
            <w:r w:rsidRPr="00471540">
              <w:rPr>
                <w:b/>
                <w:bCs/>
                <w:sz w:val="24"/>
                <w:szCs w:val="24"/>
              </w:rPr>
              <w:t>1</w:t>
            </w:r>
          </w:p>
        </w:tc>
        <w:tc>
          <w:tcPr>
            <w:tcW w:w="10170" w:type="dxa"/>
            <w:vAlign w:val="center"/>
          </w:tcPr>
          <w:p w14:paraId="691A8C22" w14:textId="2A5D4EBB" w:rsidR="00E9696C" w:rsidRPr="006A5D36" w:rsidRDefault="00E9696C" w:rsidP="00471540">
            <w:pPr>
              <w:pStyle w:val="TableParagraph"/>
              <w:spacing w:before="40" w:after="40"/>
              <w:ind w:left="107" w:right="220"/>
            </w:pPr>
            <w:r w:rsidRPr="006A5D36">
              <w:t>Develop, validate, and maintain SOPs for both routine and emergency operations. Key concerns include but are not limited to:</w:t>
            </w:r>
          </w:p>
          <w:p w14:paraId="3A7ED9F4" w14:textId="77777777" w:rsidR="00E9696C" w:rsidRPr="006A5D36" w:rsidRDefault="00E9696C" w:rsidP="00471540">
            <w:pPr>
              <w:pStyle w:val="TableParagraph"/>
              <w:numPr>
                <w:ilvl w:val="0"/>
                <w:numId w:val="16"/>
              </w:numPr>
              <w:tabs>
                <w:tab w:val="left" w:pos="396"/>
              </w:tabs>
              <w:spacing w:before="40" w:after="40"/>
              <w:ind w:right="435"/>
            </w:pPr>
            <w:r w:rsidRPr="006A5D36">
              <w:t>Identification and assessment of equipment, supplies, resources, and critical infrastructure.</w:t>
            </w:r>
          </w:p>
          <w:p w14:paraId="2F7C4B2B" w14:textId="77777777" w:rsidR="00E9696C" w:rsidRPr="006A5D36" w:rsidRDefault="00E9696C" w:rsidP="00471540">
            <w:pPr>
              <w:pStyle w:val="TableParagraph"/>
              <w:numPr>
                <w:ilvl w:val="0"/>
                <w:numId w:val="16"/>
              </w:numPr>
              <w:tabs>
                <w:tab w:val="left" w:pos="396"/>
              </w:tabs>
              <w:spacing w:before="40" w:after="40"/>
              <w:ind w:right="450"/>
            </w:pPr>
            <w:r w:rsidRPr="006A5D36">
              <w:t>Alert and activation of personnel for work in the field or EOC.</w:t>
            </w:r>
          </w:p>
          <w:p w14:paraId="4E5C8F2E" w14:textId="77777777" w:rsidR="00E9696C" w:rsidRPr="006A5D36" w:rsidRDefault="00E9696C" w:rsidP="00471540">
            <w:pPr>
              <w:pStyle w:val="Body"/>
              <w:numPr>
                <w:ilvl w:val="0"/>
                <w:numId w:val="16"/>
              </w:numPr>
              <w:spacing w:before="40" w:after="40" w:line="240" w:lineRule="auto"/>
              <w:rPr>
                <w:sz w:val="22"/>
                <w:szCs w:val="22"/>
              </w:rPr>
            </w:pPr>
            <w:r w:rsidRPr="006A5D36">
              <w:rPr>
                <w:sz w:val="22"/>
                <w:szCs w:val="22"/>
              </w:rPr>
              <w:t>Emergency communications and reporting procedures.</w:t>
            </w:r>
          </w:p>
        </w:tc>
      </w:tr>
      <w:tr w:rsidR="00E9696C" w:rsidRPr="00B7436B" w14:paraId="46631235" w14:textId="77777777" w:rsidTr="00471540">
        <w:trPr>
          <w:trHeight w:val="3113"/>
          <w:jc w:val="center"/>
        </w:trPr>
        <w:tc>
          <w:tcPr>
            <w:tcW w:w="540" w:type="dxa"/>
            <w:vAlign w:val="center"/>
          </w:tcPr>
          <w:p w14:paraId="6E1470A2" w14:textId="77777777" w:rsidR="00E9696C" w:rsidRPr="00471540" w:rsidRDefault="00E9696C" w:rsidP="009B14EC">
            <w:pPr>
              <w:pStyle w:val="TableParagraph"/>
              <w:spacing w:before="40" w:after="40" w:line="276" w:lineRule="auto"/>
              <w:jc w:val="center"/>
              <w:rPr>
                <w:b/>
                <w:bCs/>
                <w:sz w:val="24"/>
                <w:szCs w:val="24"/>
              </w:rPr>
            </w:pPr>
            <w:r w:rsidRPr="00471540">
              <w:rPr>
                <w:b/>
                <w:bCs/>
                <w:sz w:val="24"/>
                <w:szCs w:val="24"/>
              </w:rPr>
              <w:t>2</w:t>
            </w:r>
          </w:p>
        </w:tc>
        <w:tc>
          <w:tcPr>
            <w:tcW w:w="10170" w:type="dxa"/>
            <w:vAlign w:val="center"/>
          </w:tcPr>
          <w:p w14:paraId="2131DCAE" w14:textId="77777777" w:rsidR="00E9696C" w:rsidRPr="006A5D36" w:rsidRDefault="00E9696C" w:rsidP="00471540">
            <w:pPr>
              <w:pStyle w:val="Body"/>
              <w:spacing w:before="40" w:after="40" w:line="240" w:lineRule="auto"/>
              <w:ind w:left="180"/>
              <w:rPr>
                <w:sz w:val="22"/>
                <w:szCs w:val="22"/>
              </w:rPr>
            </w:pPr>
            <w:r w:rsidRPr="006A5D36">
              <w:rPr>
                <w:sz w:val="22"/>
                <w:szCs w:val="22"/>
              </w:rPr>
              <w:t>Develop and conduct training and education programs for ESF #1 personnel.  Key training program considerations include, but are not limited to:</w:t>
            </w:r>
          </w:p>
          <w:p w14:paraId="10EBD35C" w14:textId="77777777" w:rsidR="00E9696C" w:rsidRPr="006A5D36" w:rsidRDefault="00E9696C" w:rsidP="00471540">
            <w:pPr>
              <w:pStyle w:val="Body"/>
              <w:numPr>
                <w:ilvl w:val="0"/>
                <w:numId w:val="16"/>
              </w:numPr>
              <w:spacing w:before="40" w:after="40" w:line="240" w:lineRule="auto"/>
              <w:rPr>
                <w:sz w:val="22"/>
                <w:szCs w:val="22"/>
              </w:rPr>
            </w:pPr>
            <w:r w:rsidRPr="006A5D36">
              <w:rPr>
                <w:sz w:val="22"/>
                <w:szCs w:val="22"/>
              </w:rPr>
              <w:t>The assessment of equipment supplies and resources.</w:t>
            </w:r>
          </w:p>
          <w:p w14:paraId="42182339" w14:textId="77777777" w:rsidR="00E9696C" w:rsidRPr="006A5D36" w:rsidRDefault="00E9696C" w:rsidP="00471540">
            <w:pPr>
              <w:pStyle w:val="Body"/>
              <w:numPr>
                <w:ilvl w:val="0"/>
                <w:numId w:val="16"/>
              </w:numPr>
              <w:spacing w:before="40" w:after="40" w:line="240" w:lineRule="auto"/>
              <w:rPr>
                <w:sz w:val="22"/>
                <w:szCs w:val="22"/>
              </w:rPr>
            </w:pPr>
            <w:r w:rsidRPr="006A5D36">
              <w:rPr>
                <w:sz w:val="22"/>
                <w:szCs w:val="22"/>
              </w:rPr>
              <w:t>The assessment roadways, bridges and other pieces of critical infrastructure following emergencies or disasters.</w:t>
            </w:r>
          </w:p>
          <w:p w14:paraId="330C2164" w14:textId="522E6B12" w:rsidR="00E9696C" w:rsidRDefault="00E9696C" w:rsidP="00471540">
            <w:pPr>
              <w:pStyle w:val="Body"/>
              <w:numPr>
                <w:ilvl w:val="0"/>
                <w:numId w:val="16"/>
              </w:numPr>
              <w:spacing w:before="40" w:after="40" w:line="240" w:lineRule="auto"/>
              <w:rPr>
                <w:sz w:val="22"/>
                <w:szCs w:val="22"/>
              </w:rPr>
            </w:pPr>
            <w:r w:rsidRPr="006A5D36">
              <w:rPr>
                <w:sz w:val="22"/>
                <w:szCs w:val="22"/>
              </w:rPr>
              <w:t>Training in the field and EOC during emergency operation</w:t>
            </w:r>
            <w:r>
              <w:rPr>
                <w:sz w:val="22"/>
                <w:szCs w:val="22"/>
              </w:rPr>
              <w:t>s.</w:t>
            </w:r>
            <w:r w:rsidRPr="006A5D36">
              <w:rPr>
                <w:sz w:val="22"/>
                <w:szCs w:val="22"/>
              </w:rPr>
              <w:t xml:space="preserve"> </w:t>
            </w:r>
          </w:p>
          <w:p w14:paraId="7369D171" w14:textId="77777777" w:rsidR="00E9696C" w:rsidRPr="006A5D36" w:rsidRDefault="00E9696C" w:rsidP="00471540">
            <w:pPr>
              <w:pStyle w:val="Body"/>
              <w:numPr>
                <w:ilvl w:val="0"/>
                <w:numId w:val="16"/>
              </w:numPr>
              <w:spacing w:before="40" w:after="40" w:line="240" w:lineRule="auto"/>
              <w:rPr>
                <w:sz w:val="22"/>
                <w:szCs w:val="22"/>
              </w:rPr>
            </w:pPr>
            <w:r>
              <w:rPr>
                <w:sz w:val="22"/>
                <w:szCs w:val="22"/>
              </w:rPr>
              <w:t>Train on use of</w:t>
            </w:r>
            <w:r w:rsidRPr="006A5D36">
              <w:rPr>
                <w:sz w:val="22"/>
                <w:szCs w:val="22"/>
              </w:rPr>
              <w:t xml:space="preserve"> WebEOC and other applications.</w:t>
            </w:r>
          </w:p>
          <w:p w14:paraId="3D94CD45" w14:textId="77777777" w:rsidR="00E9696C" w:rsidRPr="006A5D36" w:rsidRDefault="00E9696C" w:rsidP="00471540">
            <w:pPr>
              <w:pStyle w:val="Body"/>
              <w:numPr>
                <w:ilvl w:val="0"/>
                <w:numId w:val="16"/>
              </w:numPr>
              <w:spacing w:before="40" w:after="40" w:line="240" w:lineRule="auto"/>
              <w:rPr>
                <w:sz w:val="22"/>
                <w:szCs w:val="22"/>
              </w:rPr>
            </w:pPr>
            <w:r w:rsidRPr="006A5D36">
              <w:rPr>
                <w:sz w:val="22"/>
                <w:szCs w:val="22"/>
              </w:rPr>
              <w:t>Emergency communications and reporting procedures including NIMS/ICS</w:t>
            </w:r>
          </w:p>
          <w:p w14:paraId="1093953A" w14:textId="77777777" w:rsidR="00E9696C" w:rsidRDefault="00E9696C" w:rsidP="00471540">
            <w:pPr>
              <w:pStyle w:val="Body"/>
              <w:numPr>
                <w:ilvl w:val="0"/>
                <w:numId w:val="16"/>
              </w:numPr>
              <w:spacing w:before="40" w:after="40" w:line="240" w:lineRule="auto"/>
              <w:rPr>
                <w:sz w:val="22"/>
                <w:szCs w:val="22"/>
              </w:rPr>
            </w:pPr>
            <w:r w:rsidRPr="006A5D36">
              <w:rPr>
                <w:sz w:val="22"/>
                <w:szCs w:val="22"/>
              </w:rPr>
              <w:t>Continuity of Operations; Mapping, GIS, and other applicable computer applications.</w:t>
            </w:r>
          </w:p>
          <w:p w14:paraId="08D09EA7" w14:textId="77777777" w:rsidR="00E9696C" w:rsidRPr="006A5D36" w:rsidRDefault="00E9696C" w:rsidP="00471540">
            <w:pPr>
              <w:pStyle w:val="Body"/>
              <w:numPr>
                <w:ilvl w:val="0"/>
                <w:numId w:val="16"/>
              </w:numPr>
              <w:spacing w:before="40" w:after="40" w:line="240" w:lineRule="auto"/>
              <w:rPr>
                <w:sz w:val="22"/>
                <w:szCs w:val="22"/>
              </w:rPr>
            </w:pPr>
            <w:r w:rsidRPr="006A5D36">
              <w:rPr>
                <w:sz w:val="22"/>
                <w:szCs w:val="22"/>
              </w:rPr>
              <w:t>Emergency transportation and evacuation planning.</w:t>
            </w:r>
          </w:p>
        </w:tc>
      </w:tr>
      <w:tr w:rsidR="00E9696C" w:rsidRPr="00B7436B" w14:paraId="7C467E9B" w14:textId="77777777" w:rsidTr="00471540">
        <w:trPr>
          <w:trHeight w:val="710"/>
          <w:jc w:val="center"/>
        </w:trPr>
        <w:tc>
          <w:tcPr>
            <w:tcW w:w="540" w:type="dxa"/>
            <w:vAlign w:val="center"/>
          </w:tcPr>
          <w:p w14:paraId="61BE552B" w14:textId="77777777" w:rsidR="00E9696C" w:rsidRPr="00471540" w:rsidRDefault="00E9696C" w:rsidP="009B14EC">
            <w:pPr>
              <w:pStyle w:val="TableParagraph"/>
              <w:spacing w:before="40" w:after="40" w:line="276" w:lineRule="auto"/>
              <w:jc w:val="center"/>
              <w:rPr>
                <w:b/>
                <w:bCs/>
                <w:sz w:val="24"/>
                <w:szCs w:val="24"/>
              </w:rPr>
            </w:pPr>
            <w:r w:rsidRPr="00471540">
              <w:rPr>
                <w:b/>
                <w:bCs/>
                <w:sz w:val="24"/>
                <w:szCs w:val="24"/>
              </w:rPr>
              <w:t>3</w:t>
            </w:r>
          </w:p>
        </w:tc>
        <w:tc>
          <w:tcPr>
            <w:tcW w:w="10170" w:type="dxa"/>
            <w:vAlign w:val="center"/>
          </w:tcPr>
          <w:p w14:paraId="5DD62B43" w14:textId="77777777" w:rsidR="00E9696C" w:rsidRPr="006A5D36" w:rsidRDefault="00E9696C" w:rsidP="00471540">
            <w:pPr>
              <w:pStyle w:val="TableParagraph"/>
              <w:spacing w:before="40" w:after="40"/>
              <w:ind w:left="107" w:right="220"/>
            </w:pPr>
            <w:r w:rsidRPr="006A5D36">
              <w:t>Develop and maintain roster of essential primary and support agency contacts used in the event of emergency operations. Ensure critical information (address, telephone, cell, etc.) is captured.</w:t>
            </w:r>
          </w:p>
        </w:tc>
      </w:tr>
      <w:tr w:rsidR="00E9696C" w:rsidRPr="00B7436B" w14:paraId="57C77F00" w14:textId="77777777" w:rsidTr="00471540">
        <w:trPr>
          <w:trHeight w:val="530"/>
          <w:jc w:val="center"/>
        </w:trPr>
        <w:tc>
          <w:tcPr>
            <w:tcW w:w="540" w:type="dxa"/>
            <w:vAlign w:val="center"/>
          </w:tcPr>
          <w:p w14:paraId="3773F546" w14:textId="77777777" w:rsidR="00E9696C" w:rsidRPr="00471540" w:rsidRDefault="00E9696C" w:rsidP="009B14EC">
            <w:pPr>
              <w:spacing w:before="40" w:after="40" w:line="276" w:lineRule="auto"/>
              <w:jc w:val="center"/>
              <w:rPr>
                <w:rFonts w:cs="Arial"/>
                <w:b/>
                <w:bCs/>
              </w:rPr>
            </w:pPr>
            <w:r w:rsidRPr="00471540">
              <w:rPr>
                <w:rFonts w:cs="Arial"/>
                <w:b/>
                <w:bCs/>
              </w:rPr>
              <w:t>4</w:t>
            </w:r>
          </w:p>
        </w:tc>
        <w:tc>
          <w:tcPr>
            <w:tcW w:w="10170" w:type="dxa"/>
            <w:vAlign w:val="center"/>
          </w:tcPr>
          <w:p w14:paraId="769546BC" w14:textId="77777777" w:rsidR="00E9696C" w:rsidRPr="006A5D36" w:rsidRDefault="00E9696C" w:rsidP="00471540">
            <w:pPr>
              <w:pStyle w:val="TableParagraph"/>
              <w:spacing w:before="40" w:after="40"/>
              <w:ind w:left="107" w:right="220"/>
            </w:pPr>
            <w:r w:rsidRPr="006A5D36">
              <w:t>Develop and maintain a database to collect information on essential resources and equipment.</w:t>
            </w:r>
          </w:p>
        </w:tc>
      </w:tr>
      <w:tr w:rsidR="00E9696C" w:rsidRPr="00B7436B" w14:paraId="1AE045B0" w14:textId="77777777" w:rsidTr="00471540">
        <w:trPr>
          <w:trHeight w:val="800"/>
          <w:jc w:val="center"/>
        </w:trPr>
        <w:tc>
          <w:tcPr>
            <w:tcW w:w="540" w:type="dxa"/>
            <w:vAlign w:val="center"/>
          </w:tcPr>
          <w:p w14:paraId="1B6001A3" w14:textId="77777777" w:rsidR="00E9696C" w:rsidRPr="00471540" w:rsidRDefault="00E9696C" w:rsidP="009B14EC">
            <w:pPr>
              <w:spacing w:before="40" w:after="40" w:line="276" w:lineRule="auto"/>
              <w:jc w:val="center"/>
              <w:rPr>
                <w:rFonts w:cs="Arial"/>
                <w:b/>
                <w:bCs/>
              </w:rPr>
            </w:pPr>
            <w:r w:rsidRPr="00471540">
              <w:rPr>
                <w:rFonts w:cs="Arial"/>
                <w:b/>
                <w:bCs/>
              </w:rPr>
              <w:t>5</w:t>
            </w:r>
          </w:p>
        </w:tc>
        <w:tc>
          <w:tcPr>
            <w:tcW w:w="10170" w:type="dxa"/>
            <w:vAlign w:val="center"/>
          </w:tcPr>
          <w:p w14:paraId="4D2B8D80" w14:textId="1F37E35B" w:rsidR="00E9696C" w:rsidRPr="006A5D36" w:rsidRDefault="00E9696C" w:rsidP="00471540">
            <w:pPr>
              <w:pStyle w:val="TableParagraph"/>
              <w:spacing w:before="40" w:after="40"/>
              <w:ind w:left="107" w:right="220"/>
            </w:pPr>
            <w:r w:rsidRPr="006A5D36">
              <w:t>Develop lists of resource needs and work toward eliminating these shortfalls by securing funding, partnerships, or other activities.</w:t>
            </w:r>
          </w:p>
        </w:tc>
      </w:tr>
      <w:tr w:rsidR="00E9696C" w:rsidRPr="00B7436B" w14:paraId="3D99A60F" w14:textId="77777777" w:rsidTr="00471540">
        <w:trPr>
          <w:trHeight w:val="980"/>
          <w:jc w:val="center"/>
        </w:trPr>
        <w:tc>
          <w:tcPr>
            <w:tcW w:w="540" w:type="dxa"/>
            <w:vAlign w:val="center"/>
          </w:tcPr>
          <w:p w14:paraId="28DE30C7" w14:textId="77777777" w:rsidR="00E9696C" w:rsidRPr="00471540" w:rsidRDefault="00E9696C" w:rsidP="009B14EC">
            <w:pPr>
              <w:spacing w:before="40" w:after="40" w:line="276" w:lineRule="auto"/>
              <w:jc w:val="center"/>
              <w:rPr>
                <w:rFonts w:cs="Arial"/>
                <w:b/>
                <w:bCs/>
              </w:rPr>
            </w:pPr>
            <w:r w:rsidRPr="00471540">
              <w:rPr>
                <w:rFonts w:cs="Arial"/>
                <w:b/>
                <w:bCs/>
              </w:rPr>
              <w:t>6</w:t>
            </w:r>
          </w:p>
        </w:tc>
        <w:tc>
          <w:tcPr>
            <w:tcW w:w="10170" w:type="dxa"/>
            <w:vAlign w:val="center"/>
          </w:tcPr>
          <w:p w14:paraId="6F0212D7" w14:textId="77777777" w:rsidR="00E9696C" w:rsidRPr="006A5D36" w:rsidRDefault="00E9696C" w:rsidP="00471540">
            <w:pPr>
              <w:pStyle w:val="TableParagraph"/>
              <w:spacing w:before="40" w:after="40"/>
              <w:ind w:left="107" w:right="220"/>
            </w:pPr>
            <w:r w:rsidRPr="006A5D36">
              <w:t>Update mutual aid agreements, letters of understanding or contracts with departments, organizations or private entities that may offer rapid deployment of resources or services as they relate to short and long-term emergency transportation needs.</w:t>
            </w:r>
          </w:p>
        </w:tc>
      </w:tr>
      <w:tr w:rsidR="00E9696C" w:rsidRPr="00B7436B" w14:paraId="0643767C" w14:textId="77777777" w:rsidTr="00471540">
        <w:trPr>
          <w:trHeight w:val="755"/>
          <w:jc w:val="center"/>
        </w:trPr>
        <w:tc>
          <w:tcPr>
            <w:tcW w:w="540" w:type="dxa"/>
            <w:vAlign w:val="center"/>
          </w:tcPr>
          <w:p w14:paraId="4A847347" w14:textId="77777777" w:rsidR="00E9696C" w:rsidRPr="00471540" w:rsidRDefault="00E9696C" w:rsidP="009B14EC">
            <w:pPr>
              <w:pStyle w:val="TableParagraph"/>
              <w:spacing w:before="40" w:after="40" w:line="276" w:lineRule="auto"/>
              <w:jc w:val="center"/>
              <w:rPr>
                <w:b/>
                <w:bCs/>
                <w:sz w:val="24"/>
                <w:szCs w:val="24"/>
              </w:rPr>
            </w:pPr>
            <w:r w:rsidRPr="00471540">
              <w:rPr>
                <w:b/>
                <w:bCs/>
                <w:sz w:val="24"/>
                <w:szCs w:val="24"/>
              </w:rPr>
              <w:t>7</w:t>
            </w:r>
          </w:p>
        </w:tc>
        <w:tc>
          <w:tcPr>
            <w:tcW w:w="10170" w:type="dxa"/>
            <w:vAlign w:val="center"/>
          </w:tcPr>
          <w:p w14:paraId="56473EDD" w14:textId="77777777" w:rsidR="00E9696C" w:rsidRPr="006A5D36" w:rsidRDefault="00E9696C" w:rsidP="00471540">
            <w:pPr>
              <w:pStyle w:val="TableParagraph"/>
              <w:spacing w:before="40" w:after="40"/>
              <w:ind w:left="107" w:right="220"/>
            </w:pPr>
            <w:r w:rsidRPr="006A5D36">
              <w:t>Train ESF #1 personnel on standards and specifications for essential equipment related to emergency transportation needs.</w:t>
            </w:r>
          </w:p>
        </w:tc>
      </w:tr>
      <w:tr w:rsidR="00E9696C" w:rsidRPr="00B7436B" w14:paraId="53FFBD8B" w14:textId="77777777" w:rsidTr="00471540">
        <w:trPr>
          <w:trHeight w:val="485"/>
          <w:jc w:val="center"/>
        </w:trPr>
        <w:tc>
          <w:tcPr>
            <w:tcW w:w="540" w:type="dxa"/>
            <w:vAlign w:val="center"/>
          </w:tcPr>
          <w:p w14:paraId="6525307C" w14:textId="77777777" w:rsidR="00E9696C" w:rsidRPr="00471540" w:rsidRDefault="00E9696C" w:rsidP="009B14EC">
            <w:pPr>
              <w:spacing w:before="40" w:after="40" w:line="276" w:lineRule="auto"/>
              <w:jc w:val="center"/>
              <w:rPr>
                <w:rFonts w:cs="Arial"/>
                <w:b/>
                <w:bCs/>
              </w:rPr>
            </w:pPr>
            <w:r w:rsidRPr="00471540">
              <w:rPr>
                <w:rFonts w:cs="Arial"/>
                <w:b/>
                <w:bCs/>
              </w:rPr>
              <w:t>8</w:t>
            </w:r>
          </w:p>
        </w:tc>
        <w:tc>
          <w:tcPr>
            <w:tcW w:w="10170" w:type="dxa"/>
            <w:vAlign w:val="center"/>
          </w:tcPr>
          <w:p w14:paraId="5EC20326" w14:textId="77777777" w:rsidR="00E9696C" w:rsidRPr="006A5D36" w:rsidRDefault="00E9696C" w:rsidP="00471540">
            <w:pPr>
              <w:pStyle w:val="TableParagraph"/>
              <w:spacing w:before="40" w:after="40"/>
              <w:ind w:left="107" w:right="220"/>
            </w:pPr>
            <w:r w:rsidRPr="006A5D36">
              <w:t>Train ESF #1 personnel on routine and emergency safety standards for field operations and EOC</w:t>
            </w:r>
            <w:r>
              <w:t>.</w:t>
            </w:r>
          </w:p>
        </w:tc>
      </w:tr>
      <w:tr w:rsidR="00E9696C" w:rsidRPr="00B7436B" w14:paraId="1B3FC99E" w14:textId="77777777" w:rsidTr="00471540">
        <w:trPr>
          <w:trHeight w:val="710"/>
          <w:jc w:val="center"/>
        </w:trPr>
        <w:tc>
          <w:tcPr>
            <w:tcW w:w="540" w:type="dxa"/>
            <w:vAlign w:val="center"/>
          </w:tcPr>
          <w:p w14:paraId="15175730" w14:textId="77777777" w:rsidR="00E9696C" w:rsidRPr="00471540" w:rsidRDefault="00E9696C" w:rsidP="009B14EC">
            <w:pPr>
              <w:spacing w:before="40" w:after="40" w:line="276" w:lineRule="auto"/>
              <w:jc w:val="center"/>
              <w:rPr>
                <w:rFonts w:cs="Arial"/>
                <w:b/>
                <w:bCs/>
              </w:rPr>
            </w:pPr>
            <w:r w:rsidRPr="00471540">
              <w:rPr>
                <w:rFonts w:cs="Arial"/>
                <w:b/>
                <w:bCs/>
              </w:rPr>
              <w:t>9</w:t>
            </w:r>
          </w:p>
        </w:tc>
        <w:tc>
          <w:tcPr>
            <w:tcW w:w="10170" w:type="dxa"/>
            <w:vAlign w:val="center"/>
          </w:tcPr>
          <w:p w14:paraId="3B78902C" w14:textId="77777777" w:rsidR="00E9696C" w:rsidRPr="006A5D36" w:rsidRDefault="00E9696C" w:rsidP="00471540">
            <w:pPr>
              <w:spacing w:before="40" w:after="40"/>
              <w:ind w:left="90"/>
              <w:rPr>
                <w:rFonts w:cs="Arial"/>
                <w:sz w:val="22"/>
                <w:szCs w:val="22"/>
              </w:rPr>
            </w:pPr>
            <w:r w:rsidRPr="006A5D36">
              <w:rPr>
                <w:rFonts w:cs="Arial"/>
                <w:sz w:val="22"/>
                <w:szCs w:val="22"/>
              </w:rPr>
              <w:t>Exercise alternate transportation facilities, equipment, and assets for continuity of operations and essential transportation services.</w:t>
            </w:r>
          </w:p>
        </w:tc>
      </w:tr>
      <w:tr w:rsidR="00E9696C" w:rsidRPr="00B7436B" w14:paraId="29C271E3" w14:textId="77777777" w:rsidTr="00471540">
        <w:trPr>
          <w:trHeight w:val="710"/>
          <w:jc w:val="center"/>
        </w:trPr>
        <w:tc>
          <w:tcPr>
            <w:tcW w:w="540" w:type="dxa"/>
            <w:vAlign w:val="center"/>
          </w:tcPr>
          <w:p w14:paraId="79267FDF" w14:textId="77777777" w:rsidR="00E9696C" w:rsidRPr="00471540" w:rsidRDefault="00E9696C" w:rsidP="009B14EC">
            <w:pPr>
              <w:spacing w:before="40" w:after="40" w:line="276" w:lineRule="auto"/>
              <w:jc w:val="center"/>
              <w:rPr>
                <w:rFonts w:cs="Arial"/>
                <w:b/>
                <w:bCs/>
              </w:rPr>
            </w:pPr>
            <w:r w:rsidRPr="00471540">
              <w:rPr>
                <w:rFonts w:cs="Arial"/>
                <w:b/>
                <w:bCs/>
              </w:rPr>
              <w:t>10</w:t>
            </w:r>
          </w:p>
        </w:tc>
        <w:tc>
          <w:tcPr>
            <w:tcW w:w="10170" w:type="dxa"/>
            <w:vAlign w:val="center"/>
          </w:tcPr>
          <w:p w14:paraId="5504872B" w14:textId="77777777" w:rsidR="00E9696C" w:rsidRPr="006A5D36" w:rsidRDefault="00E9696C" w:rsidP="00471540">
            <w:pPr>
              <w:spacing w:before="40" w:after="40"/>
              <w:ind w:left="90"/>
              <w:rPr>
                <w:rFonts w:cs="Arial"/>
                <w:sz w:val="22"/>
                <w:szCs w:val="22"/>
              </w:rPr>
            </w:pPr>
            <w:r w:rsidRPr="006A5D36">
              <w:rPr>
                <w:rFonts w:cs="Arial"/>
                <w:sz w:val="22"/>
                <w:szCs w:val="22"/>
              </w:rPr>
              <w:t>Train ESF #1 personnel on policies and administrative rules that relate directly to transportation, ESF #1 and its ability to provide emergency assistance.</w:t>
            </w:r>
          </w:p>
        </w:tc>
      </w:tr>
      <w:tr w:rsidR="00E9696C" w:rsidRPr="00B7436B" w14:paraId="7CE1C61D" w14:textId="77777777" w:rsidTr="00471540">
        <w:trPr>
          <w:trHeight w:val="710"/>
          <w:jc w:val="center"/>
        </w:trPr>
        <w:tc>
          <w:tcPr>
            <w:tcW w:w="540" w:type="dxa"/>
            <w:vAlign w:val="center"/>
          </w:tcPr>
          <w:p w14:paraId="2397CF35" w14:textId="77777777" w:rsidR="00E9696C" w:rsidRPr="00471540" w:rsidRDefault="00E9696C" w:rsidP="009B14EC">
            <w:pPr>
              <w:spacing w:before="40" w:after="40" w:line="276" w:lineRule="auto"/>
              <w:jc w:val="center"/>
              <w:rPr>
                <w:rFonts w:cs="Arial"/>
                <w:b/>
                <w:bCs/>
              </w:rPr>
            </w:pPr>
            <w:r w:rsidRPr="00471540">
              <w:rPr>
                <w:rFonts w:cs="Arial"/>
                <w:b/>
                <w:bCs/>
              </w:rPr>
              <w:t>11</w:t>
            </w:r>
          </w:p>
        </w:tc>
        <w:tc>
          <w:tcPr>
            <w:tcW w:w="10170" w:type="dxa"/>
            <w:vAlign w:val="center"/>
          </w:tcPr>
          <w:p w14:paraId="11F4F182" w14:textId="77777777" w:rsidR="00E9696C" w:rsidRPr="006A5D36" w:rsidRDefault="00E9696C" w:rsidP="00471540">
            <w:pPr>
              <w:spacing w:before="40" w:after="40"/>
              <w:ind w:left="90"/>
              <w:rPr>
                <w:rFonts w:cs="Arial"/>
                <w:sz w:val="22"/>
                <w:szCs w:val="22"/>
              </w:rPr>
            </w:pPr>
            <w:r>
              <w:rPr>
                <w:sz w:val="22"/>
                <w:szCs w:val="22"/>
              </w:rPr>
              <w:t>Coordinate with IDHS planning and exercise sections regarding updates for the</w:t>
            </w:r>
            <w:r w:rsidRPr="006A5D36">
              <w:rPr>
                <w:sz w:val="22"/>
                <w:szCs w:val="22"/>
              </w:rPr>
              <w:t xml:space="preserve"> State and Local Aviation Plan (SLAP)</w:t>
            </w:r>
            <w:r>
              <w:rPr>
                <w:sz w:val="22"/>
                <w:szCs w:val="22"/>
              </w:rPr>
              <w:t>, exercise, capability validation</w:t>
            </w:r>
            <w:r w:rsidRPr="006A5D36">
              <w:rPr>
                <w:sz w:val="22"/>
                <w:szCs w:val="22"/>
              </w:rPr>
              <w:t xml:space="preserve"> and </w:t>
            </w:r>
            <w:r>
              <w:rPr>
                <w:sz w:val="22"/>
                <w:szCs w:val="22"/>
              </w:rPr>
              <w:t>corrective action program.</w:t>
            </w:r>
            <w:r w:rsidRPr="006A5D36">
              <w:rPr>
                <w:sz w:val="22"/>
                <w:szCs w:val="22"/>
              </w:rPr>
              <w:t xml:space="preserve"> </w:t>
            </w:r>
          </w:p>
        </w:tc>
      </w:tr>
    </w:tbl>
    <w:p w14:paraId="47838F03" w14:textId="54C07FB3" w:rsidR="006D502B" w:rsidRDefault="006D502B" w:rsidP="006D502B">
      <w:pPr>
        <w:spacing w:line="276" w:lineRule="auto"/>
        <w:rPr>
          <w:sz w:val="18"/>
          <w:szCs w:val="18"/>
        </w:rPr>
      </w:pPr>
      <w:bookmarkStart w:id="92" w:name="_Toc76124261"/>
      <w:bookmarkStart w:id="93" w:name="_Toc76134375"/>
    </w:p>
    <w:p w14:paraId="5E581D54" w14:textId="77777777" w:rsidR="008669A7" w:rsidRDefault="008669A7" w:rsidP="008669A7">
      <w:pPr>
        <w:pStyle w:val="TABLE"/>
      </w:pPr>
      <w:bookmarkStart w:id="94" w:name="_Toc93576800"/>
      <w:bookmarkStart w:id="95" w:name="_Toc95310454"/>
      <w:r>
        <w:lastRenderedPageBreak/>
        <w:t>Table 6. ESF 1 Mitigation Tasks</w:t>
      </w:r>
      <w:bookmarkEnd w:id="94"/>
      <w:bookmarkEnd w:id="95"/>
    </w:p>
    <w:tbl>
      <w:tblPr>
        <w:tblStyle w:val="TableGrid"/>
        <w:tblW w:w="10656" w:type="dxa"/>
        <w:jc w:val="center"/>
        <w:tblLook w:val="04A0" w:firstRow="1" w:lastRow="0" w:firstColumn="1" w:lastColumn="0" w:noHBand="0" w:noVBand="1"/>
      </w:tblPr>
      <w:tblGrid>
        <w:gridCol w:w="895"/>
        <w:gridCol w:w="9761"/>
      </w:tblGrid>
      <w:tr w:rsidR="008669A7" w14:paraId="023BB3EF" w14:textId="77777777" w:rsidTr="0024779A">
        <w:trPr>
          <w:trHeight w:val="529"/>
          <w:jc w:val="center"/>
        </w:trPr>
        <w:tc>
          <w:tcPr>
            <w:tcW w:w="10656" w:type="dxa"/>
            <w:gridSpan w:val="2"/>
            <w:shd w:val="clear" w:color="auto" w:fill="0070C0"/>
            <w:vAlign w:val="center"/>
          </w:tcPr>
          <w:p w14:paraId="756A1886" w14:textId="77777777" w:rsidR="008669A7" w:rsidRPr="00D525CE" w:rsidRDefault="008669A7" w:rsidP="0024779A">
            <w:pPr>
              <w:pStyle w:val="Body"/>
              <w:spacing w:before="120" w:line="240" w:lineRule="auto"/>
              <w:jc w:val="center"/>
              <w:rPr>
                <w:rFonts w:ascii="Arial Narrow" w:hAnsi="Arial Narrow"/>
                <w:b/>
                <w:bCs/>
                <w:sz w:val="30"/>
                <w:szCs w:val="30"/>
              </w:rPr>
            </w:pPr>
            <w:r>
              <w:rPr>
                <w:rFonts w:ascii="Arial Narrow" w:hAnsi="Arial Narrow"/>
                <w:b/>
                <w:bCs/>
                <w:sz w:val="30"/>
                <w:szCs w:val="30"/>
              </w:rPr>
              <w:t>ESF #1 – MITIGATION TASKS</w:t>
            </w:r>
          </w:p>
        </w:tc>
      </w:tr>
      <w:tr w:rsidR="008669A7" w14:paraId="21F76348" w14:textId="77777777" w:rsidTr="0024779A">
        <w:trPr>
          <w:trHeight w:val="529"/>
          <w:jc w:val="center"/>
        </w:trPr>
        <w:tc>
          <w:tcPr>
            <w:tcW w:w="895" w:type="dxa"/>
            <w:vAlign w:val="center"/>
          </w:tcPr>
          <w:p w14:paraId="477296FD" w14:textId="77777777" w:rsidR="008669A7" w:rsidRPr="00E7218C" w:rsidRDefault="008669A7" w:rsidP="0024779A">
            <w:pPr>
              <w:pStyle w:val="Body"/>
              <w:spacing w:before="120" w:line="240" w:lineRule="auto"/>
              <w:jc w:val="center"/>
              <w:rPr>
                <w:b/>
                <w:bCs/>
              </w:rPr>
            </w:pPr>
            <w:r>
              <w:rPr>
                <w:b/>
                <w:bCs/>
              </w:rPr>
              <w:t>1</w:t>
            </w:r>
          </w:p>
        </w:tc>
        <w:tc>
          <w:tcPr>
            <w:tcW w:w="9761" w:type="dxa"/>
            <w:vAlign w:val="center"/>
          </w:tcPr>
          <w:p w14:paraId="1217467A" w14:textId="77777777" w:rsidR="008669A7" w:rsidRPr="00795C44" w:rsidRDefault="008669A7" w:rsidP="0024779A">
            <w:pPr>
              <w:pStyle w:val="Body"/>
              <w:spacing w:before="120" w:line="240" w:lineRule="auto"/>
              <w:rPr>
                <w:sz w:val="22"/>
                <w:szCs w:val="22"/>
              </w:rPr>
            </w:pPr>
            <w:r>
              <w:rPr>
                <w:sz w:val="22"/>
                <w:szCs w:val="22"/>
              </w:rPr>
              <w:t xml:space="preserve">Identify transportation or roadway projects that are currently underway in the state and determine potential alternate routes for responders to use. </w:t>
            </w:r>
          </w:p>
        </w:tc>
      </w:tr>
      <w:tr w:rsidR="008669A7" w14:paraId="6EDE6AF1" w14:textId="77777777" w:rsidTr="0024779A">
        <w:trPr>
          <w:trHeight w:val="543"/>
          <w:jc w:val="center"/>
        </w:trPr>
        <w:tc>
          <w:tcPr>
            <w:tcW w:w="895" w:type="dxa"/>
            <w:vAlign w:val="center"/>
          </w:tcPr>
          <w:p w14:paraId="2AA87409" w14:textId="77777777" w:rsidR="008669A7" w:rsidRPr="00E7218C" w:rsidRDefault="008669A7" w:rsidP="0024779A">
            <w:pPr>
              <w:pStyle w:val="Body"/>
              <w:spacing w:before="120" w:line="240" w:lineRule="auto"/>
              <w:jc w:val="center"/>
              <w:rPr>
                <w:b/>
                <w:bCs/>
              </w:rPr>
            </w:pPr>
            <w:r>
              <w:rPr>
                <w:b/>
                <w:bCs/>
              </w:rPr>
              <w:t>2</w:t>
            </w:r>
          </w:p>
        </w:tc>
        <w:tc>
          <w:tcPr>
            <w:tcW w:w="9761" w:type="dxa"/>
            <w:vAlign w:val="center"/>
          </w:tcPr>
          <w:p w14:paraId="1B783D90" w14:textId="77777777" w:rsidR="008669A7" w:rsidRPr="00795C44" w:rsidRDefault="008669A7" w:rsidP="0024779A">
            <w:pPr>
              <w:pStyle w:val="Body"/>
              <w:spacing w:before="120" w:line="240" w:lineRule="auto"/>
              <w:rPr>
                <w:sz w:val="22"/>
                <w:szCs w:val="22"/>
              </w:rPr>
            </w:pPr>
            <w:r>
              <w:rPr>
                <w:sz w:val="22"/>
                <w:szCs w:val="22"/>
              </w:rPr>
              <w:t xml:space="preserve">Identify areas that have been or are currently prone to significant hazards and determine the impact on critical infrastructure and the ability to move personnel and resources into affected areas. </w:t>
            </w:r>
          </w:p>
        </w:tc>
      </w:tr>
      <w:tr w:rsidR="008669A7" w14:paraId="35E0CFBB" w14:textId="77777777" w:rsidTr="0024779A">
        <w:trPr>
          <w:trHeight w:val="529"/>
          <w:jc w:val="center"/>
        </w:trPr>
        <w:tc>
          <w:tcPr>
            <w:tcW w:w="895" w:type="dxa"/>
            <w:vAlign w:val="center"/>
          </w:tcPr>
          <w:p w14:paraId="65B99124" w14:textId="77777777" w:rsidR="008669A7" w:rsidRPr="00E7218C" w:rsidRDefault="008669A7" w:rsidP="0024779A">
            <w:pPr>
              <w:pStyle w:val="Body"/>
              <w:spacing w:before="120" w:line="240" w:lineRule="auto"/>
              <w:jc w:val="center"/>
              <w:rPr>
                <w:b/>
                <w:bCs/>
              </w:rPr>
            </w:pPr>
            <w:r>
              <w:rPr>
                <w:b/>
                <w:bCs/>
              </w:rPr>
              <w:t>3</w:t>
            </w:r>
          </w:p>
        </w:tc>
        <w:tc>
          <w:tcPr>
            <w:tcW w:w="9761" w:type="dxa"/>
            <w:vAlign w:val="center"/>
          </w:tcPr>
          <w:p w14:paraId="1B01FA02" w14:textId="77777777" w:rsidR="008669A7" w:rsidRPr="00795C44" w:rsidRDefault="008669A7" w:rsidP="0024779A">
            <w:pPr>
              <w:pStyle w:val="Body"/>
              <w:spacing w:before="120" w:line="240" w:lineRule="auto"/>
              <w:rPr>
                <w:sz w:val="22"/>
                <w:szCs w:val="22"/>
              </w:rPr>
            </w:pPr>
            <w:r>
              <w:rPr>
                <w:sz w:val="22"/>
                <w:szCs w:val="22"/>
              </w:rPr>
              <w:t xml:space="preserve">Identify transportation resources within the State of Indiana and potential shortfalls or gaps that may exist. </w:t>
            </w:r>
          </w:p>
        </w:tc>
      </w:tr>
      <w:tr w:rsidR="008669A7" w14:paraId="4BCF9FED" w14:textId="77777777" w:rsidTr="0024779A">
        <w:trPr>
          <w:trHeight w:val="529"/>
          <w:jc w:val="center"/>
        </w:trPr>
        <w:tc>
          <w:tcPr>
            <w:tcW w:w="895" w:type="dxa"/>
            <w:vAlign w:val="center"/>
          </w:tcPr>
          <w:p w14:paraId="0C8E0AD5" w14:textId="77777777" w:rsidR="008669A7" w:rsidRPr="00E7218C" w:rsidRDefault="008669A7" w:rsidP="0024779A">
            <w:pPr>
              <w:pStyle w:val="Body"/>
              <w:spacing w:before="120" w:line="240" w:lineRule="auto"/>
              <w:jc w:val="center"/>
              <w:rPr>
                <w:b/>
                <w:bCs/>
              </w:rPr>
            </w:pPr>
            <w:r>
              <w:rPr>
                <w:b/>
                <w:bCs/>
              </w:rPr>
              <w:t>4</w:t>
            </w:r>
          </w:p>
        </w:tc>
        <w:tc>
          <w:tcPr>
            <w:tcW w:w="9761" w:type="dxa"/>
            <w:vAlign w:val="center"/>
          </w:tcPr>
          <w:p w14:paraId="4042554F" w14:textId="77777777" w:rsidR="008669A7" w:rsidRPr="00795C44" w:rsidRDefault="008669A7" w:rsidP="0024779A">
            <w:pPr>
              <w:pStyle w:val="Body"/>
              <w:spacing w:before="120" w:line="240" w:lineRule="auto"/>
              <w:rPr>
                <w:sz w:val="22"/>
                <w:szCs w:val="22"/>
              </w:rPr>
            </w:pPr>
            <w:r>
              <w:rPr>
                <w:sz w:val="22"/>
                <w:szCs w:val="22"/>
              </w:rPr>
              <w:t xml:space="preserve">Identify potential partnerships or funding sources to reduce or eliminate resource shortfalls or gaps for transportation issues and concerns. </w:t>
            </w:r>
          </w:p>
        </w:tc>
      </w:tr>
      <w:tr w:rsidR="008669A7" w14:paraId="60E90A4D" w14:textId="77777777" w:rsidTr="0024779A">
        <w:trPr>
          <w:trHeight w:val="529"/>
          <w:jc w:val="center"/>
        </w:trPr>
        <w:tc>
          <w:tcPr>
            <w:tcW w:w="895" w:type="dxa"/>
            <w:vAlign w:val="center"/>
          </w:tcPr>
          <w:p w14:paraId="773713F9" w14:textId="77777777" w:rsidR="008669A7" w:rsidRPr="00E7218C" w:rsidRDefault="008669A7" w:rsidP="0024779A">
            <w:pPr>
              <w:pStyle w:val="Body"/>
              <w:spacing w:before="120" w:line="240" w:lineRule="auto"/>
              <w:jc w:val="center"/>
              <w:rPr>
                <w:b/>
                <w:bCs/>
              </w:rPr>
            </w:pPr>
            <w:r>
              <w:rPr>
                <w:b/>
                <w:bCs/>
              </w:rPr>
              <w:t>5</w:t>
            </w:r>
          </w:p>
        </w:tc>
        <w:tc>
          <w:tcPr>
            <w:tcW w:w="9761" w:type="dxa"/>
            <w:vAlign w:val="center"/>
          </w:tcPr>
          <w:p w14:paraId="17061F3C" w14:textId="77777777" w:rsidR="008669A7" w:rsidRPr="00795C44" w:rsidRDefault="008669A7" w:rsidP="0024779A">
            <w:pPr>
              <w:pStyle w:val="Body"/>
              <w:spacing w:before="120" w:line="240" w:lineRule="auto"/>
              <w:rPr>
                <w:sz w:val="22"/>
                <w:szCs w:val="22"/>
              </w:rPr>
            </w:pPr>
            <w:r>
              <w:rPr>
                <w:sz w:val="22"/>
                <w:szCs w:val="22"/>
              </w:rPr>
              <w:t xml:space="preserve">Establish partnerships with other federal, state, local and municipal entities that share transportation responsibilities. </w:t>
            </w:r>
          </w:p>
        </w:tc>
      </w:tr>
      <w:tr w:rsidR="008669A7" w14:paraId="20E6CC95" w14:textId="77777777" w:rsidTr="0024779A">
        <w:trPr>
          <w:trHeight w:val="529"/>
          <w:jc w:val="center"/>
        </w:trPr>
        <w:tc>
          <w:tcPr>
            <w:tcW w:w="895" w:type="dxa"/>
            <w:vAlign w:val="center"/>
          </w:tcPr>
          <w:p w14:paraId="673D0D14" w14:textId="77777777" w:rsidR="008669A7" w:rsidRPr="00E7218C" w:rsidRDefault="008669A7" w:rsidP="0024779A">
            <w:pPr>
              <w:pStyle w:val="Body"/>
              <w:spacing w:before="120" w:line="240" w:lineRule="auto"/>
              <w:jc w:val="center"/>
              <w:rPr>
                <w:b/>
                <w:bCs/>
              </w:rPr>
            </w:pPr>
            <w:r>
              <w:rPr>
                <w:b/>
                <w:bCs/>
              </w:rPr>
              <w:t>6</w:t>
            </w:r>
          </w:p>
        </w:tc>
        <w:tc>
          <w:tcPr>
            <w:tcW w:w="9761" w:type="dxa"/>
            <w:vAlign w:val="center"/>
          </w:tcPr>
          <w:p w14:paraId="2C2BA1B1" w14:textId="77777777" w:rsidR="008669A7" w:rsidRPr="00795C44" w:rsidRDefault="008669A7" w:rsidP="0024779A">
            <w:pPr>
              <w:pStyle w:val="Body"/>
              <w:spacing w:before="120" w:line="240" w:lineRule="auto"/>
              <w:rPr>
                <w:sz w:val="22"/>
                <w:szCs w:val="22"/>
              </w:rPr>
            </w:pPr>
            <w:r>
              <w:rPr>
                <w:sz w:val="22"/>
                <w:szCs w:val="22"/>
              </w:rPr>
              <w:t xml:space="preserve">Identify gaps in and maintain mutual aid agreements, letters of understanding or contracts with departments, organizations or private entities that may offer rapid deployment of resources or services as they relate to short and long-term emergency transportation needs. </w:t>
            </w:r>
          </w:p>
        </w:tc>
      </w:tr>
      <w:tr w:rsidR="008669A7" w14:paraId="733E707D" w14:textId="77777777" w:rsidTr="0024779A">
        <w:trPr>
          <w:trHeight w:val="529"/>
          <w:jc w:val="center"/>
        </w:trPr>
        <w:tc>
          <w:tcPr>
            <w:tcW w:w="895" w:type="dxa"/>
            <w:vAlign w:val="center"/>
          </w:tcPr>
          <w:p w14:paraId="51433C55" w14:textId="77777777" w:rsidR="008669A7" w:rsidRPr="00E7218C" w:rsidRDefault="008669A7" w:rsidP="0024779A">
            <w:pPr>
              <w:pStyle w:val="Body"/>
              <w:spacing w:before="120" w:line="240" w:lineRule="auto"/>
              <w:jc w:val="center"/>
              <w:rPr>
                <w:b/>
                <w:bCs/>
              </w:rPr>
            </w:pPr>
            <w:r>
              <w:rPr>
                <w:b/>
                <w:bCs/>
              </w:rPr>
              <w:t>7</w:t>
            </w:r>
          </w:p>
        </w:tc>
        <w:tc>
          <w:tcPr>
            <w:tcW w:w="9761" w:type="dxa"/>
            <w:vAlign w:val="center"/>
          </w:tcPr>
          <w:p w14:paraId="1B6E584E" w14:textId="77777777" w:rsidR="008669A7" w:rsidRPr="00795C44" w:rsidRDefault="008669A7" w:rsidP="0024779A">
            <w:pPr>
              <w:pStyle w:val="Body"/>
              <w:spacing w:before="120" w:line="240" w:lineRule="auto"/>
              <w:rPr>
                <w:sz w:val="22"/>
                <w:szCs w:val="22"/>
              </w:rPr>
            </w:pPr>
            <w:r>
              <w:rPr>
                <w:sz w:val="22"/>
                <w:szCs w:val="22"/>
              </w:rPr>
              <w:t xml:space="preserve">Identify, </w:t>
            </w:r>
            <w:proofErr w:type="gramStart"/>
            <w:r>
              <w:rPr>
                <w:sz w:val="22"/>
                <w:szCs w:val="22"/>
              </w:rPr>
              <w:t>establish</w:t>
            </w:r>
            <w:proofErr w:type="gramEnd"/>
            <w:r>
              <w:rPr>
                <w:sz w:val="22"/>
                <w:szCs w:val="22"/>
              </w:rPr>
              <w:t xml:space="preserve"> and maintain technical standards and specifications for essential pieces of equipment related to short and long-term emergency transportation needs. </w:t>
            </w:r>
          </w:p>
        </w:tc>
      </w:tr>
      <w:tr w:rsidR="008669A7" w14:paraId="48DBBE5E" w14:textId="77777777" w:rsidTr="0024779A">
        <w:trPr>
          <w:trHeight w:val="543"/>
          <w:jc w:val="center"/>
        </w:trPr>
        <w:tc>
          <w:tcPr>
            <w:tcW w:w="895" w:type="dxa"/>
            <w:vAlign w:val="center"/>
          </w:tcPr>
          <w:p w14:paraId="3D6E688A" w14:textId="77777777" w:rsidR="008669A7" w:rsidRPr="00E7218C" w:rsidRDefault="008669A7" w:rsidP="0024779A">
            <w:pPr>
              <w:pStyle w:val="Body"/>
              <w:spacing w:before="120" w:line="240" w:lineRule="auto"/>
              <w:jc w:val="center"/>
              <w:rPr>
                <w:b/>
                <w:bCs/>
              </w:rPr>
            </w:pPr>
            <w:r>
              <w:rPr>
                <w:b/>
                <w:bCs/>
              </w:rPr>
              <w:t>8</w:t>
            </w:r>
          </w:p>
        </w:tc>
        <w:tc>
          <w:tcPr>
            <w:tcW w:w="9761" w:type="dxa"/>
            <w:vAlign w:val="center"/>
          </w:tcPr>
          <w:p w14:paraId="4FAD5D29" w14:textId="77777777" w:rsidR="008669A7" w:rsidRPr="00795C44" w:rsidRDefault="008669A7" w:rsidP="0024779A">
            <w:pPr>
              <w:pStyle w:val="Body"/>
              <w:spacing w:before="120" w:line="240" w:lineRule="auto"/>
              <w:rPr>
                <w:sz w:val="22"/>
                <w:szCs w:val="22"/>
              </w:rPr>
            </w:pPr>
            <w:r>
              <w:rPr>
                <w:sz w:val="22"/>
                <w:szCs w:val="22"/>
              </w:rPr>
              <w:t xml:space="preserve">Identify, </w:t>
            </w:r>
            <w:proofErr w:type="gramStart"/>
            <w:r>
              <w:rPr>
                <w:sz w:val="22"/>
                <w:szCs w:val="22"/>
              </w:rPr>
              <w:t>establish</w:t>
            </w:r>
            <w:proofErr w:type="gramEnd"/>
            <w:r>
              <w:rPr>
                <w:sz w:val="22"/>
                <w:szCs w:val="22"/>
              </w:rPr>
              <w:t xml:space="preserve"> and maintain routine and emergency safety standards for all transportation personnel that comply with federal and state requirements and policies. </w:t>
            </w:r>
          </w:p>
        </w:tc>
      </w:tr>
      <w:tr w:rsidR="008669A7" w14:paraId="4A33D8ED" w14:textId="77777777" w:rsidTr="0024779A">
        <w:trPr>
          <w:trHeight w:val="529"/>
          <w:jc w:val="center"/>
        </w:trPr>
        <w:tc>
          <w:tcPr>
            <w:tcW w:w="895" w:type="dxa"/>
            <w:vAlign w:val="center"/>
          </w:tcPr>
          <w:p w14:paraId="3122F923" w14:textId="77777777" w:rsidR="008669A7" w:rsidRPr="00E7218C" w:rsidRDefault="008669A7" w:rsidP="0024779A">
            <w:pPr>
              <w:pStyle w:val="Body"/>
              <w:spacing w:before="120" w:line="240" w:lineRule="auto"/>
              <w:jc w:val="center"/>
              <w:rPr>
                <w:b/>
                <w:bCs/>
              </w:rPr>
            </w:pPr>
            <w:r>
              <w:rPr>
                <w:b/>
                <w:bCs/>
              </w:rPr>
              <w:t>9</w:t>
            </w:r>
          </w:p>
        </w:tc>
        <w:tc>
          <w:tcPr>
            <w:tcW w:w="9761" w:type="dxa"/>
            <w:vAlign w:val="center"/>
          </w:tcPr>
          <w:p w14:paraId="25BC7727" w14:textId="77777777" w:rsidR="008669A7" w:rsidRPr="00795C44" w:rsidRDefault="008669A7" w:rsidP="0024779A">
            <w:pPr>
              <w:pStyle w:val="Body"/>
              <w:spacing w:before="120" w:line="240" w:lineRule="auto"/>
              <w:rPr>
                <w:sz w:val="22"/>
                <w:szCs w:val="22"/>
              </w:rPr>
            </w:pPr>
            <w:r>
              <w:rPr>
                <w:sz w:val="22"/>
                <w:szCs w:val="22"/>
              </w:rPr>
              <w:t xml:space="preserve">Identify training gaps and needs relating to transportation during emergencies or disasters. </w:t>
            </w:r>
          </w:p>
        </w:tc>
      </w:tr>
      <w:tr w:rsidR="008669A7" w14:paraId="571C764C" w14:textId="77777777" w:rsidTr="0024779A">
        <w:trPr>
          <w:trHeight w:val="529"/>
          <w:jc w:val="center"/>
        </w:trPr>
        <w:tc>
          <w:tcPr>
            <w:tcW w:w="895" w:type="dxa"/>
            <w:vAlign w:val="center"/>
          </w:tcPr>
          <w:p w14:paraId="4215DA0F" w14:textId="77777777" w:rsidR="008669A7" w:rsidRPr="00E7218C" w:rsidRDefault="008669A7" w:rsidP="0024779A">
            <w:pPr>
              <w:pStyle w:val="Body"/>
              <w:spacing w:before="120" w:line="240" w:lineRule="auto"/>
              <w:jc w:val="center"/>
              <w:rPr>
                <w:b/>
                <w:bCs/>
              </w:rPr>
            </w:pPr>
            <w:r>
              <w:rPr>
                <w:b/>
                <w:bCs/>
              </w:rPr>
              <w:t>10</w:t>
            </w:r>
          </w:p>
        </w:tc>
        <w:tc>
          <w:tcPr>
            <w:tcW w:w="9761" w:type="dxa"/>
            <w:vAlign w:val="center"/>
          </w:tcPr>
          <w:p w14:paraId="5B5B42BF" w14:textId="77777777" w:rsidR="008669A7" w:rsidRPr="00795C44" w:rsidRDefault="008669A7" w:rsidP="0024779A">
            <w:pPr>
              <w:pStyle w:val="Body"/>
              <w:spacing w:before="120" w:line="240" w:lineRule="auto"/>
              <w:rPr>
                <w:sz w:val="22"/>
                <w:szCs w:val="22"/>
              </w:rPr>
            </w:pPr>
            <w:r>
              <w:rPr>
                <w:sz w:val="22"/>
                <w:szCs w:val="22"/>
              </w:rPr>
              <w:t xml:space="preserve">Identify the cause of the emergency event and develop and implement activities to mitigate future threats relating to transportation during emergencies or disasters. </w:t>
            </w:r>
          </w:p>
        </w:tc>
      </w:tr>
      <w:tr w:rsidR="008669A7" w14:paraId="7BC7A431" w14:textId="77777777" w:rsidTr="0024779A">
        <w:trPr>
          <w:trHeight w:val="529"/>
          <w:jc w:val="center"/>
        </w:trPr>
        <w:tc>
          <w:tcPr>
            <w:tcW w:w="895" w:type="dxa"/>
            <w:vAlign w:val="center"/>
          </w:tcPr>
          <w:p w14:paraId="79F32470" w14:textId="77777777" w:rsidR="008669A7" w:rsidRPr="00E7218C" w:rsidRDefault="008669A7" w:rsidP="0024779A">
            <w:pPr>
              <w:pStyle w:val="Body"/>
              <w:spacing w:before="120" w:line="240" w:lineRule="auto"/>
              <w:jc w:val="center"/>
              <w:rPr>
                <w:b/>
                <w:bCs/>
              </w:rPr>
            </w:pPr>
            <w:r>
              <w:rPr>
                <w:b/>
                <w:bCs/>
              </w:rPr>
              <w:t>11</w:t>
            </w:r>
          </w:p>
        </w:tc>
        <w:tc>
          <w:tcPr>
            <w:tcW w:w="9761" w:type="dxa"/>
            <w:vAlign w:val="center"/>
          </w:tcPr>
          <w:p w14:paraId="7FC9CCED" w14:textId="2919C207" w:rsidR="008669A7" w:rsidRPr="00795C44" w:rsidRDefault="008669A7" w:rsidP="0024779A">
            <w:pPr>
              <w:pStyle w:val="Body"/>
              <w:spacing w:before="120" w:line="240" w:lineRule="auto"/>
              <w:rPr>
                <w:sz w:val="22"/>
                <w:szCs w:val="22"/>
              </w:rPr>
            </w:pPr>
            <w:r>
              <w:rPr>
                <w:sz w:val="22"/>
                <w:szCs w:val="22"/>
              </w:rPr>
              <w:t>Identify, establish</w:t>
            </w:r>
            <w:r w:rsidR="00CB2585">
              <w:rPr>
                <w:sz w:val="22"/>
                <w:szCs w:val="22"/>
              </w:rPr>
              <w:t>,</w:t>
            </w:r>
            <w:r>
              <w:rPr>
                <w:sz w:val="22"/>
                <w:szCs w:val="22"/>
              </w:rPr>
              <w:t xml:space="preserve"> and maintain alternate transportation facilities, equipment</w:t>
            </w:r>
            <w:r w:rsidR="002B3205">
              <w:rPr>
                <w:sz w:val="22"/>
                <w:szCs w:val="22"/>
              </w:rPr>
              <w:t>,</w:t>
            </w:r>
            <w:r>
              <w:rPr>
                <w:sz w:val="22"/>
                <w:szCs w:val="22"/>
              </w:rPr>
              <w:t xml:space="preserve"> and assets for continuity of operations and essential transportation services statewide. </w:t>
            </w:r>
          </w:p>
        </w:tc>
      </w:tr>
      <w:tr w:rsidR="008669A7" w14:paraId="0B90196A" w14:textId="77777777" w:rsidTr="0024779A">
        <w:trPr>
          <w:trHeight w:val="529"/>
          <w:jc w:val="center"/>
        </w:trPr>
        <w:tc>
          <w:tcPr>
            <w:tcW w:w="895" w:type="dxa"/>
            <w:vAlign w:val="center"/>
          </w:tcPr>
          <w:p w14:paraId="34F2F4FF" w14:textId="77777777" w:rsidR="008669A7" w:rsidRPr="00E7218C" w:rsidRDefault="008669A7" w:rsidP="0024779A">
            <w:pPr>
              <w:pStyle w:val="Body"/>
              <w:spacing w:before="120" w:line="240" w:lineRule="auto"/>
              <w:jc w:val="center"/>
              <w:rPr>
                <w:b/>
                <w:bCs/>
              </w:rPr>
            </w:pPr>
            <w:r>
              <w:rPr>
                <w:b/>
                <w:bCs/>
              </w:rPr>
              <w:t>12</w:t>
            </w:r>
          </w:p>
        </w:tc>
        <w:tc>
          <w:tcPr>
            <w:tcW w:w="9761" w:type="dxa"/>
            <w:vAlign w:val="center"/>
          </w:tcPr>
          <w:p w14:paraId="67ADA497" w14:textId="77777777" w:rsidR="008669A7" w:rsidRPr="00795C44" w:rsidRDefault="008669A7" w:rsidP="0024779A">
            <w:pPr>
              <w:pStyle w:val="Body"/>
              <w:spacing w:before="120" w:line="240" w:lineRule="auto"/>
              <w:rPr>
                <w:sz w:val="22"/>
                <w:szCs w:val="22"/>
              </w:rPr>
            </w:pPr>
            <w:r>
              <w:rPr>
                <w:sz w:val="22"/>
                <w:szCs w:val="22"/>
              </w:rPr>
              <w:t xml:space="preserve">Assist in the development of legislation, policies and administrative rules that relate directly to the development of roadways, bridges and other pieces of critical infrastructure that would impact ESF #1 and its ability to provide emergency assistance. </w:t>
            </w:r>
          </w:p>
        </w:tc>
      </w:tr>
      <w:tr w:rsidR="008669A7" w14:paraId="67CF6212" w14:textId="77777777" w:rsidTr="0024779A">
        <w:trPr>
          <w:trHeight w:val="543"/>
          <w:jc w:val="center"/>
        </w:trPr>
        <w:tc>
          <w:tcPr>
            <w:tcW w:w="895" w:type="dxa"/>
            <w:vAlign w:val="center"/>
          </w:tcPr>
          <w:p w14:paraId="322BA1D8" w14:textId="77777777" w:rsidR="008669A7" w:rsidRPr="00E7218C" w:rsidRDefault="008669A7" w:rsidP="0024779A">
            <w:pPr>
              <w:pStyle w:val="Body"/>
              <w:spacing w:before="120" w:line="240" w:lineRule="auto"/>
              <w:jc w:val="center"/>
              <w:rPr>
                <w:b/>
                <w:bCs/>
              </w:rPr>
            </w:pPr>
            <w:r>
              <w:rPr>
                <w:b/>
                <w:bCs/>
              </w:rPr>
              <w:t>13</w:t>
            </w:r>
          </w:p>
        </w:tc>
        <w:tc>
          <w:tcPr>
            <w:tcW w:w="9761" w:type="dxa"/>
            <w:vAlign w:val="center"/>
          </w:tcPr>
          <w:p w14:paraId="4EECA6FF" w14:textId="77777777" w:rsidR="008669A7" w:rsidRPr="00795C44" w:rsidRDefault="008669A7" w:rsidP="0024779A">
            <w:pPr>
              <w:pStyle w:val="Body"/>
              <w:spacing w:before="120" w:line="240" w:lineRule="auto"/>
              <w:rPr>
                <w:sz w:val="22"/>
                <w:szCs w:val="22"/>
              </w:rPr>
            </w:pPr>
            <w:r>
              <w:rPr>
                <w:sz w:val="22"/>
                <w:szCs w:val="22"/>
              </w:rPr>
              <w:t xml:space="preserve">Work with ESF #15 (External Affairs) to develop and maintain public outreach programs aimed at eliminating or reducing the risks associated with emergency transportation issues. </w:t>
            </w:r>
          </w:p>
        </w:tc>
      </w:tr>
      <w:tr w:rsidR="008669A7" w14:paraId="13E66DB8" w14:textId="77777777" w:rsidTr="0024779A">
        <w:trPr>
          <w:trHeight w:val="515"/>
          <w:jc w:val="center"/>
        </w:trPr>
        <w:tc>
          <w:tcPr>
            <w:tcW w:w="895" w:type="dxa"/>
            <w:vAlign w:val="center"/>
          </w:tcPr>
          <w:p w14:paraId="19F239CA" w14:textId="77777777" w:rsidR="008669A7" w:rsidRPr="00E7218C" w:rsidRDefault="008669A7" w:rsidP="0024779A">
            <w:pPr>
              <w:pStyle w:val="Body"/>
              <w:spacing w:before="120" w:line="240" w:lineRule="auto"/>
              <w:jc w:val="center"/>
              <w:rPr>
                <w:b/>
                <w:bCs/>
              </w:rPr>
            </w:pPr>
            <w:r>
              <w:rPr>
                <w:b/>
                <w:bCs/>
              </w:rPr>
              <w:t>14</w:t>
            </w:r>
          </w:p>
        </w:tc>
        <w:tc>
          <w:tcPr>
            <w:tcW w:w="9761" w:type="dxa"/>
            <w:vAlign w:val="center"/>
          </w:tcPr>
          <w:p w14:paraId="7C9FA769" w14:textId="77777777" w:rsidR="008669A7" w:rsidRPr="00795C44" w:rsidRDefault="008669A7" w:rsidP="0024779A">
            <w:pPr>
              <w:pStyle w:val="Body"/>
              <w:spacing w:before="120" w:line="240" w:lineRule="auto"/>
              <w:rPr>
                <w:sz w:val="22"/>
                <w:szCs w:val="22"/>
              </w:rPr>
            </w:pPr>
            <w:r>
              <w:rPr>
                <w:sz w:val="22"/>
                <w:szCs w:val="22"/>
              </w:rPr>
              <w:t xml:space="preserve">Recommend the inspection of bridges by state and local jurisdictions on a regular basis. </w:t>
            </w:r>
          </w:p>
        </w:tc>
      </w:tr>
    </w:tbl>
    <w:p w14:paraId="77EFDCAD" w14:textId="47F1D335" w:rsidR="006D502B" w:rsidRDefault="006D502B" w:rsidP="006D502B">
      <w:pPr>
        <w:spacing w:line="276" w:lineRule="auto"/>
        <w:rPr>
          <w:sz w:val="18"/>
          <w:szCs w:val="18"/>
        </w:rPr>
      </w:pPr>
    </w:p>
    <w:p w14:paraId="6659C685" w14:textId="00B90C9A" w:rsidR="00AC1769" w:rsidRPr="00B7436B" w:rsidRDefault="00AC1769" w:rsidP="00A07384">
      <w:pPr>
        <w:pStyle w:val="TABLE"/>
        <w:rPr>
          <w:szCs w:val="28"/>
        </w:rPr>
      </w:pPr>
      <w:bookmarkStart w:id="96" w:name="_Toc90372856"/>
      <w:bookmarkStart w:id="97" w:name="_Toc95310455"/>
      <w:r>
        <w:lastRenderedPageBreak/>
        <w:t xml:space="preserve">table </w:t>
      </w:r>
      <w:r w:rsidR="00C17396">
        <w:t>7</w:t>
      </w:r>
      <w:r w:rsidR="009C414C">
        <w:t>.</w:t>
      </w:r>
      <w:r>
        <w:t xml:space="preserve"> esf </w:t>
      </w:r>
      <w:r w:rsidR="00B75E38">
        <w:t>#</w:t>
      </w:r>
      <w:r>
        <w:t>1 response tasks</w:t>
      </w:r>
      <w:bookmarkEnd w:id="96"/>
      <w:bookmarkEnd w:id="97"/>
      <w:r>
        <w:t xml:space="preserve"> </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625"/>
        <w:gridCol w:w="10080"/>
      </w:tblGrid>
      <w:tr w:rsidR="00AC1769" w:rsidRPr="00A31EF3" w14:paraId="32E29C5B" w14:textId="77777777" w:rsidTr="009B14EC">
        <w:trPr>
          <w:trHeight w:val="530"/>
          <w:tblHeader/>
          <w:jc w:val="center"/>
        </w:trPr>
        <w:tc>
          <w:tcPr>
            <w:tcW w:w="10705" w:type="dxa"/>
            <w:gridSpan w:val="2"/>
            <w:shd w:val="clear" w:color="auto" w:fill="00B050"/>
            <w:vAlign w:val="center"/>
          </w:tcPr>
          <w:p w14:paraId="1D21C07F" w14:textId="77777777" w:rsidR="00AC1769" w:rsidRPr="00654BC1" w:rsidRDefault="00AC1769" w:rsidP="009C414C">
            <w:pPr>
              <w:pStyle w:val="Body"/>
              <w:spacing w:after="0" w:line="240" w:lineRule="auto"/>
              <w:jc w:val="center"/>
              <w:rPr>
                <w:rFonts w:ascii="Arial Narrow" w:hAnsi="Arial Narrow"/>
                <w:b/>
                <w:sz w:val="30"/>
                <w:szCs w:val="30"/>
              </w:rPr>
            </w:pPr>
            <w:r w:rsidRPr="00654BC1">
              <w:rPr>
                <w:rFonts w:ascii="Arial Narrow" w:hAnsi="Arial Narrow"/>
                <w:b/>
                <w:color w:val="FFFFFF" w:themeColor="background1"/>
                <w:sz w:val="30"/>
                <w:szCs w:val="30"/>
              </w:rPr>
              <w:t>ESF #1 – RESPONSE TASKS</w:t>
            </w:r>
          </w:p>
        </w:tc>
      </w:tr>
      <w:tr w:rsidR="00AC1769" w:rsidRPr="009430B0" w14:paraId="7FEBF3AD" w14:textId="77777777" w:rsidTr="009C414C">
        <w:trPr>
          <w:trHeight w:val="1700"/>
          <w:jc w:val="center"/>
        </w:trPr>
        <w:tc>
          <w:tcPr>
            <w:tcW w:w="625" w:type="dxa"/>
            <w:vAlign w:val="center"/>
          </w:tcPr>
          <w:p w14:paraId="3A952F31" w14:textId="77777777" w:rsidR="00AC1769" w:rsidRPr="009C414C" w:rsidRDefault="00AC1769" w:rsidP="009C414C">
            <w:pPr>
              <w:pStyle w:val="Body"/>
              <w:spacing w:after="0"/>
              <w:jc w:val="center"/>
              <w:rPr>
                <w:b/>
                <w:bCs/>
              </w:rPr>
            </w:pPr>
            <w:r w:rsidRPr="009C414C">
              <w:rPr>
                <w:b/>
                <w:bCs/>
              </w:rPr>
              <w:t>1</w:t>
            </w:r>
          </w:p>
        </w:tc>
        <w:tc>
          <w:tcPr>
            <w:tcW w:w="10080" w:type="dxa"/>
            <w:vAlign w:val="center"/>
          </w:tcPr>
          <w:p w14:paraId="0840465E" w14:textId="77777777" w:rsidR="00AC1769" w:rsidRPr="00751727" w:rsidRDefault="00AC1769" w:rsidP="009C414C">
            <w:pPr>
              <w:pStyle w:val="Body"/>
              <w:spacing w:before="40" w:after="40" w:line="240" w:lineRule="auto"/>
              <w:rPr>
                <w:sz w:val="22"/>
                <w:szCs w:val="22"/>
              </w:rPr>
            </w:pPr>
            <w:r w:rsidRPr="00751727">
              <w:rPr>
                <w:sz w:val="22"/>
                <w:szCs w:val="22"/>
              </w:rPr>
              <w:t>Activate SOPs or guidelines for emergency operations that consider:</w:t>
            </w:r>
          </w:p>
          <w:p w14:paraId="24D83647" w14:textId="77777777" w:rsidR="00AC1769" w:rsidRPr="00751727" w:rsidRDefault="00AC1769" w:rsidP="009C414C">
            <w:pPr>
              <w:pStyle w:val="Body"/>
              <w:numPr>
                <w:ilvl w:val="0"/>
                <w:numId w:val="18"/>
              </w:numPr>
              <w:spacing w:before="40" w:after="40" w:line="240" w:lineRule="auto"/>
              <w:rPr>
                <w:sz w:val="22"/>
                <w:szCs w:val="22"/>
              </w:rPr>
            </w:pPr>
            <w:r w:rsidRPr="00751727">
              <w:rPr>
                <w:sz w:val="22"/>
                <w:szCs w:val="22"/>
              </w:rPr>
              <w:t>The assessment, staging, use, status and sustainability of facilities, and equipment</w:t>
            </w:r>
          </w:p>
          <w:p w14:paraId="15A70921" w14:textId="77777777" w:rsidR="00AC1769" w:rsidRPr="00751727" w:rsidRDefault="00AC1769" w:rsidP="009C414C">
            <w:pPr>
              <w:pStyle w:val="Body"/>
              <w:numPr>
                <w:ilvl w:val="0"/>
                <w:numId w:val="18"/>
              </w:numPr>
              <w:spacing w:before="40" w:after="40" w:line="240" w:lineRule="auto"/>
              <w:rPr>
                <w:sz w:val="22"/>
                <w:szCs w:val="22"/>
              </w:rPr>
            </w:pPr>
            <w:r w:rsidRPr="00751727">
              <w:rPr>
                <w:sz w:val="22"/>
                <w:szCs w:val="22"/>
              </w:rPr>
              <w:t>The assessment and status of roadways, bridges, and other pieces of critical infrastructure.</w:t>
            </w:r>
          </w:p>
          <w:p w14:paraId="4415E778" w14:textId="3F7EF72D" w:rsidR="00AC1769" w:rsidRPr="00751727" w:rsidRDefault="00AC1769" w:rsidP="009C414C">
            <w:pPr>
              <w:pStyle w:val="Body"/>
              <w:numPr>
                <w:ilvl w:val="0"/>
                <w:numId w:val="18"/>
              </w:numPr>
              <w:spacing w:before="40" w:after="40" w:line="240" w:lineRule="auto"/>
              <w:rPr>
                <w:sz w:val="22"/>
                <w:szCs w:val="22"/>
              </w:rPr>
            </w:pPr>
            <w:r w:rsidRPr="00751727">
              <w:rPr>
                <w:sz w:val="22"/>
                <w:szCs w:val="22"/>
              </w:rPr>
              <w:t xml:space="preserve">The alert, notification, and activation of personnel for work in the field or the </w:t>
            </w:r>
            <w:r w:rsidR="00D85EC2">
              <w:rPr>
                <w:sz w:val="22"/>
                <w:szCs w:val="22"/>
              </w:rPr>
              <w:t>county</w:t>
            </w:r>
            <w:r w:rsidRPr="00751727">
              <w:rPr>
                <w:sz w:val="22"/>
                <w:szCs w:val="22"/>
              </w:rPr>
              <w:t xml:space="preserve"> EOC.</w:t>
            </w:r>
          </w:p>
          <w:p w14:paraId="175DAE14" w14:textId="77777777" w:rsidR="00AC1769" w:rsidRPr="00751727" w:rsidRDefault="00AC1769" w:rsidP="009C414C">
            <w:pPr>
              <w:pStyle w:val="Body"/>
              <w:numPr>
                <w:ilvl w:val="0"/>
                <w:numId w:val="18"/>
              </w:numPr>
              <w:spacing w:before="40" w:after="40" w:line="240" w:lineRule="auto"/>
              <w:rPr>
                <w:sz w:val="22"/>
                <w:szCs w:val="22"/>
              </w:rPr>
            </w:pPr>
            <w:r w:rsidRPr="00751727">
              <w:rPr>
                <w:sz w:val="22"/>
                <w:szCs w:val="22"/>
              </w:rPr>
              <w:t>Emergency communications and reporting procedures.</w:t>
            </w:r>
          </w:p>
        </w:tc>
      </w:tr>
      <w:tr w:rsidR="00AC1769" w:rsidRPr="009430B0" w14:paraId="068466DD" w14:textId="77777777" w:rsidTr="009C414C">
        <w:trPr>
          <w:trHeight w:val="2663"/>
          <w:jc w:val="center"/>
        </w:trPr>
        <w:tc>
          <w:tcPr>
            <w:tcW w:w="625" w:type="dxa"/>
            <w:vAlign w:val="center"/>
          </w:tcPr>
          <w:p w14:paraId="19F03FD1" w14:textId="77777777" w:rsidR="00AC1769" w:rsidRPr="009C414C" w:rsidRDefault="00AC1769" w:rsidP="009C414C">
            <w:pPr>
              <w:pStyle w:val="Body"/>
              <w:spacing w:after="0"/>
              <w:jc w:val="center"/>
              <w:rPr>
                <w:b/>
                <w:bCs/>
              </w:rPr>
            </w:pPr>
            <w:r w:rsidRPr="009C414C">
              <w:rPr>
                <w:b/>
                <w:bCs/>
              </w:rPr>
              <w:t>2</w:t>
            </w:r>
          </w:p>
        </w:tc>
        <w:tc>
          <w:tcPr>
            <w:tcW w:w="10080" w:type="dxa"/>
            <w:vAlign w:val="center"/>
          </w:tcPr>
          <w:p w14:paraId="30CCF417" w14:textId="77777777" w:rsidR="00AC1769" w:rsidRPr="00751727" w:rsidRDefault="00AC1769" w:rsidP="009C414C">
            <w:pPr>
              <w:pStyle w:val="Body"/>
              <w:spacing w:before="40" w:after="40" w:line="240" w:lineRule="auto"/>
              <w:rPr>
                <w:sz w:val="22"/>
                <w:szCs w:val="22"/>
              </w:rPr>
            </w:pPr>
            <w:r w:rsidRPr="00751727">
              <w:rPr>
                <w:sz w:val="22"/>
                <w:szCs w:val="22"/>
              </w:rPr>
              <w:t>Activate ESF #1 personnel for such mission essential tasks as:</w:t>
            </w:r>
          </w:p>
          <w:p w14:paraId="41BCF4EA" w14:textId="77777777" w:rsidR="00AC1769" w:rsidRPr="00751727" w:rsidRDefault="00AC1769" w:rsidP="009C414C">
            <w:pPr>
              <w:pStyle w:val="Body"/>
              <w:numPr>
                <w:ilvl w:val="0"/>
                <w:numId w:val="17"/>
              </w:numPr>
              <w:spacing w:before="40" w:after="40" w:line="240" w:lineRule="auto"/>
              <w:rPr>
                <w:sz w:val="22"/>
                <w:szCs w:val="22"/>
              </w:rPr>
            </w:pPr>
            <w:r w:rsidRPr="00751727">
              <w:rPr>
                <w:sz w:val="22"/>
                <w:szCs w:val="22"/>
              </w:rPr>
              <w:t>The assessment of equipment, supplies, resources, and critical infrastructure.</w:t>
            </w:r>
          </w:p>
          <w:p w14:paraId="090C97B1" w14:textId="77777777" w:rsidR="00AC1769" w:rsidRPr="00751727" w:rsidRDefault="00AC1769" w:rsidP="009C414C">
            <w:pPr>
              <w:pStyle w:val="Body"/>
              <w:numPr>
                <w:ilvl w:val="0"/>
                <w:numId w:val="17"/>
              </w:numPr>
              <w:spacing w:before="40" w:after="40" w:line="240" w:lineRule="auto"/>
              <w:rPr>
                <w:sz w:val="22"/>
                <w:szCs w:val="22"/>
              </w:rPr>
            </w:pPr>
            <w:r w:rsidRPr="00751727">
              <w:rPr>
                <w:sz w:val="22"/>
                <w:szCs w:val="22"/>
              </w:rPr>
              <w:t>Responding to the field for emergency operations; activating continuity plans, if needed.</w:t>
            </w:r>
          </w:p>
          <w:p w14:paraId="43241D3E" w14:textId="77777777" w:rsidR="00AC1769" w:rsidRPr="00751727" w:rsidRDefault="00AC1769" w:rsidP="009C414C">
            <w:pPr>
              <w:pStyle w:val="Body"/>
              <w:numPr>
                <w:ilvl w:val="0"/>
                <w:numId w:val="17"/>
              </w:numPr>
              <w:spacing w:before="40" w:after="40" w:line="240" w:lineRule="auto"/>
              <w:rPr>
                <w:sz w:val="22"/>
                <w:szCs w:val="22"/>
              </w:rPr>
            </w:pPr>
            <w:r w:rsidRPr="00751727">
              <w:rPr>
                <w:sz w:val="22"/>
                <w:szCs w:val="22"/>
              </w:rPr>
              <w:t>EOC staffing, including posting situation reports and critical information in WebEOC.</w:t>
            </w:r>
          </w:p>
          <w:p w14:paraId="5B82B95A" w14:textId="07C5CC75" w:rsidR="00AC1769" w:rsidRPr="00751727" w:rsidRDefault="00AC1769" w:rsidP="009C414C">
            <w:pPr>
              <w:pStyle w:val="Body"/>
              <w:numPr>
                <w:ilvl w:val="0"/>
                <w:numId w:val="17"/>
              </w:numPr>
              <w:spacing w:before="40" w:after="40" w:line="240" w:lineRule="auto"/>
              <w:rPr>
                <w:sz w:val="22"/>
                <w:szCs w:val="22"/>
              </w:rPr>
            </w:pPr>
            <w:r w:rsidRPr="00751727">
              <w:rPr>
                <w:sz w:val="22"/>
                <w:szCs w:val="22"/>
              </w:rPr>
              <w:t>Supporting local, district</w:t>
            </w:r>
            <w:r w:rsidR="007D0F42">
              <w:rPr>
                <w:sz w:val="22"/>
                <w:szCs w:val="22"/>
              </w:rPr>
              <w:t>,</w:t>
            </w:r>
            <w:r w:rsidRPr="00751727">
              <w:rPr>
                <w:sz w:val="22"/>
                <w:szCs w:val="22"/>
              </w:rPr>
              <w:t xml:space="preserve"> or statewide Incident Command structures.</w:t>
            </w:r>
          </w:p>
          <w:p w14:paraId="410D85C4" w14:textId="77777777" w:rsidR="00AC1769" w:rsidRPr="00751727" w:rsidRDefault="00AC1769" w:rsidP="009C414C">
            <w:pPr>
              <w:pStyle w:val="Body"/>
              <w:numPr>
                <w:ilvl w:val="0"/>
                <w:numId w:val="17"/>
              </w:numPr>
              <w:spacing w:before="40" w:after="40" w:line="240" w:lineRule="auto"/>
              <w:rPr>
                <w:sz w:val="22"/>
                <w:szCs w:val="22"/>
              </w:rPr>
            </w:pPr>
            <w:r w:rsidRPr="00751727">
              <w:rPr>
                <w:sz w:val="22"/>
                <w:szCs w:val="22"/>
              </w:rPr>
              <w:t>Developing and distributing maps and other pertinent transportation information.</w:t>
            </w:r>
          </w:p>
          <w:p w14:paraId="3ED18266" w14:textId="77777777" w:rsidR="00AC1769" w:rsidRPr="00751727" w:rsidRDefault="00AC1769" w:rsidP="009C414C">
            <w:pPr>
              <w:pStyle w:val="Body"/>
              <w:numPr>
                <w:ilvl w:val="0"/>
                <w:numId w:val="17"/>
              </w:numPr>
              <w:spacing w:before="40" w:after="40" w:line="240" w:lineRule="auto"/>
              <w:rPr>
                <w:sz w:val="22"/>
                <w:szCs w:val="22"/>
              </w:rPr>
            </w:pPr>
            <w:r w:rsidRPr="00751727">
              <w:rPr>
                <w:sz w:val="22"/>
                <w:szCs w:val="22"/>
              </w:rPr>
              <w:t>Meeting both emergency transportation and evacuation needs of state and local agencies and departments, including toll road and other restrictions.</w:t>
            </w:r>
          </w:p>
        </w:tc>
      </w:tr>
      <w:tr w:rsidR="00AC1769" w:rsidRPr="009430B0" w14:paraId="62BA9F0A" w14:textId="77777777" w:rsidTr="009C414C">
        <w:trPr>
          <w:trHeight w:val="458"/>
          <w:jc w:val="center"/>
        </w:trPr>
        <w:tc>
          <w:tcPr>
            <w:tcW w:w="625" w:type="dxa"/>
            <w:vAlign w:val="center"/>
          </w:tcPr>
          <w:p w14:paraId="206ADDAA" w14:textId="77777777" w:rsidR="00AC1769" w:rsidRPr="009C414C" w:rsidRDefault="00AC1769" w:rsidP="009C414C">
            <w:pPr>
              <w:pStyle w:val="Body"/>
              <w:spacing w:before="40" w:after="40"/>
              <w:jc w:val="center"/>
              <w:rPr>
                <w:b/>
                <w:bCs/>
              </w:rPr>
            </w:pPr>
            <w:r w:rsidRPr="009C414C">
              <w:rPr>
                <w:b/>
                <w:bCs/>
              </w:rPr>
              <w:t>3</w:t>
            </w:r>
          </w:p>
        </w:tc>
        <w:tc>
          <w:tcPr>
            <w:tcW w:w="10080" w:type="dxa"/>
            <w:vAlign w:val="center"/>
          </w:tcPr>
          <w:p w14:paraId="3EC69122" w14:textId="77777777" w:rsidR="00AC1769" w:rsidRPr="00751727" w:rsidRDefault="00AC1769" w:rsidP="009C414C">
            <w:pPr>
              <w:pStyle w:val="Body"/>
              <w:spacing w:before="40" w:after="40" w:line="240" w:lineRule="auto"/>
              <w:rPr>
                <w:sz w:val="22"/>
                <w:szCs w:val="22"/>
              </w:rPr>
            </w:pPr>
            <w:r w:rsidRPr="00751727">
              <w:rPr>
                <w:sz w:val="22"/>
                <w:szCs w:val="22"/>
              </w:rPr>
              <w:t>Evaluate the ability to communicate with ESF #1 personnel and if needed, alternate communications.</w:t>
            </w:r>
          </w:p>
        </w:tc>
      </w:tr>
      <w:tr w:rsidR="00AC1769" w:rsidRPr="009430B0" w14:paraId="183CB782" w14:textId="77777777" w:rsidTr="009C414C">
        <w:trPr>
          <w:trHeight w:val="1880"/>
          <w:jc w:val="center"/>
        </w:trPr>
        <w:tc>
          <w:tcPr>
            <w:tcW w:w="625" w:type="dxa"/>
            <w:vAlign w:val="center"/>
          </w:tcPr>
          <w:p w14:paraId="2C742CBC" w14:textId="77777777" w:rsidR="00AC1769" w:rsidRPr="009C414C" w:rsidRDefault="00AC1769" w:rsidP="009C414C">
            <w:pPr>
              <w:pStyle w:val="Body"/>
              <w:spacing w:before="40" w:after="40"/>
              <w:jc w:val="center"/>
              <w:rPr>
                <w:b/>
                <w:bCs/>
              </w:rPr>
            </w:pPr>
            <w:r w:rsidRPr="009C414C">
              <w:rPr>
                <w:b/>
                <w:bCs/>
              </w:rPr>
              <w:t>4</w:t>
            </w:r>
          </w:p>
        </w:tc>
        <w:tc>
          <w:tcPr>
            <w:tcW w:w="10080" w:type="dxa"/>
            <w:vAlign w:val="center"/>
          </w:tcPr>
          <w:p w14:paraId="7FE4E390" w14:textId="2AE7B94D" w:rsidR="00AC1769" w:rsidRDefault="00AC1769" w:rsidP="009C414C">
            <w:pPr>
              <w:pStyle w:val="Body"/>
              <w:spacing w:before="40" w:after="40" w:line="240" w:lineRule="auto"/>
              <w:rPr>
                <w:sz w:val="22"/>
                <w:szCs w:val="22"/>
              </w:rPr>
            </w:pPr>
            <w:r w:rsidRPr="00751727">
              <w:rPr>
                <w:sz w:val="22"/>
                <w:szCs w:val="22"/>
              </w:rPr>
              <w:t xml:space="preserve">Assist in the identification of damages to roads, bridges, and other pieces of critical infrastructure within the </w:t>
            </w:r>
            <w:r w:rsidR="007D0F42">
              <w:rPr>
                <w:sz w:val="22"/>
                <w:szCs w:val="22"/>
              </w:rPr>
              <w:t>county</w:t>
            </w:r>
            <w:r w:rsidRPr="00751727">
              <w:rPr>
                <w:sz w:val="22"/>
                <w:szCs w:val="22"/>
              </w:rPr>
              <w:t xml:space="preserve"> that may adversely impact movement of the general public and response personnel. Information to be collected may include:</w:t>
            </w:r>
          </w:p>
          <w:p w14:paraId="0AFAFF28" w14:textId="77777777" w:rsidR="00AC1769" w:rsidRDefault="00AC1769" w:rsidP="009C414C">
            <w:pPr>
              <w:pStyle w:val="Body"/>
              <w:numPr>
                <w:ilvl w:val="0"/>
                <w:numId w:val="32"/>
              </w:numPr>
              <w:spacing w:before="40" w:after="40" w:line="240" w:lineRule="auto"/>
              <w:rPr>
                <w:sz w:val="22"/>
                <w:szCs w:val="22"/>
              </w:rPr>
            </w:pPr>
            <w:r w:rsidRPr="003A60AE">
              <w:rPr>
                <w:sz w:val="22"/>
                <w:szCs w:val="22"/>
              </w:rPr>
              <w:t>Roads and bridges that are closed.</w:t>
            </w:r>
          </w:p>
          <w:p w14:paraId="5A1B4E1D" w14:textId="77777777" w:rsidR="00AC1769" w:rsidRPr="003A60AE" w:rsidRDefault="00AC1769" w:rsidP="009C414C">
            <w:pPr>
              <w:pStyle w:val="Body"/>
              <w:numPr>
                <w:ilvl w:val="0"/>
                <w:numId w:val="19"/>
              </w:numPr>
              <w:spacing w:before="40" w:after="40" w:line="240" w:lineRule="auto"/>
              <w:rPr>
                <w:sz w:val="22"/>
                <w:szCs w:val="22"/>
              </w:rPr>
            </w:pPr>
            <w:r w:rsidRPr="003A60AE">
              <w:rPr>
                <w:sz w:val="22"/>
                <w:szCs w:val="22"/>
              </w:rPr>
              <w:t>Alternate routes of safe travel or bypasses to debris covered roads.</w:t>
            </w:r>
          </w:p>
          <w:p w14:paraId="64908B4B" w14:textId="77777777" w:rsidR="00AC1769" w:rsidRPr="00751727" w:rsidRDefault="00AC1769" w:rsidP="009C414C">
            <w:pPr>
              <w:pStyle w:val="Body"/>
              <w:numPr>
                <w:ilvl w:val="0"/>
                <w:numId w:val="19"/>
              </w:numPr>
              <w:spacing w:before="40" w:after="40" w:line="240" w:lineRule="auto"/>
              <w:rPr>
                <w:sz w:val="22"/>
                <w:szCs w:val="22"/>
              </w:rPr>
            </w:pPr>
            <w:r w:rsidRPr="00751727">
              <w:rPr>
                <w:sz w:val="22"/>
                <w:szCs w:val="22"/>
              </w:rPr>
              <w:t>Estimated times as to when roads may be passable.</w:t>
            </w:r>
          </w:p>
        </w:tc>
      </w:tr>
      <w:tr w:rsidR="00AC1769" w:rsidRPr="009430B0" w14:paraId="1FB3148A" w14:textId="77777777" w:rsidTr="009C414C">
        <w:trPr>
          <w:trHeight w:val="728"/>
          <w:jc w:val="center"/>
        </w:trPr>
        <w:tc>
          <w:tcPr>
            <w:tcW w:w="625" w:type="dxa"/>
            <w:vAlign w:val="center"/>
          </w:tcPr>
          <w:p w14:paraId="6C58A1FB" w14:textId="77777777" w:rsidR="00AC1769" w:rsidRPr="009C414C" w:rsidRDefault="00AC1769" w:rsidP="009C414C">
            <w:pPr>
              <w:pStyle w:val="Body"/>
              <w:spacing w:before="40" w:after="40"/>
              <w:jc w:val="center"/>
              <w:rPr>
                <w:b/>
                <w:bCs/>
              </w:rPr>
            </w:pPr>
            <w:r w:rsidRPr="009C414C">
              <w:rPr>
                <w:b/>
                <w:bCs/>
              </w:rPr>
              <w:t>5</w:t>
            </w:r>
          </w:p>
        </w:tc>
        <w:tc>
          <w:tcPr>
            <w:tcW w:w="10080" w:type="dxa"/>
            <w:vAlign w:val="center"/>
          </w:tcPr>
          <w:p w14:paraId="1F4B1D63" w14:textId="77777777" w:rsidR="00AC1769" w:rsidRPr="00751727" w:rsidRDefault="00AC1769" w:rsidP="009C414C">
            <w:pPr>
              <w:pStyle w:val="Body"/>
              <w:spacing w:before="40" w:after="40" w:line="240" w:lineRule="auto"/>
              <w:rPr>
                <w:sz w:val="22"/>
                <w:szCs w:val="22"/>
              </w:rPr>
            </w:pPr>
            <w:r w:rsidRPr="00751727">
              <w:rPr>
                <w:sz w:val="22"/>
                <w:szCs w:val="22"/>
              </w:rPr>
              <w:t>Prioritize critical roadways which may require repairs or debris removal and take the necessary steps to ensure roads are opened or roads that are impassable are properly closed.</w:t>
            </w:r>
          </w:p>
        </w:tc>
      </w:tr>
      <w:tr w:rsidR="00AC1769" w:rsidRPr="009430B0" w14:paraId="3690A57C" w14:textId="77777777" w:rsidTr="009C414C">
        <w:trPr>
          <w:trHeight w:val="413"/>
          <w:jc w:val="center"/>
        </w:trPr>
        <w:tc>
          <w:tcPr>
            <w:tcW w:w="625" w:type="dxa"/>
            <w:vAlign w:val="center"/>
          </w:tcPr>
          <w:p w14:paraId="3427C71A" w14:textId="77777777" w:rsidR="00AC1769" w:rsidRPr="009C414C" w:rsidRDefault="00AC1769" w:rsidP="009C414C">
            <w:pPr>
              <w:pStyle w:val="Body"/>
              <w:spacing w:before="40" w:after="40"/>
              <w:jc w:val="center"/>
              <w:rPr>
                <w:b/>
                <w:bCs/>
              </w:rPr>
            </w:pPr>
            <w:r w:rsidRPr="009C414C">
              <w:rPr>
                <w:b/>
                <w:bCs/>
              </w:rPr>
              <w:t>6</w:t>
            </w:r>
          </w:p>
        </w:tc>
        <w:tc>
          <w:tcPr>
            <w:tcW w:w="10080" w:type="dxa"/>
            <w:vAlign w:val="center"/>
          </w:tcPr>
          <w:p w14:paraId="750E0988" w14:textId="77777777" w:rsidR="00AC1769" w:rsidRPr="00751727" w:rsidRDefault="00AC1769" w:rsidP="009C414C">
            <w:pPr>
              <w:pStyle w:val="Body"/>
              <w:spacing w:before="40" w:after="40" w:line="240" w:lineRule="auto"/>
              <w:rPr>
                <w:sz w:val="22"/>
                <w:szCs w:val="22"/>
              </w:rPr>
            </w:pPr>
            <w:r w:rsidRPr="00751727">
              <w:rPr>
                <w:sz w:val="22"/>
                <w:szCs w:val="22"/>
              </w:rPr>
              <w:t>Work with ESF #13 in the placement of barricades or other traffic control measures, as needed.</w:t>
            </w:r>
          </w:p>
        </w:tc>
      </w:tr>
      <w:tr w:rsidR="00AC1769" w:rsidRPr="009430B0" w14:paraId="5A45A99B" w14:textId="77777777" w:rsidTr="009C414C">
        <w:trPr>
          <w:trHeight w:val="899"/>
          <w:jc w:val="center"/>
        </w:trPr>
        <w:tc>
          <w:tcPr>
            <w:tcW w:w="625" w:type="dxa"/>
            <w:vAlign w:val="center"/>
          </w:tcPr>
          <w:p w14:paraId="66296248" w14:textId="77777777" w:rsidR="00AC1769" w:rsidRPr="009C414C" w:rsidRDefault="00AC1769" w:rsidP="009C414C">
            <w:pPr>
              <w:pStyle w:val="Body"/>
              <w:spacing w:before="40" w:after="40"/>
              <w:jc w:val="center"/>
              <w:rPr>
                <w:b/>
                <w:bCs/>
              </w:rPr>
            </w:pPr>
            <w:r w:rsidRPr="009C414C">
              <w:rPr>
                <w:b/>
                <w:bCs/>
              </w:rPr>
              <w:t>7</w:t>
            </w:r>
          </w:p>
        </w:tc>
        <w:tc>
          <w:tcPr>
            <w:tcW w:w="10080" w:type="dxa"/>
            <w:vAlign w:val="center"/>
          </w:tcPr>
          <w:p w14:paraId="5CAC54FF" w14:textId="3F7861E9" w:rsidR="00AC1769" w:rsidRPr="00751727" w:rsidRDefault="00AC1769" w:rsidP="009C414C">
            <w:pPr>
              <w:pStyle w:val="Body"/>
              <w:spacing w:before="40" w:after="40" w:line="240" w:lineRule="auto"/>
              <w:rPr>
                <w:sz w:val="22"/>
                <w:szCs w:val="22"/>
              </w:rPr>
            </w:pPr>
            <w:r w:rsidRPr="00751727">
              <w:rPr>
                <w:sz w:val="22"/>
                <w:szCs w:val="22"/>
              </w:rPr>
              <w:t xml:space="preserve">Work with </w:t>
            </w:r>
            <w:r w:rsidR="00CA316D">
              <w:rPr>
                <w:sz w:val="22"/>
                <w:szCs w:val="22"/>
              </w:rPr>
              <w:t xml:space="preserve">county </w:t>
            </w:r>
            <w:r w:rsidRPr="00751727">
              <w:rPr>
                <w:sz w:val="22"/>
                <w:szCs w:val="22"/>
              </w:rPr>
              <w:t xml:space="preserve">facilities that may be in an area impacted by a disaster to support the safe movement of personnel and equipment from those locations. Such facilities may include </w:t>
            </w:r>
            <w:r w:rsidR="00CA316D">
              <w:rPr>
                <w:sz w:val="22"/>
                <w:szCs w:val="22"/>
              </w:rPr>
              <w:t>county</w:t>
            </w:r>
            <w:r w:rsidRPr="00751727">
              <w:rPr>
                <w:sz w:val="22"/>
                <w:szCs w:val="22"/>
              </w:rPr>
              <w:t xml:space="preserve"> offices, </w:t>
            </w:r>
            <w:r w:rsidR="00CA316D">
              <w:rPr>
                <w:sz w:val="22"/>
                <w:szCs w:val="22"/>
              </w:rPr>
              <w:t>county</w:t>
            </w:r>
            <w:r w:rsidRPr="00751727">
              <w:rPr>
                <w:sz w:val="22"/>
                <w:szCs w:val="22"/>
              </w:rPr>
              <w:t xml:space="preserve"> parks / recreation areas, </w:t>
            </w:r>
            <w:r w:rsidR="00716070">
              <w:rPr>
                <w:sz w:val="22"/>
                <w:szCs w:val="22"/>
              </w:rPr>
              <w:t>county</w:t>
            </w:r>
            <w:r w:rsidRPr="00751727">
              <w:rPr>
                <w:sz w:val="22"/>
                <w:szCs w:val="22"/>
              </w:rPr>
              <w:t xml:space="preserve"> hospitals</w:t>
            </w:r>
            <w:r w:rsidR="00716070">
              <w:rPr>
                <w:sz w:val="22"/>
                <w:szCs w:val="22"/>
              </w:rPr>
              <w:t>,</w:t>
            </w:r>
            <w:r w:rsidRPr="00751727">
              <w:rPr>
                <w:sz w:val="22"/>
                <w:szCs w:val="22"/>
              </w:rPr>
              <w:t xml:space="preserve"> or correctional facilities.</w:t>
            </w:r>
          </w:p>
        </w:tc>
      </w:tr>
      <w:tr w:rsidR="00AC1769" w:rsidRPr="009430B0" w14:paraId="3026CB2A" w14:textId="77777777" w:rsidTr="009C414C">
        <w:trPr>
          <w:trHeight w:val="719"/>
          <w:jc w:val="center"/>
        </w:trPr>
        <w:tc>
          <w:tcPr>
            <w:tcW w:w="625" w:type="dxa"/>
            <w:vAlign w:val="center"/>
          </w:tcPr>
          <w:p w14:paraId="3D887986" w14:textId="77777777" w:rsidR="00AC1769" w:rsidRPr="009C414C" w:rsidRDefault="00AC1769" w:rsidP="009C414C">
            <w:pPr>
              <w:pStyle w:val="Body"/>
              <w:spacing w:before="40" w:after="40"/>
              <w:jc w:val="center"/>
              <w:rPr>
                <w:b/>
                <w:bCs/>
              </w:rPr>
            </w:pPr>
            <w:r w:rsidRPr="009C414C">
              <w:rPr>
                <w:b/>
                <w:bCs/>
              </w:rPr>
              <w:t>8</w:t>
            </w:r>
          </w:p>
        </w:tc>
        <w:tc>
          <w:tcPr>
            <w:tcW w:w="10080" w:type="dxa"/>
            <w:vAlign w:val="center"/>
          </w:tcPr>
          <w:p w14:paraId="37AAD7D5" w14:textId="78C6EE8C" w:rsidR="00AC1769" w:rsidRPr="00751727" w:rsidRDefault="00AC1769" w:rsidP="009C414C">
            <w:pPr>
              <w:pStyle w:val="Body"/>
              <w:spacing w:before="40" w:after="40" w:line="240" w:lineRule="auto"/>
              <w:rPr>
                <w:sz w:val="22"/>
                <w:szCs w:val="22"/>
              </w:rPr>
            </w:pPr>
            <w:r w:rsidRPr="00751727">
              <w:rPr>
                <w:sz w:val="22"/>
                <w:szCs w:val="22"/>
              </w:rPr>
              <w:t xml:space="preserve">Coordinate the </w:t>
            </w:r>
            <w:r w:rsidR="00716070">
              <w:rPr>
                <w:sz w:val="22"/>
                <w:szCs w:val="22"/>
              </w:rPr>
              <w:t>county’s</w:t>
            </w:r>
            <w:r w:rsidRPr="00751727">
              <w:rPr>
                <w:sz w:val="22"/>
                <w:szCs w:val="22"/>
              </w:rPr>
              <w:t xml:space="preserve"> emergency freight mobility needs and challenges and facilitate public and private sector discussions on freight and mobility issues.</w:t>
            </w:r>
          </w:p>
        </w:tc>
      </w:tr>
      <w:tr w:rsidR="00AC1769" w:rsidRPr="009430B0" w14:paraId="757F53B7" w14:textId="77777777" w:rsidTr="009C414C">
        <w:trPr>
          <w:trHeight w:val="422"/>
          <w:jc w:val="center"/>
        </w:trPr>
        <w:tc>
          <w:tcPr>
            <w:tcW w:w="625" w:type="dxa"/>
            <w:vAlign w:val="center"/>
          </w:tcPr>
          <w:p w14:paraId="5B4CDA5B" w14:textId="77777777" w:rsidR="00AC1769" w:rsidRPr="009C414C" w:rsidRDefault="00AC1769" w:rsidP="009C414C">
            <w:pPr>
              <w:pStyle w:val="Body"/>
              <w:spacing w:before="40" w:after="40"/>
              <w:jc w:val="center"/>
              <w:rPr>
                <w:b/>
                <w:bCs/>
              </w:rPr>
            </w:pPr>
            <w:r w:rsidRPr="009C414C">
              <w:rPr>
                <w:b/>
                <w:bCs/>
              </w:rPr>
              <w:t>9</w:t>
            </w:r>
          </w:p>
        </w:tc>
        <w:tc>
          <w:tcPr>
            <w:tcW w:w="10080" w:type="dxa"/>
            <w:vAlign w:val="center"/>
          </w:tcPr>
          <w:p w14:paraId="2E61B591" w14:textId="77777777" w:rsidR="00AC1769" w:rsidRPr="00751727" w:rsidRDefault="00AC1769" w:rsidP="009C414C">
            <w:pPr>
              <w:pStyle w:val="Body"/>
              <w:spacing w:before="40" w:after="40" w:line="240" w:lineRule="auto"/>
              <w:rPr>
                <w:sz w:val="22"/>
                <w:szCs w:val="22"/>
              </w:rPr>
            </w:pPr>
            <w:r>
              <w:rPr>
                <w:sz w:val="22"/>
                <w:szCs w:val="22"/>
              </w:rPr>
              <w:t>Coordinate with</w:t>
            </w:r>
            <w:r w:rsidRPr="00751727">
              <w:rPr>
                <w:sz w:val="22"/>
                <w:szCs w:val="22"/>
              </w:rPr>
              <w:t xml:space="preserve"> ESF #12 to </w:t>
            </w:r>
            <w:r>
              <w:rPr>
                <w:sz w:val="22"/>
                <w:szCs w:val="22"/>
              </w:rPr>
              <w:t>move</w:t>
            </w:r>
            <w:r w:rsidRPr="00751727">
              <w:rPr>
                <w:sz w:val="22"/>
                <w:szCs w:val="22"/>
              </w:rPr>
              <w:t xml:space="preserve"> and transport critical energy assets such as fuel </w:t>
            </w:r>
            <w:r>
              <w:rPr>
                <w:sz w:val="22"/>
                <w:szCs w:val="22"/>
              </w:rPr>
              <w:t>and</w:t>
            </w:r>
            <w:r w:rsidRPr="00751727">
              <w:rPr>
                <w:sz w:val="22"/>
                <w:szCs w:val="22"/>
              </w:rPr>
              <w:t xml:space="preserve"> oil. </w:t>
            </w:r>
          </w:p>
        </w:tc>
      </w:tr>
      <w:tr w:rsidR="00AC1769" w:rsidRPr="009430B0" w14:paraId="7923420D" w14:textId="77777777" w:rsidTr="009C414C">
        <w:trPr>
          <w:trHeight w:val="539"/>
          <w:jc w:val="center"/>
        </w:trPr>
        <w:tc>
          <w:tcPr>
            <w:tcW w:w="625" w:type="dxa"/>
            <w:vAlign w:val="center"/>
          </w:tcPr>
          <w:p w14:paraId="30BB7DBB" w14:textId="77777777" w:rsidR="00AC1769" w:rsidRPr="009C414C" w:rsidRDefault="00AC1769" w:rsidP="009C414C">
            <w:pPr>
              <w:pStyle w:val="Body"/>
              <w:spacing w:before="40" w:after="40"/>
              <w:jc w:val="center"/>
              <w:rPr>
                <w:b/>
                <w:bCs/>
              </w:rPr>
            </w:pPr>
            <w:r w:rsidRPr="009C414C">
              <w:rPr>
                <w:b/>
                <w:bCs/>
              </w:rPr>
              <w:t>10</w:t>
            </w:r>
          </w:p>
        </w:tc>
        <w:tc>
          <w:tcPr>
            <w:tcW w:w="10080" w:type="dxa"/>
            <w:vAlign w:val="center"/>
          </w:tcPr>
          <w:p w14:paraId="23D3384A" w14:textId="77777777" w:rsidR="00AC1769" w:rsidRPr="00751727" w:rsidRDefault="00AC1769" w:rsidP="009C414C">
            <w:pPr>
              <w:pStyle w:val="Body"/>
              <w:spacing w:before="40" w:after="40" w:line="240" w:lineRule="auto"/>
              <w:rPr>
                <w:sz w:val="22"/>
                <w:szCs w:val="22"/>
              </w:rPr>
            </w:pPr>
            <w:r w:rsidRPr="00751727">
              <w:rPr>
                <w:sz w:val="22"/>
                <w:szCs w:val="22"/>
              </w:rPr>
              <w:t xml:space="preserve">Identify </w:t>
            </w:r>
            <w:r>
              <w:rPr>
                <w:sz w:val="22"/>
                <w:szCs w:val="22"/>
              </w:rPr>
              <w:t xml:space="preserve">event </w:t>
            </w:r>
            <w:r w:rsidRPr="00751727">
              <w:rPr>
                <w:sz w:val="22"/>
                <w:szCs w:val="22"/>
              </w:rPr>
              <w:t>cause</w:t>
            </w:r>
            <w:r>
              <w:rPr>
                <w:sz w:val="22"/>
                <w:szCs w:val="22"/>
              </w:rPr>
              <w:t>s</w:t>
            </w:r>
            <w:r w:rsidRPr="00751727">
              <w:rPr>
                <w:sz w:val="22"/>
                <w:szCs w:val="22"/>
              </w:rPr>
              <w:t xml:space="preserve"> and develop activities to prevent transportation damage during response.</w:t>
            </w:r>
          </w:p>
        </w:tc>
      </w:tr>
      <w:tr w:rsidR="00AC1769" w:rsidRPr="009430B0" w14:paraId="3BA42D0A" w14:textId="77777777" w:rsidTr="009C414C">
        <w:trPr>
          <w:trHeight w:val="440"/>
          <w:jc w:val="center"/>
        </w:trPr>
        <w:tc>
          <w:tcPr>
            <w:tcW w:w="625" w:type="dxa"/>
            <w:vAlign w:val="center"/>
          </w:tcPr>
          <w:p w14:paraId="58A9DE63" w14:textId="77777777" w:rsidR="00AC1769" w:rsidRPr="009C414C" w:rsidRDefault="00AC1769" w:rsidP="009C414C">
            <w:pPr>
              <w:pStyle w:val="Body"/>
              <w:spacing w:before="40" w:after="40"/>
              <w:jc w:val="center"/>
              <w:rPr>
                <w:b/>
                <w:bCs/>
              </w:rPr>
            </w:pPr>
            <w:r w:rsidRPr="009C414C">
              <w:rPr>
                <w:b/>
                <w:bCs/>
              </w:rPr>
              <w:t>11</w:t>
            </w:r>
          </w:p>
        </w:tc>
        <w:tc>
          <w:tcPr>
            <w:tcW w:w="10080" w:type="dxa"/>
            <w:vAlign w:val="center"/>
          </w:tcPr>
          <w:p w14:paraId="07C56AF0" w14:textId="77777777" w:rsidR="00AC1769" w:rsidRPr="00751727" w:rsidRDefault="00AC1769" w:rsidP="009C414C">
            <w:pPr>
              <w:pStyle w:val="Body"/>
              <w:spacing w:before="40" w:after="40" w:line="240" w:lineRule="auto"/>
              <w:rPr>
                <w:sz w:val="22"/>
                <w:szCs w:val="22"/>
              </w:rPr>
            </w:pPr>
            <w:r w:rsidRPr="00751727">
              <w:rPr>
                <w:sz w:val="22"/>
                <w:szCs w:val="22"/>
              </w:rPr>
              <w:t>Work with state &amp; local agencies to assist in the movement of persons with mobility needs if needed.</w:t>
            </w:r>
          </w:p>
        </w:tc>
      </w:tr>
      <w:tr w:rsidR="00AC1769" w:rsidRPr="009430B0" w14:paraId="1BE27BF0" w14:textId="77777777" w:rsidTr="009C414C">
        <w:trPr>
          <w:trHeight w:val="665"/>
          <w:jc w:val="center"/>
        </w:trPr>
        <w:tc>
          <w:tcPr>
            <w:tcW w:w="625" w:type="dxa"/>
            <w:vAlign w:val="center"/>
          </w:tcPr>
          <w:p w14:paraId="2460A6C9" w14:textId="77777777" w:rsidR="00AC1769" w:rsidRPr="009C414C" w:rsidRDefault="00AC1769" w:rsidP="009C414C">
            <w:pPr>
              <w:pStyle w:val="Body"/>
              <w:spacing w:before="40" w:after="40"/>
              <w:jc w:val="center"/>
              <w:rPr>
                <w:b/>
                <w:bCs/>
              </w:rPr>
            </w:pPr>
            <w:r w:rsidRPr="009C414C">
              <w:rPr>
                <w:b/>
                <w:bCs/>
              </w:rPr>
              <w:t>12</w:t>
            </w:r>
          </w:p>
        </w:tc>
        <w:tc>
          <w:tcPr>
            <w:tcW w:w="10080" w:type="dxa"/>
            <w:vAlign w:val="center"/>
          </w:tcPr>
          <w:p w14:paraId="2AEB31CE" w14:textId="77777777" w:rsidR="00AC1769" w:rsidRPr="00751727" w:rsidRDefault="00AC1769" w:rsidP="009C414C">
            <w:pPr>
              <w:pStyle w:val="Body"/>
              <w:spacing w:before="40" w:after="40" w:line="240" w:lineRule="auto"/>
              <w:rPr>
                <w:sz w:val="22"/>
                <w:szCs w:val="22"/>
              </w:rPr>
            </w:pPr>
            <w:r w:rsidRPr="00751727">
              <w:rPr>
                <w:sz w:val="22"/>
                <w:szCs w:val="22"/>
              </w:rPr>
              <w:t xml:space="preserve">Provide a </w:t>
            </w:r>
            <w:r w:rsidRPr="00365A76">
              <w:rPr>
                <w:sz w:val="22"/>
                <w:szCs w:val="22"/>
              </w:rPr>
              <w:t>State</w:t>
            </w:r>
            <w:r w:rsidRPr="00751727">
              <w:rPr>
                <w:sz w:val="22"/>
                <w:szCs w:val="22"/>
              </w:rPr>
              <w:t xml:space="preserve"> Aviation Officer to coordinate air operations and air space management, coordinating operations with the INNG and FAA.</w:t>
            </w:r>
          </w:p>
        </w:tc>
      </w:tr>
    </w:tbl>
    <w:p w14:paraId="2340638F" w14:textId="77777777" w:rsidR="006D502B" w:rsidRPr="005E2EA5" w:rsidRDefault="006D502B" w:rsidP="006D502B">
      <w:pPr>
        <w:spacing w:line="276" w:lineRule="auto"/>
        <w:rPr>
          <w:sz w:val="18"/>
          <w:szCs w:val="18"/>
        </w:rPr>
      </w:pPr>
    </w:p>
    <w:p w14:paraId="0F054EC9" w14:textId="6A765046" w:rsidR="0096741A" w:rsidRPr="00F46233" w:rsidRDefault="0096741A" w:rsidP="0096741A">
      <w:pPr>
        <w:pStyle w:val="TableParagraph"/>
        <w:rPr>
          <w:rFonts w:ascii="Arial Narrow" w:hAnsi="Arial Narrow"/>
          <w:b/>
          <w:bCs/>
          <w:sz w:val="28"/>
          <w:szCs w:val="28"/>
        </w:rPr>
      </w:pPr>
      <w:bookmarkStart w:id="98" w:name="_Toc76124262"/>
      <w:bookmarkStart w:id="99" w:name="_Toc76134376"/>
      <w:bookmarkEnd w:id="92"/>
      <w:bookmarkEnd w:id="93"/>
      <w:r w:rsidRPr="00F46233">
        <w:rPr>
          <w:rFonts w:ascii="Arial Narrow" w:hAnsi="Arial Narrow"/>
          <w:b/>
          <w:bCs/>
          <w:sz w:val="28"/>
          <w:szCs w:val="28"/>
        </w:rPr>
        <w:lastRenderedPageBreak/>
        <w:t xml:space="preserve">TABLE </w:t>
      </w:r>
      <w:r w:rsidR="00C17396">
        <w:rPr>
          <w:rFonts w:ascii="Arial Narrow" w:hAnsi="Arial Narrow"/>
          <w:b/>
          <w:bCs/>
          <w:sz w:val="28"/>
          <w:szCs w:val="28"/>
        </w:rPr>
        <w:t>8</w:t>
      </w:r>
      <w:r w:rsidRPr="00F46233">
        <w:rPr>
          <w:rFonts w:ascii="Arial Narrow" w:hAnsi="Arial Narrow"/>
          <w:b/>
          <w:bCs/>
          <w:sz w:val="28"/>
          <w:szCs w:val="28"/>
        </w:rPr>
        <w:t xml:space="preserve">. ESF </w:t>
      </w:r>
      <w:r w:rsidR="00716070">
        <w:rPr>
          <w:rFonts w:ascii="Arial Narrow" w:hAnsi="Arial Narrow"/>
          <w:b/>
          <w:bCs/>
          <w:sz w:val="28"/>
          <w:szCs w:val="28"/>
        </w:rPr>
        <w:t>#</w:t>
      </w:r>
      <w:r w:rsidRPr="00F46233">
        <w:rPr>
          <w:rFonts w:ascii="Arial Narrow" w:hAnsi="Arial Narrow"/>
          <w:b/>
          <w:bCs/>
          <w:sz w:val="28"/>
          <w:szCs w:val="28"/>
        </w:rPr>
        <w:t xml:space="preserve">1 RECOVERY TASKS </w:t>
      </w:r>
    </w:p>
    <w:p w14:paraId="14B60698" w14:textId="59AC1B28" w:rsidR="00AC1769" w:rsidRDefault="00AC1769">
      <w:pPr>
        <w:spacing w:after="200" w:line="276" w:lineRule="auto"/>
        <w:rPr>
          <w:rFonts w:eastAsia="Arial" w:cs="Arial"/>
          <w:b/>
          <w:bCs/>
          <w:sz w:val="28"/>
          <w:szCs w:val="28"/>
          <w:lang w:bidi="en-US"/>
        </w:rPr>
      </w:pPr>
    </w:p>
    <w:bookmarkEnd w:id="98"/>
    <w:bookmarkEnd w:id="99"/>
    <w:p w14:paraId="22C205D9" w14:textId="16DC979B" w:rsidR="00F92CAF" w:rsidRDefault="00F92CAF">
      <w:pPr>
        <w:spacing w:after="200" w:line="276" w:lineRule="auto"/>
        <w:rPr>
          <w:rFonts w:ascii="Arial Narrow" w:hAnsi="Arial Narrow" w:cs="Arial"/>
          <w:b/>
          <w:bCs/>
          <w:iCs/>
          <w:caps/>
          <w:color w:val="000080"/>
          <w:sz w:val="32"/>
          <w:szCs w:val="32"/>
        </w:rPr>
      </w:pPr>
    </w:p>
    <w:tbl>
      <w:tblPr>
        <w:tblpPr w:leftFromText="180" w:rightFromText="180" w:vertAnchor="page" w:horzAnchor="margin" w:tblpXSpec="center" w:tblpY="1740"/>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10173"/>
      </w:tblGrid>
      <w:tr w:rsidR="00F92CAF" w:rsidRPr="00751727" w14:paraId="4BCFA649" w14:textId="77777777" w:rsidTr="000B50F3">
        <w:trPr>
          <w:trHeight w:val="548"/>
          <w:tblHeader/>
          <w:jc w:val="center"/>
        </w:trPr>
        <w:tc>
          <w:tcPr>
            <w:tcW w:w="10420" w:type="dxa"/>
            <w:gridSpan w:val="2"/>
            <w:shd w:val="clear" w:color="auto" w:fill="FF0000"/>
            <w:vAlign w:val="center"/>
          </w:tcPr>
          <w:p w14:paraId="7B1E1319" w14:textId="2CFDB5D9" w:rsidR="00F92CAF" w:rsidRPr="00751727" w:rsidRDefault="00F92CAF" w:rsidP="000B50F3">
            <w:pPr>
              <w:pStyle w:val="Body"/>
              <w:tabs>
                <w:tab w:val="center" w:pos="4619"/>
                <w:tab w:val="left" w:pos="7860"/>
              </w:tabs>
              <w:spacing w:after="0" w:line="240" w:lineRule="auto"/>
              <w:jc w:val="center"/>
              <w:rPr>
                <w:rFonts w:ascii="Arial Narrow" w:hAnsi="Arial Narrow"/>
                <w:b/>
                <w:color w:val="FFFFFF" w:themeColor="background1"/>
                <w:sz w:val="30"/>
                <w:szCs w:val="30"/>
              </w:rPr>
            </w:pPr>
            <w:r w:rsidRPr="00751727">
              <w:rPr>
                <w:rFonts w:ascii="Arial Narrow" w:hAnsi="Arial Narrow"/>
                <w:b/>
                <w:color w:val="FFFFFF" w:themeColor="background1"/>
                <w:sz w:val="30"/>
                <w:szCs w:val="30"/>
              </w:rPr>
              <w:t>ESF #1 – RECOVERY TASKS</w:t>
            </w:r>
          </w:p>
        </w:tc>
      </w:tr>
      <w:tr w:rsidR="00F92CAF" w:rsidRPr="00654BC1" w14:paraId="7395ED10" w14:textId="77777777" w:rsidTr="000B50F3">
        <w:trPr>
          <w:trHeight w:val="620"/>
          <w:jc w:val="center"/>
        </w:trPr>
        <w:tc>
          <w:tcPr>
            <w:tcW w:w="247" w:type="dxa"/>
            <w:vAlign w:val="center"/>
          </w:tcPr>
          <w:p w14:paraId="782B1043" w14:textId="77777777" w:rsidR="00F92CAF" w:rsidRPr="00960EDA" w:rsidRDefault="00F92CAF" w:rsidP="000B50F3">
            <w:pPr>
              <w:pStyle w:val="Body"/>
              <w:spacing w:before="60" w:after="60"/>
              <w:jc w:val="center"/>
              <w:rPr>
                <w:b/>
                <w:bCs/>
              </w:rPr>
            </w:pPr>
            <w:r w:rsidRPr="00960EDA">
              <w:rPr>
                <w:b/>
                <w:bCs/>
              </w:rPr>
              <w:t>1</w:t>
            </w:r>
          </w:p>
        </w:tc>
        <w:tc>
          <w:tcPr>
            <w:tcW w:w="10173" w:type="dxa"/>
            <w:vAlign w:val="center"/>
          </w:tcPr>
          <w:p w14:paraId="271BE110" w14:textId="77777777" w:rsidR="00F92CAF" w:rsidRPr="00654BC1" w:rsidRDefault="00F92CAF" w:rsidP="000B50F3">
            <w:pPr>
              <w:pStyle w:val="Body"/>
              <w:spacing w:before="60" w:after="60" w:line="240" w:lineRule="auto"/>
              <w:rPr>
                <w:sz w:val="22"/>
                <w:szCs w:val="22"/>
              </w:rPr>
            </w:pPr>
            <w:r w:rsidRPr="00654BC1">
              <w:rPr>
                <w:sz w:val="22"/>
                <w:szCs w:val="22"/>
              </w:rPr>
              <w:t xml:space="preserve">Work with </w:t>
            </w:r>
            <w:r w:rsidRPr="00365A76">
              <w:rPr>
                <w:sz w:val="22"/>
                <w:szCs w:val="22"/>
              </w:rPr>
              <w:t>state</w:t>
            </w:r>
            <w:r w:rsidRPr="00654BC1">
              <w:rPr>
                <w:sz w:val="22"/>
                <w:szCs w:val="22"/>
              </w:rPr>
              <w:t xml:space="preserve"> and local entities to maintain alternate roadways, as needed.</w:t>
            </w:r>
          </w:p>
        </w:tc>
      </w:tr>
      <w:tr w:rsidR="00F92CAF" w:rsidRPr="00654BC1" w14:paraId="2927386E" w14:textId="77777777" w:rsidTr="000B50F3">
        <w:trPr>
          <w:trHeight w:val="868"/>
          <w:jc w:val="center"/>
        </w:trPr>
        <w:tc>
          <w:tcPr>
            <w:tcW w:w="247" w:type="dxa"/>
            <w:vAlign w:val="center"/>
          </w:tcPr>
          <w:p w14:paraId="59B47F3D" w14:textId="77777777" w:rsidR="00F92CAF" w:rsidRPr="00960EDA" w:rsidRDefault="00F92CAF" w:rsidP="000B50F3">
            <w:pPr>
              <w:pStyle w:val="Body"/>
              <w:spacing w:before="60" w:after="60"/>
              <w:jc w:val="center"/>
              <w:rPr>
                <w:b/>
                <w:bCs/>
              </w:rPr>
            </w:pPr>
            <w:r w:rsidRPr="00960EDA">
              <w:rPr>
                <w:b/>
                <w:bCs/>
              </w:rPr>
              <w:t>2</w:t>
            </w:r>
          </w:p>
        </w:tc>
        <w:tc>
          <w:tcPr>
            <w:tcW w:w="10173" w:type="dxa"/>
            <w:vAlign w:val="center"/>
          </w:tcPr>
          <w:p w14:paraId="7C822DE2" w14:textId="0107848B" w:rsidR="00F92CAF" w:rsidRPr="00654BC1" w:rsidRDefault="00716070" w:rsidP="000B50F3">
            <w:pPr>
              <w:pStyle w:val="Body"/>
              <w:spacing w:before="60" w:after="60" w:line="240" w:lineRule="auto"/>
              <w:rPr>
                <w:sz w:val="22"/>
                <w:szCs w:val="22"/>
              </w:rPr>
            </w:pPr>
            <w:r w:rsidRPr="0035603F">
              <w:rPr>
                <w:b/>
                <w:bCs/>
                <w:color w:val="C00000"/>
              </w:rPr>
              <w:t>[INSERT NAME OF COUNTY</w:t>
            </w:r>
            <w:r w:rsidR="006A7495" w:rsidRPr="0035603F">
              <w:rPr>
                <w:b/>
                <w:bCs/>
                <w:color w:val="C00000"/>
              </w:rPr>
              <w:t xml:space="preserve"> PRIMARY AGENCY</w:t>
            </w:r>
            <w:r w:rsidRPr="0035603F">
              <w:rPr>
                <w:b/>
                <w:bCs/>
                <w:color w:val="C00000"/>
              </w:rPr>
              <w:t>]</w:t>
            </w:r>
            <w:r w:rsidR="006A7495" w:rsidRPr="0035603F">
              <w:rPr>
                <w:b/>
                <w:bCs/>
                <w:color w:val="C00000"/>
              </w:rPr>
              <w:t xml:space="preserve"> </w:t>
            </w:r>
            <w:r w:rsidR="00F92CAF" w:rsidRPr="00654BC1">
              <w:rPr>
                <w:sz w:val="22"/>
                <w:szCs w:val="22"/>
              </w:rPr>
              <w:t>is the lead agency support for infrastructure support. Develop plans to repair critical infrastructure to pre-disaster state.</w:t>
            </w:r>
          </w:p>
        </w:tc>
      </w:tr>
      <w:tr w:rsidR="00F92CAF" w:rsidRPr="00654BC1" w14:paraId="1275C6F3" w14:textId="77777777" w:rsidTr="000B50F3">
        <w:trPr>
          <w:trHeight w:val="715"/>
          <w:jc w:val="center"/>
        </w:trPr>
        <w:tc>
          <w:tcPr>
            <w:tcW w:w="247" w:type="dxa"/>
            <w:vAlign w:val="center"/>
          </w:tcPr>
          <w:p w14:paraId="60AC9B37" w14:textId="77777777" w:rsidR="00F92CAF" w:rsidRPr="00960EDA" w:rsidRDefault="00F92CAF" w:rsidP="000B50F3">
            <w:pPr>
              <w:pStyle w:val="Body"/>
              <w:spacing w:before="60" w:after="60"/>
              <w:jc w:val="center"/>
              <w:rPr>
                <w:b/>
                <w:bCs/>
              </w:rPr>
            </w:pPr>
            <w:r w:rsidRPr="00960EDA">
              <w:rPr>
                <w:b/>
                <w:bCs/>
              </w:rPr>
              <w:t>3</w:t>
            </w:r>
          </w:p>
        </w:tc>
        <w:tc>
          <w:tcPr>
            <w:tcW w:w="10173" w:type="dxa"/>
            <w:vAlign w:val="center"/>
          </w:tcPr>
          <w:p w14:paraId="58CB8337" w14:textId="77777777" w:rsidR="00F92CAF" w:rsidRPr="00654BC1" w:rsidRDefault="00F92CAF" w:rsidP="000B50F3">
            <w:pPr>
              <w:pStyle w:val="Body"/>
              <w:spacing w:before="60" w:after="60" w:line="240" w:lineRule="auto"/>
              <w:rPr>
                <w:sz w:val="22"/>
                <w:szCs w:val="22"/>
              </w:rPr>
            </w:pPr>
            <w:r w:rsidRPr="00654BC1">
              <w:rPr>
                <w:sz w:val="22"/>
                <w:szCs w:val="22"/>
              </w:rPr>
              <w:t xml:space="preserve">Explore additional methods of construction for roads, bridges, and other critical infrastructure for future transportation projects. </w:t>
            </w:r>
          </w:p>
        </w:tc>
      </w:tr>
      <w:tr w:rsidR="00F92CAF" w:rsidRPr="00654BC1" w14:paraId="382096FE" w14:textId="77777777" w:rsidTr="000B50F3">
        <w:trPr>
          <w:trHeight w:val="715"/>
          <w:jc w:val="center"/>
        </w:trPr>
        <w:tc>
          <w:tcPr>
            <w:tcW w:w="247" w:type="dxa"/>
            <w:vAlign w:val="center"/>
          </w:tcPr>
          <w:p w14:paraId="4B5E1651" w14:textId="77777777" w:rsidR="00F92CAF" w:rsidRPr="00960EDA" w:rsidRDefault="00F92CAF" w:rsidP="000B50F3">
            <w:pPr>
              <w:pStyle w:val="Body"/>
              <w:spacing w:before="60" w:after="60"/>
              <w:jc w:val="center"/>
              <w:rPr>
                <w:b/>
                <w:bCs/>
              </w:rPr>
            </w:pPr>
            <w:r w:rsidRPr="00960EDA">
              <w:rPr>
                <w:b/>
                <w:bCs/>
              </w:rPr>
              <w:t>4</w:t>
            </w:r>
          </w:p>
        </w:tc>
        <w:tc>
          <w:tcPr>
            <w:tcW w:w="10173" w:type="dxa"/>
            <w:vAlign w:val="center"/>
          </w:tcPr>
          <w:p w14:paraId="738B0A8C" w14:textId="77777777" w:rsidR="00F92CAF" w:rsidRPr="00654BC1" w:rsidRDefault="00F92CAF" w:rsidP="000B50F3">
            <w:pPr>
              <w:pStyle w:val="Body"/>
              <w:spacing w:before="60" w:after="60" w:line="240" w:lineRule="auto"/>
              <w:rPr>
                <w:sz w:val="22"/>
                <w:szCs w:val="22"/>
              </w:rPr>
            </w:pPr>
            <w:r w:rsidRPr="00654BC1">
              <w:rPr>
                <w:sz w:val="22"/>
                <w:szCs w:val="22"/>
              </w:rPr>
              <w:t xml:space="preserve">Work to eliminate shortfalls or resource gaps that were identified in response to an emergency or disaster. </w:t>
            </w:r>
          </w:p>
        </w:tc>
      </w:tr>
      <w:tr w:rsidR="00F92CAF" w:rsidRPr="00654BC1" w14:paraId="6F1C4044" w14:textId="77777777" w:rsidTr="000B50F3">
        <w:trPr>
          <w:trHeight w:val="728"/>
          <w:jc w:val="center"/>
        </w:trPr>
        <w:tc>
          <w:tcPr>
            <w:tcW w:w="247" w:type="dxa"/>
            <w:vAlign w:val="center"/>
          </w:tcPr>
          <w:p w14:paraId="554D6B1C" w14:textId="77777777" w:rsidR="00F92CAF" w:rsidRPr="00960EDA" w:rsidRDefault="00F92CAF" w:rsidP="000B50F3">
            <w:pPr>
              <w:pStyle w:val="Body"/>
              <w:spacing w:before="60" w:after="60"/>
              <w:jc w:val="center"/>
              <w:rPr>
                <w:b/>
                <w:bCs/>
              </w:rPr>
            </w:pPr>
            <w:r w:rsidRPr="00960EDA">
              <w:rPr>
                <w:b/>
                <w:bCs/>
              </w:rPr>
              <w:t>5</w:t>
            </w:r>
          </w:p>
        </w:tc>
        <w:tc>
          <w:tcPr>
            <w:tcW w:w="10173" w:type="dxa"/>
            <w:vAlign w:val="center"/>
          </w:tcPr>
          <w:p w14:paraId="1612ED09" w14:textId="77777777" w:rsidR="00F92CAF" w:rsidRPr="00654BC1" w:rsidRDefault="00F92CAF" w:rsidP="000B50F3">
            <w:pPr>
              <w:pStyle w:val="Body"/>
              <w:spacing w:before="60" w:after="60" w:line="240" w:lineRule="auto"/>
              <w:rPr>
                <w:sz w:val="22"/>
                <w:szCs w:val="22"/>
              </w:rPr>
            </w:pPr>
            <w:r w:rsidRPr="00654BC1">
              <w:rPr>
                <w:sz w:val="22"/>
                <w:szCs w:val="22"/>
              </w:rPr>
              <w:t xml:space="preserve">Establish partnerships and identify funding sources to address resource shortfalls or gaps for transportation issues and concerns. </w:t>
            </w:r>
          </w:p>
        </w:tc>
      </w:tr>
      <w:tr w:rsidR="00F92CAF" w:rsidRPr="00654BC1" w14:paraId="1F2B181D" w14:textId="77777777" w:rsidTr="000B50F3">
        <w:trPr>
          <w:trHeight w:val="800"/>
          <w:jc w:val="center"/>
        </w:trPr>
        <w:tc>
          <w:tcPr>
            <w:tcW w:w="247" w:type="dxa"/>
            <w:vAlign w:val="center"/>
          </w:tcPr>
          <w:p w14:paraId="29DA7447" w14:textId="77777777" w:rsidR="00F92CAF" w:rsidRPr="00960EDA" w:rsidRDefault="00F92CAF" w:rsidP="000B50F3">
            <w:pPr>
              <w:pStyle w:val="Body"/>
              <w:spacing w:before="60" w:after="60"/>
              <w:jc w:val="center"/>
              <w:rPr>
                <w:b/>
                <w:bCs/>
              </w:rPr>
            </w:pPr>
            <w:r w:rsidRPr="00960EDA">
              <w:rPr>
                <w:b/>
                <w:bCs/>
              </w:rPr>
              <w:t>6</w:t>
            </w:r>
          </w:p>
        </w:tc>
        <w:tc>
          <w:tcPr>
            <w:tcW w:w="10173" w:type="dxa"/>
            <w:vAlign w:val="center"/>
          </w:tcPr>
          <w:p w14:paraId="3CABA022" w14:textId="57C83210" w:rsidR="00F92CAF" w:rsidRPr="00654BC1" w:rsidRDefault="00F92CAF" w:rsidP="000B50F3">
            <w:pPr>
              <w:pStyle w:val="Body"/>
              <w:spacing w:before="60" w:after="60" w:line="240" w:lineRule="auto"/>
              <w:rPr>
                <w:sz w:val="22"/>
                <w:szCs w:val="22"/>
              </w:rPr>
            </w:pPr>
            <w:r w:rsidRPr="00654BC1">
              <w:rPr>
                <w:sz w:val="22"/>
                <w:szCs w:val="22"/>
              </w:rPr>
              <w:t>Maintain open and ongoing communication with other federal, state, local</w:t>
            </w:r>
            <w:r w:rsidR="00084CD5">
              <w:rPr>
                <w:sz w:val="22"/>
                <w:szCs w:val="22"/>
              </w:rPr>
              <w:t>,</w:t>
            </w:r>
            <w:r w:rsidRPr="00654BC1">
              <w:rPr>
                <w:sz w:val="22"/>
                <w:szCs w:val="22"/>
              </w:rPr>
              <w:t xml:space="preserve"> and municipal entities in impacted areas and assist in their overall efforts for recovery operations.</w:t>
            </w:r>
          </w:p>
        </w:tc>
      </w:tr>
      <w:tr w:rsidR="00F92CAF" w:rsidRPr="00654BC1" w14:paraId="672A9E93" w14:textId="77777777" w:rsidTr="000B50F3">
        <w:trPr>
          <w:trHeight w:val="1048"/>
          <w:jc w:val="center"/>
        </w:trPr>
        <w:tc>
          <w:tcPr>
            <w:tcW w:w="247" w:type="dxa"/>
            <w:vAlign w:val="center"/>
          </w:tcPr>
          <w:p w14:paraId="5348C941" w14:textId="77777777" w:rsidR="00F92CAF" w:rsidRPr="00960EDA" w:rsidRDefault="00F92CAF" w:rsidP="000B50F3">
            <w:pPr>
              <w:pStyle w:val="Body"/>
              <w:spacing w:before="60" w:after="60"/>
              <w:jc w:val="center"/>
              <w:rPr>
                <w:b/>
                <w:bCs/>
              </w:rPr>
            </w:pPr>
            <w:r w:rsidRPr="00960EDA">
              <w:rPr>
                <w:b/>
                <w:bCs/>
              </w:rPr>
              <w:t>7</w:t>
            </w:r>
          </w:p>
        </w:tc>
        <w:tc>
          <w:tcPr>
            <w:tcW w:w="10173" w:type="dxa"/>
            <w:vAlign w:val="center"/>
          </w:tcPr>
          <w:p w14:paraId="2A5DAFB6" w14:textId="77777777" w:rsidR="00F92CAF" w:rsidRPr="00654BC1" w:rsidRDefault="00F92CAF" w:rsidP="000B50F3">
            <w:pPr>
              <w:pStyle w:val="Body"/>
              <w:spacing w:before="60" w:after="60" w:line="240" w:lineRule="auto"/>
              <w:rPr>
                <w:sz w:val="22"/>
                <w:szCs w:val="22"/>
              </w:rPr>
            </w:pPr>
            <w:r w:rsidRPr="00654BC1">
              <w:rPr>
                <w:sz w:val="22"/>
                <w:szCs w:val="22"/>
              </w:rPr>
              <w:t xml:space="preserve">Assess mutual aid agreements, letters of understanding or contracts with departments, organizations or private entities that may have been utilized during the response and determine if those agreements need to be updated or revised. </w:t>
            </w:r>
          </w:p>
        </w:tc>
      </w:tr>
      <w:tr w:rsidR="00F92CAF" w:rsidRPr="00654BC1" w14:paraId="30ABEB3C" w14:textId="77777777" w:rsidTr="000B50F3">
        <w:trPr>
          <w:trHeight w:val="1066"/>
          <w:jc w:val="center"/>
        </w:trPr>
        <w:tc>
          <w:tcPr>
            <w:tcW w:w="247" w:type="dxa"/>
            <w:vAlign w:val="center"/>
          </w:tcPr>
          <w:p w14:paraId="691255DA" w14:textId="77777777" w:rsidR="00F92CAF" w:rsidRPr="00960EDA" w:rsidRDefault="00F92CAF" w:rsidP="000B50F3">
            <w:pPr>
              <w:pStyle w:val="Body"/>
              <w:spacing w:before="60" w:after="60"/>
              <w:jc w:val="center"/>
              <w:rPr>
                <w:b/>
                <w:bCs/>
              </w:rPr>
            </w:pPr>
            <w:r w:rsidRPr="00960EDA">
              <w:rPr>
                <w:b/>
                <w:bCs/>
              </w:rPr>
              <w:t>8</w:t>
            </w:r>
          </w:p>
        </w:tc>
        <w:tc>
          <w:tcPr>
            <w:tcW w:w="10173" w:type="dxa"/>
            <w:vAlign w:val="center"/>
          </w:tcPr>
          <w:p w14:paraId="7F746DF9" w14:textId="77777777" w:rsidR="00F92CAF" w:rsidRPr="00654BC1" w:rsidRDefault="00F92CAF" w:rsidP="000B50F3">
            <w:pPr>
              <w:pStyle w:val="Body"/>
              <w:spacing w:before="60" w:after="60" w:line="240" w:lineRule="auto"/>
              <w:rPr>
                <w:sz w:val="22"/>
                <w:szCs w:val="22"/>
              </w:rPr>
            </w:pPr>
            <w:r w:rsidRPr="00654BC1">
              <w:rPr>
                <w:sz w:val="22"/>
                <w:szCs w:val="22"/>
              </w:rPr>
              <w:t>Assess the current technical standards and specifications for essential pieces of equipment related to short and long-term emergency transportation needs and update based upon the lessons learned from the most recent emergency response.</w:t>
            </w:r>
          </w:p>
        </w:tc>
      </w:tr>
      <w:tr w:rsidR="00F92CAF" w:rsidRPr="00654BC1" w:rsidDel="00CC570F" w14:paraId="5FA26828" w14:textId="77777777" w:rsidTr="000B50F3">
        <w:trPr>
          <w:trHeight w:val="1066"/>
          <w:jc w:val="center"/>
        </w:trPr>
        <w:tc>
          <w:tcPr>
            <w:tcW w:w="247" w:type="dxa"/>
            <w:vAlign w:val="center"/>
          </w:tcPr>
          <w:p w14:paraId="4E6C275A" w14:textId="77777777" w:rsidR="00F92CAF" w:rsidRPr="00960EDA" w:rsidRDefault="00F92CAF" w:rsidP="000B50F3">
            <w:pPr>
              <w:pStyle w:val="Body"/>
              <w:spacing w:before="60" w:after="60"/>
              <w:jc w:val="center"/>
              <w:rPr>
                <w:b/>
                <w:bCs/>
              </w:rPr>
            </w:pPr>
            <w:r w:rsidRPr="00960EDA">
              <w:rPr>
                <w:b/>
                <w:bCs/>
              </w:rPr>
              <w:t>9</w:t>
            </w:r>
          </w:p>
        </w:tc>
        <w:tc>
          <w:tcPr>
            <w:tcW w:w="10173" w:type="dxa"/>
            <w:vAlign w:val="center"/>
          </w:tcPr>
          <w:p w14:paraId="262E7745" w14:textId="77777777" w:rsidR="00F92CAF" w:rsidRPr="00654BC1" w:rsidDel="00CC570F" w:rsidRDefault="00F92CAF" w:rsidP="000B50F3">
            <w:pPr>
              <w:pStyle w:val="Body"/>
              <w:spacing w:before="60" w:after="60" w:line="240" w:lineRule="auto"/>
              <w:rPr>
                <w:sz w:val="22"/>
                <w:szCs w:val="22"/>
              </w:rPr>
            </w:pPr>
            <w:r w:rsidRPr="00654BC1">
              <w:rPr>
                <w:sz w:val="22"/>
                <w:szCs w:val="22"/>
              </w:rPr>
              <w:t xml:space="preserve">Assess the current level of training on emergency safety standards for transportation personnel to determine the appropriate application and compliance with federal and state requirements and policies. </w:t>
            </w:r>
          </w:p>
        </w:tc>
      </w:tr>
      <w:tr w:rsidR="00F92CAF" w:rsidRPr="00654BC1" w:rsidDel="00CC570F" w14:paraId="43F6ED11" w14:textId="77777777" w:rsidTr="000B50F3">
        <w:trPr>
          <w:trHeight w:val="1075"/>
          <w:jc w:val="center"/>
        </w:trPr>
        <w:tc>
          <w:tcPr>
            <w:tcW w:w="247" w:type="dxa"/>
            <w:vAlign w:val="center"/>
          </w:tcPr>
          <w:p w14:paraId="7482BB6B" w14:textId="77777777" w:rsidR="00F92CAF" w:rsidRPr="00960EDA" w:rsidRDefault="00F92CAF" w:rsidP="000B50F3">
            <w:pPr>
              <w:pStyle w:val="Body"/>
              <w:spacing w:before="60" w:after="60"/>
              <w:jc w:val="center"/>
              <w:rPr>
                <w:b/>
                <w:bCs/>
              </w:rPr>
            </w:pPr>
            <w:r w:rsidRPr="00960EDA">
              <w:rPr>
                <w:b/>
                <w:bCs/>
              </w:rPr>
              <w:t>10</w:t>
            </w:r>
          </w:p>
        </w:tc>
        <w:tc>
          <w:tcPr>
            <w:tcW w:w="10173" w:type="dxa"/>
            <w:vAlign w:val="center"/>
          </w:tcPr>
          <w:p w14:paraId="565CDF7F" w14:textId="77777777" w:rsidR="00F92CAF" w:rsidRPr="00654BC1" w:rsidDel="00CC570F" w:rsidRDefault="00F92CAF" w:rsidP="000B50F3">
            <w:pPr>
              <w:pStyle w:val="Body"/>
              <w:spacing w:before="60" w:after="60" w:line="240" w:lineRule="auto"/>
              <w:rPr>
                <w:sz w:val="22"/>
                <w:szCs w:val="22"/>
              </w:rPr>
            </w:pPr>
            <w:r w:rsidRPr="00654BC1">
              <w:rPr>
                <w:sz w:val="22"/>
                <w:szCs w:val="22"/>
              </w:rPr>
              <w:t>Assess the current usage and application of alternate transportation facilities, equipment, and assets for essential transportation services statewide to determine if there are issues that need to be addressed for future response operations.</w:t>
            </w:r>
          </w:p>
        </w:tc>
      </w:tr>
    </w:tbl>
    <w:p w14:paraId="2097650D" w14:textId="77777777" w:rsidR="00E9696C" w:rsidRDefault="00E9696C" w:rsidP="00E9696C">
      <w:pPr>
        <w:spacing w:after="200" w:line="276" w:lineRule="auto"/>
        <w:rPr>
          <w:rFonts w:ascii="Arial Narrow" w:hAnsi="Arial Narrow" w:cs="Arial"/>
          <w:b/>
          <w:bCs/>
          <w:iCs/>
          <w:caps/>
          <w:color w:val="000080"/>
          <w:sz w:val="32"/>
          <w:szCs w:val="32"/>
        </w:rPr>
      </w:pPr>
    </w:p>
    <w:p w14:paraId="35D2CBF9" w14:textId="6B0C6043" w:rsidR="00F92CAF" w:rsidRDefault="00F92CAF">
      <w:pPr>
        <w:spacing w:after="200" w:line="276" w:lineRule="auto"/>
        <w:rPr>
          <w:rFonts w:ascii="Arial Narrow" w:hAnsi="Arial Narrow" w:cs="Arial"/>
          <w:b/>
          <w:bCs/>
          <w:iCs/>
          <w:caps/>
          <w:color w:val="000080"/>
          <w:sz w:val="32"/>
          <w:szCs w:val="32"/>
        </w:rPr>
      </w:pPr>
      <w:r>
        <w:rPr>
          <w:rFonts w:ascii="Arial Narrow" w:hAnsi="Arial Narrow" w:cs="Arial"/>
          <w:b/>
          <w:bCs/>
          <w:iCs/>
          <w:caps/>
          <w:color w:val="000080"/>
          <w:sz w:val="32"/>
          <w:szCs w:val="32"/>
        </w:rPr>
        <w:br w:type="page"/>
      </w:r>
    </w:p>
    <w:p w14:paraId="7BB07F77" w14:textId="0AD987C3" w:rsidR="00020E97" w:rsidRPr="00020E97" w:rsidRDefault="00601FA6" w:rsidP="00020E97">
      <w:pPr>
        <w:pStyle w:val="Heading1"/>
      </w:pPr>
      <w:bookmarkStart w:id="100" w:name="_Toc95310456"/>
      <w:bookmarkEnd w:id="50"/>
      <w:r w:rsidRPr="00654BC1">
        <w:lastRenderedPageBreak/>
        <w:t>COMMUNICATIONS</w:t>
      </w:r>
      <w:bookmarkEnd w:id="100"/>
    </w:p>
    <w:p w14:paraId="44AA072B" w14:textId="694AC612" w:rsidR="00601FA6" w:rsidRDefault="006A5FA3" w:rsidP="000B50F3">
      <w:pPr>
        <w:pStyle w:val="Body"/>
        <w:spacing w:before="240"/>
      </w:pPr>
      <w:bookmarkStart w:id="101" w:name="_Toc216772585"/>
      <w:bookmarkStart w:id="102" w:name="_Toc216773247"/>
      <w:bookmarkStart w:id="103" w:name="_Toc216835821"/>
      <w:r w:rsidRPr="006A5FA3">
        <w:rPr>
          <w:rStyle w:val="BodyChar"/>
        </w:rPr>
        <w:t>ESF #1 shall ensure communication is established and maintained with ESF #2 (Communication) and ESF #3 (Public Works) to promote an accurate common operating picture (COP) through the use of situation reports and assessments</w:t>
      </w:r>
      <w:r w:rsidRPr="009430B0">
        <w:t>.</w:t>
      </w:r>
      <w:bookmarkEnd w:id="101"/>
      <w:bookmarkEnd w:id="102"/>
      <w:bookmarkEnd w:id="103"/>
    </w:p>
    <w:p w14:paraId="75947991" w14:textId="24E520C0" w:rsidR="00601FA6" w:rsidRPr="00601FA6" w:rsidRDefault="00CA589F" w:rsidP="000B50F3">
      <w:pPr>
        <w:pStyle w:val="Body"/>
        <w:spacing w:before="240"/>
      </w:pPr>
      <w:r>
        <w:rPr>
          <w:rFonts w:eastAsiaTheme="minorHAnsi"/>
        </w:rPr>
        <w:t>When required, ESF</w:t>
      </w:r>
      <w:r w:rsidR="0092143F">
        <w:rPr>
          <w:rFonts w:eastAsiaTheme="minorHAnsi"/>
        </w:rPr>
        <w:t xml:space="preserve"> #</w:t>
      </w:r>
      <w:r>
        <w:rPr>
          <w:rFonts w:eastAsiaTheme="minorHAnsi"/>
        </w:rPr>
        <w:t>1 Agencies will establish contact and maintain on-going communications with related organizations in order to obtain damage assessment, repair needs, repair schedules and response activities with respect to energy generation and distribution in affected areas.</w:t>
      </w:r>
    </w:p>
    <w:p w14:paraId="782160AF" w14:textId="5639E9AD" w:rsidR="00F92CAF" w:rsidRDefault="00F92CAF" w:rsidP="00F92CAF">
      <w:pPr>
        <w:pStyle w:val="Heading2"/>
      </w:pPr>
      <w:bookmarkStart w:id="104" w:name="_Toc76124268"/>
      <w:bookmarkStart w:id="105" w:name="_Toc76134388"/>
      <w:bookmarkStart w:id="106" w:name="_Toc95310457"/>
      <w:r>
        <w:t>EOC ESF #1 Communication Methods</w:t>
      </w:r>
      <w:bookmarkEnd w:id="104"/>
      <w:bookmarkEnd w:id="105"/>
      <w:bookmarkEnd w:id="106"/>
      <w:r>
        <w:t xml:space="preserve"> </w:t>
      </w:r>
    </w:p>
    <w:p w14:paraId="06C687A4" w14:textId="73FFD605" w:rsidR="00020E97" w:rsidRPr="0035603F" w:rsidRDefault="00020E97" w:rsidP="00020E97">
      <w:pPr>
        <w:pStyle w:val="Heading2"/>
        <w:rPr>
          <w:color w:val="C00000"/>
        </w:rPr>
      </w:pPr>
      <w:bookmarkStart w:id="107" w:name="_Toc95310458"/>
      <w:r w:rsidRPr="0035603F">
        <w:rPr>
          <w:color w:val="C00000"/>
        </w:rPr>
        <w:t>[ADD, REMOVE, OR CHANGE TO COUNTY DETAILS OR PROTOCOLS]</w:t>
      </w:r>
      <w:bookmarkEnd w:id="107"/>
    </w:p>
    <w:p w14:paraId="3387186E" w14:textId="77777777" w:rsidR="00F92CAF" w:rsidRDefault="00F92CAF" w:rsidP="000B50F3">
      <w:pPr>
        <w:pStyle w:val="ListParagraph"/>
        <w:numPr>
          <w:ilvl w:val="0"/>
          <w:numId w:val="20"/>
        </w:numPr>
        <w:spacing w:before="120" w:after="120" w:line="276" w:lineRule="auto"/>
        <w:ind w:left="720"/>
        <w:contextualSpacing w:val="0"/>
      </w:pPr>
      <w:bookmarkStart w:id="108" w:name="_Hlk27057118"/>
      <w:r>
        <w:t>Data</w:t>
      </w:r>
    </w:p>
    <w:p w14:paraId="60C0FB5E" w14:textId="154EB0D9" w:rsidR="00F92CAF" w:rsidRDefault="00F92CAF" w:rsidP="000B50F3">
      <w:pPr>
        <w:pStyle w:val="ListParagraph"/>
        <w:numPr>
          <w:ilvl w:val="1"/>
          <w:numId w:val="20"/>
        </w:numPr>
        <w:spacing w:before="120" w:after="120" w:line="276" w:lineRule="auto"/>
        <w:ind w:left="1440"/>
        <w:contextualSpacing w:val="0"/>
      </w:pPr>
      <w:r>
        <w:t>WebEOC, Email, Text, social media, and Cisco Jabber</w:t>
      </w:r>
      <w:bookmarkEnd w:id="108"/>
      <w:r w:rsidR="00531316">
        <w:t>, Microsoft Teams, Zoom</w:t>
      </w:r>
    </w:p>
    <w:p w14:paraId="667822F5" w14:textId="77777777" w:rsidR="00F92CAF" w:rsidRPr="006C1755" w:rsidRDefault="00F92CAF" w:rsidP="000B50F3">
      <w:pPr>
        <w:pStyle w:val="ListParagraph"/>
        <w:numPr>
          <w:ilvl w:val="0"/>
          <w:numId w:val="20"/>
        </w:numPr>
        <w:spacing w:before="120" w:after="120" w:line="276" w:lineRule="auto"/>
        <w:ind w:left="720"/>
        <w:contextualSpacing w:val="0"/>
      </w:pPr>
      <w:r>
        <w:t>Landline telephone and Cellular</w:t>
      </w:r>
    </w:p>
    <w:p w14:paraId="2B0A313C" w14:textId="3BA09B9F" w:rsidR="00F92CAF" w:rsidRPr="000B50F3" w:rsidRDefault="00F92CAF" w:rsidP="000B50F3">
      <w:pPr>
        <w:pStyle w:val="Heading1"/>
        <w:rPr>
          <w:rStyle w:val="Level1Char"/>
          <w:rFonts w:ascii="Arial Narrow" w:hAnsi="Arial Narrow" w:cs="Arial"/>
          <w:color w:val="182853"/>
          <w:sz w:val="38"/>
          <w:szCs w:val="38"/>
        </w:rPr>
      </w:pPr>
      <w:r w:rsidRPr="00F92CAF">
        <w:rPr>
          <w:sz w:val="32"/>
          <w:szCs w:val="32"/>
        </w:rPr>
        <w:br w:type="page"/>
      </w:r>
      <w:bookmarkStart w:id="109" w:name="_Toc95310459"/>
      <w:r w:rsidRPr="000B50F3">
        <w:rPr>
          <w:rStyle w:val="Heading1Char"/>
          <w:rFonts w:eastAsiaTheme="minorEastAsia"/>
          <w:b/>
          <w:bCs/>
          <w:caps/>
        </w:rPr>
        <w:lastRenderedPageBreak/>
        <w:t>COMMUNITY LIFELINES</w:t>
      </w:r>
      <w:bookmarkEnd w:id="109"/>
    </w:p>
    <w:p w14:paraId="410F9CC5" w14:textId="77777777" w:rsidR="00F92CAF" w:rsidRPr="00EA1DB5" w:rsidRDefault="00F92CAF" w:rsidP="00F92CAF">
      <w:pPr>
        <w:pStyle w:val="Body"/>
      </w:pPr>
      <w:r w:rsidRPr="00AD362C">
        <w:rPr>
          <w:rStyle w:val="Level1Char"/>
          <w:b/>
          <w:bCs/>
          <w:iCs/>
          <w:caps/>
          <w:noProof/>
          <w:sz w:val="38"/>
          <w:szCs w:val="38"/>
        </w:rPr>
        <w:drawing>
          <wp:anchor distT="0" distB="0" distL="114300" distR="114300" simplePos="0" relativeHeight="251658242" behindDoc="1" locked="0" layoutInCell="1" allowOverlap="1" wp14:anchorId="6DD17251" wp14:editId="171B8CA9">
            <wp:simplePos x="0" y="0"/>
            <wp:positionH relativeFrom="column">
              <wp:posOffset>0</wp:posOffset>
            </wp:positionH>
            <wp:positionV relativeFrom="paragraph">
              <wp:posOffset>635</wp:posOffset>
            </wp:positionV>
            <wp:extent cx="5943600" cy="843280"/>
            <wp:effectExtent l="0" t="0" r="0" b="0"/>
            <wp:wrapNone/>
            <wp:docPr id="20" name="Picture 20" descr="R:\Planning\Plans Library\IDHS Internal Plans\Critical Infra Protect Program (CIPP)\Supporting Documentation\CI Pics\FEMA Lifelines Icons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lanning\Plans Library\IDHS Internal Plans\Critical Infra Protect Program (CIPP)\Supporting Documentation\CI Pics\FEMA Lifelines Icons_mediu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3280"/>
                    </a:xfrm>
                    <a:prstGeom prst="rect">
                      <a:avLst/>
                    </a:prstGeom>
                    <a:noFill/>
                    <a:ln>
                      <a:noFill/>
                    </a:ln>
                  </pic:spPr>
                </pic:pic>
              </a:graphicData>
            </a:graphic>
          </wp:anchor>
        </w:drawing>
      </w:r>
    </w:p>
    <w:p w14:paraId="0EFE0078" w14:textId="77777777" w:rsidR="00F92CAF" w:rsidRPr="009B46C0" w:rsidRDefault="00F92CAF" w:rsidP="00F92CAF">
      <w:pPr>
        <w:pStyle w:val="Body"/>
        <w:rPr>
          <w:rStyle w:val="Level1Char"/>
          <w:b/>
          <w:bCs/>
          <w:iCs/>
          <w:caps/>
          <w:color w:val="auto"/>
        </w:rPr>
      </w:pPr>
    </w:p>
    <w:p w14:paraId="4164B956" w14:textId="77777777" w:rsidR="00F92CAF" w:rsidRDefault="00F92CAF" w:rsidP="00F92CAF">
      <w:pPr>
        <w:pStyle w:val="Body"/>
        <w:rPr>
          <w:rStyle w:val="Level1Char"/>
          <w:iCs/>
          <w:kern w:val="32"/>
          <w:sz w:val="38"/>
          <w:szCs w:val="38"/>
        </w:rPr>
      </w:pPr>
    </w:p>
    <w:p w14:paraId="5026E57E" w14:textId="792D5FDC" w:rsidR="00F92CAF" w:rsidRDefault="00F33E74" w:rsidP="00F92CAF">
      <w:pPr>
        <w:pStyle w:val="Body"/>
        <w:spacing w:before="240"/>
        <w:rPr>
          <w:spacing w:val="-55"/>
        </w:rPr>
      </w:pPr>
      <w:r w:rsidRPr="0035603F">
        <w:rPr>
          <w:b/>
          <w:bCs/>
          <w:color w:val="C00000"/>
        </w:rPr>
        <w:t>[INSERT NAME OF COUNTY]</w:t>
      </w:r>
      <w:r w:rsidR="00F92CAF" w:rsidRPr="0035603F">
        <w:rPr>
          <w:rFonts w:eastAsiaTheme="minorHAnsi"/>
          <w:color w:val="C00000"/>
        </w:rPr>
        <w:t xml:space="preserve"> </w:t>
      </w:r>
      <w:r w:rsidR="00F92CAF" w:rsidRPr="00F449EC">
        <w:rPr>
          <w:rFonts w:eastAsiaTheme="minorHAnsi"/>
        </w:rPr>
        <w:t>has adopted the Federal Emergency Management Agency</w:t>
      </w:r>
      <w:r w:rsidR="00F92CAF">
        <w:rPr>
          <w:rFonts w:eastAsiaTheme="minorHAnsi"/>
        </w:rPr>
        <w:t>’s</w:t>
      </w:r>
      <w:r w:rsidR="00F92CAF" w:rsidRPr="00F449EC">
        <w:rPr>
          <w:rFonts w:eastAsiaTheme="minorHAnsi"/>
        </w:rPr>
        <w:t xml:space="preserve"> (FEMA)</w:t>
      </w:r>
      <w:r w:rsidR="00F92CAF" w:rsidRPr="00F449EC">
        <w:t xml:space="preserve"> </w:t>
      </w:r>
      <w:r w:rsidR="00F92CAF">
        <w:rPr>
          <w:rFonts w:eastAsiaTheme="minorHAnsi"/>
        </w:rPr>
        <w:t>seven</w:t>
      </w:r>
      <w:r w:rsidR="00F92CAF" w:rsidRPr="00F449EC">
        <w:t xml:space="preserve"> community lifelines into our </w:t>
      </w:r>
      <w:r w:rsidR="00F92CAF">
        <w:t>prevention,</w:t>
      </w:r>
      <w:r w:rsidR="00F92CAF" w:rsidRPr="00F449EC">
        <w:t xml:space="preserve"> protection, response, recovery, and mitigation activities</w:t>
      </w:r>
      <w:r w:rsidR="00F92CAF">
        <w:t xml:space="preserve">. Lifelines are </w:t>
      </w:r>
      <w:r w:rsidR="00F92CAF" w:rsidRPr="00DE1D7F">
        <w:t>services that enable the continuous operation of critic</w:t>
      </w:r>
      <w:r w:rsidR="00F92CAF">
        <w:t>al</w:t>
      </w:r>
      <w:r w:rsidR="00F92CAF">
        <w:rPr>
          <w:spacing w:val="1"/>
        </w:rPr>
        <w:t xml:space="preserve"> </w:t>
      </w:r>
      <w:r w:rsidR="00F92CAF">
        <w:t>government</w:t>
      </w:r>
      <w:r w:rsidR="00F92CAF">
        <w:rPr>
          <w:spacing w:val="-6"/>
        </w:rPr>
        <w:t xml:space="preserve"> </w:t>
      </w:r>
      <w:r w:rsidR="00F92CAF">
        <w:t>and</w:t>
      </w:r>
      <w:r w:rsidR="00F92CAF">
        <w:rPr>
          <w:spacing w:val="-5"/>
        </w:rPr>
        <w:t xml:space="preserve"> </w:t>
      </w:r>
      <w:r w:rsidR="00F92CAF">
        <w:t>business</w:t>
      </w:r>
      <w:r w:rsidR="00F92CAF">
        <w:rPr>
          <w:spacing w:val="-6"/>
        </w:rPr>
        <w:t xml:space="preserve"> </w:t>
      </w:r>
      <w:r w:rsidR="00F92CAF">
        <w:t>functions</w:t>
      </w:r>
      <w:r w:rsidR="00F92CAF">
        <w:rPr>
          <w:spacing w:val="-6"/>
        </w:rPr>
        <w:t xml:space="preserve"> </w:t>
      </w:r>
      <w:r w:rsidR="00F92CAF">
        <w:t>and</w:t>
      </w:r>
      <w:r w:rsidR="00F92CAF">
        <w:rPr>
          <w:spacing w:val="-4"/>
        </w:rPr>
        <w:t xml:space="preserve"> </w:t>
      </w:r>
      <w:r w:rsidR="00F92CAF">
        <w:t>are</w:t>
      </w:r>
      <w:r w:rsidR="00F92CAF">
        <w:rPr>
          <w:spacing w:val="-6"/>
        </w:rPr>
        <w:t xml:space="preserve"> </w:t>
      </w:r>
      <w:r w:rsidR="00F92CAF">
        <w:t>essential</w:t>
      </w:r>
      <w:r w:rsidR="00F92CAF">
        <w:rPr>
          <w:spacing w:val="-6"/>
        </w:rPr>
        <w:t xml:space="preserve"> </w:t>
      </w:r>
      <w:r w:rsidR="00F92CAF">
        <w:t>to</w:t>
      </w:r>
      <w:r w:rsidR="00F92CAF">
        <w:rPr>
          <w:spacing w:val="-5"/>
        </w:rPr>
        <w:t xml:space="preserve"> </w:t>
      </w:r>
      <w:r w:rsidR="00F92CAF">
        <w:t>human</w:t>
      </w:r>
      <w:r w:rsidR="00F92CAF">
        <w:rPr>
          <w:spacing w:val="-4"/>
        </w:rPr>
        <w:t xml:space="preserve"> </w:t>
      </w:r>
      <w:r w:rsidR="00F92CAF">
        <w:t>health</w:t>
      </w:r>
      <w:r w:rsidR="00F92CAF">
        <w:rPr>
          <w:spacing w:val="-5"/>
        </w:rPr>
        <w:t xml:space="preserve"> </w:t>
      </w:r>
      <w:r w:rsidR="00F92CAF">
        <w:t>and</w:t>
      </w:r>
      <w:r w:rsidR="00F92CAF">
        <w:rPr>
          <w:spacing w:val="-5"/>
        </w:rPr>
        <w:t xml:space="preserve"> </w:t>
      </w:r>
      <w:r w:rsidR="00F92CAF">
        <w:t>safety</w:t>
      </w:r>
      <w:r w:rsidR="00F92CAF">
        <w:rPr>
          <w:spacing w:val="-7"/>
        </w:rPr>
        <w:t xml:space="preserve"> </w:t>
      </w:r>
      <w:r w:rsidR="00F92CAF">
        <w:t>or</w:t>
      </w:r>
      <w:r w:rsidR="00F92CAF">
        <w:rPr>
          <w:spacing w:val="-5"/>
        </w:rPr>
        <w:t xml:space="preserve"> </w:t>
      </w:r>
      <w:r w:rsidR="00F92CAF">
        <w:t>economic</w:t>
      </w:r>
      <w:r w:rsidR="00F92CAF">
        <w:rPr>
          <w:spacing w:val="-3"/>
        </w:rPr>
        <w:t xml:space="preserve"> </w:t>
      </w:r>
      <w:r w:rsidR="00F92CAF">
        <w:t>security.</w:t>
      </w:r>
      <w:r w:rsidR="00F92CAF">
        <w:rPr>
          <w:spacing w:val="-55"/>
        </w:rPr>
        <w:t xml:space="preserve"> </w:t>
      </w:r>
    </w:p>
    <w:p w14:paraId="7F3EF706" w14:textId="77777777" w:rsidR="00F92CAF" w:rsidRPr="00B060D3" w:rsidRDefault="00F92CAF" w:rsidP="00F92CAF">
      <w:pPr>
        <w:pStyle w:val="Body"/>
        <w:spacing w:before="240"/>
        <w:jc w:val="center"/>
        <w:rPr>
          <w:rFonts w:eastAsiaTheme="minorHAnsi"/>
          <w:b/>
          <w:bCs/>
          <w:color w:val="C00000"/>
        </w:rPr>
      </w:pPr>
      <w:r w:rsidRPr="00B060D3">
        <w:rPr>
          <w:rFonts w:eastAsiaTheme="minorHAnsi"/>
          <w:b/>
          <w:bCs/>
          <w:color w:val="C00000"/>
        </w:rPr>
        <w:t>Stabilizing community lifelines is the primary effort during response activities.</w:t>
      </w:r>
    </w:p>
    <w:p w14:paraId="2D97A2BB" w14:textId="77777777" w:rsidR="00F92CAF" w:rsidRPr="00B060D3" w:rsidRDefault="00F92CAF" w:rsidP="00F92CAF">
      <w:pPr>
        <w:spacing w:before="240" w:after="120" w:line="276" w:lineRule="auto"/>
        <w:jc w:val="center"/>
        <w:rPr>
          <w:b/>
          <w:color w:val="C00000"/>
        </w:rPr>
      </w:pPr>
      <w:r w:rsidRPr="00B060D3">
        <w:rPr>
          <w:b/>
          <w:color w:val="C00000"/>
        </w:rPr>
        <w:t>ESFs deliver core capabilities to stabilize community lifelines for an</w:t>
      </w:r>
      <w:r w:rsidRPr="00B060D3">
        <w:rPr>
          <w:b/>
          <w:color w:val="C00000"/>
          <w:spacing w:val="1"/>
        </w:rPr>
        <w:t xml:space="preserve"> </w:t>
      </w:r>
      <w:r w:rsidRPr="00B060D3">
        <w:rPr>
          <w:b/>
          <w:color w:val="C00000"/>
        </w:rPr>
        <w:t>effective response.</w:t>
      </w:r>
    </w:p>
    <w:p w14:paraId="2D4ABC06" w14:textId="0CDEA371" w:rsidR="00F92CAF" w:rsidRPr="00F449EC" w:rsidRDefault="00F92CAF" w:rsidP="00F92CAF">
      <w:pPr>
        <w:spacing w:before="240" w:after="120" w:line="276" w:lineRule="auto"/>
      </w:pPr>
      <w:r>
        <w:rPr>
          <w:spacing w:val="-1"/>
        </w:rPr>
        <w:t>The</w:t>
      </w:r>
      <w:r>
        <w:rPr>
          <w:spacing w:val="-11"/>
        </w:rPr>
        <w:t xml:space="preserve"> </w:t>
      </w:r>
      <w:r>
        <w:rPr>
          <w:spacing w:val="-1"/>
        </w:rPr>
        <w:t>seven</w:t>
      </w:r>
      <w:r>
        <w:rPr>
          <w:spacing w:val="-12"/>
        </w:rPr>
        <w:t xml:space="preserve"> </w:t>
      </w:r>
      <w:r>
        <w:rPr>
          <w:spacing w:val="-1"/>
        </w:rPr>
        <w:t>community</w:t>
      </w:r>
      <w:r>
        <w:rPr>
          <w:spacing w:val="-17"/>
        </w:rPr>
        <w:t xml:space="preserve"> </w:t>
      </w:r>
      <w:r>
        <w:rPr>
          <w:spacing w:val="-1"/>
        </w:rPr>
        <w:t>lifelines</w:t>
      </w:r>
      <w:r>
        <w:rPr>
          <w:spacing w:val="-13"/>
        </w:rPr>
        <w:t xml:space="preserve"> </w:t>
      </w:r>
      <w:r>
        <w:rPr>
          <w:spacing w:val="-1"/>
        </w:rPr>
        <w:t>represent</w:t>
      </w:r>
      <w:r>
        <w:rPr>
          <w:spacing w:val="-12"/>
        </w:rPr>
        <w:t xml:space="preserve"> </w:t>
      </w:r>
      <w:r>
        <w:rPr>
          <w:spacing w:val="-1"/>
        </w:rPr>
        <w:t>only</w:t>
      </w:r>
      <w:r>
        <w:rPr>
          <w:spacing w:val="-16"/>
        </w:rPr>
        <w:t xml:space="preserve"> </w:t>
      </w:r>
      <w:r>
        <w:t>the</w:t>
      </w:r>
      <w:r>
        <w:rPr>
          <w:spacing w:val="-11"/>
        </w:rPr>
        <w:t xml:space="preserve"> </w:t>
      </w:r>
      <w:r>
        <w:t>most</w:t>
      </w:r>
      <w:r>
        <w:rPr>
          <w:spacing w:val="-12"/>
        </w:rPr>
        <w:t xml:space="preserve"> </w:t>
      </w:r>
      <w:r>
        <w:t>basic</w:t>
      </w:r>
      <w:r>
        <w:rPr>
          <w:spacing w:val="-11"/>
        </w:rPr>
        <w:t xml:space="preserve"> </w:t>
      </w:r>
      <w:r>
        <w:t>services</w:t>
      </w:r>
      <w:r>
        <w:rPr>
          <w:spacing w:val="-13"/>
        </w:rPr>
        <w:t xml:space="preserve"> </w:t>
      </w:r>
      <w:r>
        <w:t>a</w:t>
      </w:r>
      <w:r>
        <w:rPr>
          <w:spacing w:val="-14"/>
        </w:rPr>
        <w:t xml:space="preserve"> </w:t>
      </w:r>
      <w:r>
        <w:t>community</w:t>
      </w:r>
      <w:r>
        <w:rPr>
          <w:spacing w:val="-16"/>
        </w:rPr>
        <w:t xml:space="preserve"> </w:t>
      </w:r>
      <w:r>
        <w:t>relies</w:t>
      </w:r>
      <w:r>
        <w:rPr>
          <w:spacing w:val="-13"/>
        </w:rPr>
        <w:t xml:space="preserve"> </w:t>
      </w:r>
      <w:r>
        <w:t>on</w:t>
      </w:r>
      <w:r>
        <w:rPr>
          <w:spacing w:val="-15"/>
        </w:rPr>
        <w:t xml:space="preserve"> </w:t>
      </w:r>
      <w:r>
        <w:t>and</w:t>
      </w:r>
      <w:r>
        <w:rPr>
          <w:spacing w:val="-15"/>
        </w:rPr>
        <w:t xml:space="preserve"> </w:t>
      </w:r>
      <w:r>
        <w:t>which,</w:t>
      </w:r>
      <w:r>
        <w:rPr>
          <w:spacing w:val="-55"/>
        </w:rPr>
        <w:t xml:space="preserve"> </w:t>
      </w:r>
      <w:r>
        <w:t>when stable, enable all other activity within a community. The lifelines are designed to enable</w:t>
      </w:r>
      <w:r>
        <w:rPr>
          <w:spacing w:val="1"/>
        </w:rPr>
        <w:t xml:space="preserve"> </w:t>
      </w:r>
      <w:r>
        <w:t>emergency</w:t>
      </w:r>
      <w:r>
        <w:rPr>
          <w:spacing w:val="-12"/>
        </w:rPr>
        <w:t xml:space="preserve"> </w:t>
      </w:r>
      <w:r>
        <w:t>managers,</w:t>
      </w:r>
      <w:r>
        <w:rPr>
          <w:spacing w:val="-7"/>
        </w:rPr>
        <w:t xml:space="preserve"> </w:t>
      </w:r>
      <w:r>
        <w:t>infrastructure</w:t>
      </w:r>
      <w:r>
        <w:rPr>
          <w:spacing w:val="-9"/>
        </w:rPr>
        <w:t xml:space="preserve"> </w:t>
      </w:r>
      <w:r>
        <w:t>owners</w:t>
      </w:r>
      <w:r>
        <w:rPr>
          <w:spacing w:val="-10"/>
        </w:rPr>
        <w:t xml:space="preserve"> </w:t>
      </w:r>
      <w:r>
        <w:t>and</w:t>
      </w:r>
      <w:r>
        <w:rPr>
          <w:spacing w:val="-7"/>
        </w:rPr>
        <w:t xml:space="preserve"> </w:t>
      </w:r>
      <w:r>
        <w:t>operators,</w:t>
      </w:r>
      <w:r>
        <w:rPr>
          <w:spacing w:val="-10"/>
        </w:rPr>
        <w:t xml:space="preserve"> </w:t>
      </w:r>
      <w:r>
        <w:t>and</w:t>
      </w:r>
      <w:r>
        <w:rPr>
          <w:spacing w:val="-7"/>
        </w:rPr>
        <w:t xml:space="preserve"> </w:t>
      </w:r>
      <w:r>
        <w:t>other</w:t>
      </w:r>
      <w:r>
        <w:rPr>
          <w:spacing w:val="-10"/>
        </w:rPr>
        <w:t xml:space="preserve"> </w:t>
      </w:r>
      <w:r>
        <w:t>partners</w:t>
      </w:r>
      <w:r>
        <w:rPr>
          <w:spacing w:val="-10"/>
        </w:rPr>
        <w:t xml:space="preserve"> </w:t>
      </w:r>
      <w:r>
        <w:t>to</w:t>
      </w:r>
      <w:r>
        <w:rPr>
          <w:spacing w:val="-7"/>
        </w:rPr>
        <w:t xml:space="preserve"> </w:t>
      </w:r>
      <w:r>
        <w:t>analyze</w:t>
      </w:r>
      <w:r>
        <w:rPr>
          <w:spacing w:val="-5"/>
        </w:rPr>
        <w:t xml:space="preserve"> </w:t>
      </w:r>
      <w:r>
        <w:t>the</w:t>
      </w:r>
      <w:r>
        <w:rPr>
          <w:spacing w:val="-9"/>
        </w:rPr>
        <w:t xml:space="preserve"> </w:t>
      </w:r>
      <w:r>
        <w:t>root</w:t>
      </w:r>
      <w:r>
        <w:rPr>
          <w:spacing w:val="-9"/>
        </w:rPr>
        <w:t xml:space="preserve"> </w:t>
      </w:r>
      <w:r>
        <w:t>cause</w:t>
      </w:r>
      <w:r>
        <w:rPr>
          <w:spacing w:val="-55"/>
        </w:rPr>
        <w:t xml:space="preserve"> </w:t>
      </w:r>
      <w:r>
        <w:t xml:space="preserve">of an incident impact and then prioritize and deploy resources to effectively stabilize the </w:t>
      </w:r>
      <w:r w:rsidR="00EC42EC">
        <w:t>lifeline.</w:t>
      </w:r>
      <w:r w:rsidR="00EC42EC" w:rsidRPr="007B12AF">
        <w:rPr>
          <w:rFonts w:eastAsiaTheme="minorHAnsi"/>
        </w:rPr>
        <w:t xml:space="preserve"> This</w:t>
      </w:r>
      <w:r w:rsidRPr="007B12AF">
        <w:rPr>
          <w:rFonts w:eastAsiaTheme="minorHAnsi"/>
        </w:rPr>
        <w:t xml:space="preserve"> construct maximizes the effectiveness of federally supported, state managed, and locally executed response.</w:t>
      </w:r>
      <w:r>
        <w:rPr>
          <w:rFonts w:eastAsiaTheme="minorHAnsi"/>
        </w:rPr>
        <w:t xml:space="preserve"> </w:t>
      </w:r>
    </w:p>
    <w:p w14:paraId="271BEEB9" w14:textId="37A7A6D9" w:rsidR="00F92CAF" w:rsidRDefault="00F92CAF" w:rsidP="00F92CAF">
      <w:pPr>
        <w:pStyle w:val="Body"/>
        <w:spacing w:before="240"/>
      </w:pPr>
      <w:r>
        <w:t>Similar to the ESFs, other whole community organizations can work together to</w:t>
      </w:r>
      <w:r>
        <w:rPr>
          <w:spacing w:val="1"/>
        </w:rPr>
        <w:t xml:space="preserve"> </w:t>
      </w:r>
      <w:r>
        <w:t>stabilize</w:t>
      </w:r>
      <w:r>
        <w:rPr>
          <w:spacing w:val="-4"/>
        </w:rPr>
        <w:t xml:space="preserve"> </w:t>
      </w:r>
      <w:r>
        <w:t>lifelines</w:t>
      </w:r>
      <w:r>
        <w:rPr>
          <w:spacing w:val="-6"/>
        </w:rPr>
        <w:t xml:space="preserve"> </w:t>
      </w:r>
      <w:r>
        <w:t>and</w:t>
      </w:r>
      <w:r>
        <w:rPr>
          <w:spacing w:val="-4"/>
        </w:rPr>
        <w:t xml:space="preserve"> </w:t>
      </w:r>
      <w:r>
        <w:t>meet</w:t>
      </w:r>
      <w:r>
        <w:rPr>
          <w:spacing w:val="-6"/>
        </w:rPr>
        <w:t xml:space="preserve"> </w:t>
      </w:r>
      <w:r>
        <w:t>disaster</w:t>
      </w:r>
      <w:r>
        <w:rPr>
          <w:spacing w:val="-4"/>
        </w:rPr>
        <w:t xml:space="preserve"> </w:t>
      </w:r>
      <w:r>
        <w:t>needs.</w:t>
      </w:r>
      <w:r>
        <w:rPr>
          <w:spacing w:val="-5"/>
        </w:rPr>
        <w:t xml:space="preserve"> </w:t>
      </w:r>
      <w:r w:rsidRPr="000A1AEB">
        <w:t>The community lifelines do not directly cover all important aspects of community life that can be affected by an incident, including impacts to natural, historical, and cultural resources. For example, financial and economic issues important to the life and safety of affected individuals may also arise indirectly from impacts to lifelines during an incident.</w:t>
      </w:r>
      <w:r>
        <w:t xml:space="preserve"> If disrupted, rapid stabilization of community lifelines is essential to restoring a sense of normalcy.</w:t>
      </w:r>
      <w:r>
        <w:rPr>
          <w:spacing w:val="1"/>
        </w:rPr>
        <w:t xml:space="preserve"> </w:t>
      </w:r>
      <w:r>
        <w:t>Recent disasters have illuminated two underlying features of community lifelines that highlight</w:t>
      </w:r>
      <w:r>
        <w:rPr>
          <w:spacing w:val="1"/>
        </w:rPr>
        <w:t xml:space="preserve"> </w:t>
      </w:r>
      <w:r>
        <w:t>opportunities</w:t>
      </w:r>
      <w:r>
        <w:rPr>
          <w:spacing w:val="-2"/>
        </w:rPr>
        <w:t xml:space="preserve"> </w:t>
      </w:r>
      <w:r>
        <w:t>to strengthen response</w:t>
      </w:r>
      <w:r>
        <w:rPr>
          <w:spacing w:val="1"/>
        </w:rPr>
        <w:t xml:space="preserve"> </w:t>
      </w:r>
      <w:r>
        <w:t>planning</w:t>
      </w:r>
      <w:r>
        <w:rPr>
          <w:spacing w:val="-3"/>
        </w:rPr>
        <w:t xml:space="preserve"> </w:t>
      </w:r>
      <w:r>
        <w:t>and operations.</w:t>
      </w:r>
    </w:p>
    <w:p w14:paraId="75A2000D" w14:textId="77777777" w:rsidR="00F92CAF" w:rsidRDefault="00F92CAF" w:rsidP="00F92CAF">
      <w:pPr>
        <w:pStyle w:val="Body"/>
        <w:spacing w:before="240"/>
        <w:ind w:right="-180"/>
      </w:pPr>
      <w:r>
        <w:t>C</w:t>
      </w:r>
      <w:r w:rsidRPr="00B83D8A">
        <w:t>ommunity lifelines are interdependent and vulnerable to cascading failures. For example, communications and electric power systems rely on each other to function; severe damage to one will disrupt the other. Most lifelines also rely on complex supply chains. Water and wastewater service depend on the resupply of a broad array of chemicals and—if power goes out—fuel for emergency generators. However, in a severe natural or human-caused incident, those supply chains themselves may be broken.</w:t>
      </w:r>
    </w:p>
    <w:p w14:paraId="62E8F28C" w14:textId="102A353A" w:rsidR="00F92CAF" w:rsidRDefault="00F92CAF" w:rsidP="00F92CAF">
      <w:pPr>
        <w:pStyle w:val="Body"/>
        <w:rPr>
          <w:rFonts w:eastAsiaTheme="minorHAnsi"/>
        </w:rPr>
      </w:pPr>
      <w:r>
        <w:rPr>
          <w:rFonts w:eastAsiaTheme="minorHAnsi"/>
        </w:rPr>
        <w:t>The following Community Lifeline</w:t>
      </w:r>
      <w:r w:rsidR="008C7B86">
        <w:rPr>
          <w:rFonts w:eastAsiaTheme="minorHAnsi"/>
        </w:rPr>
        <w:t>s</w:t>
      </w:r>
      <w:r>
        <w:rPr>
          <w:rFonts w:eastAsiaTheme="minorHAnsi"/>
        </w:rPr>
        <w:t xml:space="preserve"> correspond with this ESF Annex.</w:t>
      </w:r>
    </w:p>
    <w:p w14:paraId="35B6B7B3" w14:textId="77777777" w:rsidR="0096741A" w:rsidRDefault="0096741A" w:rsidP="0096741A">
      <w:pPr>
        <w:pStyle w:val="Heading1"/>
      </w:pPr>
      <w:bookmarkStart w:id="110" w:name="_Toc76134377"/>
      <w:bookmarkStart w:id="111" w:name="_Toc95310460"/>
      <w:bookmarkStart w:id="112" w:name="_Toc70493555"/>
      <w:r>
        <w:lastRenderedPageBreak/>
        <w:t>lifeline and esf ojectives and tasks timeline</w:t>
      </w:r>
      <w:bookmarkEnd w:id="110"/>
      <w:bookmarkEnd w:id="111"/>
      <w:r>
        <w:t xml:space="preserve"> </w:t>
      </w:r>
    </w:p>
    <w:p w14:paraId="1DADE092" w14:textId="0EE594E4" w:rsidR="00F92CAF" w:rsidRDefault="00F92CAF" w:rsidP="00A07384">
      <w:pPr>
        <w:pStyle w:val="TABLE"/>
      </w:pPr>
      <w:bookmarkStart w:id="113" w:name="_Toc90372861"/>
      <w:bookmarkStart w:id="114" w:name="_Toc95310461"/>
      <w:r>
        <w:t xml:space="preserve">Table </w:t>
      </w:r>
      <w:r w:rsidR="00C17396">
        <w:rPr>
          <w:noProof/>
        </w:rPr>
        <w:t>9</w:t>
      </w:r>
      <w:r>
        <w:t xml:space="preserve">. ESF </w:t>
      </w:r>
      <w:r w:rsidR="008C7B86">
        <w:t>#</w:t>
      </w:r>
      <w:r>
        <w:t>1 DEFINITION, COMPONENTS and ESSENTIAL ELEMENTS OF INFORMATION (EEI)</w:t>
      </w:r>
      <w:bookmarkEnd w:id="112"/>
      <w:bookmarkEnd w:id="113"/>
      <w:bookmarkEnd w:id="114"/>
    </w:p>
    <w:tbl>
      <w:tblPr>
        <w:tblStyle w:val="TableGrid"/>
        <w:tblW w:w="11160" w:type="dxa"/>
        <w:tblInd w:w="-815" w:type="dxa"/>
        <w:tblLayout w:type="fixed"/>
        <w:tblLook w:val="04A0" w:firstRow="1" w:lastRow="0" w:firstColumn="1" w:lastColumn="0" w:noHBand="0" w:noVBand="1"/>
      </w:tblPr>
      <w:tblGrid>
        <w:gridCol w:w="3330"/>
        <w:gridCol w:w="571"/>
        <w:gridCol w:w="3749"/>
        <w:gridCol w:w="3510"/>
      </w:tblGrid>
      <w:tr w:rsidR="00F92CAF" w:rsidRPr="000F0AC6" w14:paraId="0BD468C0" w14:textId="77777777" w:rsidTr="00DB6B5E">
        <w:trPr>
          <w:trHeight w:val="144"/>
        </w:trPr>
        <w:tc>
          <w:tcPr>
            <w:tcW w:w="3330" w:type="dxa"/>
            <w:tcBorders>
              <w:bottom w:val="single" w:sz="4" w:space="0" w:color="FFFFFF" w:themeColor="background1"/>
              <w:right w:val="single" w:sz="4" w:space="0" w:color="FFFFFF" w:themeColor="background1"/>
            </w:tcBorders>
            <w:shd w:val="clear" w:color="auto" w:fill="C00000"/>
            <w:vAlign w:val="center"/>
          </w:tcPr>
          <w:p w14:paraId="328CF03F" w14:textId="77777777" w:rsidR="00F92CAF" w:rsidRPr="002F4078" w:rsidRDefault="00F92CAF" w:rsidP="009B14EC">
            <w:pPr>
              <w:spacing w:before="40" w:after="40" w:line="276" w:lineRule="auto"/>
              <w:jc w:val="center"/>
              <w:rPr>
                <w:rFonts w:ascii="Arial Narrow" w:eastAsiaTheme="minorEastAsia" w:hAnsi="Arial Narrow"/>
                <w:b/>
                <w:bCs/>
                <w:sz w:val="28"/>
                <w:szCs w:val="28"/>
              </w:rPr>
            </w:pPr>
            <w:r w:rsidRPr="002F4078">
              <w:rPr>
                <w:rFonts w:ascii="Arial Narrow" w:eastAsiaTheme="minorEastAsia" w:hAnsi="Arial Narrow"/>
                <w:b/>
                <w:bCs/>
                <w:sz w:val="28"/>
                <w:szCs w:val="28"/>
              </w:rPr>
              <w:t>LIFELINE                                        TRANSPORATION</w:t>
            </w:r>
          </w:p>
        </w:tc>
        <w:tc>
          <w:tcPr>
            <w:tcW w:w="7830" w:type="dxa"/>
            <w:gridSpan w:val="3"/>
            <w:tcBorders>
              <w:left w:val="single" w:sz="4" w:space="0" w:color="FFFFFF" w:themeColor="background1"/>
              <w:bottom w:val="single" w:sz="4" w:space="0" w:color="FFFFFF" w:themeColor="background1"/>
            </w:tcBorders>
            <w:shd w:val="clear" w:color="auto" w:fill="C00000"/>
            <w:vAlign w:val="center"/>
          </w:tcPr>
          <w:p w14:paraId="63E964FF" w14:textId="77777777" w:rsidR="00F92CAF" w:rsidRPr="002F4078" w:rsidRDefault="00F92CAF" w:rsidP="009B14EC">
            <w:pPr>
              <w:spacing w:before="40" w:after="40" w:line="276" w:lineRule="auto"/>
              <w:jc w:val="center"/>
              <w:rPr>
                <w:rFonts w:ascii="Arial Narrow" w:eastAsiaTheme="minorEastAsia" w:hAnsi="Arial Narrow"/>
                <w:b/>
                <w:bCs/>
                <w:sz w:val="28"/>
                <w:szCs w:val="28"/>
              </w:rPr>
            </w:pPr>
            <w:r w:rsidRPr="002F4078">
              <w:rPr>
                <w:rFonts w:ascii="Arial Narrow" w:eastAsiaTheme="minorEastAsia" w:hAnsi="Arial Narrow"/>
                <w:b/>
                <w:bCs/>
                <w:sz w:val="28"/>
                <w:szCs w:val="28"/>
              </w:rPr>
              <w:t>DEFINITION</w:t>
            </w:r>
          </w:p>
        </w:tc>
      </w:tr>
      <w:tr w:rsidR="00F92CAF" w:rsidRPr="00E21C76" w14:paraId="733D2012" w14:textId="77777777" w:rsidTr="00DB6B5E">
        <w:trPr>
          <w:trHeight w:val="2330"/>
        </w:trPr>
        <w:tc>
          <w:tcPr>
            <w:tcW w:w="3330" w:type="dxa"/>
            <w:tcBorders>
              <w:top w:val="single" w:sz="4" w:space="0" w:color="FFFFFF" w:themeColor="background1"/>
            </w:tcBorders>
          </w:tcPr>
          <w:p w14:paraId="6EC3469E" w14:textId="77777777" w:rsidR="00F92CAF" w:rsidRPr="00E21C76" w:rsidRDefault="00F92CAF" w:rsidP="009B14EC">
            <w:pPr>
              <w:spacing w:after="120" w:line="276" w:lineRule="auto"/>
              <w:jc w:val="center"/>
              <w:rPr>
                <w:rFonts w:eastAsiaTheme="minorEastAsia"/>
                <w:b/>
                <w:bCs/>
              </w:rPr>
            </w:pPr>
            <w:r w:rsidRPr="00E21C76">
              <w:rPr>
                <w:rFonts w:eastAsiaTheme="minorEastAsia" w:cs="Arial"/>
                <w:noProof/>
                <w:color w:val="000000"/>
              </w:rPr>
              <w:drawing>
                <wp:anchor distT="0" distB="0" distL="114300" distR="114300" simplePos="0" relativeHeight="251658243" behindDoc="1" locked="0" layoutInCell="1" allowOverlap="1" wp14:anchorId="16EFE3EC" wp14:editId="0C0794E0">
                  <wp:simplePos x="0" y="0"/>
                  <wp:positionH relativeFrom="column">
                    <wp:posOffset>369542</wp:posOffset>
                  </wp:positionH>
                  <wp:positionV relativeFrom="paragraph">
                    <wp:posOffset>81886</wp:posOffset>
                  </wp:positionV>
                  <wp:extent cx="1268095" cy="1272540"/>
                  <wp:effectExtent l="0" t="0" r="8255" b="3810"/>
                  <wp:wrapTight wrapText="bothSides">
                    <wp:wrapPolygon edited="0">
                      <wp:start x="7463" y="0"/>
                      <wp:lineTo x="5516" y="647"/>
                      <wp:lineTo x="649" y="4204"/>
                      <wp:lineTo x="0" y="7437"/>
                      <wp:lineTo x="0" y="13581"/>
                      <wp:lineTo x="324" y="16168"/>
                      <wp:lineTo x="4867" y="20695"/>
                      <wp:lineTo x="7463" y="21341"/>
                      <wp:lineTo x="13953" y="21341"/>
                      <wp:lineTo x="16549" y="20695"/>
                      <wp:lineTo x="21092" y="16168"/>
                      <wp:lineTo x="21416" y="13581"/>
                      <wp:lineTo x="21416" y="7437"/>
                      <wp:lineTo x="21092" y="4527"/>
                      <wp:lineTo x="15900" y="647"/>
                      <wp:lineTo x="13953" y="0"/>
                      <wp:lineTo x="7463" y="0"/>
                    </wp:wrapPolygon>
                  </wp:wrapTight>
                  <wp:docPr id="21" name="Picture 21" descr="P4137C3T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P4137C3T26#y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68095" cy="1272540"/>
                          </a:xfrm>
                          <a:prstGeom prst="rect">
                            <a:avLst/>
                          </a:prstGeom>
                        </pic:spPr>
                      </pic:pic>
                    </a:graphicData>
                  </a:graphic>
                  <wp14:sizeRelH relativeFrom="margin">
                    <wp14:pctWidth>0</wp14:pctWidth>
                  </wp14:sizeRelH>
                  <wp14:sizeRelV relativeFrom="margin">
                    <wp14:pctHeight>0</wp14:pctHeight>
                  </wp14:sizeRelV>
                </wp:anchor>
              </w:drawing>
            </w:r>
          </w:p>
          <w:p w14:paraId="5479166E" w14:textId="77777777" w:rsidR="00F92CAF" w:rsidRPr="00E21C76" w:rsidRDefault="00F92CAF" w:rsidP="009B14EC">
            <w:pPr>
              <w:rPr>
                <w:rFonts w:eastAsiaTheme="minorEastAsia"/>
                <w:b/>
                <w:bCs/>
              </w:rPr>
            </w:pPr>
          </w:p>
        </w:tc>
        <w:tc>
          <w:tcPr>
            <w:tcW w:w="7830" w:type="dxa"/>
            <w:gridSpan w:val="3"/>
            <w:tcBorders>
              <w:top w:val="single" w:sz="4" w:space="0" w:color="FFFFFF" w:themeColor="background1"/>
            </w:tcBorders>
            <w:vAlign w:val="center"/>
          </w:tcPr>
          <w:p w14:paraId="445E5DB1" w14:textId="77777777" w:rsidR="00F92CAF" w:rsidRPr="00E21C76" w:rsidRDefault="00F92CAF" w:rsidP="009B14EC">
            <w:pPr>
              <w:ind w:right="-104"/>
              <w:rPr>
                <w:rFonts w:eastAsiaTheme="minorEastAsia"/>
              </w:rPr>
            </w:pPr>
            <w:r w:rsidRPr="000F0AC6">
              <w:rPr>
                <w:rFonts w:eastAsiaTheme="minorEastAsia"/>
              </w:rPr>
              <w:t>Multiple modes of transportation that often serve complementary functions and create redundancy, adding to the inherent resilience in overall transportation networks. Transportation infrastructure generally includes highway/roadways, mass transit, railway, aviation, maritime, pipeline, and intermodal systems.</w:t>
            </w:r>
          </w:p>
        </w:tc>
      </w:tr>
      <w:tr w:rsidR="00F92CAF" w:rsidRPr="000F0AC6" w14:paraId="3ECD6172" w14:textId="77777777" w:rsidTr="00DB6B5E">
        <w:trPr>
          <w:trHeight w:val="674"/>
        </w:trPr>
        <w:tc>
          <w:tcPr>
            <w:tcW w:w="11160" w:type="dxa"/>
            <w:gridSpan w:val="4"/>
            <w:shd w:val="clear" w:color="auto" w:fill="C00000"/>
            <w:vAlign w:val="center"/>
          </w:tcPr>
          <w:p w14:paraId="0B044B67" w14:textId="77777777" w:rsidR="00F92CAF" w:rsidRPr="002F4078" w:rsidRDefault="00F92CAF" w:rsidP="009B14EC">
            <w:pPr>
              <w:jc w:val="center"/>
              <w:rPr>
                <w:rFonts w:ascii="Arial Narrow" w:hAnsi="Arial Narrow"/>
                <w:b/>
                <w:bCs/>
                <w:sz w:val="28"/>
                <w:szCs w:val="28"/>
              </w:rPr>
            </w:pPr>
            <w:r w:rsidRPr="002F4078">
              <w:rPr>
                <w:rFonts w:ascii="Arial Narrow" w:hAnsi="Arial Narrow"/>
                <w:b/>
                <w:bCs/>
                <w:sz w:val="28"/>
                <w:szCs w:val="28"/>
              </w:rPr>
              <w:t>COMPONENTS AND ESSENTIAL ELEMENTS OF INFORMATION (EEI)</w:t>
            </w:r>
          </w:p>
        </w:tc>
      </w:tr>
      <w:tr w:rsidR="00F92CAF" w:rsidRPr="000F0AC6" w14:paraId="07BF5172" w14:textId="77777777" w:rsidTr="00DB6B5E">
        <w:trPr>
          <w:trHeight w:val="935"/>
        </w:trPr>
        <w:tc>
          <w:tcPr>
            <w:tcW w:w="3901" w:type="dxa"/>
            <w:gridSpan w:val="2"/>
            <w:shd w:val="clear" w:color="auto" w:fill="002060"/>
            <w:vAlign w:val="center"/>
          </w:tcPr>
          <w:p w14:paraId="682020A3" w14:textId="77777777" w:rsidR="00F92CAF" w:rsidRPr="00A918EF" w:rsidRDefault="00F92CAF" w:rsidP="009B14EC">
            <w:pPr>
              <w:jc w:val="center"/>
              <w:rPr>
                <w:rFonts w:ascii="Arial Narrow" w:eastAsiaTheme="minorHAnsi" w:hAnsi="Arial Narrow"/>
                <w:b/>
                <w:bCs/>
              </w:rPr>
            </w:pPr>
            <w:r w:rsidRPr="00A918EF">
              <w:rPr>
                <w:rFonts w:ascii="Arial Narrow" w:eastAsiaTheme="minorHAnsi" w:hAnsi="Arial Narrow"/>
                <w:b/>
                <w:bCs/>
              </w:rPr>
              <w:t>HIGHWAY / ROADWAY               MOTOR VEHICLE</w:t>
            </w:r>
          </w:p>
        </w:tc>
        <w:tc>
          <w:tcPr>
            <w:tcW w:w="3749" w:type="dxa"/>
            <w:shd w:val="clear" w:color="auto" w:fill="002060"/>
            <w:vAlign w:val="center"/>
          </w:tcPr>
          <w:p w14:paraId="3390FF55" w14:textId="77777777" w:rsidR="00F92CAF" w:rsidRPr="00A918EF" w:rsidRDefault="00F92CAF" w:rsidP="009B14EC">
            <w:pPr>
              <w:jc w:val="center"/>
              <w:rPr>
                <w:rFonts w:ascii="Arial Narrow" w:eastAsiaTheme="minorHAnsi" w:hAnsi="Arial Narrow"/>
                <w:b/>
                <w:bCs/>
              </w:rPr>
            </w:pPr>
            <w:r w:rsidRPr="00A918EF">
              <w:rPr>
                <w:rFonts w:ascii="Arial Narrow" w:hAnsi="Arial Narrow"/>
                <w:b/>
                <w:bCs/>
              </w:rPr>
              <w:t>MASS TRANSIT</w:t>
            </w:r>
          </w:p>
        </w:tc>
        <w:tc>
          <w:tcPr>
            <w:tcW w:w="3510" w:type="dxa"/>
            <w:shd w:val="clear" w:color="auto" w:fill="002060"/>
            <w:vAlign w:val="center"/>
          </w:tcPr>
          <w:p w14:paraId="5CA02BDB" w14:textId="77777777" w:rsidR="00F92CAF" w:rsidRPr="00A918EF" w:rsidRDefault="00F92CAF" w:rsidP="009B14EC">
            <w:pPr>
              <w:jc w:val="center"/>
              <w:rPr>
                <w:rFonts w:ascii="Arial Narrow" w:eastAsiaTheme="minorHAnsi" w:hAnsi="Arial Narrow"/>
                <w:b/>
                <w:bCs/>
              </w:rPr>
            </w:pPr>
            <w:r w:rsidRPr="00A918EF">
              <w:rPr>
                <w:rFonts w:ascii="Arial Narrow" w:hAnsi="Arial Narrow"/>
                <w:b/>
                <w:bCs/>
              </w:rPr>
              <w:t>RAILWAY</w:t>
            </w:r>
          </w:p>
        </w:tc>
      </w:tr>
      <w:tr w:rsidR="00F92CAF" w:rsidRPr="000F0AC6" w14:paraId="7A90BAB9" w14:textId="77777777" w:rsidTr="00DB6B5E">
        <w:tc>
          <w:tcPr>
            <w:tcW w:w="3901" w:type="dxa"/>
            <w:gridSpan w:val="2"/>
            <w:shd w:val="clear" w:color="auto" w:fill="FFFFFF" w:themeFill="background1"/>
          </w:tcPr>
          <w:p w14:paraId="51A43092" w14:textId="77B0C2BC" w:rsidR="00F92CAF" w:rsidRPr="000B015B" w:rsidRDefault="00F92CAF" w:rsidP="0029163D">
            <w:pPr>
              <w:pStyle w:val="Body"/>
              <w:numPr>
                <w:ilvl w:val="0"/>
                <w:numId w:val="23"/>
              </w:numPr>
              <w:spacing w:before="120"/>
              <w:ind w:hanging="374"/>
            </w:pPr>
            <w:r w:rsidRPr="000B015B">
              <w:t>Stat</w:t>
            </w:r>
            <w:r w:rsidR="00742D85">
              <w:t>u</w:t>
            </w:r>
            <w:r w:rsidRPr="000B015B">
              <w:t>s</w:t>
            </w:r>
            <w:r w:rsidRPr="000B015B">
              <w:rPr>
                <w:spacing w:val="5"/>
              </w:rPr>
              <w:t xml:space="preserve"> </w:t>
            </w:r>
            <w:r w:rsidRPr="000B015B">
              <w:t>of</w:t>
            </w:r>
            <w:r w:rsidRPr="000B015B">
              <w:rPr>
                <w:spacing w:val="6"/>
              </w:rPr>
              <w:t xml:space="preserve"> </w:t>
            </w:r>
            <w:r w:rsidRPr="000B015B">
              <w:t>major</w:t>
            </w:r>
            <w:r w:rsidRPr="000B015B">
              <w:rPr>
                <w:spacing w:val="12"/>
              </w:rPr>
              <w:t xml:space="preserve"> </w:t>
            </w:r>
            <w:r w:rsidRPr="000B015B">
              <w:t>roads</w:t>
            </w:r>
            <w:r w:rsidRPr="000B015B">
              <w:rPr>
                <w:spacing w:val="6"/>
              </w:rPr>
              <w:t xml:space="preserve"> </w:t>
            </w:r>
            <w:r w:rsidRPr="000B015B">
              <w:t>and</w:t>
            </w:r>
            <w:r w:rsidRPr="000B015B">
              <w:rPr>
                <w:spacing w:val="-62"/>
              </w:rPr>
              <w:t xml:space="preserve"> </w:t>
            </w:r>
            <w:r w:rsidRPr="000B015B">
              <w:t>highways</w:t>
            </w:r>
          </w:p>
          <w:p w14:paraId="22E826AF" w14:textId="609C2925" w:rsidR="00F92CAF" w:rsidRPr="000B015B" w:rsidRDefault="00F92CAF" w:rsidP="0029163D">
            <w:pPr>
              <w:pStyle w:val="Body"/>
              <w:numPr>
                <w:ilvl w:val="0"/>
                <w:numId w:val="23"/>
              </w:numPr>
              <w:spacing w:before="120"/>
              <w:ind w:hanging="374"/>
            </w:pPr>
            <w:r w:rsidRPr="000B015B">
              <w:t>Status</w:t>
            </w:r>
            <w:r w:rsidRPr="000B015B">
              <w:rPr>
                <w:spacing w:val="8"/>
              </w:rPr>
              <w:t xml:space="preserve"> </w:t>
            </w:r>
            <w:r w:rsidRPr="000B015B">
              <w:t>of</w:t>
            </w:r>
            <w:r w:rsidRPr="000B015B">
              <w:rPr>
                <w:spacing w:val="9"/>
              </w:rPr>
              <w:t xml:space="preserve"> </w:t>
            </w:r>
            <w:r w:rsidRPr="000B015B">
              <w:t>critical</w:t>
            </w:r>
            <w:r w:rsidRPr="000B015B">
              <w:rPr>
                <w:spacing w:val="9"/>
              </w:rPr>
              <w:t xml:space="preserve"> </w:t>
            </w:r>
            <w:r w:rsidRPr="000B015B">
              <w:t>and</w:t>
            </w:r>
            <w:r w:rsidRPr="000B015B">
              <w:rPr>
                <w:spacing w:val="11"/>
              </w:rPr>
              <w:t xml:space="preserve"> </w:t>
            </w:r>
            <w:r w:rsidRPr="000B015B">
              <w:t>non-critical</w:t>
            </w:r>
            <w:r w:rsidRPr="000B015B">
              <w:rPr>
                <w:spacing w:val="-62"/>
              </w:rPr>
              <w:t xml:space="preserve"> </w:t>
            </w:r>
            <w:r w:rsidR="00742D85">
              <w:t xml:space="preserve"> bridges</w:t>
            </w:r>
          </w:p>
          <w:p w14:paraId="3F20D2A7" w14:textId="77777777" w:rsidR="00F92CAF" w:rsidRPr="000F0AC6" w:rsidRDefault="00F92CAF" w:rsidP="0029163D">
            <w:pPr>
              <w:pStyle w:val="Body"/>
              <w:numPr>
                <w:ilvl w:val="0"/>
                <w:numId w:val="23"/>
              </w:numPr>
              <w:spacing w:before="120"/>
              <w:ind w:hanging="374"/>
              <w:rPr>
                <w:rFonts w:ascii="Arial Narrow" w:eastAsiaTheme="minorHAnsi" w:hAnsi="Arial Narrow"/>
                <w:b/>
                <w:bCs/>
                <w:sz w:val="28"/>
                <w:szCs w:val="28"/>
              </w:rPr>
            </w:pPr>
            <w:r w:rsidRPr="000B015B">
              <w:t>Status</w:t>
            </w:r>
            <w:r w:rsidRPr="000B015B">
              <w:rPr>
                <w:spacing w:val="5"/>
              </w:rPr>
              <w:t xml:space="preserve"> </w:t>
            </w:r>
            <w:r w:rsidRPr="000B015B">
              <w:t>of</w:t>
            </w:r>
            <w:r w:rsidRPr="000B015B">
              <w:rPr>
                <w:spacing w:val="5"/>
              </w:rPr>
              <w:t xml:space="preserve"> </w:t>
            </w:r>
            <w:r w:rsidRPr="000B015B">
              <w:t>maintenance</w:t>
            </w:r>
            <w:r w:rsidRPr="000B015B">
              <w:rPr>
                <w:spacing w:val="12"/>
              </w:rPr>
              <w:t xml:space="preserve"> </w:t>
            </w:r>
            <w:r w:rsidRPr="000B015B">
              <w:t>and</w:t>
            </w:r>
            <w:r w:rsidRPr="000B015B">
              <w:rPr>
                <w:spacing w:val="-62"/>
              </w:rPr>
              <w:t xml:space="preserve"> </w:t>
            </w:r>
            <w:r w:rsidRPr="000B015B">
              <w:t>emergency</w:t>
            </w:r>
            <w:r w:rsidRPr="000B015B">
              <w:rPr>
                <w:spacing w:val="9"/>
              </w:rPr>
              <w:t xml:space="preserve"> </w:t>
            </w:r>
            <w:r w:rsidRPr="000B015B">
              <w:t>repairs</w:t>
            </w:r>
          </w:p>
        </w:tc>
        <w:tc>
          <w:tcPr>
            <w:tcW w:w="3749" w:type="dxa"/>
            <w:shd w:val="clear" w:color="auto" w:fill="FFFFFF" w:themeFill="background1"/>
          </w:tcPr>
          <w:p w14:paraId="693E2AA8" w14:textId="77777777" w:rsidR="00F92CAF" w:rsidRPr="000F0AC6" w:rsidRDefault="00F92CAF" w:rsidP="0029163D">
            <w:pPr>
              <w:pStyle w:val="Body"/>
              <w:numPr>
                <w:ilvl w:val="0"/>
                <w:numId w:val="23"/>
              </w:numPr>
              <w:spacing w:before="120"/>
              <w:ind w:hanging="374"/>
              <w:rPr>
                <w:rFonts w:ascii="Arial Narrow" w:hAnsi="Arial Narrow"/>
                <w:b/>
                <w:bCs/>
                <w:sz w:val="28"/>
                <w:szCs w:val="28"/>
              </w:rPr>
            </w:pPr>
            <w:r w:rsidRPr="00883153">
              <w:t>Status</w:t>
            </w:r>
            <w:r w:rsidRPr="000B015B">
              <w:rPr>
                <w:spacing w:val="3"/>
              </w:rPr>
              <w:t xml:space="preserve"> </w:t>
            </w:r>
            <w:r w:rsidRPr="00883153">
              <w:t>of</w:t>
            </w:r>
            <w:r w:rsidRPr="000B015B">
              <w:rPr>
                <w:spacing w:val="3"/>
              </w:rPr>
              <w:t xml:space="preserve"> </w:t>
            </w:r>
            <w:r w:rsidRPr="00883153">
              <w:t>public</w:t>
            </w:r>
            <w:r w:rsidRPr="000B015B">
              <w:rPr>
                <w:spacing w:val="3"/>
              </w:rPr>
              <w:t xml:space="preserve"> </w:t>
            </w:r>
            <w:r w:rsidRPr="00883153">
              <w:t>transit</w:t>
            </w:r>
            <w:r w:rsidRPr="000B015B">
              <w:rPr>
                <w:spacing w:val="1"/>
              </w:rPr>
              <w:t xml:space="preserve"> </w:t>
            </w:r>
            <w:r w:rsidRPr="00883153">
              <w:t>systems including</w:t>
            </w:r>
            <w:r w:rsidRPr="000B015B">
              <w:rPr>
                <w:spacing w:val="1"/>
              </w:rPr>
              <w:t xml:space="preserve"> </w:t>
            </w:r>
            <w:r w:rsidRPr="00883153">
              <w:t>underground</w:t>
            </w:r>
            <w:r w:rsidRPr="000B015B">
              <w:rPr>
                <w:spacing w:val="9"/>
              </w:rPr>
              <w:t xml:space="preserve"> </w:t>
            </w:r>
            <w:r w:rsidRPr="00883153">
              <w:t>rail,</w:t>
            </w:r>
            <w:r w:rsidRPr="000B015B">
              <w:rPr>
                <w:spacing w:val="8"/>
              </w:rPr>
              <w:t xml:space="preserve"> </w:t>
            </w:r>
            <w:r w:rsidRPr="00883153">
              <w:t>buses,</w:t>
            </w:r>
            <w:r w:rsidRPr="000B015B">
              <w:rPr>
                <w:spacing w:val="-62"/>
              </w:rPr>
              <w:t xml:space="preserve"> </w:t>
            </w:r>
            <w:r w:rsidRPr="00883153">
              <w:t>and</w:t>
            </w:r>
            <w:r w:rsidRPr="000B015B">
              <w:rPr>
                <w:spacing w:val="4"/>
              </w:rPr>
              <w:t xml:space="preserve"> </w:t>
            </w:r>
            <w:r w:rsidRPr="00883153">
              <w:t>ferry</w:t>
            </w:r>
            <w:r w:rsidRPr="000B015B">
              <w:rPr>
                <w:spacing w:val="1"/>
              </w:rPr>
              <w:t xml:space="preserve"> </w:t>
            </w:r>
            <w:r w:rsidRPr="00883153">
              <w:t>services</w:t>
            </w:r>
          </w:p>
        </w:tc>
        <w:tc>
          <w:tcPr>
            <w:tcW w:w="3510" w:type="dxa"/>
            <w:shd w:val="clear" w:color="auto" w:fill="FFFFFF" w:themeFill="background1"/>
          </w:tcPr>
          <w:p w14:paraId="10F74EA5" w14:textId="77777777" w:rsidR="00F92CAF" w:rsidRPr="000F0AC6" w:rsidRDefault="00F92CAF" w:rsidP="0029163D">
            <w:pPr>
              <w:pStyle w:val="Body"/>
              <w:numPr>
                <w:ilvl w:val="0"/>
                <w:numId w:val="23"/>
              </w:numPr>
              <w:spacing w:before="120"/>
              <w:ind w:hanging="374"/>
              <w:rPr>
                <w:rFonts w:ascii="Arial Narrow" w:hAnsi="Arial Narrow"/>
                <w:b/>
                <w:bCs/>
                <w:sz w:val="28"/>
                <w:szCs w:val="28"/>
              </w:rPr>
            </w:pPr>
            <w:r w:rsidRPr="00883153">
              <w:t>Status</w:t>
            </w:r>
            <w:r w:rsidRPr="000B015B">
              <w:rPr>
                <w:spacing w:val="4"/>
              </w:rPr>
              <w:t xml:space="preserve"> </w:t>
            </w:r>
            <w:r w:rsidRPr="00883153">
              <w:t>of</w:t>
            </w:r>
            <w:r w:rsidRPr="000B015B">
              <w:rPr>
                <w:spacing w:val="4"/>
              </w:rPr>
              <w:t xml:space="preserve"> </w:t>
            </w:r>
            <w:r w:rsidRPr="00883153">
              <w:t>area</w:t>
            </w:r>
            <w:r w:rsidRPr="000B015B">
              <w:rPr>
                <w:spacing w:val="10"/>
              </w:rPr>
              <w:t xml:space="preserve"> </w:t>
            </w:r>
            <w:r w:rsidRPr="00883153">
              <w:t>railways</w:t>
            </w:r>
            <w:r w:rsidRPr="000B015B">
              <w:rPr>
                <w:spacing w:val="-62"/>
              </w:rPr>
              <w:t xml:space="preserve"> </w:t>
            </w:r>
            <w:r w:rsidRPr="00883153">
              <w:t>and</w:t>
            </w:r>
            <w:r w:rsidRPr="000B015B">
              <w:rPr>
                <w:spacing w:val="2"/>
              </w:rPr>
              <w:t xml:space="preserve"> </w:t>
            </w:r>
            <w:r w:rsidRPr="00883153">
              <w:t>stations</w:t>
            </w:r>
          </w:p>
        </w:tc>
      </w:tr>
      <w:tr w:rsidR="00F92CAF" w:rsidRPr="00E746E9" w14:paraId="75AF2307" w14:textId="77777777" w:rsidTr="00DB6B5E">
        <w:trPr>
          <w:trHeight w:val="575"/>
        </w:trPr>
        <w:tc>
          <w:tcPr>
            <w:tcW w:w="3901" w:type="dxa"/>
            <w:gridSpan w:val="2"/>
            <w:shd w:val="clear" w:color="auto" w:fill="002060"/>
            <w:vAlign w:val="center"/>
          </w:tcPr>
          <w:p w14:paraId="1D58408C" w14:textId="77777777" w:rsidR="00F92CAF" w:rsidRPr="00A918EF" w:rsidRDefault="00F92CAF" w:rsidP="009B14EC">
            <w:pPr>
              <w:jc w:val="center"/>
              <w:rPr>
                <w:rFonts w:ascii="Arial Narrow" w:eastAsiaTheme="minorHAnsi" w:hAnsi="Arial Narrow" w:cs="Arial"/>
                <w:b/>
                <w:bCs/>
              </w:rPr>
            </w:pPr>
            <w:r w:rsidRPr="00A918EF">
              <w:rPr>
                <w:rFonts w:ascii="Arial Narrow" w:eastAsiaTheme="minorHAnsi" w:hAnsi="Arial Narrow" w:cs="Arial"/>
                <w:b/>
                <w:bCs/>
              </w:rPr>
              <w:t>AVIATION</w:t>
            </w:r>
          </w:p>
        </w:tc>
        <w:tc>
          <w:tcPr>
            <w:tcW w:w="3749" w:type="dxa"/>
            <w:shd w:val="clear" w:color="auto" w:fill="002060"/>
            <w:vAlign w:val="center"/>
          </w:tcPr>
          <w:p w14:paraId="5DB0FFB8" w14:textId="77777777" w:rsidR="00F92CAF" w:rsidRPr="00A918EF" w:rsidRDefault="00F92CAF" w:rsidP="009B14EC">
            <w:pPr>
              <w:jc w:val="center"/>
              <w:rPr>
                <w:rFonts w:ascii="Arial Narrow" w:eastAsiaTheme="minorHAnsi" w:hAnsi="Arial Narrow" w:cs="Arial"/>
                <w:b/>
                <w:bCs/>
              </w:rPr>
            </w:pPr>
            <w:r w:rsidRPr="00A918EF">
              <w:rPr>
                <w:rFonts w:ascii="Arial Narrow" w:hAnsi="Arial Narrow" w:cs="Arial"/>
                <w:b/>
                <w:bCs/>
              </w:rPr>
              <w:t>MARITIME</w:t>
            </w:r>
          </w:p>
        </w:tc>
        <w:tc>
          <w:tcPr>
            <w:tcW w:w="3510" w:type="dxa"/>
            <w:shd w:val="clear" w:color="auto" w:fill="002060"/>
            <w:vAlign w:val="center"/>
          </w:tcPr>
          <w:p w14:paraId="6A4F0CE8" w14:textId="77777777" w:rsidR="00F92CAF" w:rsidRPr="00A918EF" w:rsidRDefault="00F92CAF" w:rsidP="009B14EC">
            <w:pPr>
              <w:jc w:val="center"/>
              <w:rPr>
                <w:rFonts w:ascii="Arial Narrow" w:eastAsiaTheme="minorHAnsi" w:hAnsi="Arial Narrow" w:cs="Arial"/>
                <w:b/>
                <w:bCs/>
              </w:rPr>
            </w:pPr>
            <w:r w:rsidRPr="00A918EF">
              <w:rPr>
                <w:rFonts w:ascii="Arial Narrow" w:hAnsi="Arial Narrow" w:cs="Arial"/>
                <w:b/>
                <w:bCs/>
              </w:rPr>
              <w:t>PIPELINE</w:t>
            </w:r>
          </w:p>
        </w:tc>
      </w:tr>
      <w:tr w:rsidR="00F92CAF" w:rsidRPr="00E746E9" w14:paraId="7D82598C" w14:textId="77777777" w:rsidTr="00DB6B5E">
        <w:trPr>
          <w:trHeight w:val="440"/>
        </w:trPr>
        <w:tc>
          <w:tcPr>
            <w:tcW w:w="3901" w:type="dxa"/>
            <w:gridSpan w:val="2"/>
            <w:shd w:val="clear" w:color="auto" w:fill="FFFFFF" w:themeFill="background1"/>
          </w:tcPr>
          <w:p w14:paraId="5ADFC252" w14:textId="77777777" w:rsidR="00F92CAF" w:rsidRPr="000B015B" w:rsidRDefault="00F92CAF" w:rsidP="0029163D">
            <w:pPr>
              <w:pStyle w:val="Body"/>
              <w:numPr>
                <w:ilvl w:val="0"/>
                <w:numId w:val="24"/>
              </w:numPr>
              <w:spacing w:before="120"/>
              <w:ind w:hanging="374"/>
            </w:pPr>
            <w:r w:rsidRPr="000B015B">
              <w:t>Status</w:t>
            </w:r>
            <w:r w:rsidRPr="000B015B">
              <w:rPr>
                <w:spacing w:val="3"/>
              </w:rPr>
              <w:t xml:space="preserve"> </w:t>
            </w:r>
            <w:r w:rsidRPr="000B015B">
              <w:t>of</w:t>
            </w:r>
            <w:r w:rsidRPr="000B015B">
              <w:rPr>
                <w:spacing w:val="3"/>
              </w:rPr>
              <w:t xml:space="preserve"> </w:t>
            </w:r>
            <w:r w:rsidRPr="000B015B">
              <w:t>area</w:t>
            </w:r>
            <w:r w:rsidRPr="000B015B">
              <w:rPr>
                <w:spacing w:val="9"/>
              </w:rPr>
              <w:t xml:space="preserve"> </w:t>
            </w:r>
            <w:r w:rsidRPr="000B015B">
              <w:t>airports</w:t>
            </w:r>
          </w:p>
          <w:p w14:paraId="552EAA84" w14:textId="77777777" w:rsidR="00F92CAF" w:rsidRPr="00E746E9" w:rsidRDefault="00F92CAF" w:rsidP="0029163D">
            <w:pPr>
              <w:pStyle w:val="Body"/>
              <w:numPr>
                <w:ilvl w:val="0"/>
                <w:numId w:val="24"/>
              </w:numPr>
              <w:spacing w:before="120"/>
              <w:ind w:hanging="374"/>
              <w:rPr>
                <w:rFonts w:ascii="Arial Narrow" w:eastAsiaTheme="minorHAnsi" w:hAnsi="Arial Narrow" w:cs="Arial"/>
                <w:b/>
                <w:bCs/>
                <w:sz w:val="28"/>
                <w:szCs w:val="28"/>
              </w:rPr>
            </w:pPr>
            <w:r w:rsidRPr="000B015B">
              <w:t>Status</w:t>
            </w:r>
            <w:r w:rsidRPr="000B015B">
              <w:rPr>
                <w:spacing w:val="4"/>
              </w:rPr>
              <w:t xml:space="preserve"> </w:t>
            </w:r>
            <w:r w:rsidRPr="000B015B">
              <w:t>of</w:t>
            </w:r>
            <w:r w:rsidRPr="000B015B">
              <w:rPr>
                <w:spacing w:val="5"/>
              </w:rPr>
              <w:t xml:space="preserve"> </w:t>
            </w:r>
            <w:r w:rsidRPr="000B015B">
              <w:t>incoming</w:t>
            </w:r>
            <w:r w:rsidRPr="000B015B">
              <w:rPr>
                <w:spacing w:val="7"/>
              </w:rPr>
              <w:t xml:space="preserve"> </w:t>
            </w:r>
            <w:r w:rsidRPr="000B015B">
              <w:t>and</w:t>
            </w:r>
            <w:r w:rsidRPr="000B015B">
              <w:rPr>
                <w:spacing w:val="-62"/>
              </w:rPr>
              <w:t xml:space="preserve"> </w:t>
            </w:r>
            <w:r w:rsidRPr="000B015B">
              <w:t>outgoing</w:t>
            </w:r>
            <w:r w:rsidRPr="000B015B">
              <w:rPr>
                <w:spacing w:val="5"/>
              </w:rPr>
              <w:t xml:space="preserve"> </w:t>
            </w:r>
            <w:r w:rsidRPr="000B015B">
              <w:t>flights</w:t>
            </w:r>
          </w:p>
        </w:tc>
        <w:tc>
          <w:tcPr>
            <w:tcW w:w="3749" w:type="dxa"/>
            <w:shd w:val="clear" w:color="auto" w:fill="FFFFFF" w:themeFill="background1"/>
          </w:tcPr>
          <w:p w14:paraId="7A5064EA" w14:textId="77777777" w:rsidR="00F92CAF" w:rsidRPr="000B015B" w:rsidRDefault="00F92CAF" w:rsidP="0029163D">
            <w:pPr>
              <w:pStyle w:val="Body"/>
              <w:numPr>
                <w:ilvl w:val="0"/>
                <w:numId w:val="24"/>
              </w:numPr>
              <w:spacing w:before="120"/>
              <w:ind w:hanging="374"/>
            </w:pPr>
            <w:r w:rsidRPr="000B015B">
              <w:t>Status</w:t>
            </w:r>
            <w:r w:rsidRPr="000B015B">
              <w:rPr>
                <w:spacing w:val="2"/>
              </w:rPr>
              <w:t xml:space="preserve"> </w:t>
            </w:r>
            <w:r w:rsidRPr="000B015B">
              <w:t>of</w:t>
            </w:r>
            <w:r w:rsidRPr="000B015B">
              <w:rPr>
                <w:spacing w:val="1"/>
              </w:rPr>
              <w:t xml:space="preserve"> </w:t>
            </w:r>
            <w:r w:rsidRPr="000B015B">
              <w:t>area</w:t>
            </w:r>
            <w:r w:rsidRPr="000B015B">
              <w:rPr>
                <w:spacing w:val="9"/>
              </w:rPr>
              <w:t xml:space="preserve"> </w:t>
            </w:r>
            <w:r w:rsidRPr="000B015B">
              <w:t>waterways</w:t>
            </w:r>
          </w:p>
          <w:p w14:paraId="793C527A" w14:textId="77777777" w:rsidR="00F92CAF" w:rsidRPr="00E746E9" w:rsidRDefault="00F92CAF" w:rsidP="0029163D">
            <w:pPr>
              <w:pStyle w:val="Body"/>
              <w:numPr>
                <w:ilvl w:val="0"/>
                <w:numId w:val="24"/>
              </w:numPr>
              <w:spacing w:before="120"/>
              <w:ind w:hanging="374"/>
              <w:rPr>
                <w:rFonts w:ascii="Arial Narrow" w:hAnsi="Arial Narrow" w:cs="Arial"/>
                <w:b/>
                <w:bCs/>
                <w:sz w:val="28"/>
                <w:szCs w:val="28"/>
              </w:rPr>
            </w:pPr>
            <w:r w:rsidRPr="000B015B">
              <w:t>Status</w:t>
            </w:r>
            <w:r w:rsidRPr="000B015B">
              <w:rPr>
                <w:spacing w:val="3"/>
              </w:rPr>
              <w:t xml:space="preserve"> </w:t>
            </w:r>
            <w:r w:rsidRPr="000B015B">
              <w:t>of</w:t>
            </w:r>
            <w:r w:rsidRPr="000B015B">
              <w:rPr>
                <w:spacing w:val="4"/>
              </w:rPr>
              <w:t xml:space="preserve"> </w:t>
            </w:r>
            <w:r w:rsidRPr="000B015B">
              <w:t>area</w:t>
            </w:r>
            <w:r w:rsidRPr="000B015B">
              <w:rPr>
                <w:spacing w:val="10"/>
              </w:rPr>
              <w:t xml:space="preserve"> </w:t>
            </w:r>
            <w:r w:rsidRPr="000B015B">
              <w:t>ports</w:t>
            </w:r>
          </w:p>
        </w:tc>
        <w:tc>
          <w:tcPr>
            <w:tcW w:w="3510" w:type="dxa"/>
            <w:shd w:val="clear" w:color="auto" w:fill="FFFFFF" w:themeFill="background1"/>
          </w:tcPr>
          <w:p w14:paraId="1A34FAB3" w14:textId="77777777" w:rsidR="00F92CAF" w:rsidRPr="00E746E9" w:rsidRDefault="00F92CAF" w:rsidP="0029163D">
            <w:pPr>
              <w:pStyle w:val="Body"/>
              <w:numPr>
                <w:ilvl w:val="0"/>
                <w:numId w:val="24"/>
              </w:numPr>
              <w:spacing w:before="120"/>
              <w:ind w:hanging="374"/>
              <w:rPr>
                <w:rFonts w:ascii="Arial Narrow" w:hAnsi="Arial Narrow" w:cs="Arial"/>
                <w:b/>
                <w:bCs/>
                <w:sz w:val="28"/>
                <w:szCs w:val="28"/>
              </w:rPr>
            </w:pPr>
            <w:r w:rsidRPr="000B015B">
              <w:rPr>
                <w:rFonts w:cs="Arial"/>
                <w:color w:val="040505"/>
              </w:rPr>
              <w:t>Status</w:t>
            </w:r>
            <w:r w:rsidRPr="000B015B">
              <w:rPr>
                <w:rFonts w:cs="Arial"/>
                <w:color w:val="040505"/>
                <w:spacing w:val="5"/>
              </w:rPr>
              <w:t xml:space="preserve"> </w:t>
            </w:r>
            <w:r w:rsidRPr="000B015B">
              <w:rPr>
                <w:rFonts w:cs="Arial"/>
                <w:color w:val="040505"/>
              </w:rPr>
              <w:t>of</w:t>
            </w:r>
            <w:r w:rsidRPr="000B015B">
              <w:rPr>
                <w:rFonts w:cs="Arial"/>
                <w:color w:val="040505"/>
                <w:spacing w:val="6"/>
              </w:rPr>
              <w:t xml:space="preserve"> </w:t>
            </w:r>
            <w:r w:rsidRPr="000B015B">
              <w:rPr>
                <w:rFonts w:cs="Arial"/>
                <w:color w:val="040505"/>
              </w:rPr>
              <w:t>natural</w:t>
            </w:r>
            <w:r w:rsidRPr="000B015B">
              <w:rPr>
                <w:rFonts w:cs="Arial"/>
                <w:color w:val="040505"/>
                <w:spacing w:val="8"/>
              </w:rPr>
              <w:t xml:space="preserve"> </w:t>
            </w:r>
            <w:r w:rsidRPr="000B015B">
              <w:rPr>
                <w:rFonts w:cs="Arial"/>
                <w:color w:val="040505"/>
              </w:rPr>
              <w:t>gas</w:t>
            </w:r>
            <w:r w:rsidRPr="000B015B">
              <w:rPr>
                <w:rFonts w:cs="Arial"/>
                <w:color w:val="040505"/>
                <w:spacing w:val="9"/>
              </w:rPr>
              <w:t xml:space="preserve"> </w:t>
            </w:r>
            <w:r w:rsidRPr="000B015B">
              <w:rPr>
                <w:rFonts w:cs="Arial"/>
                <w:color w:val="040505"/>
              </w:rPr>
              <w:t>and</w:t>
            </w:r>
            <w:r w:rsidRPr="000B015B">
              <w:rPr>
                <w:rFonts w:cs="Arial"/>
                <w:color w:val="040505"/>
                <w:spacing w:val="-62"/>
              </w:rPr>
              <w:t xml:space="preserve"> </w:t>
            </w:r>
            <w:r w:rsidRPr="000B015B">
              <w:rPr>
                <w:rFonts w:cs="Arial"/>
                <w:color w:val="040505"/>
              </w:rPr>
              <w:t>fuel pipelines</w:t>
            </w:r>
          </w:p>
        </w:tc>
      </w:tr>
    </w:tbl>
    <w:p w14:paraId="0CB25CBA" w14:textId="77777777" w:rsidR="00F92CAF" w:rsidRDefault="00F92CAF" w:rsidP="00F92CAF">
      <w:pPr>
        <w:spacing w:after="200" w:line="276" w:lineRule="auto"/>
        <w:rPr>
          <w:rStyle w:val="Level1Char"/>
          <w:iCs/>
          <w:kern w:val="32"/>
          <w:sz w:val="38"/>
          <w:szCs w:val="38"/>
        </w:rPr>
      </w:pPr>
    </w:p>
    <w:p w14:paraId="319C11A1" w14:textId="77777777" w:rsidR="00F92CAF" w:rsidRDefault="00F92CAF" w:rsidP="00F92CAF">
      <w:pPr>
        <w:spacing w:after="200" w:line="276" w:lineRule="auto"/>
        <w:rPr>
          <w:b/>
          <w:bCs/>
          <w:szCs w:val="20"/>
        </w:rPr>
      </w:pPr>
      <w:r>
        <w:br w:type="page"/>
      </w:r>
    </w:p>
    <w:p w14:paraId="26F666C0" w14:textId="0D403E5D" w:rsidR="00801886" w:rsidRDefault="00801886" w:rsidP="00801886">
      <w:pPr>
        <w:pStyle w:val="Heading7"/>
      </w:pPr>
      <w:bookmarkStart w:id="115" w:name="_Toc70493556"/>
      <w:r>
        <w:lastRenderedPageBreak/>
        <w:t xml:space="preserve">TABLE </w:t>
      </w:r>
      <w:r w:rsidR="00C17396">
        <w:t>10</w:t>
      </w:r>
      <w:r>
        <w:t xml:space="preserve">. ESF </w:t>
      </w:r>
      <w:r w:rsidR="00B471AB">
        <w:t>#</w:t>
      </w:r>
      <w:r>
        <w:t>1 TASKS FOR FOOD, WATER, SHELTERING</w:t>
      </w:r>
    </w:p>
    <w:tbl>
      <w:tblPr>
        <w:tblStyle w:val="TableGrid"/>
        <w:tblW w:w="10656" w:type="dxa"/>
        <w:jc w:val="center"/>
        <w:tblLook w:val="04A0" w:firstRow="1" w:lastRow="0" w:firstColumn="1" w:lastColumn="0" w:noHBand="0" w:noVBand="1"/>
      </w:tblPr>
      <w:tblGrid>
        <w:gridCol w:w="2335"/>
        <w:gridCol w:w="2407"/>
        <w:gridCol w:w="1416"/>
        <w:gridCol w:w="4498"/>
      </w:tblGrid>
      <w:tr w:rsidR="004F76F6" w14:paraId="79E0473F" w14:textId="77777777" w:rsidTr="008D5CD2">
        <w:trPr>
          <w:trHeight w:val="473"/>
          <w:jc w:val="center"/>
        </w:trPr>
        <w:tc>
          <w:tcPr>
            <w:tcW w:w="2335" w:type="dxa"/>
            <w:shd w:val="clear" w:color="auto" w:fill="C00000"/>
            <w:vAlign w:val="center"/>
          </w:tcPr>
          <w:p w14:paraId="04EBC84A" w14:textId="42556613" w:rsidR="00614BA1" w:rsidRPr="006855C1" w:rsidRDefault="0096002B" w:rsidP="001261C5">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LIFELINE OBJECTIVE</w:t>
            </w:r>
          </w:p>
        </w:tc>
        <w:tc>
          <w:tcPr>
            <w:tcW w:w="2407" w:type="dxa"/>
            <w:shd w:val="clear" w:color="auto" w:fill="C00000"/>
            <w:vAlign w:val="center"/>
          </w:tcPr>
          <w:p w14:paraId="646F840A" w14:textId="044E54C7" w:rsidR="00614BA1" w:rsidRPr="006855C1" w:rsidRDefault="0096002B" w:rsidP="001261C5">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ESF OBJECTIVE</w:t>
            </w:r>
          </w:p>
        </w:tc>
        <w:tc>
          <w:tcPr>
            <w:tcW w:w="1416" w:type="dxa"/>
            <w:shd w:val="clear" w:color="auto" w:fill="C00000"/>
            <w:vAlign w:val="center"/>
          </w:tcPr>
          <w:p w14:paraId="25296693" w14:textId="2622E232" w:rsidR="00614BA1" w:rsidRPr="006855C1" w:rsidRDefault="0096002B" w:rsidP="004F76F6">
            <w:pPr>
              <w:pStyle w:val="Body"/>
              <w:spacing w:after="0" w:line="240" w:lineRule="auto"/>
              <w:ind w:left="-144" w:right="-144"/>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SUPPORT NEEDED FROM</w:t>
            </w:r>
          </w:p>
        </w:tc>
        <w:tc>
          <w:tcPr>
            <w:tcW w:w="4498" w:type="dxa"/>
            <w:shd w:val="clear" w:color="auto" w:fill="C00000"/>
            <w:vAlign w:val="center"/>
          </w:tcPr>
          <w:p w14:paraId="4050E14E" w14:textId="0F7D9189" w:rsidR="00614BA1" w:rsidRPr="006855C1" w:rsidRDefault="0096002B" w:rsidP="001261C5">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MISSION-ESSENTIAL TASKS</w:t>
            </w:r>
          </w:p>
        </w:tc>
      </w:tr>
      <w:tr w:rsidR="006855C1" w14:paraId="7F8B78C5" w14:textId="77777777" w:rsidTr="00B87707">
        <w:trPr>
          <w:trHeight w:val="287"/>
          <w:jc w:val="center"/>
        </w:trPr>
        <w:tc>
          <w:tcPr>
            <w:tcW w:w="10656" w:type="dxa"/>
            <w:gridSpan w:val="4"/>
            <w:shd w:val="clear" w:color="auto" w:fill="002060"/>
            <w:vAlign w:val="center"/>
          </w:tcPr>
          <w:p w14:paraId="0618C6B3" w14:textId="45139D26" w:rsidR="006855C1" w:rsidRPr="006855C1" w:rsidRDefault="00621515" w:rsidP="001261C5">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0 – 24 HOURS</w:t>
            </w:r>
          </w:p>
        </w:tc>
      </w:tr>
      <w:tr w:rsidR="004F76F6" w14:paraId="6DCA820A" w14:textId="77777777" w:rsidTr="008D5CD2">
        <w:trPr>
          <w:trHeight w:val="487"/>
          <w:jc w:val="center"/>
        </w:trPr>
        <w:tc>
          <w:tcPr>
            <w:tcW w:w="2335" w:type="dxa"/>
            <w:vMerge w:val="restart"/>
            <w:vAlign w:val="center"/>
          </w:tcPr>
          <w:p w14:paraId="6396132F" w14:textId="77777777" w:rsidR="00621515" w:rsidRDefault="007C4E38" w:rsidP="007C4E38">
            <w:pPr>
              <w:pStyle w:val="Body"/>
              <w:numPr>
                <w:ilvl w:val="0"/>
                <w:numId w:val="34"/>
              </w:numPr>
              <w:spacing w:after="0" w:line="240" w:lineRule="auto"/>
              <w:ind w:right="-72"/>
              <w:rPr>
                <w:sz w:val="22"/>
                <w:szCs w:val="22"/>
              </w:rPr>
            </w:pPr>
            <w:r>
              <w:rPr>
                <w:sz w:val="22"/>
                <w:szCs w:val="22"/>
              </w:rPr>
              <w:t xml:space="preserve">To ascertain the status of water and wastewater systems, especially </w:t>
            </w:r>
            <w:r w:rsidR="00190400">
              <w:rPr>
                <w:sz w:val="22"/>
                <w:szCs w:val="22"/>
              </w:rPr>
              <w:t xml:space="preserve">for emergency-care facilities and shelters </w:t>
            </w:r>
          </w:p>
          <w:p w14:paraId="24A5232A" w14:textId="5F7FF10C" w:rsidR="00190400" w:rsidRPr="001261C5" w:rsidRDefault="00190400" w:rsidP="00A235E8">
            <w:pPr>
              <w:pStyle w:val="Body"/>
              <w:numPr>
                <w:ilvl w:val="0"/>
                <w:numId w:val="34"/>
              </w:numPr>
              <w:spacing w:before="60" w:after="0" w:line="240" w:lineRule="auto"/>
              <w:ind w:right="-72"/>
              <w:rPr>
                <w:sz w:val="22"/>
                <w:szCs w:val="22"/>
              </w:rPr>
            </w:pPr>
            <w:r>
              <w:rPr>
                <w:sz w:val="22"/>
                <w:szCs w:val="22"/>
              </w:rPr>
              <w:t xml:space="preserve">To begin stabilizing critical </w:t>
            </w:r>
            <w:r w:rsidR="00A235E8">
              <w:rPr>
                <w:sz w:val="22"/>
                <w:szCs w:val="22"/>
              </w:rPr>
              <w:t>infrastructure functions for water and wastewater</w:t>
            </w:r>
          </w:p>
        </w:tc>
        <w:tc>
          <w:tcPr>
            <w:tcW w:w="2407" w:type="dxa"/>
            <w:vMerge w:val="restart"/>
            <w:vAlign w:val="center"/>
          </w:tcPr>
          <w:p w14:paraId="6E42D700" w14:textId="011D58B6" w:rsidR="00621515" w:rsidRPr="001261C5" w:rsidRDefault="00A235E8" w:rsidP="001261C5">
            <w:pPr>
              <w:pStyle w:val="Body"/>
              <w:spacing w:after="0" w:line="240" w:lineRule="auto"/>
              <w:ind w:left="-72" w:right="-72"/>
              <w:rPr>
                <w:sz w:val="22"/>
                <w:szCs w:val="22"/>
              </w:rPr>
            </w:pPr>
            <w:r>
              <w:rPr>
                <w:sz w:val="22"/>
                <w:szCs w:val="22"/>
              </w:rPr>
              <w:t>To clear and repair primary routes, then secondary and tertiary routes and feeder roads</w:t>
            </w:r>
          </w:p>
        </w:tc>
        <w:tc>
          <w:tcPr>
            <w:tcW w:w="1416" w:type="dxa"/>
            <w:vAlign w:val="center"/>
          </w:tcPr>
          <w:p w14:paraId="153F058D" w14:textId="5692D12F" w:rsidR="00621515" w:rsidRPr="001261C5" w:rsidRDefault="00A235E8" w:rsidP="001261C5">
            <w:pPr>
              <w:pStyle w:val="Body"/>
              <w:spacing w:after="0" w:line="240" w:lineRule="auto"/>
              <w:ind w:left="-72" w:right="-72"/>
              <w:rPr>
                <w:sz w:val="22"/>
                <w:szCs w:val="22"/>
              </w:rPr>
            </w:pPr>
            <w:r>
              <w:rPr>
                <w:sz w:val="22"/>
                <w:szCs w:val="22"/>
              </w:rPr>
              <w:t>ESF 3</w:t>
            </w:r>
          </w:p>
        </w:tc>
        <w:tc>
          <w:tcPr>
            <w:tcW w:w="4498" w:type="dxa"/>
            <w:vAlign w:val="center"/>
          </w:tcPr>
          <w:p w14:paraId="2DC4B117" w14:textId="5CD1F867" w:rsidR="00621515" w:rsidRPr="001261C5" w:rsidRDefault="00A235E8" w:rsidP="001261C5">
            <w:pPr>
              <w:pStyle w:val="Body"/>
              <w:spacing w:after="0" w:line="240" w:lineRule="auto"/>
              <w:ind w:left="-72" w:right="-72"/>
              <w:rPr>
                <w:sz w:val="22"/>
                <w:szCs w:val="22"/>
              </w:rPr>
            </w:pPr>
            <w:r>
              <w:rPr>
                <w:sz w:val="22"/>
                <w:szCs w:val="22"/>
              </w:rPr>
              <w:t>Coordinate with ESF 3 in prioritizing routes to enable restoring water to critical locations</w:t>
            </w:r>
            <w:r w:rsidR="00D87EC5">
              <w:rPr>
                <w:sz w:val="22"/>
                <w:szCs w:val="22"/>
              </w:rPr>
              <w:t xml:space="preserve">, including emergency-care facilities, shelters, and fire hydrants. </w:t>
            </w:r>
          </w:p>
        </w:tc>
      </w:tr>
      <w:tr w:rsidR="004F76F6" w14:paraId="3C460E68" w14:textId="77777777" w:rsidTr="008D5CD2">
        <w:trPr>
          <w:trHeight w:val="473"/>
          <w:jc w:val="center"/>
        </w:trPr>
        <w:tc>
          <w:tcPr>
            <w:tcW w:w="2335" w:type="dxa"/>
            <w:vMerge/>
            <w:vAlign w:val="center"/>
          </w:tcPr>
          <w:p w14:paraId="0CEBACCD" w14:textId="77777777" w:rsidR="00621515" w:rsidRPr="001261C5" w:rsidRDefault="00621515" w:rsidP="001261C5">
            <w:pPr>
              <w:pStyle w:val="Body"/>
              <w:spacing w:after="0" w:line="240" w:lineRule="auto"/>
              <w:ind w:left="-72" w:right="-72"/>
              <w:rPr>
                <w:sz w:val="22"/>
                <w:szCs w:val="22"/>
              </w:rPr>
            </w:pPr>
          </w:p>
        </w:tc>
        <w:tc>
          <w:tcPr>
            <w:tcW w:w="2407" w:type="dxa"/>
            <w:vMerge/>
            <w:vAlign w:val="center"/>
          </w:tcPr>
          <w:p w14:paraId="4850EEFE" w14:textId="77777777" w:rsidR="00621515" w:rsidRPr="001261C5" w:rsidRDefault="00621515" w:rsidP="001261C5">
            <w:pPr>
              <w:pStyle w:val="Body"/>
              <w:spacing w:after="0" w:line="240" w:lineRule="auto"/>
              <w:ind w:left="-72" w:right="-72"/>
              <w:rPr>
                <w:sz w:val="22"/>
                <w:szCs w:val="22"/>
              </w:rPr>
            </w:pPr>
          </w:p>
        </w:tc>
        <w:tc>
          <w:tcPr>
            <w:tcW w:w="1416" w:type="dxa"/>
            <w:vAlign w:val="center"/>
          </w:tcPr>
          <w:p w14:paraId="63ED5ACA" w14:textId="074ADF2B" w:rsidR="00621515" w:rsidRPr="001261C5" w:rsidRDefault="00D92413" w:rsidP="001261C5">
            <w:pPr>
              <w:pStyle w:val="Body"/>
              <w:spacing w:after="0" w:line="240" w:lineRule="auto"/>
              <w:ind w:left="-72" w:right="-72"/>
              <w:rPr>
                <w:sz w:val="22"/>
                <w:szCs w:val="22"/>
              </w:rPr>
            </w:pPr>
            <w:r>
              <w:rPr>
                <w:sz w:val="22"/>
                <w:szCs w:val="22"/>
              </w:rPr>
              <w:t>INNG</w:t>
            </w:r>
          </w:p>
        </w:tc>
        <w:tc>
          <w:tcPr>
            <w:tcW w:w="4498" w:type="dxa"/>
            <w:vAlign w:val="center"/>
          </w:tcPr>
          <w:p w14:paraId="23C0F364" w14:textId="3D71D3A2" w:rsidR="00621515" w:rsidRPr="00D92413" w:rsidRDefault="00D92413" w:rsidP="001261C5">
            <w:pPr>
              <w:pStyle w:val="Body"/>
              <w:spacing w:after="0" w:line="240" w:lineRule="auto"/>
              <w:ind w:left="-72" w:right="-72"/>
              <w:rPr>
                <w:sz w:val="22"/>
                <w:szCs w:val="22"/>
              </w:rPr>
            </w:pPr>
            <w:r>
              <w:rPr>
                <w:i/>
                <w:iCs/>
                <w:sz w:val="22"/>
                <w:szCs w:val="22"/>
              </w:rPr>
              <w:t xml:space="preserve">INDOT &amp; INNG: </w:t>
            </w:r>
            <w:r>
              <w:rPr>
                <w:sz w:val="22"/>
                <w:szCs w:val="22"/>
              </w:rPr>
              <w:t xml:space="preserve">Clear debris from at least one lane </w:t>
            </w:r>
            <w:r w:rsidR="00AE20CA">
              <w:rPr>
                <w:sz w:val="22"/>
                <w:szCs w:val="22"/>
              </w:rPr>
              <w:t xml:space="preserve">of high-priority state and U.S. routes needed by water and wastewater repair crews. </w:t>
            </w:r>
          </w:p>
        </w:tc>
      </w:tr>
      <w:tr w:rsidR="004F76F6" w14:paraId="2F390D3F" w14:textId="77777777" w:rsidTr="008D5CD2">
        <w:trPr>
          <w:trHeight w:val="473"/>
          <w:jc w:val="center"/>
        </w:trPr>
        <w:tc>
          <w:tcPr>
            <w:tcW w:w="2335" w:type="dxa"/>
            <w:vMerge/>
            <w:vAlign w:val="center"/>
          </w:tcPr>
          <w:p w14:paraId="66A385C5" w14:textId="77777777" w:rsidR="00621515" w:rsidRPr="001261C5" w:rsidRDefault="00621515" w:rsidP="001261C5">
            <w:pPr>
              <w:pStyle w:val="Body"/>
              <w:spacing w:after="0" w:line="240" w:lineRule="auto"/>
              <w:ind w:left="-72" w:right="-72"/>
              <w:rPr>
                <w:sz w:val="22"/>
                <w:szCs w:val="22"/>
              </w:rPr>
            </w:pPr>
          </w:p>
        </w:tc>
        <w:tc>
          <w:tcPr>
            <w:tcW w:w="2407" w:type="dxa"/>
            <w:vMerge/>
            <w:vAlign w:val="center"/>
          </w:tcPr>
          <w:p w14:paraId="2A4FB62D" w14:textId="77777777" w:rsidR="00621515" w:rsidRPr="001261C5" w:rsidRDefault="00621515" w:rsidP="001261C5">
            <w:pPr>
              <w:pStyle w:val="Body"/>
              <w:spacing w:after="0" w:line="240" w:lineRule="auto"/>
              <w:ind w:left="-72" w:right="-72"/>
              <w:rPr>
                <w:sz w:val="22"/>
                <w:szCs w:val="22"/>
              </w:rPr>
            </w:pPr>
          </w:p>
        </w:tc>
        <w:tc>
          <w:tcPr>
            <w:tcW w:w="1416" w:type="dxa"/>
            <w:vAlign w:val="center"/>
          </w:tcPr>
          <w:p w14:paraId="4F0CAD7F" w14:textId="4B0A59B4" w:rsidR="00621515" w:rsidRPr="001261C5" w:rsidRDefault="00AE20CA" w:rsidP="001261C5">
            <w:pPr>
              <w:pStyle w:val="Body"/>
              <w:spacing w:after="0" w:line="240" w:lineRule="auto"/>
              <w:ind w:left="-72" w:right="-72"/>
              <w:rPr>
                <w:sz w:val="22"/>
                <w:szCs w:val="22"/>
              </w:rPr>
            </w:pPr>
            <w:r>
              <w:rPr>
                <w:sz w:val="22"/>
                <w:szCs w:val="22"/>
              </w:rPr>
              <w:t>Local governments</w:t>
            </w:r>
          </w:p>
        </w:tc>
        <w:tc>
          <w:tcPr>
            <w:tcW w:w="4498" w:type="dxa"/>
            <w:vAlign w:val="center"/>
          </w:tcPr>
          <w:p w14:paraId="3468B01D" w14:textId="73955243" w:rsidR="00621515" w:rsidRPr="00671037" w:rsidRDefault="00671037" w:rsidP="001261C5">
            <w:pPr>
              <w:pStyle w:val="Body"/>
              <w:spacing w:after="0" w:line="240" w:lineRule="auto"/>
              <w:ind w:left="-72" w:right="-72"/>
              <w:rPr>
                <w:sz w:val="22"/>
                <w:szCs w:val="22"/>
              </w:rPr>
            </w:pPr>
            <w:r>
              <w:rPr>
                <w:i/>
                <w:iCs/>
                <w:sz w:val="22"/>
                <w:szCs w:val="22"/>
              </w:rPr>
              <w:t xml:space="preserve">Local governments: </w:t>
            </w:r>
            <w:r>
              <w:rPr>
                <w:sz w:val="22"/>
                <w:szCs w:val="22"/>
              </w:rPr>
              <w:t xml:space="preserve">Clear debris from at least </w:t>
            </w:r>
            <w:r w:rsidR="00AA2D9E">
              <w:rPr>
                <w:sz w:val="22"/>
                <w:szCs w:val="22"/>
              </w:rPr>
              <w:t xml:space="preserve">one lane of high-priority county and local routes needed by water and wastewater repair crews. </w:t>
            </w:r>
          </w:p>
        </w:tc>
      </w:tr>
      <w:tr w:rsidR="004F76F6" w14:paraId="07199444" w14:textId="77777777" w:rsidTr="008D5CD2">
        <w:trPr>
          <w:trHeight w:val="473"/>
          <w:jc w:val="center"/>
        </w:trPr>
        <w:tc>
          <w:tcPr>
            <w:tcW w:w="2335" w:type="dxa"/>
            <w:vMerge w:val="restart"/>
            <w:vAlign w:val="center"/>
          </w:tcPr>
          <w:p w14:paraId="3ABDF304" w14:textId="64465CA2" w:rsidR="007B3724" w:rsidRPr="001261C5" w:rsidRDefault="009978B8" w:rsidP="001261C5">
            <w:pPr>
              <w:pStyle w:val="Body"/>
              <w:spacing w:after="0" w:line="240" w:lineRule="auto"/>
              <w:ind w:left="-72" w:right="-72"/>
              <w:rPr>
                <w:sz w:val="22"/>
                <w:szCs w:val="22"/>
              </w:rPr>
            </w:pPr>
            <w:r>
              <w:rPr>
                <w:sz w:val="22"/>
                <w:szCs w:val="22"/>
              </w:rPr>
              <w:t xml:space="preserve">To gain situational awareness and determine </w:t>
            </w:r>
            <w:r w:rsidR="001D3152">
              <w:rPr>
                <w:sz w:val="22"/>
                <w:szCs w:val="22"/>
              </w:rPr>
              <w:t>needs for field shelters in support of the Red Cross</w:t>
            </w:r>
          </w:p>
        </w:tc>
        <w:tc>
          <w:tcPr>
            <w:tcW w:w="2407" w:type="dxa"/>
            <w:vMerge w:val="restart"/>
            <w:vAlign w:val="center"/>
          </w:tcPr>
          <w:p w14:paraId="2420C515" w14:textId="5BF9A401" w:rsidR="007B3724" w:rsidRPr="001261C5" w:rsidRDefault="001D3152" w:rsidP="001261C5">
            <w:pPr>
              <w:pStyle w:val="Body"/>
              <w:spacing w:after="0" w:line="240" w:lineRule="auto"/>
              <w:ind w:left="-72" w:right="-72"/>
              <w:rPr>
                <w:sz w:val="22"/>
                <w:szCs w:val="22"/>
              </w:rPr>
            </w:pPr>
            <w:r>
              <w:rPr>
                <w:sz w:val="22"/>
                <w:szCs w:val="22"/>
              </w:rPr>
              <w:t>To clear and repair routes to Red Cross shelters with at least one lane passable within 30 hours</w:t>
            </w:r>
          </w:p>
        </w:tc>
        <w:tc>
          <w:tcPr>
            <w:tcW w:w="1416" w:type="dxa"/>
            <w:vAlign w:val="center"/>
          </w:tcPr>
          <w:p w14:paraId="3C812E41" w14:textId="77777777" w:rsidR="007B3724" w:rsidRDefault="0064079D" w:rsidP="00133EC9">
            <w:pPr>
              <w:pStyle w:val="Body"/>
              <w:numPr>
                <w:ilvl w:val="0"/>
                <w:numId w:val="35"/>
              </w:numPr>
              <w:spacing w:after="0" w:line="240" w:lineRule="auto"/>
              <w:ind w:right="-72"/>
              <w:rPr>
                <w:sz w:val="22"/>
                <w:szCs w:val="22"/>
              </w:rPr>
            </w:pPr>
            <w:r>
              <w:rPr>
                <w:sz w:val="22"/>
                <w:szCs w:val="22"/>
              </w:rPr>
              <w:t>ESF 6</w:t>
            </w:r>
          </w:p>
          <w:p w14:paraId="18358E4C" w14:textId="0AF5D742" w:rsidR="0064079D" w:rsidRPr="001261C5" w:rsidRDefault="0064079D" w:rsidP="00133EC9">
            <w:pPr>
              <w:pStyle w:val="Body"/>
              <w:numPr>
                <w:ilvl w:val="0"/>
                <w:numId w:val="35"/>
              </w:numPr>
              <w:spacing w:after="0" w:line="240" w:lineRule="auto"/>
              <w:ind w:right="-72"/>
              <w:rPr>
                <w:sz w:val="22"/>
                <w:szCs w:val="22"/>
              </w:rPr>
            </w:pPr>
            <w:r>
              <w:rPr>
                <w:sz w:val="22"/>
                <w:szCs w:val="22"/>
              </w:rPr>
              <w:t>INNG</w:t>
            </w:r>
          </w:p>
        </w:tc>
        <w:tc>
          <w:tcPr>
            <w:tcW w:w="4498" w:type="dxa"/>
            <w:vAlign w:val="center"/>
          </w:tcPr>
          <w:p w14:paraId="59A0C104" w14:textId="4294C5FF" w:rsidR="007B3724" w:rsidRPr="0064079D" w:rsidRDefault="0064079D" w:rsidP="001261C5">
            <w:pPr>
              <w:pStyle w:val="Body"/>
              <w:spacing w:after="0" w:line="240" w:lineRule="auto"/>
              <w:ind w:left="-72" w:right="-72"/>
              <w:rPr>
                <w:sz w:val="22"/>
                <w:szCs w:val="22"/>
              </w:rPr>
            </w:pPr>
            <w:r>
              <w:rPr>
                <w:i/>
                <w:iCs/>
                <w:sz w:val="22"/>
                <w:szCs w:val="22"/>
              </w:rPr>
              <w:t xml:space="preserve">INDOT &amp; INNG: </w:t>
            </w:r>
            <w:r>
              <w:rPr>
                <w:sz w:val="22"/>
                <w:szCs w:val="22"/>
              </w:rPr>
              <w:t xml:space="preserve">Clear debris from at least one lane of high-priority state and U.S. routes needed by water and wastewater repair crews. </w:t>
            </w:r>
          </w:p>
        </w:tc>
      </w:tr>
      <w:tr w:rsidR="004F76F6" w14:paraId="2DB04C43" w14:textId="77777777" w:rsidTr="008D5CD2">
        <w:trPr>
          <w:trHeight w:val="473"/>
          <w:jc w:val="center"/>
        </w:trPr>
        <w:tc>
          <w:tcPr>
            <w:tcW w:w="2335" w:type="dxa"/>
            <w:vMerge/>
            <w:vAlign w:val="center"/>
          </w:tcPr>
          <w:p w14:paraId="7B59B80F" w14:textId="77777777" w:rsidR="007B3724" w:rsidRPr="001261C5" w:rsidRDefault="007B3724" w:rsidP="001261C5">
            <w:pPr>
              <w:pStyle w:val="Body"/>
              <w:spacing w:after="0" w:line="240" w:lineRule="auto"/>
              <w:ind w:left="-72" w:right="-72"/>
              <w:rPr>
                <w:sz w:val="22"/>
                <w:szCs w:val="22"/>
              </w:rPr>
            </w:pPr>
          </w:p>
        </w:tc>
        <w:tc>
          <w:tcPr>
            <w:tcW w:w="2407" w:type="dxa"/>
            <w:vMerge/>
            <w:vAlign w:val="center"/>
          </w:tcPr>
          <w:p w14:paraId="3BF722F7" w14:textId="77777777" w:rsidR="007B3724" w:rsidRPr="001261C5" w:rsidRDefault="007B3724" w:rsidP="001261C5">
            <w:pPr>
              <w:pStyle w:val="Body"/>
              <w:spacing w:after="0" w:line="240" w:lineRule="auto"/>
              <w:ind w:left="-72" w:right="-72"/>
              <w:rPr>
                <w:sz w:val="22"/>
                <w:szCs w:val="22"/>
              </w:rPr>
            </w:pPr>
          </w:p>
        </w:tc>
        <w:tc>
          <w:tcPr>
            <w:tcW w:w="1416" w:type="dxa"/>
            <w:vAlign w:val="center"/>
          </w:tcPr>
          <w:p w14:paraId="13053FF7" w14:textId="3EB5C991" w:rsidR="007B3724" w:rsidRPr="001261C5" w:rsidRDefault="0064079D" w:rsidP="001261C5">
            <w:pPr>
              <w:pStyle w:val="Body"/>
              <w:spacing w:after="0" w:line="240" w:lineRule="auto"/>
              <w:ind w:left="-72" w:right="-72"/>
              <w:rPr>
                <w:sz w:val="22"/>
                <w:szCs w:val="22"/>
              </w:rPr>
            </w:pPr>
            <w:r>
              <w:rPr>
                <w:sz w:val="22"/>
                <w:szCs w:val="22"/>
              </w:rPr>
              <w:t>Local governments</w:t>
            </w:r>
          </w:p>
        </w:tc>
        <w:tc>
          <w:tcPr>
            <w:tcW w:w="4498" w:type="dxa"/>
            <w:vAlign w:val="center"/>
          </w:tcPr>
          <w:p w14:paraId="4B739F3A" w14:textId="275A88EA" w:rsidR="007B3724" w:rsidRPr="0064079D" w:rsidRDefault="0064079D" w:rsidP="001261C5">
            <w:pPr>
              <w:pStyle w:val="Body"/>
              <w:spacing w:after="0" w:line="240" w:lineRule="auto"/>
              <w:ind w:left="-72" w:right="-72"/>
              <w:rPr>
                <w:sz w:val="22"/>
                <w:szCs w:val="22"/>
              </w:rPr>
            </w:pPr>
            <w:r>
              <w:rPr>
                <w:i/>
                <w:iCs/>
                <w:sz w:val="22"/>
                <w:szCs w:val="22"/>
              </w:rPr>
              <w:t xml:space="preserve">Local governments: </w:t>
            </w:r>
            <w:r w:rsidR="00824D6D">
              <w:rPr>
                <w:sz w:val="22"/>
                <w:szCs w:val="22"/>
              </w:rPr>
              <w:t xml:space="preserve">Clear debris from at least one lane of county and local routes to shelters. </w:t>
            </w:r>
          </w:p>
        </w:tc>
      </w:tr>
      <w:tr w:rsidR="004F76F6" w14:paraId="075F71C6" w14:textId="77777777" w:rsidTr="008D5CD2">
        <w:trPr>
          <w:trHeight w:val="473"/>
          <w:jc w:val="center"/>
        </w:trPr>
        <w:tc>
          <w:tcPr>
            <w:tcW w:w="2335" w:type="dxa"/>
            <w:vMerge/>
            <w:vAlign w:val="center"/>
          </w:tcPr>
          <w:p w14:paraId="5F6A7829" w14:textId="77777777" w:rsidR="007B3724" w:rsidRPr="001261C5" w:rsidRDefault="007B3724" w:rsidP="001261C5">
            <w:pPr>
              <w:pStyle w:val="Body"/>
              <w:spacing w:after="0" w:line="240" w:lineRule="auto"/>
              <w:ind w:left="-72" w:right="-72"/>
              <w:rPr>
                <w:sz w:val="22"/>
                <w:szCs w:val="22"/>
              </w:rPr>
            </w:pPr>
          </w:p>
        </w:tc>
        <w:tc>
          <w:tcPr>
            <w:tcW w:w="2407" w:type="dxa"/>
            <w:vMerge/>
            <w:vAlign w:val="center"/>
          </w:tcPr>
          <w:p w14:paraId="1290A439" w14:textId="77777777" w:rsidR="007B3724" w:rsidRPr="001261C5" w:rsidRDefault="007B3724" w:rsidP="001261C5">
            <w:pPr>
              <w:pStyle w:val="Body"/>
              <w:spacing w:after="0" w:line="240" w:lineRule="auto"/>
              <w:ind w:left="-72" w:right="-72"/>
              <w:rPr>
                <w:sz w:val="22"/>
                <w:szCs w:val="22"/>
              </w:rPr>
            </w:pPr>
          </w:p>
        </w:tc>
        <w:tc>
          <w:tcPr>
            <w:tcW w:w="1416" w:type="dxa"/>
          </w:tcPr>
          <w:p w14:paraId="51F8E4B0" w14:textId="1EF64782" w:rsidR="007B3724" w:rsidRPr="001261C5" w:rsidRDefault="00824D6D" w:rsidP="004C27E4">
            <w:pPr>
              <w:pStyle w:val="Body"/>
              <w:spacing w:after="0" w:line="240" w:lineRule="auto"/>
              <w:ind w:left="-72" w:right="-72"/>
              <w:rPr>
                <w:sz w:val="22"/>
                <w:szCs w:val="22"/>
              </w:rPr>
            </w:pPr>
            <w:r>
              <w:rPr>
                <w:sz w:val="22"/>
                <w:szCs w:val="22"/>
              </w:rPr>
              <w:t>__  __</w:t>
            </w:r>
          </w:p>
        </w:tc>
        <w:tc>
          <w:tcPr>
            <w:tcW w:w="4498" w:type="dxa"/>
            <w:vAlign w:val="center"/>
          </w:tcPr>
          <w:p w14:paraId="546A26CD" w14:textId="21F7350D" w:rsidR="007B3724" w:rsidRPr="001261C5" w:rsidRDefault="004C27E4" w:rsidP="001261C5">
            <w:pPr>
              <w:pStyle w:val="Body"/>
              <w:spacing w:after="0" w:line="240" w:lineRule="auto"/>
              <w:ind w:left="-72" w:right="-72"/>
              <w:rPr>
                <w:sz w:val="22"/>
                <w:szCs w:val="22"/>
              </w:rPr>
            </w:pPr>
            <w:r>
              <w:rPr>
                <w:sz w:val="22"/>
                <w:szCs w:val="22"/>
              </w:rPr>
              <w:t xml:space="preserve">Repair roads needed to support shelter openings. </w:t>
            </w:r>
          </w:p>
        </w:tc>
      </w:tr>
      <w:tr w:rsidR="004F76F6" w14:paraId="4362980D" w14:textId="77777777" w:rsidTr="008D5CD2">
        <w:trPr>
          <w:trHeight w:val="487"/>
          <w:jc w:val="center"/>
        </w:trPr>
        <w:tc>
          <w:tcPr>
            <w:tcW w:w="2335" w:type="dxa"/>
            <w:vMerge/>
            <w:vAlign w:val="center"/>
          </w:tcPr>
          <w:p w14:paraId="739C7099" w14:textId="77777777" w:rsidR="007B3724" w:rsidRPr="001261C5" w:rsidRDefault="007B3724" w:rsidP="001261C5">
            <w:pPr>
              <w:pStyle w:val="Body"/>
              <w:spacing w:after="0" w:line="240" w:lineRule="auto"/>
              <w:ind w:left="-72" w:right="-72"/>
              <w:rPr>
                <w:sz w:val="22"/>
                <w:szCs w:val="22"/>
              </w:rPr>
            </w:pPr>
          </w:p>
        </w:tc>
        <w:tc>
          <w:tcPr>
            <w:tcW w:w="2407" w:type="dxa"/>
            <w:vAlign w:val="center"/>
          </w:tcPr>
          <w:p w14:paraId="53989C36" w14:textId="39DDFC86" w:rsidR="007B3724" w:rsidRPr="001261C5" w:rsidRDefault="004C27E4" w:rsidP="001261C5">
            <w:pPr>
              <w:pStyle w:val="Body"/>
              <w:spacing w:after="0" w:line="240" w:lineRule="auto"/>
              <w:ind w:left="-72" w:right="-72"/>
              <w:rPr>
                <w:sz w:val="22"/>
                <w:szCs w:val="22"/>
              </w:rPr>
            </w:pPr>
            <w:r>
              <w:rPr>
                <w:sz w:val="22"/>
                <w:szCs w:val="22"/>
              </w:rPr>
              <w:t>To provide information on safe and open routes to support shelter setup</w:t>
            </w:r>
          </w:p>
        </w:tc>
        <w:tc>
          <w:tcPr>
            <w:tcW w:w="1416" w:type="dxa"/>
            <w:vAlign w:val="center"/>
          </w:tcPr>
          <w:p w14:paraId="20AD9C8F" w14:textId="26108DC1" w:rsidR="007B3724" w:rsidRPr="001261C5" w:rsidRDefault="002D7681" w:rsidP="001261C5">
            <w:pPr>
              <w:pStyle w:val="Body"/>
              <w:spacing w:after="0" w:line="240" w:lineRule="auto"/>
              <w:ind w:left="-72" w:right="-72"/>
              <w:rPr>
                <w:sz w:val="22"/>
                <w:szCs w:val="22"/>
              </w:rPr>
            </w:pPr>
            <w:r>
              <w:rPr>
                <w:sz w:val="22"/>
                <w:szCs w:val="22"/>
              </w:rPr>
              <w:t>__  __</w:t>
            </w:r>
          </w:p>
        </w:tc>
        <w:tc>
          <w:tcPr>
            <w:tcW w:w="4498" w:type="dxa"/>
            <w:vAlign w:val="center"/>
          </w:tcPr>
          <w:p w14:paraId="3F5BE4BA" w14:textId="5B012309" w:rsidR="007B3724" w:rsidRPr="001261C5" w:rsidRDefault="002D7681" w:rsidP="001261C5">
            <w:pPr>
              <w:pStyle w:val="Body"/>
              <w:spacing w:after="0" w:line="240" w:lineRule="auto"/>
              <w:ind w:left="-72" w:right="-72"/>
              <w:rPr>
                <w:sz w:val="22"/>
                <w:szCs w:val="22"/>
              </w:rPr>
            </w:pPr>
            <w:r>
              <w:rPr>
                <w:sz w:val="22"/>
                <w:szCs w:val="22"/>
              </w:rPr>
              <w:t xml:space="preserve">Promptly and accurately report status of roads needed for opening shelters. </w:t>
            </w:r>
          </w:p>
        </w:tc>
      </w:tr>
      <w:tr w:rsidR="004F76F6" w14:paraId="0E891801" w14:textId="77777777" w:rsidTr="008D5CD2">
        <w:trPr>
          <w:trHeight w:val="473"/>
          <w:jc w:val="center"/>
        </w:trPr>
        <w:tc>
          <w:tcPr>
            <w:tcW w:w="2335" w:type="dxa"/>
            <w:vMerge w:val="restart"/>
            <w:vAlign w:val="center"/>
          </w:tcPr>
          <w:p w14:paraId="386FF474" w14:textId="1855A186" w:rsidR="007B3724" w:rsidRPr="001261C5" w:rsidRDefault="002D7681" w:rsidP="001261C5">
            <w:pPr>
              <w:pStyle w:val="Body"/>
              <w:spacing w:after="0" w:line="240" w:lineRule="auto"/>
              <w:ind w:left="-72" w:right="-72"/>
              <w:rPr>
                <w:sz w:val="22"/>
                <w:szCs w:val="22"/>
              </w:rPr>
            </w:pPr>
            <w:r>
              <w:rPr>
                <w:sz w:val="22"/>
                <w:szCs w:val="22"/>
              </w:rPr>
              <w:t xml:space="preserve">To provide life-sustaining and human services to the affected population </w:t>
            </w:r>
          </w:p>
        </w:tc>
        <w:tc>
          <w:tcPr>
            <w:tcW w:w="2407" w:type="dxa"/>
            <w:vMerge w:val="restart"/>
            <w:vAlign w:val="center"/>
          </w:tcPr>
          <w:p w14:paraId="3A01D5CA" w14:textId="213F3D21" w:rsidR="007B3724" w:rsidRPr="001261C5" w:rsidRDefault="002D7681" w:rsidP="001261C5">
            <w:pPr>
              <w:pStyle w:val="Body"/>
              <w:spacing w:after="0" w:line="240" w:lineRule="auto"/>
              <w:ind w:left="-72" w:right="-72"/>
              <w:rPr>
                <w:sz w:val="22"/>
                <w:szCs w:val="22"/>
              </w:rPr>
            </w:pPr>
            <w:r>
              <w:rPr>
                <w:sz w:val="22"/>
                <w:szCs w:val="22"/>
              </w:rPr>
              <w:t>__  __</w:t>
            </w:r>
          </w:p>
        </w:tc>
        <w:tc>
          <w:tcPr>
            <w:tcW w:w="1416" w:type="dxa"/>
            <w:vAlign w:val="center"/>
          </w:tcPr>
          <w:p w14:paraId="73738371" w14:textId="5CE813D7" w:rsidR="007B3724" w:rsidRPr="001261C5" w:rsidRDefault="002D7681" w:rsidP="001261C5">
            <w:pPr>
              <w:pStyle w:val="Body"/>
              <w:spacing w:after="0" w:line="240" w:lineRule="auto"/>
              <w:ind w:left="-72" w:right="-72"/>
              <w:rPr>
                <w:sz w:val="22"/>
                <w:szCs w:val="22"/>
              </w:rPr>
            </w:pPr>
            <w:r>
              <w:rPr>
                <w:sz w:val="22"/>
                <w:szCs w:val="22"/>
              </w:rPr>
              <w:t>ESF 15</w:t>
            </w:r>
          </w:p>
        </w:tc>
        <w:tc>
          <w:tcPr>
            <w:tcW w:w="4498" w:type="dxa"/>
            <w:vAlign w:val="center"/>
          </w:tcPr>
          <w:p w14:paraId="318676D2" w14:textId="489486B0" w:rsidR="007B3724" w:rsidRPr="001261C5" w:rsidRDefault="002D7681" w:rsidP="001261C5">
            <w:pPr>
              <w:pStyle w:val="Body"/>
              <w:spacing w:after="0" w:line="240" w:lineRule="auto"/>
              <w:ind w:left="-72" w:right="-72"/>
              <w:rPr>
                <w:sz w:val="22"/>
                <w:szCs w:val="22"/>
              </w:rPr>
            </w:pPr>
            <w:r>
              <w:rPr>
                <w:sz w:val="22"/>
                <w:szCs w:val="22"/>
              </w:rPr>
              <w:t xml:space="preserve">Coordinate with ESF 15 regarding emergency public </w:t>
            </w:r>
            <w:r w:rsidR="00B87707">
              <w:rPr>
                <w:sz w:val="22"/>
                <w:szCs w:val="22"/>
              </w:rPr>
              <w:t xml:space="preserve">information about open routes to mass-care facilities. </w:t>
            </w:r>
          </w:p>
        </w:tc>
      </w:tr>
      <w:tr w:rsidR="004F76F6" w14:paraId="188397AF" w14:textId="77777777" w:rsidTr="008D5CD2">
        <w:trPr>
          <w:trHeight w:val="473"/>
          <w:jc w:val="center"/>
        </w:trPr>
        <w:tc>
          <w:tcPr>
            <w:tcW w:w="2335" w:type="dxa"/>
            <w:vMerge/>
            <w:vAlign w:val="center"/>
          </w:tcPr>
          <w:p w14:paraId="3C6A9D4E" w14:textId="77777777" w:rsidR="007B3724" w:rsidRPr="001261C5" w:rsidRDefault="007B3724" w:rsidP="001261C5">
            <w:pPr>
              <w:pStyle w:val="Body"/>
              <w:spacing w:after="0" w:line="240" w:lineRule="auto"/>
              <w:ind w:left="-72" w:right="-72"/>
              <w:rPr>
                <w:sz w:val="22"/>
                <w:szCs w:val="22"/>
              </w:rPr>
            </w:pPr>
          </w:p>
        </w:tc>
        <w:tc>
          <w:tcPr>
            <w:tcW w:w="2407" w:type="dxa"/>
            <w:vMerge/>
            <w:vAlign w:val="center"/>
          </w:tcPr>
          <w:p w14:paraId="612182FD" w14:textId="77777777" w:rsidR="007B3724" w:rsidRPr="001261C5" w:rsidRDefault="007B3724" w:rsidP="001261C5">
            <w:pPr>
              <w:pStyle w:val="Body"/>
              <w:spacing w:after="0" w:line="240" w:lineRule="auto"/>
              <w:ind w:left="-72" w:right="-72"/>
              <w:rPr>
                <w:sz w:val="22"/>
                <w:szCs w:val="22"/>
              </w:rPr>
            </w:pPr>
          </w:p>
        </w:tc>
        <w:tc>
          <w:tcPr>
            <w:tcW w:w="1416" w:type="dxa"/>
            <w:vAlign w:val="center"/>
          </w:tcPr>
          <w:p w14:paraId="5DAB12F4" w14:textId="5A98402B" w:rsidR="007B3724" w:rsidRPr="001261C5" w:rsidRDefault="00B87707" w:rsidP="001261C5">
            <w:pPr>
              <w:pStyle w:val="Body"/>
              <w:spacing w:after="0" w:line="240" w:lineRule="auto"/>
              <w:ind w:left="-72" w:right="-72"/>
              <w:rPr>
                <w:sz w:val="22"/>
                <w:szCs w:val="22"/>
              </w:rPr>
            </w:pPr>
            <w:r>
              <w:rPr>
                <w:sz w:val="22"/>
                <w:szCs w:val="22"/>
              </w:rPr>
              <w:t>ESF 6</w:t>
            </w:r>
          </w:p>
        </w:tc>
        <w:tc>
          <w:tcPr>
            <w:tcW w:w="4498" w:type="dxa"/>
            <w:vAlign w:val="center"/>
          </w:tcPr>
          <w:p w14:paraId="0702FBD4" w14:textId="7A5EE7E8" w:rsidR="007B3724" w:rsidRPr="001261C5" w:rsidRDefault="00B87707" w:rsidP="001261C5">
            <w:pPr>
              <w:pStyle w:val="Body"/>
              <w:spacing w:after="0" w:line="240" w:lineRule="auto"/>
              <w:ind w:left="-72" w:right="-72"/>
              <w:rPr>
                <w:sz w:val="22"/>
                <w:szCs w:val="22"/>
              </w:rPr>
            </w:pPr>
            <w:r>
              <w:rPr>
                <w:sz w:val="22"/>
                <w:szCs w:val="22"/>
              </w:rPr>
              <w:t xml:space="preserve">Coordinate buses, trucks, etc., for transport of people and supplies to shelters, feeding stations, points of distribution, and reunification locations. </w:t>
            </w:r>
          </w:p>
        </w:tc>
      </w:tr>
      <w:tr w:rsidR="001261C5" w14:paraId="67996764" w14:textId="77777777" w:rsidTr="004E73E1">
        <w:trPr>
          <w:trHeight w:val="323"/>
          <w:jc w:val="center"/>
        </w:trPr>
        <w:tc>
          <w:tcPr>
            <w:tcW w:w="10656" w:type="dxa"/>
            <w:gridSpan w:val="4"/>
            <w:shd w:val="clear" w:color="auto" w:fill="002060"/>
            <w:vAlign w:val="center"/>
          </w:tcPr>
          <w:p w14:paraId="24623BB5" w14:textId="63551D9D" w:rsidR="001261C5" w:rsidRPr="001261C5" w:rsidRDefault="004E73E1" w:rsidP="001261C5">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24 – 72 HOURS</w:t>
            </w:r>
          </w:p>
        </w:tc>
      </w:tr>
      <w:tr w:rsidR="004E73E1" w14:paraId="1B8F5782" w14:textId="77777777" w:rsidTr="00E85BB8">
        <w:trPr>
          <w:trHeight w:val="800"/>
          <w:jc w:val="center"/>
        </w:trPr>
        <w:tc>
          <w:tcPr>
            <w:tcW w:w="2335" w:type="dxa"/>
            <w:vMerge w:val="restart"/>
            <w:vAlign w:val="center"/>
          </w:tcPr>
          <w:p w14:paraId="032062F7" w14:textId="56DFCE5B" w:rsidR="004E73E1" w:rsidRPr="001261C5" w:rsidRDefault="004E73E1" w:rsidP="001261C5">
            <w:pPr>
              <w:pStyle w:val="Body"/>
              <w:spacing w:after="0" w:line="240" w:lineRule="auto"/>
              <w:ind w:left="-72" w:right="-72"/>
              <w:rPr>
                <w:sz w:val="22"/>
                <w:szCs w:val="22"/>
              </w:rPr>
            </w:pPr>
            <w:r>
              <w:rPr>
                <w:sz w:val="22"/>
                <w:szCs w:val="22"/>
              </w:rPr>
              <w:t>To restore temporary services to critical facilities and large- population areas</w:t>
            </w:r>
          </w:p>
        </w:tc>
        <w:tc>
          <w:tcPr>
            <w:tcW w:w="2407" w:type="dxa"/>
            <w:vMerge w:val="restart"/>
            <w:vAlign w:val="center"/>
          </w:tcPr>
          <w:p w14:paraId="0C8145F8" w14:textId="4E641C49" w:rsidR="004E73E1" w:rsidRPr="001261C5" w:rsidRDefault="004E73E1" w:rsidP="001261C5">
            <w:pPr>
              <w:pStyle w:val="Body"/>
              <w:spacing w:after="0" w:line="240" w:lineRule="auto"/>
              <w:ind w:left="-72" w:right="-72"/>
              <w:rPr>
                <w:sz w:val="22"/>
                <w:szCs w:val="22"/>
              </w:rPr>
            </w:pPr>
            <w:r>
              <w:rPr>
                <w:sz w:val="22"/>
                <w:szCs w:val="22"/>
              </w:rPr>
              <w:t>To identify and prioritize route clearing and repairs after initial assessment and prioritize resources within the first 48 hours.</w:t>
            </w:r>
          </w:p>
        </w:tc>
        <w:tc>
          <w:tcPr>
            <w:tcW w:w="1416" w:type="dxa"/>
            <w:vAlign w:val="center"/>
          </w:tcPr>
          <w:p w14:paraId="56660353" w14:textId="137BE61F" w:rsidR="004E73E1" w:rsidRPr="001261C5" w:rsidRDefault="004E73E1" w:rsidP="001261C5">
            <w:pPr>
              <w:pStyle w:val="Body"/>
              <w:spacing w:after="0" w:line="240" w:lineRule="auto"/>
              <w:ind w:left="-72" w:right="-72"/>
              <w:rPr>
                <w:sz w:val="22"/>
                <w:szCs w:val="22"/>
              </w:rPr>
            </w:pPr>
            <w:r>
              <w:rPr>
                <w:sz w:val="22"/>
                <w:szCs w:val="22"/>
              </w:rPr>
              <w:t>ESF 3</w:t>
            </w:r>
          </w:p>
        </w:tc>
        <w:tc>
          <w:tcPr>
            <w:tcW w:w="4498" w:type="dxa"/>
            <w:vAlign w:val="center"/>
          </w:tcPr>
          <w:p w14:paraId="229A7BE2" w14:textId="3AE3AD9F" w:rsidR="004E73E1" w:rsidRPr="001261C5" w:rsidRDefault="008D5CD2" w:rsidP="001261C5">
            <w:pPr>
              <w:pStyle w:val="Body"/>
              <w:spacing w:after="0" w:line="240" w:lineRule="auto"/>
              <w:ind w:left="-72" w:right="-72"/>
              <w:rPr>
                <w:sz w:val="22"/>
                <w:szCs w:val="22"/>
              </w:rPr>
            </w:pPr>
            <w:r>
              <w:rPr>
                <w:sz w:val="22"/>
                <w:szCs w:val="22"/>
              </w:rPr>
              <w:t>Continue coordinating with ESF 3 in prioritizing routes to enable restoring water to critical facilities and large-population areas.</w:t>
            </w:r>
          </w:p>
        </w:tc>
      </w:tr>
      <w:tr w:rsidR="004E73E1" w14:paraId="173B6765" w14:textId="77777777" w:rsidTr="00E85BB8">
        <w:trPr>
          <w:trHeight w:val="800"/>
          <w:jc w:val="center"/>
        </w:trPr>
        <w:tc>
          <w:tcPr>
            <w:tcW w:w="2335" w:type="dxa"/>
            <w:vMerge/>
            <w:vAlign w:val="center"/>
          </w:tcPr>
          <w:p w14:paraId="651CD7DD" w14:textId="77777777" w:rsidR="004E73E1" w:rsidRPr="001261C5" w:rsidRDefault="004E73E1" w:rsidP="001261C5">
            <w:pPr>
              <w:pStyle w:val="Body"/>
              <w:spacing w:after="0" w:line="240" w:lineRule="auto"/>
              <w:ind w:left="-72" w:right="-72"/>
              <w:rPr>
                <w:sz w:val="22"/>
                <w:szCs w:val="22"/>
              </w:rPr>
            </w:pPr>
          </w:p>
        </w:tc>
        <w:tc>
          <w:tcPr>
            <w:tcW w:w="2407" w:type="dxa"/>
            <w:vMerge/>
            <w:vAlign w:val="center"/>
          </w:tcPr>
          <w:p w14:paraId="1E92179F" w14:textId="77777777" w:rsidR="004E73E1" w:rsidRPr="001261C5" w:rsidRDefault="004E73E1" w:rsidP="001261C5">
            <w:pPr>
              <w:pStyle w:val="Body"/>
              <w:spacing w:after="0" w:line="240" w:lineRule="auto"/>
              <w:ind w:left="-72" w:right="-72"/>
              <w:rPr>
                <w:sz w:val="22"/>
                <w:szCs w:val="22"/>
              </w:rPr>
            </w:pPr>
          </w:p>
        </w:tc>
        <w:tc>
          <w:tcPr>
            <w:tcW w:w="1416" w:type="dxa"/>
          </w:tcPr>
          <w:p w14:paraId="65A0FC89" w14:textId="71E01822" w:rsidR="004E73E1" w:rsidRPr="001261C5" w:rsidRDefault="008D5CD2" w:rsidP="008D5CD2">
            <w:pPr>
              <w:pStyle w:val="Body"/>
              <w:spacing w:after="0" w:line="240" w:lineRule="auto"/>
              <w:ind w:left="-72" w:right="-72"/>
              <w:rPr>
                <w:sz w:val="22"/>
                <w:szCs w:val="22"/>
              </w:rPr>
            </w:pPr>
            <w:r>
              <w:rPr>
                <w:sz w:val="22"/>
                <w:szCs w:val="22"/>
              </w:rPr>
              <w:t>__  __</w:t>
            </w:r>
          </w:p>
        </w:tc>
        <w:tc>
          <w:tcPr>
            <w:tcW w:w="4498" w:type="dxa"/>
            <w:vAlign w:val="center"/>
          </w:tcPr>
          <w:p w14:paraId="6C050270" w14:textId="4F96B30F" w:rsidR="004E73E1" w:rsidRPr="00B8796F" w:rsidRDefault="00B8796F" w:rsidP="001261C5">
            <w:pPr>
              <w:pStyle w:val="Body"/>
              <w:spacing w:after="0" w:line="240" w:lineRule="auto"/>
              <w:ind w:left="-72" w:right="-72"/>
              <w:rPr>
                <w:sz w:val="22"/>
                <w:szCs w:val="22"/>
              </w:rPr>
            </w:pPr>
            <w:r>
              <w:rPr>
                <w:i/>
                <w:iCs/>
                <w:sz w:val="22"/>
                <w:szCs w:val="22"/>
              </w:rPr>
              <w:t xml:space="preserve">INDOT: </w:t>
            </w:r>
            <w:r>
              <w:rPr>
                <w:sz w:val="22"/>
                <w:szCs w:val="22"/>
              </w:rPr>
              <w:t xml:space="preserve">Clear debris from and make small repairs to state and U.S. routes needed by water and wastewater repair crews. </w:t>
            </w:r>
          </w:p>
        </w:tc>
      </w:tr>
      <w:tr w:rsidR="004E73E1" w14:paraId="23F1A76C" w14:textId="77777777" w:rsidTr="008D5CD2">
        <w:trPr>
          <w:trHeight w:val="473"/>
          <w:jc w:val="center"/>
        </w:trPr>
        <w:tc>
          <w:tcPr>
            <w:tcW w:w="2335" w:type="dxa"/>
            <w:vMerge/>
            <w:vAlign w:val="center"/>
          </w:tcPr>
          <w:p w14:paraId="5CFA45F6" w14:textId="77777777" w:rsidR="004E73E1" w:rsidRPr="001261C5" w:rsidRDefault="004E73E1" w:rsidP="001261C5">
            <w:pPr>
              <w:pStyle w:val="Body"/>
              <w:spacing w:after="0" w:line="240" w:lineRule="auto"/>
              <w:ind w:left="-72" w:right="-72"/>
              <w:rPr>
                <w:sz w:val="22"/>
                <w:szCs w:val="22"/>
              </w:rPr>
            </w:pPr>
          </w:p>
        </w:tc>
        <w:tc>
          <w:tcPr>
            <w:tcW w:w="2407" w:type="dxa"/>
            <w:vMerge/>
            <w:vAlign w:val="center"/>
          </w:tcPr>
          <w:p w14:paraId="085AD805" w14:textId="77777777" w:rsidR="004E73E1" w:rsidRPr="001261C5" w:rsidRDefault="004E73E1" w:rsidP="001261C5">
            <w:pPr>
              <w:pStyle w:val="Body"/>
              <w:spacing w:after="0" w:line="240" w:lineRule="auto"/>
              <w:ind w:left="-72" w:right="-72"/>
              <w:rPr>
                <w:sz w:val="22"/>
                <w:szCs w:val="22"/>
              </w:rPr>
            </w:pPr>
          </w:p>
        </w:tc>
        <w:tc>
          <w:tcPr>
            <w:tcW w:w="1416" w:type="dxa"/>
            <w:vAlign w:val="center"/>
          </w:tcPr>
          <w:p w14:paraId="201DEFA4" w14:textId="6E1543B6" w:rsidR="004E73E1" w:rsidRPr="001261C5" w:rsidRDefault="00B8796F" w:rsidP="001261C5">
            <w:pPr>
              <w:pStyle w:val="Body"/>
              <w:spacing w:after="0" w:line="240" w:lineRule="auto"/>
              <w:ind w:left="-72" w:right="-72"/>
              <w:rPr>
                <w:sz w:val="22"/>
                <w:szCs w:val="22"/>
              </w:rPr>
            </w:pPr>
            <w:r>
              <w:rPr>
                <w:sz w:val="22"/>
                <w:szCs w:val="22"/>
              </w:rPr>
              <w:t>Local governments</w:t>
            </w:r>
          </w:p>
        </w:tc>
        <w:tc>
          <w:tcPr>
            <w:tcW w:w="4498" w:type="dxa"/>
            <w:vAlign w:val="center"/>
          </w:tcPr>
          <w:p w14:paraId="377F266B" w14:textId="509461A0" w:rsidR="004E73E1" w:rsidRPr="00E85BB8" w:rsidRDefault="00E85BB8" w:rsidP="001261C5">
            <w:pPr>
              <w:pStyle w:val="Body"/>
              <w:spacing w:after="0" w:line="240" w:lineRule="auto"/>
              <w:ind w:left="-72" w:right="-72"/>
              <w:rPr>
                <w:sz w:val="22"/>
                <w:szCs w:val="22"/>
              </w:rPr>
            </w:pPr>
            <w:r>
              <w:rPr>
                <w:i/>
                <w:iCs/>
                <w:sz w:val="22"/>
                <w:szCs w:val="22"/>
              </w:rPr>
              <w:t xml:space="preserve">Local governments: </w:t>
            </w:r>
            <w:r>
              <w:rPr>
                <w:sz w:val="22"/>
                <w:szCs w:val="22"/>
              </w:rPr>
              <w:t xml:space="preserve">Clear debris from and make small repairs to county and local routes needed by water and wastewater repair crews. </w:t>
            </w:r>
          </w:p>
        </w:tc>
      </w:tr>
    </w:tbl>
    <w:p w14:paraId="26DFE270" w14:textId="2F30238B" w:rsidR="00801886" w:rsidRDefault="00801886" w:rsidP="00801886">
      <w:pPr>
        <w:pStyle w:val="Body"/>
      </w:pPr>
      <w:r>
        <w:br w:type="page"/>
      </w:r>
    </w:p>
    <w:p w14:paraId="64D04C28" w14:textId="02A4F90E" w:rsidR="002A3168" w:rsidRDefault="002A3168" w:rsidP="00FF0211">
      <w:pPr>
        <w:pStyle w:val="Heading7"/>
      </w:pPr>
      <w:r>
        <w:lastRenderedPageBreak/>
        <w:t>TABLE 1</w:t>
      </w:r>
      <w:r w:rsidR="00C17396">
        <w:t>1</w:t>
      </w:r>
      <w:r>
        <w:t xml:space="preserve">. ESF </w:t>
      </w:r>
      <w:r w:rsidR="00F631BC">
        <w:t>#</w:t>
      </w:r>
      <w:r>
        <w:t xml:space="preserve">1 </w:t>
      </w:r>
      <w:r w:rsidR="00FF0211">
        <w:t>TASKS FOR HEALTH AND MEDICAL</w:t>
      </w:r>
    </w:p>
    <w:tbl>
      <w:tblPr>
        <w:tblStyle w:val="TableGrid"/>
        <w:tblW w:w="10656" w:type="dxa"/>
        <w:jc w:val="center"/>
        <w:tblLook w:val="04A0" w:firstRow="1" w:lastRow="0" w:firstColumn="1" w:lastColumn="0" w:noHBand="0" w:noVBand="1"/>
      </w:tblPr>
      <w:tblGrid>
        <w:gridCol w:w="2667"/>
        <w:gridCol w:w="2404"/>
        <w:gridCol w:w="1416"/>
        <w:gridCol w:w="4169"/>
      </w:tblGrid>
      <w:tr w:rsidR="000B200F" w14:paraId="0B5A9815" w14:textId="77777777" w:rsidTr="000B200F">
        <w:trPr>
          <w:trHeight w:val="474"/>
          <w:jc w:val="center"/>
        </w:trPr>
        <w:tc>
          <w:tcPr>
            <w:tcW w:w="2695" w:type="dxa"/>
            <w:shd w:val="clear" w:color="auto" w:fill="C00000"/>
            <w:vAlign w:val="center"/>
          </w:tcPr>
          <w:p w14:paraId="1F6C6F68" w14:textId="014E00EB" w:rsidR="00FF0211" w:rsidRPr="00492B24" w:rsidRDefault="00485D1F" w:rsidP="00742A4B">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LIFELINE OBJECTIVE</w:t>
            </w:r>
          </w:p>
        </w:tc>
        <w:tc>
          <w:tcPr>
            <w:tcW w:w="2430" w:type="dxa"/>
            <w:shd w:val="clear" w:color="auto" w:fill="C00000"/>
            <w:vAlign w:val="center"/>
          </w:tcPr>
          <w:p w14:paraId="1DFA9BF6" w14:textId="7FFE9ACA" w:rsidR="00FF0211" w:rsidRPr="00492B24" w:rsidRDefault="00485D1F" w:rsidP="00742A4B">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ESF OBJECTIVE</w:t>
            </w:r>
          </w:p>
        </w:tc>
        <w:tc>
          <w:tcPr>
            <w:tcW w:w="1288" w:type="dxa"/>
            <w:shd w:val="clear" w:color="auto" w:fill="C00000"/>
            <w:vAlign w:val="center"/>
          </w:tcPr>
          <w:p w14:paraId="323DE22B" w14:textId="00A59286" w:rsidR="00FF0211" w:rsidRPr="00492B24" w:rsidRDefault="00485D1F" w:rsidP="00742A4B">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SUPPORT NEEDED FROM</w:t>
            </w:r>
          </w:p>
        </w:tc>
        <w:tc>
          <w:tcPr>
            <w:tcW w:w="4243" w:type="dxa"/>
            <w:shd w:val="clear" w:color="auto" w:fill="C00000"/>
            <w:vAlign w:val="center"/>
          </w:tcPr>
          <w:p w14:paraId="0B1A4F23" w14:textId="31BC17F4" w:rsidR="00FF0211" w:rsidRPr="00492B24" w:rsidRDefault="00485D1F" w:rsidP="00742A4B">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MISSION-ESSENTIAL TASKS</w:t>
            </w:r>
          </w:p>
        </w:tc>
      </w:tr>
      <w:tr w:rsidR="00492B24" w14:paraId="2C00029D" w14:textId="77777777" w:rsidTr="00416CA7">
        <w:trPr>
          <w:trHeight w:val="377"/>
          <w:jc w:val="center"/>
        </w:trPr>
        <w:tc>
          <w:tcPr>
            <w:tcW w:w="10656" w:type="dxa"/>
            <w:gridSpan w:val="4"/>
            <w:shd w:val="clear" w:color="auto" w:fill="002060"/>
            <w:vAlign w:val="center"/>
          </w:tcPr>
          <w:p w14:paraId="2C78A934" w14:textId="642E571E" w:rsidR="00492B24" w:rsidRPr="00492B24" w:rsidRDefault="00485D1F" w:rsidP="00742A4B">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0 – 24 HOURS</w:t>
            </w:r>
          </w:p>
        </w:tc>
      </w:tr>
      <w:tr w:rsidR="00F65CC1" w14:paraId="5AB17703" w14:textId="77777777" w:rsidTr="000B200F">
        <w:trPr>
          <w:trHeight w:val="890"/>
          <w:jc w:val="center"/>
        </w:trPr>
        <w:tc>
          <w:tcPr>
            <w:tcW w:w="2695" w:type="dxa"/>
            <w:vMerge w:val="restart"/>
            <w:vAlign w:val="center"/>
          </w:tcPr>
          <w:p w14:paraId="3F88D148" w14:textId="77777777" w:rsidR="00F65CC1" w:rsidRDefault="00FA63EC" w:rsidP="00FC3818">
            <w:pPr>
              <w:pStyle w:val="Body"/>
              <w:numPr>
                <w:ilvl w:val="0"/>
                <w:numId w:val="36"/>
              </w:numPr>
              <w:spacing w:line="240" w:lineRule="auto"/>
              <w:ind w:right="-72"/>
              <w:rPr>
                <w:sz w:val="22"/>
                <w:szCs w:val="22"/>
              </w:rPr>
            </w:pPr>
            <w:r>
              <w:rPr>
                <w:sz w:val="22"/>
                <w:szCs w:val="22"/>
              </w:rPr>
              <w:t>To ascertain status of hospitals</w:t>
            </w:r>
            <w:r w:rsidR="00876743">
              <w:rPr>
                <w:sz w:val="22"/>
                <w:szCs w:val="22"/>
              </w:rPr>
              <w:t>, EMS providers, and medical transport services</w:t>
            </w:r>
          </w:p>
          <w:p w14:paraId="177108E5" w14:textId="21039A96" w:rsidR="00876743" w:rsidRPr="00742A4B" w:rsidRDefault="00876743" w:rsidP="00FA63EC">
            <w:pPr>
              <w:pStyle w:val="Body"/>
              <w:numPr>
                <w:ilvl w:val="0"/>
                <w:numId w:val="36"/>
              </w:numPr>
              <w:spacing w:after="0" w:line="240" w:lineRule="auto"/>
              <w:ind w:right="-72"/>
              <w:rPr>
                <w:sz w:val="22"/>
                <w:szCs w:val="22"/>
              </w:rPr>
            </w:pPr>
            <w:r>
              <w:rPr>
                <w:sz w:val="22"/>
                <w:szCs w:val="22"/>
              </w:rPr>
              <w:t xml:space="preserve">To determine the total patients at each impacted healthcare facility requiring immediate </w:t>
            </w:r>
            <w:r w:rsidR="00FC3818">
              <w:rPr>
                <w:sz w:val="22"/>
                <w:szCs w:val="22"/>
              </w:rPr>
              <w:t xml:space="preserve">transport to another facility </w:t>
            </w:r>
          </w:p>
        </w:tc>
        <w:tc>
          <w:tcPr>
            <w:tcW w:w="2430" w:type="dxa"/>
            <w:vMerge w:val="restart"/>
            <w:vAlign w:val="center"/>
          </w:tcPr>
          <w:p w14:paraId="666EF415" w14:textId="223A3380" w:rsidR="00F65CC1" w:rsidRPr="00742A4B" w:rsidRDefault="00FC3818" w:rsidP="00742A4B">
            <w:pPr>
              <w:pStyle w:val="Body"/>
              <w:spacing w:after="0" w:line="240" w:lineRule="auto"/>
              <w:ind w:left="-72" w:right="-72"/>
              <w:rPr>
                <w:sz w:val="22"/>
                <w:szCs w:val="22"/>
              </w:rPr>
            </w:pPr>
            <w:r>
              <w:rPr>
                <w:sz w:val="22"/>
                <w:szCs w:val="22"/>
              </w:rPr>
              <w:t>To mark emergency ingress and egress routes properly for emergency traffic and evacuations in the first 24 hours</w:t>
            </w:r>
          </w:p>
        </w:tc>
        <w:tc>
          <w:tcPr>
            <w:tcW w:w="1288" w:type="dxa"/>
            <w:vAlign w:val="center"/>
          </w:tcPr>
          <w:p w14:paraId="4996C0FD" w14:textId="71C4AABA" w:rsidR="00F65CC1" w:rsidRPr="00742A4B" w:rsidRDefault="00FC3818" w:rsidP="00742A4B">
            <w:pPr>
              <w:pStyle w:val="Body"/>
              <w:spacing w:after="0" w:line="240" w:lineRule="auto"/>
              <w:ind w:left="-72" w:right="-72"/>
              <w:rPr>
                <w:sz w:val="22"/>
                <w:szCs w:val="22"/>
              </w:rPr>
            </w:pPr>
            <w:r>
              <w:rPr>
                <w:sz w:val="22"/>
                <w:szCs w:val="22"/>
              </w:rPr>
              <w:t>ESF 8</w:t>
            </w:r>
          </w:p>
        </w:tc>
        <w:tc>
          <w:tcPr>
            <w:tcW w:w="4243" w:type="dxa"/>
            <w:vAlign w:val="center"/>
          </w:tcPr>
          <w:p w14:paraId="37769150" w14:textId="5AD855B7" w:rsidR="00F65CC1" w:rsidRPr="00742A4B" w:rsidRDefault="00FC3818" w:rsidP="00742A4B">
            <w:pPr>
              <w:pStyle w:val="Body"/>
              <w:spacing w:after="0" w:line="240" w:lineRule="auto"/>
              <w:ind w:left="-72" w:right="-72"/>
              <w:rPr>
                <w:sz w:val="22"/>
                <w:szCs w:val="22"/>
              </w:rPr>
            </w:pPr>
            <w:r>
              <w:rPr>
                <w:sz w:val="22"/>
                <w:szCs w:val="22"/>
              </w:rPr>
              <w:t xml:space="preserve">Determine emergency routes and priorities for transporting patients and casualties to and from medical facilities. </w:t>
            </w:r>
          </w:p>
        </w:tc>
      </w:tr>
      <w:tr w:rsidR="00F65CC1" w14:paraId="59DDC1F3" w14:textId="77777777" w:rsidTr="000B200F">
        <w:trPr>
          <w:trHeight w:val="474"/>
          <w:jc w:val="center"/>
        </w:trPr>
        <w:tc>
          <w:tcPr>
            <w:tcW w:w="2695" w:type="dxa"/>
            <w:vMerge/>
            <w:vAlign w:val="center"/>
          </w:tcPr>
          <w:p w14:paraId="652F9CD5" w14:textId="77777777" w:rsidR="00F65CC1" w:rsidRPr="00742A4B" w:rsidRDefault="00F65CC1" w:rsidP="00742A4B">
            <w:pPr>
              <w:pStyle w:val="Body"/>
              <w:spacing w:after="0" w:line="240" w:lineRule="auto"/>
              <w:ind w:left="-72" w:right="-72"/>
              <w:rPr>
                <w:sz w:val="22"/>
                <w:szCs w:val="22"/>
              </w:rPr>
            </w:pPr>
          </w:p>
        </w:tc>
        <w:tc>
          <w:tcPr>
            <w:tcW w:w="2430" w:type="dxa"/>
            <w:vMerge/>
            <w:vAlign w:val="center"/>
          </w:tcPr>
          <w:p w14:paraId="6EA0830C" w14:textId="77777777" w:rsidR="00F65CC1" w:rsidRPr="00742A4B" w:rsidRDefault="00F65CC1" w:rsidP="00742A4B">
            <w:pPr>
              <w:pStyle w:val="Body"/>
              <w:spacing w:after="0" w:line="240" w:lineRule="auto"/>
              <w:ind w:left="-72" w:right="-72"/>
              <w:rPr>
                <w:sz w:val="22"/>
                <w:szCs w:val="22"/>
              </w:rPr>
            </w:pPr>
          </w:p>
        </w:tc>
        <w:tc>
          <w:tcPr>
            <w:tcW w:w="1288" w:type="dxa"/>
            <w:vAlign w:val="center"/>
          </w:tcPr>
          <w:p w14:paraId="1ED0643D" w14:textId="065EF8BE" w:rsidR="00F65CC1" w:rsidRPr="00742A4B" w:rsidRDefault="00FC3818" w:rsidP="00742A4B">
            <w:pPr>
              <w:pStyle w:val="Body"/>
              <w:spacing w:after="0" w:line="240" w:lineRule="auto"/>
              <w:ind w:left="-72" w:right="-72"/>
              <w:rPr>
                <w:sz w:val="22"/>
                <w:szCs w:val="22"/>
              </w:rPr>
            </w:pPr>
            <w:r>
              <w:rPr>
                <w:sz w:val="22"/>
                <w:szCs w:val="22"/>
              </w:rPr>
              <w:t>INNG</w:t>
            </w:r>
          </w:p>
        </w:tc>
        <w:tc>
          <w:tcPr>
            <w:tcW w:w="4243" w:type="dxa"/>
            <w:vAlign w:val="center"/>
          </w:tcPr>
          <w:p w14:paraId="3BA23BD2" w14:textId="3D1BB3DD" w:rsidR="00F65CC1" w:rsidRPr="00FC3818" w:rsidRDefault="00FC3818" w:rsidP="00742A4B">
            <w:pPr>
              <w:pStyle w:val="Body"/>
              <w:spacing w:after="0" w:line="240" w:lineRule="auto"/>
              <w:ind w:left="-72" w:right="-72"/>
              <w:rPr>
                <w:sz w:val="22"/>
                <w:szCs w:val="22"/>
              </w:rPr>
            </w:pPr>
            <w:r>
              <w:rPr>
                <w:i/>
                <w:iCs/>
                <w:sz w:val="22"/>
                <w:szCs w:val="22"/>
              </w:rPr>
              <w:t xml:space="preserve">INDOT &amp; INNG: </w:t>
            </w:r>
            <w:r>
              <w:rPr>
                <w:sz w:val="22"/>
                <w:szCs w:val="22"/>
              </w:rPr>
              <w:t xml:space="preserve">Clear one lane of debris from state and U.S. routes needed by EMS vehicles. </w:t>
            </w:r>
          </w:p>
        </w:tc>
      </w:tr>
      <w:tr w:rsidR="00F65CC1" w14:paraId="2B4EDC87" w14:textId="77777777" w:rsidTr="000B200F">
        <w:trPr>
          <w:trHeight w:val="474"/>
          <w:jc w:val="center"/>
        </w:trPr>
        <w:tc>
          <w:tcPr>
            <w:tcW w:w="2695" w:type="dxa"/>
            <w:vMerge/>
            <w:vAlign w:val="center"/>
          </w:tcPr>
          <w:p w14:paraId="2B667F3D" w14:textId="77777777" w:rsidR="00F65CC1" w:rsidRPr="00742A4B" w:rsidRDefault="00F65CC1" w:rsidP="00742A4B">
            <w:pPr>
              <w:pStyle w:val="Body"/>
              <w:spacing w:after="0" w:line="240" w:lineRule="auto"/>
              <w:ind w:left="-72" w:right="-72"/>
              <w:rPr>
                <w:sz w:val="22"/>
                <w:szCs w:val="22"/>
              </w:rPr>
            </w:pPr>
          </w:p>
        </w:tc>
        <w:tc>
          <w:tcPr>
            <w:tcW w:w="2430" w:type="dxa"/>
            <w:vMerge/>
            <w:vAlign w:val="center"/>
          </w:tcPr>
          <w:p w14:paraId="162C1996" w14:textId="77777777" w:rsidR="00F65CC1" w:rsidRPr="00742A4B" w:rsidRDefault="00F65CC1" w:rsidP="00742A4B">
            <w:pPr>
              <w:pStyle w:val="Body"/>
              <w:spacing w:after="0" w:line="240" w:lineRule="auto"/>
              <w:ind w:left="-72" w:right="-72"/>
              <w:rPr>
                <w:sz w:val="22"/>
                <w:szCs w:val="22"/>
              </w:rPr>
            </w:pPr>
          </w:p>
        </w:tc>
        <w:tc>
          <w:tcPr>
            <w:tcW w:w="1288" w:type="dxa"/>
            <w:vAlign w:val="center"/>
          </w:tcPr>
          <w:p w14:paraId="34DE3B7A" w14:textId="0E504FAD" w:rsidR="00F65CC1" w:rsidRPr="00742A4B" w:rsidRDefault="00FC3818" w:rsidP="00742A4B">
            <w:pPr>
              <w:pStyle w:val="Body"/>
              <w:spacing w:after="0" w:line="240" w:lineRule="auto"/>
              <w:ind w:left="-72" w:right="-72"/>
              <w:rPr>
                <w:sz w:val="22"/>
                <w:szCs w:val="22"/>
              </w:rPr>
            </w:pPr>
            <w:r>
              <w:rPr>
                <w:sz w:val="22"/>
                <w:szCs w:val="22"/>
              </w:rPr>
              <w:t>Local governments</w:t>
            </w:r>
          </w:p>
        </w:tc>
        <w:tc>
          <w:tcPr>
            <w:tcW w:w="4243" w:type="dxa"/>
            <w:vAlign w:val="center"/>
          </w:tcPr>
          <w:p w14:paraId="4C9C82B3" w14:textId="02521419" w:rsidR="00F65CC1" w:rsidRPr="00DC455D" w:rsidRDefault="00DC455D" w:rsidP="00742A4B">
            <w:pPr>
              <w:pStyle w:val="Body"/>
              <w:spacing w:after="0" w:line="240" w:lineRule="auto"/>
              <w:ind w:left="-72" w:right="-72"/>
              <w:rPr>
                <w:sz w:val="22"/>
                <w:szCs w:val="22"/>
              </w:rPr>
            </w:pPr>
            <w:r>
              <w:rPr>
                <w:i/>
                <w:iCs/>
                <w:sz w:val="22"/>
                <w:szCs w:val="22"/>
              </w:rPr>
              <w:t xml:space="preserve">Local governments: </w:t>
            </w:r>
            <w:r>
              <w:rPr>
                <w:sz w:val="22"/>
                <w:szCs w:val="22"/>
              </w:rPr>
              <w:t>Clear one lane of debris from county roads needed by EMS vehicles</w:t>
            </w:r>
          </w:p>
        </w:tc>
      </w:tr>
      <w:tr w:rsidR="00F65CC1" w14:paraId="28B6A771" w14:textId="77777777" w:rsidTr="00416CA7">
        <w:trPr>
          <w:trHeight w:val="395"/>
          <w:jc w:val="center"/>
        </w:trPr>
        <w:tc>
          <w:tcPr>
            <w:tcW w:w="10656" w:type="dxa"/>
            <w:gridSpan w:val="4"/>
            <w:shd w:val="clear" w:color="auto" w:fill="002060"/>
            <w:vAlign w:val="center"/>
          </w:tcPr>
          <w:p w14:paraId="42AE0305" w14:textId="3AA7AF16" w:rsidR="00F65CC1" w:rsidRPr="00F65CC1" w:rsidRDefault="00416CA7" w:rsidP="00742A4B">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24 – 72 HOURS</w:t>
            </w:r>
          </w:p>
        </w:tc>
      </w:tr>
      <w:tr w:rsidR="00742A4B" w14:paraId="2CB93358" w14:textId="77777777" w:rsidTr="000B200F">
        <w:trPr>
          <w:trHeight w:val="474"/>
          <w:jc w:val="center"/>
        </w:trPr>
        <w:tc>
          <w:tcPr>
            <w:tcW w:w="2695" w:type="dxa"/>
            <w:vMerge w:val="restart"/>
            <w:vAlign w:val="center"/>
          </w:tcPr>
          <w:p w14:paraId="1D22A970" w14:textId="77777777" w:rsidR="00742A4B" w:rsidRDefault="00F224B5" w:rsidP="000B200F">
            <w:pPr>
              <w:pStyle w:val="Body"/>
              <w:numPr>
                <w:ilvl w:val="0"/>
                <w:numId w:val="37"/>
              </w:numPr>
              <w:spacing w:line="240" w:lineRule="auto"/>
              <w:ind w:right="-72"/>
              <w:rPr>
                <w:sz w:val="22"/>
                <w:szCs w:val="22"/>
              </w:rPr>
            </w:pPr>
            <w:r>
              <w:rPr>
                <w:sz w:val="22"/>
                <w:szCs w:val="22"/>
              </w:rPr>
              <w:t xml:space="preserve">To </w:t>
            </w:r>
            <w:r w:rsidR="00F53BB7">
              <w:rPr>
                <w:sz w:val="22"/>
                <w:szCs w:val="22"/>
              </w:rPr>
              <w:t xml:space="preserve">evacuate level 3 casualties </w:t>
            </w:r>
          </w:p>
          <w:p w14:paraId="02425E9D" w14:textId="6F4057FA" w:rsidR="00F53BB7" w:rsidRPr="00742A4B" w:rsidRDefault="00F53BB7" w:rsidP="00F224B5">
            <w:pPr>
              <w:pStyle w:val="Body"/>
              <w:numPr>
                <w:ilvl w:val="0"/>
                <w:numId w:val="37"/>
              </w:numPr>
              <w:spacing w:after="0" w:line="240" w:lineRule="auto"/>
              <w:ind w:right="-72"/>
              <w:rPr>
                <w:sz w:val="22"/>
                <w:szCs w:val="22"/>
              </w:rPr>
            </w:pPr>
            <w:r>
              <w:rPr>
                <w:sz w:val="22"/>
                <w:szCs w:val="22"/>
              </w:rPr>
              <w:t>To support temporary health and medical infrastructure in and around the impacted zone within 48 hours</w:t>
            </w:r>
          </w:p>
        </w:tc>
        <w:tc>
          <w:tcPr>
            <w:tcW w:w="2430" w:type="dxa"/>
            <w:vMerge w:val="restart"/>
            <w:vAlign w:val="center"/>
          </w:tcPr>
          <w:p w14:paraId="4734683A" w14:textId="06B2EE11" w:rsidR="00742A4B" w:rsidRPr="00742A4B" w:rsidRDefault="00F53BB7" w:rsidP="00742A4B">
            <w:pPr>
              <w:pStyle w:val="Body"/>
              <w:spacing w:after="0" w:line="240" w:lineRule="auto"/>
              <w:ind w:left="-72" w:right="-72"/>
              <w:rPr>
                <w:sz w:val="22"/>
                <w:szCs w:val="22"/>
              </w:rPr>
            </w:pPr>
            <w:r>
              <w:rPr>
                <w:sz w:val="22"/>
                <w:szCs w:val="22"/>
              </w:rPr>
              <w:t xml:space="preserve">To begin making the impacted counties accessible for moving patients and delivering needed medical supplies. </w:t>
            </w:r>
          </w:p>
        </w:tc>
        <w:tc>
          <w:tcPr>
            <w:tcW w:w="1288" w:type="dxa"/>
            <w:vAlign w:val="center"/>
          </w:tcPr>
          <w:p w14:paraId="209256BB" w14:textId="77777777" w:rsidR="00742A4B" w:rsidRDefault="000C75E3" w:rsidP="000C75E3">
            <w:pPr>
              <w:pStyle w:val="Body"/>
              <w:numPr>
                <w:ilvl w:val="0"/>
                <w:numId w:val="38"/>
              </w:numPr>
              <w:spacing w:after="0" w:line="240" w:lineRule="auto"/>
              <w:ind w:right="-72"/>
              <w:rPr>
                <w:sz w:val="22"/>
                <w:szCs w:val="22"/>
              </w:rPr>
            </w:pPr>
            <w:r>
              <w:rPr>
                <w:sz w:val="22"/>
                <w:szCs w:val="22"/>
              </w:rPr>
              <w:t>INNG</w:t>
            </w:r>
          </w:p>
          <w:p w14:paraId="408F65F2" w14:textId="6136D3C8" w:rsidR="000C75E3" w:rsidRPr="00742A4B" w:rsidRDefault="000C75E3" w:rsidP="000C75E3">
            <w:pPr>
              <w:pStyle w:val="Body"/>
              <w:numPr>
                <w:ilvl w:val="0"/>
                <w:numId w:val="38"/>
              </w:numPr>
              <w:spacing w:after="0" w:line="240" w:lineRule="auto"/>
              <w:ind w:right="-72"/>
              <w:rPr>
                <w:sz w:val="22"/>
                <w:szCs w:val="22"/>
              </w:rPr>
            </w:pPr>
            <w:r>
              <w:rPr>
                <w:sz w:val="22"/>
                <w:szCs w:val="22"/>
              </w:rPr>
              <w:t>ESFs 5, 7</w:t>
            </w:r>
          </w:p>
        </w:tc>
        <w:tc>
          <w:tcPr>
            <w:tcW w:w="4243" w:type="dxa"/>
            <w:vAlign w:val="center"/>
          </w:tcPr>
          <w:p w14:paraId="5846BC78" w14:textId="6BA4CC99" w:rsidR="00742A4B" w:rsidRPr="00742A4B" w:rsidRDefault="000C75E3" w:rsidP="00742A4B">
            <w:pPr>
              <w:pStyle w:val="Body"/>
              <w:spacing w:after="0" w:line="240" w:lineRule="auto"/>
              <w:ind w:left="-72" w:right="-72"/>
              <w:rPr>
                <w:sz w:val="22"/>
                <w:szCs w:val="22"/>
              </w:rPr>
            </w:pPr>
            <w:r>
              <w:rPr>
                <w:sz w:val="22"/>
                <w:szCs w:val="22"/>
              </w:rPr>
              <w:t>Acquire air and land transport for patients.</w:t>
            </w:r>
          </w:p>
        </w:tc>
      </w:tr>
      <w:tr w:rsidR="00742A4B" w14:paraId="3937E368" w14:textId="77777777" w:rsidTr="000B200F">
        <w:trPr>
          <w:trHeight w:val="474"/>
          <w:jc w:val="center"/>
        </w:trPr>
        <w:tc>
          <w:tcPr>
            <w:tcW w:w="2695" w:type="dxa"/>
            <w:vMerge/>
            <w:vAlign w:val="center"/>
          </w:tcPr>
          <w:p w14:paraId="57F37216" w14:textId="77777777" w:rsidR="00742A4B" w:rsidRPr="00742A4B" w:rsidRDefault="00742A4B" w:rsidP="00742A4B">
            <w:pPr>
              <w:pStyle w:val="Body"/>
              <w:spacing w:after="0" w:line="240" w:lineRule="auto"/>
              <w:ind w:left="-72" w:right="-72"/>
              <w:rPr>
                <w:sz w:val="22"/>
                <w:szCs w:val="22"/>
              </w:rPr>
            </w:pPr>
          </w:p>
        </w:tc>
        <w:tc>
          <w:tcPr>
            <w:tcW w:w="2430" w:type="dxa"/>
            <w:vMerge/>
            <w:vAlign w:val="center"/>
          </w:tcPr>
          <w:p w14:paraId="316C9BE5" w14:textId="77777777" w:rsidR="00742A4B" w:rsidRPr="00742A4B" w:rsidRDefault="00742A4B" w:rsidP="00742A4B">
            <w:pPr>
              <w:pStyle w:val="Body"/>
              <w:spacing w:after="0" w:line="240" w:lineRule="auto"/>
              <w:ind w:left="-72" w:right="-72"/>
              <w:rPr>
                <w:sz w:val="22"/>
                <w:szCs w:val="22"/>
              </w:rPr>
            </w:pPr>
          </w:p>
        </w:tc>
        <w:tc>
          <w:tcPr>
            <w:tcW w:w="1288" w:type="dxa"/>
            <w:vAlign w:val="center"/>
          </w:tcPr>
          <w:p w14:paraId="1BAFCA2B" w14:textId="77777777" w:rsidR="00742A4B" w:rsidRDefault="000C75E3" w:rsidP="000C75E3">
            <w:pPr>
              <w:pStyle w:val="Body"/>
              <w:numPr>
                <w:ilvl w:val="0"/>
                <w:numId w:val="39"/>
              </w:numPr>
              <w:spacing w:after="0" w:line="240" w:lineRule="auto"/>
              <w:ind w:right="-72"/>
              <w:rPr>
                <w:sz w:val="22"/>
                <w:szCs w:val="22"/>
              </w:rPr>
            </w:pPr>
            <w:r>
              <w:rPr>
                <w:sz w:val="22"/>
                <w:szCs w:val="22"/>
              </w:rPr>
              <w:t xml:space="preserve">ESFs 4, 5, </w:t>
            </w:r>
            <w:r w:rsidR="00C25AC8">
              <w:rPr>
                <w:sz w:val="22"/>
                <w:szCs w:val="22"/>
              </w:rPr>
              <w:t>8</w:t>
            </w:r>
          </w:p>
          <w:p w14:paraId="4BE0ED00" w14:textId="77777777" w:rsidR="00C25AC8" w:rsidRDefault="00C25AC8" w:rsidP="000C75E3">
            <w:pPr>
              <w:pStyle w:val="Body"/>
              <w:numPr>
                <w:ilvl w:val="0"/>
                <w:numId w:val="39"/>
              </w:numPr>
              <w:spacing w:after="0" w:line="240" w:lineRule="auto"/>
              <w:ind w:right="-72"/>
              <w:rPr>
                <w:sz w:val="22"/>
                <w:szCs w:val="22"/>
              </w:rPr>
            </w:pPr>
            <w:r>
              <w:rPr>
                <w:sz w:val="22"/>
                <w:szCs w:val="22"/>
              </w:rPr>
              <w:t>INNG</w:t>
            </w:r>
          </w:p>
          <w:p w14:paraId="2EA57B3B" w14:textId="50404F5E" w:rsidR="00C25AC8" w:rsidRPr="00742A4B" w:rsidRDefault="00C25AC8" w:rsidP="000C75E3">
            <w:pPr>
              <w:pStyle w:val="Body"/>
              <w:numPr>
                <w:ilvl w:val="0"/>
                <w:numId w:val="39"/>
              </w:numPr>
              <w:spacing w:after="0" w:line="240" w:lineRule="auto"/>
              <w:ind w:right="-72"/>
              <w:rPr>
                <w:sz w:val="22"/>
                <w:szCs w:val="22"/>
              </w:rPr>
            </w:pPr>
            <w:r>
              <w:rPr>
                <w:sz w:val="22"/>
                <w:szCs w:val="22"/>
              </w:rPr>
              <w:t>SEOC</w:t>
            </w:r>
          </w:p>
        </w:tc>
        <w:tc>
          <w:tcPr>
            <w:tcW w:w="4243" w:type="dxa"/>
            <w:vAlign w:val="center"/>
          </w:tcPr>
          <w:p w14:paraId="1D755483" w14:textId="71D20963" w:rsidR="00742A4B" w:rsidRPr="00742A4B" w:rsidRDefault="00C25AC8" w:rsidP="00742A4B">
            <w:pPr>
              <w:pStyle w:val="Body"/>
              <w:spacing w:after="0" w:line="240" w:lineRule="auto"/>
              <w:ind w:left="-72" w:right="-72"/>
              <w:rPr>
                <w:sz w:val="22"/>
                <w:szCs w:val="22"/>
              </w:rPr>
            </w:pPr>
            <w:r>
              <w:rPr>
                <w:sz w:val="22"/>
                <w:szCs w:val="22"/>
              </w:rPr>
              <w:t xml:space="preserve">Determine landing zones and airport status for medical flights. </w:t>
            </w:r>
          </w:p>
        </w:tc>
      </w:tr>
      <w:tr w:rsidR="00742A4B" w14:paraId="3B2676D5" w14:textId="77777777" w:rsidTr="007D77CD">
        <w:trPr>
          <w:trHeight w:val="602"/>
          <w:jc w:val="center"/>
        </w:trPr>
        <w:tc>
          <w:tcPr>
            <w:tcW w:w="2695" w:type="dxa"/>
            <w:vMerge/>
            <w:vAlign w:val="center"/>
          </w:tcPr>
          <w:p w14:paraId="301BE100" w14:textId="77777777" w:rsidR="00742A4B" w:rsidRPr="00742A4B" w:rsidRDefault="00742A4B" w:rsidP="00742A4B">
            <w:pPr>
              <w:pStyle w:val="Body"/>
              <w:spacing w:after="0" w:line="240" w:lineRule="auto"/>
              <w:ind w:left="-72" w:right="-72"/>
              <w:rPr>
                <w:sz w:val="22"/>
                <w:szCs w:val="22"/>
              </w:rPr>
            </w:pPr>
          </w:p>
        </w:tc>
        <w:tc>
          <w:tcPr>
            <w:tcW w:w="2430" w:type="dxa"/>
            <w:vMerge/>
            <w:vAlign w:val="center"/>
          </w:tcPr>
          <w:p w14:paraId="38939D22" w14:textId="77777777" w:rsidR="00742A4B" w:rsidRPr="00742A4B" w:rsidRDefault="00742A4B" w:rsidP="00742A4B">
            <w:pPr>
              <w:pStyle w:val="Body"/>
              <w:spacing w:after="0" w:line="240" w:lineRule="auto"/>
              <w:ind w:left="-72" w:right="-72"/>
              <w:rPr>
                <w:sz w:val="22"/>
                <w:szCs w:val="22"/>
              </w:rPr>
            </w:pPr>
          </w:p>
        </w:tc>
        <w:tc>
          <w:tcPr>
            <w:tcW w:w="1288" w:type="dxa"/>
          </w:tcPr>
          <w:p w14:paraId="11FFFCEB" w14:textId="2285CB33" w:rsidR="00742A4B" w:rsidRPr="00742A4B" w:rsidRDefault="00C25AC8" w:rsidP="00C25AC8">
            <w:pPr>
              <w:pStyle w:val="Body"/>
              <w:spacing w:after="0" w:line="240" w:lineRule="auto"/>
              <w:ind w:left="-72" w:right="-72"/>
              <w:rPr>
                <w:sz w:val="22"/>
                <w:szCs w:val="22"/>
              </w:rPr>
            </w:pPr>
            <w:r>
              <w:rPr>
                <w:sz w:val="22"/>
                <w:szCs w:val="22"/>
              </w:rPr>
              <w:t>__  __</w:t>
            </w:r>
          </w:p>
        </w:tc>
        <w:tc>
          <w:tcPr>
            <w:tcW w:w="4243" w:type="dxa"/>
            <w:vAlign w:val="center"/>
          </w:tcPr>
          <w:p w14:paraId="24967580" w14:textId="45D19739" w:rsidR="00742A4B" w:rsidRPr="00742A4B" w:rsidRDefault="00C25AC8" w:rsidP="00742A4B">
            <w:pPr>
              <w:pStyle w:val="Body"/>
              <w:spacing w:after="0" w:line="240" w:lineRule="auto"/>
              <w:ind w:left="-72" w:right="-72"/>
              <w:rPr>
                <w:sz w:val="22"/>
                <w:szCs w:val="22"/>
              </w:rPr>
            </w:pPr>
            <w:r>
              <w:rPr>
                <w:sz w:val="22"/>
                <w:szCs w:val="22"/>
              </w:rPr>
              <w:t>Continue to establish priority land routes for transporting patients and casualties.</w:t>
            </w:r>
          </w:p>
        </w:tc>
      </w:tr>
      <w:tr w:rsidR="00742A4B" w14:paraId="025F5088" w14:textId="77777777" w:rsidTr="000B200F">
        <w:trPr>
          <w:trHeight w:val="899"/>
          <w:jc w:val="center"/>
        </w:trPr>
        <w:tc>
          <w:tcPr>
            <w:tcW w:w="2695" w:type="dxa"/>
            <w:vMerge/>
            <w:vAlign w:val="center"/>
          </w:tcPr>
          <w:p w14:paraId="4DA9A038" w14:textId="77777777" w:rsidR="00742A4B" w:rsidRPr="00742A4B" w:rsidRDefault="00742A4B" w:rsidP="00742A4B">
            <w:pPr>
              <w:pStyle w:val="Body"/>
              <w:spacing w:after="0" w:line="240" w:lineRule="auto"/>
              <w:ind w:left="-72" w:right="-72"/>
              <w:rPr>
                <w:sz w:val="22"/>
                <w:szCs w:val="22"/>
              </w:rPr>
            </w:pPr>
          </w:p>
        </w:tc>
        <w:tc>
          <w:tcPr>
            <w:tcW w:w="2430" w:type="dxa"/>
            <w:vMerge w:val="restart"/>
            <w:vAlign w:val="center"/>
          </w:tcPr>
          <w:p w14:paraId="7F74722F" w14:textId="56E93DD7" w:rsidR="00742A4B" w:rsidRPr="00742A4B" w:rsidRDefault="00C25AC8" w:rsidP="00742A4B">
            <w:pPr>
              <w:pStyle w:val="Body"/>
              <w:spacing w:after="0" w:line="240" w:lineRule="auto"/>
              <w:ind w:left="-72" w:right="-72"/>
              <w:rPr>
                <w:sz w:val="22"/>
                <w:szCs w:val="22"/>
              </w:rPr>
            </w:pPr>
            <w:r>
              <w:rPr>
                <w:sz w:val="22"/>
                <w:szCs w:val="22"/>
              </w:rPr>
              <w:t>To clear and repair routes to medical facilities with at least one lane passable within 30 hours</w:t>
            </w:r>
          </w:p>
        </w:tc>
        <w:tc>
          <w:tcPr>
            <w:tcW w:w="1288" w:type="dxa"/>
            <w:vAlign w:val="center"/>
          </w:tcPr>
          <w:p w14:paraId="589A5191" w14:textId="77777777" w:rsidR="00742A4B" w:rsidRDefault="00EF5E9D" w:rsidP="00EF5E9D">
            <w:pPr>
              <w:pStyle w:val="Body"/>
              <w:numPr>
                <w:ilvl w:val="0"/>
                <w:numId w:val="40"/>
              </w:numPr>
              <w:spacing w:after="0" w:line="240" w:lineRule="auto"/>
              <w:ind w:right="-72"/>
              <w:rPr>
                <w:sz w:val="22"/>
                <w:szCs w:val="22"/>
              </w:rPr>
            </w:pPr>
            <w:r>
              <w:rPr>
                <w:sz w:val="22"/>
                <w:szCs w:val="22"/>
              </w:rPr>
              <w:t xml:space="preserve">INNG </w:t>
            </w:r>
          </w:p>
          <w:p w14:paraId="314D8038" w14:textId="6124A3C5" w:rsidR="00EF5E9D" w:rsidRPr="00742A4B" w:rsidRDefault="00EF5E9D" w:rsidP="00EF5E9D">
            <w:pPr>
              <w:pStyle w:val="Body"/>
              <w:numPr>
                <w:ilvl w:val="0"/>
                <w:numId w:val="40"/>
              </w:numPr>
              <w:spacing w:after="0" w:line="240" w:lineRule="auto"/>
              <w:ind w:right="-72"/>
              <w:rPr>
                <w:sz w:val="22"/>
                <w:szCs w:val="22"/>
              </w:rPr>
            </w:pPr>
            <w:r>
              <w:rPr>
                <w:sz w:val="22"/>
                <w:szCs w:val="22"/>
              </w:rPr>
              <w:t>County officials</w:t>
            </w:r>
          </w:p>
        </w:tc>
        <w:tc>
          <w:tcPr>
            <w:tcW w:w="4243" w:type="dxa"/>
            <w:vAlign w:val="center"/>
          </w:tcPr>
          <w:p w14:paraId="053CA3A9" w14:textId="04A30173" w:rsidR="00742A4B" w:rsidRPr="00EF5E9D" w:rsidRDefault="00EF5E9D" w:rsidP="00742A4B">
            <w:pPr>
              <w:pStyle w:val="Body"/>
              <w:spacing w:after="0" w:line="240" w:lineRule="auto"/>
              <w:ind w:left="-72" w:right="-72"/>
              <w:rPr>
                <w:sz w:val="22"/>
                <w:szCs w:val="22"/>
              </w:rPr>
            </w:pPr>
            <w:r>
              <w:rPr>
                <w:i/>
                <w:iCs/>
                <w:sz w:val="22"/>
                <w:szCs w:val="22"/>
              </w:rPr>
              <w:t xml:space="preserve">INDOT &amp; INNG: </w:t>
            </w:r>
            <w:r>
              <w:rPr>
                <w:sz w:val="22"/>
                <w:szCs w:val="22"/>
              </w:rPr>
              <w:t xml:space="preserve">Clear at least one travel lane on state and U.S. routes to each county-designated medical facility. </w:t>
            </w:r>
          </w:p>
        </w:tc>
      </w:tr>
      <w:tr w:rsidR="00742A4B" w14:paraId="577210AA" w14:textId="77777777" w:rsidTr="000B200F">
        <w:trPr>
          <w:trHeight w:val="845"/>
          <w:jc w:val="center"/>
        </w:trPr>
        <w:tc>
          <w:tcPr>
            <w:tcW w:w="2695" w:type="dxa"/>
            <w:vMerge/>
            <w:vAlign w:val="center"/>
          </w:tcPr>
          <w:p w14:paraId="1DA1257C" w14:textId="77777777" w:rsidR="00742A4B" w:rsidRPr="00742A4B" w:rsidRDefault="00742A4B" w:rsidP="00742A4B">
            <w:pPr>
              <w:pStyle w:val="Body"/>
              <w:spacing w:after="0" w:line="240" w:lineRule="auto"/>
              <w:ind w:left="-72" w:right="-72"/>
              <w:rPr>
                <w:sz w:val="22"/>
                <w:szCs w:val="22"/>
              </w:rPr>
            </w:pPr>
          </w:p>
        </w:tc>
        <w:tc>
          <w:tcPr>
            <w:tcW w:w="2430" w:type="dxa"/>
            <w:vMerge/>
            <w:vAlign w:val="center"/>
          </w:tcPr>
          <w:p w14:paraId="4A27C2BE" w14:textId="77777777" w:rsidR="00742A4B" w:rsidRPr="00742A4B" w:rsidRDefault="00742A4B" w:rsidP="00742A4B">
            <w:pPr>
              <w:pStyle w:val="Body"/>
              <w:spacing w:after="0" w:line="240" w:lineRule="auto"/>
              <w:ind w:left="-72" w:right="-72"/>
              <w:rPr>
                <w:sz w:val="22"/>
                <w:szCs w:val="22"/>
              </w:rPr>
            </w:pPr>
          </w:p>
        </w:tc>
        <w:tc>
          <w:tcPr>
            <w:tcW w:w="1288" w:type="dxa"/>
            <w:vAlign w:val="center"/>
          </w:tcPr>
          <w:p w14:paraId="7266C272" w14:textId="1C40854B" w:rsidR="00742A4B" w:rsidRPr="00742A4B" w:rsidRDefault="00EF5E9D" w:rsidP="00742A4B">
            <w:pPr>
              <w:pStyle w:val="Body"/>
              <w:spacing w:after="0" w:line="240" w:lineRule="auto"/>
              <w:ind w:left="-72" w:right="-72"/>
              <w:rPr>
                <w:sz w:val="22"/>
                <w:szCs w:val="22"/>
              </w:rPr>
            </w:pPr>
            <w:r>
              <w:rPr>
                <w:sz w:val="22"/>
                <w:szCs w:val="22"/>
              </w:rPr>
              <w:t>Local governments</w:t>
            </w:r>
          </w:p>
        </w:tc>
        <w:tc>
          <w:tcPr>
            <w:tcW w:w="4243" w:type="dxa"/>
            <w:vAlign w:val="center"/>
          </w:tcPr>
          <w:p w14:paraId="6B3E7DEE" w14:textId="1695B224" w:rsidR="00742A4B" w:rsidRPr="000B200F" w:rsidRDefault="000B200F" w:rsidP="00742A4B">
            <w:pPr>
              <w:pStyle w:val="Body"/>
              <w:spacing w:after="0" w:line="240" w:lineRule="auto"/>
              <w:ind w:left="-72" w:right="-72"/>
              <w:rPr>
                <w:sz w:val="22"/>
                <w:szCs w:val="22"/>
              </w:rPr>
            </w:pPr>
            <w:r>
              <w:rPr>
                <w:i/>
                <w:iCs/>
                <w:sz w:val="22"/>
                <w:szCs w:val="22"/>
              </w:rPr>
              <w:t xml:space="preserve">Local governments: </w:t>
            </w:r>
            <w:r>
              <w:rPr>
                <w:sz w:val="22"/>
                <w:szCs w:val="22"/>
              </w:rPr>
              <w:t xml:space="preserve">Clear at least one lane on county roads to each county-designated medical facility. </w:t>
            </w:r>
          </w:p>
        </w:tc>
      </w:tr>
      <w:tr w:rsidR="00742A4B" w14:paraId="569E445E" w14:textId="77777777" w:rsidTr="000B200F">
        <w:trPr>
          <w:trHeight w:val="359"/>
          <w:jc w:val="center"/>
        </w:trPr>
        <w:tc>
          <w:tcPr>
            <w:tcW w:w="10656" w:type="dxa"/>
            <w:gridSpan w:val="4"/>
            <w:shd w:val="clear" w:color="auto" w:fill="002060"/>
            <w:vAlign w:val="center"/>
          </w:tcPr>
          <w:p w14:paraId="1ECA6C02" w14:textId="50B8670A" w:rsidR="00742A4B" w:rsidRPr="00742A4B" w:rsidRDefault="000B200F" w:rsidP="00742A4B">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BEYOND 72 HOURS</w:t>
            </w:r>
          </w:p>
        </w:tc>
      </w:tr>
      <w:tr w:rsidR="000B200F" w14:paraId="34F25DF3" w14:textId="77777777" w:rsidTr="000B200F">
        <w:trPr>
          <w:trHeight w:val="1646"/>
          <w:jc w:val="center"/>
        </w:trPr>
        <w:tc>
          <w:tcPr>
            <w:tcW w:w="2695" w:type="dxa"/>
            <w:vAlign w:val="center"/>
          </w:tcPr>
          <w:p w14:paraId="10B1BA78" w14:textId="0D703843" w:rsidR="00FF0211" w:rsidRPr="00742A4B" w:rsidRDefault="000B200F" w:rsidP="00742A4B">
            <w:pPr>
              <w:pStyle w:val="Body"/>
              <w:spacing w:after="0" w:line="240" w:lineRule="auto"/>
              <w:ind w:left="-72" w:right="-72"/>
              <w:rPr>
                <w:sz w:val="22"/>
                <w:szCs w:val="22"/>
              </w:rPr>
            </w:pPr>
            <w:r>
              <w:rPr>
                <w:sz w:val="22"/>
                <w:szCs w:val="22"/>
              </w:rPr>
              <w:t>To finish transporting all patients requiring evacuation</w:t>
            </w:r>
          </w:p>
        </w:tc>
        <w:tc>
          <w:tcPr>
            <w:tcW w:w="2430" w:type="dxa"/>
            <w:vAlign w:val="center"/>
          </w:tcPr>
          <w:p w14:paraId="0D4B4BCA" w14:textId="1F2681EA" w:rsidR="00FF0211" w:rsidRPr="00742A4B" w:rsidRDefault="000B200F" w:rsidP="00742A4B">
            <w:pPr>
              <w:pStyle w:val="Body"/>
              <w:spacing w:after="0" w:line="240" w:lineRule="auto"/>
              <w:ind w:left="-72" w:right="-72"/>
              <w:rPr>
                <w:sz w:val="22"/>
                <w:szCs w:val="22"/>
              </w:rPr>
            </w:pPr>
            <w:r>
              <w:rPr>
                <w:sz w:val="22"/>
                <w:szCs w:val="22"/>
              </w:rPr>
              <w:t>To make the impacted counties accessible for moving patients and delivering needed medical supplies within 120 hours</w:t>
            </w:r>
          </w:p>
        </w:tc>
        <w:tc>
          <w:tcPr>
            <w:tcW w:w="1288" w:type="dxa"/>
            <w:vAlign w:val="center"/>
          </w:tcPr>
          <w:p w14:paraId="1CA72EB8" w14:textId="527BBFD0" w:rsidR="00FF0211" w:rsidRPr="00742A4B" w:rsidRDefault="000B200F" w:rsidP="00742A4B">
            <w:pPr>
              <w:pStyle w:val="Body"/>
              <w:spacing w:after="0" w:line="240" w:lineRule="auto"/>
              <w:ind w:left="-72" w:right="-72"/>
              <w:rPr>
                <w:sz w:val="22"/>
                <w:szCs w:val="22"/>
              </w:rPr>
            </w:pPr>
            <w:r>
              <w:rPr>
                <w:sz w:val="22"/>
                <w:szCs w:val="22"/>
              </w:rPr>
              <w:t>INNG</w:t>
            </w:r>
          </w:p>
        </w:tc>
        <w:tc>
          <w:tcPr>
            <w:tcW w:w="4243" w:type="dxa"/>
            <w:vAlign w:val="center"/>
          </w:tcPr>
          <w:p w14:paraId="54B8145F" w14:textId="5B1912B3" w:rsidR="00FF0211" w:rsidRPr="00742A4B" w:rsidRDefault="000B200F" w:rsidP="00742A4B">
            <w:pPr>
              <w:pStyle w:val="Body"/>
              <w:spacing w:after="0" w:line="240" w:lineRule="auto"/>
              <w:ind w:left="-72" w:right="-72"/>
              <w:rPr>
                <w:sz w:val="22"/>
                <w:szCs w:val="22"/>
              </w:rPr>
            </w:pPr>
            <w:r>
              <w:rPr>
                <w:sz w:val="22"/>
                <w:szCs w:val="22"/>
              </w:rPr>
              <w:t xml:space="preserve">Continue to acquire air and land transport for patients. </w:t>
            </w:r>
          </w:p>
        </w:tc>
      </w:tr>
    </w:tbl>
    <w:p w14:paraId="291D2617" w14:textId="77777777" w:rsidR="00FF0211" w:rsidRPr="002A3168" w:rsidRDefault="00FF0211" w:rsidP="00FF0211">
      <w:pPr>
        <w:pStyle w:val="Body"/>
      </w:pPr>
    </w:p>
    <w:p w14:paraId="25474D87" w14:textId="77777777" w:rsidR="00211E69" w:rsidRDefault="00211E69">
      <w:pPr>
        <w:spacing w:after="200" w:line="276" w:lineRule="auto"/>
      </w:pPr>
    </w:p>
    <w:p w14:paraId="366A9D8A" w14:textId="77777777" w:rsidR="00211E69" w:rsidRDefault="00211E69">
      <w:pPr>
        <w:spacing w:after="200" w:line="276" w:lineRule="auto"/>
      </w:pPr>
      <w:r>
        <w:br w:type="page"/>
      </w:r>
    </w:p>
    <w:p w14:paraId="00702155" w14:textId="46FC1070" w:rsidR="00211E69" w:rsidRDefault="00211E69" w:rsidP="00211E69">
      <w:pPr>
        <w:pStyle w:val="Heading7"/>
        <w:spacing w:after="200" w:line="276" w:lineRule="auto"/>
      </w:pPr>
      <w:r>
        <w:lastRenderedPageBreak/>
        <w:t>TABLE 1</w:t>
      </w:r>
      <w:r w:rsidR="00C17396">
        <w:t>2</w:t>
      </w:r>
      <w:r>
        <w:t xml:space="preserve">. ESF </w:t>
      </w:r>
      <w:r w:rsidR="00F631BC">
        <w:t>#</w:t>
      </w:r>
      <w:r>
        <w:t>1 TASKS FOR ENERGY</w:t>
      </w:r>
    </w:p>
    <w:tbl>
      <w:tblPr>
        <w:tblStyle w:val="TableGrid"/>
        <w:tblW w:w="10656" w:type="dxa"/>
        <w:jc w:val="center"/>
        <w:tblLook w:val="04A0" w:firstRow="1" w:lastRow="0" w:firstColumn="1" w:lastColumn="0" w:noHBand="0" w:noVBand="1"/>
      </w:tblPr>
      <w:tblGrid>
        <w:gridCol w:w="2306"/>
        <w:gridCol w:w="2894"/>
        <w:gridCol w:w="1416"/>
        <w:gridCol w:w="4040"/>
      </w:tblGrid>
      <w:tr w:rsidR="00FD5A4C" w14:paraId="30C17332" w14:textId="77777777" w:rsidTr="000E6E8F">
        <w:trPr>
          <w:trHeight w:val="558"/>
          <w:jc w:val="center"/>
        </w:trPr>
        <w:tc>
          <w:tcPr>
            <w:tcW w:w="2335" w:type="dxa"/>
            <w:shd w:val="clear" w:color="auto" w:fill="C00000"/>
            <w:vAlign w:val="center"/>
          </w:tcPr>
          <w:p w14:paraId="45109F68" w14:textId="3344E4B0" w:rsidR="00FD5A4C" w:rsidRPr="00AC2DDE" w:rsidRDefault="000E6E8F" w:rsidP="00E260B8">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LIFELINE OBJECTIVE</w:t>
            </w:r>
          </w:p>
        </w:tc>
        <w:tc>
          <w:tcPr>
            <w:tcW w:w="2942" w:type="dxa"/>
            <w:shd w:val="clear" w:color="auto" w:fill="C00000"/>
            <w:vAlign w:val="center"/>
          </w:tcPr>
          <w:p w14:paraId="29C04547" w14:textId="6A9A0F56" w:rsidR="00FD5A4C" w:rsidRPr="00AC2DDE" w:rsidRDefault="000E6E8F" w:rsidP="00E260B8">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ESF OBJECTIVE</w:t>
            </w:r>
          </w:p>
        </w:tc>
        <w:tc>
          <w:tcPr>
            <w:tcW w:w="1254" w:type="dxa"/>
            <w:shd w:val="clear" w:color="auto" w:fill="C00000"/>
            <w:vAlign w:val="center"/>
          </w:tcPr>
          <w:p w14:paraId="502E8F3B" w14:textId="3A4CE71C" w:rsidR="00FD5A4C" w:rsidRPr="00AC2DDE" w:rsidRDefault="000E6E8F" w:rsidP="00E260B8">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SUPPORT NEEDED FROM</w:t>
            </w:r>
          </w:p>
        </w:tc>
        <w:tc>
          <w:tcPr>
            <w:tcW w:w="4125" w:type="dxa"/>
            <w:shd w:val="clear" w:color="auto" w:fill="C00000"/>
            <w:vAlign w:val="center"/>
          </w:tcPr>
          <w:p w14:paraId="2539AD7E" w14:textId="389FBD3F" w:rsidR="00FD5A4C" w:rsidRPr="00AC2DDE" w:rsidRDefault="000E6E8F" w:rsidP="00E260B8">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MISSION-ESSENTIAL TASKS</w:t>
            </w:r>
          </w:p>
        </w:tc>
      </w:tr>
      <w:tr w:rsidR="00FD5A4C" w14:paraId="67434614" w14:textId="77777777" w:rsidTr="000E6E8F">
        <w:trPr>
          <w:trHeight w:val="404"/>
          <w:jc w:val="center"/>
        </w:trPr>
        <w:tc>
          <w:tcPr>
            <w:tcW w:w="10656" w:type="dxa"/>
            <w:gridSpan w:val="4"/>
            <w:shd w:val="clear" w:color="auto" w:fill="002060"/>
            <w:vAlign w:val="center"/>
          </w:tcPr>
          <w:p w14:paraId="5F12974D" w14:textId="33A7C5A5" w:rsidR="00FD5A4C" w:rsidRPr="00AC2DDE" w:rsidRDefault="000E6E8F" w:rsidP="00E260B8">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0 – 24 HOURS</w:t>
            </w:r>
          </w:p>
        </w:tc>
      </w:tr>
      <w:tr w:rsidR="00FD5A4C" w14:paraId="48DD357E" w14:textId="77777777" w:rsidTr="008C62EB">
        <w:trPr>
          <w:trHeight w:val="1061"/>
          <w:jc w:val="center"/>
        </w:trPr>
        <w:tc>
          <w:tcPr>
            <w:tcW w:w="2335" w:type="dxa"/>
            <w:vAlign w:val="center"/>
          </w:tcPr>
          <w:p w14:paraId="1AE456B1" w14:textId="7AB99BFB" w:rsidR="00FD5A4C" w:rsidRPr="00AC2DDE" w:rsidRDefault="000E6E8F" w:rsidP="00E260B8">
            <w:pPr>
              <w:pStyle w:val="Body"/>
              <w:spacing w:after="0" w:line="240" w:lineRule="auto"/>
              <w:ind w:left="-72" w:right="-72"/>
              <w:rPr>
                <w:sz w:val="22"/>
                <w:szCs w:val="22"/>
              </w:rPr>
            </w:pPr>
            <w:r>
              <w:rPr>
                <w:sz w:val="22"/>
                <w:szCs w:val="22"/>
              </w:rPr>
              <w:t>To assess and begin stabilizing critical infrastructure functions for energy</w:t>
            </w:r>
          </w:p>
        </w:tc>
        <w:tc>
          <w:tcPr>
            <w:tcW w:w="2942" w:type="dxa"/>
            <w:vAlign w:val="center"/>
          </w:tcPr>
          <w:p w14:paraId="44DE8D95" w14:textId="65353B14" w:rsidR="00FD5A4C" w:rsidRPr="00AC2DDE" w:rsidRDefault="000E6E8F" w:rsidP="00E260B8">
            <w:pPr>
              <w:pStyle w:val="Body"/>
              <w:spacing w:after="0" w:line="240" w:lineRule="auto"/>
              <w:ind w:left="-72" w:right="-72"/>
              <w:rPr>
                <w:sz w:val="22"/>
                <w:szCs w:val="22"/>
              </w:rPr>
            </w:pPr>
            <w:r>
              <w:rPr>
                <w:sz w:val="22"/>
                <w:szCs w:val="22"/>
              </w:rPr>
              <w:t>__  __</w:t>
            </w:r>
          </w:p>
        </w:tc>
        <w:tc>
          <w:tcPr>
            <w:tcW w:w="1254" w:type="dxa"/>
            <w:vAlign w:val="center"/>
          </w:tcPr>
          <w:p w14:paraId="28EA5955" w14:textId="5D7640BB" w:rsidR="00FD5A4C" w:rsidRPr="00AC2DDE" w:rsidRDefault="000E6E8F" w:rsidP="00E260B8">
            <w:pPr>
              <w:pStyle w:val="Body"/>
              <w:spacing w:after="0" w:line="240" w:lineRule="auto"/>
              <w:ind w:left="-72" w:right="-72"/>
              <w:rPr>
                <w:sz w:val="22"/>
                <w:szCs w:val="22"/>
              </w:rPr>
            </w:pPr>
            <w:r>
              <w:rPr>
                <w:sz w:val="22"/>
                <w:szCs w:val="22"/>
              </w:rPr>
              <w:t>ESF 13</w:t>
            </w:r>
          </w:p>
        </w:tc>
        <w:tc>
          <w:tcPr>
            <w:tcW w:w="4125" w:type="dxa"/>
            <w:vAlign w:val="center"/>
          </w:tcPr>
          <w:p w14:paraId="4171E14E" w14:textId="1DB257BC" w:rsidR="00FD5A4C" w:rsidRPr="00AC2DDE" w:rsidRDefault="000E6E8F" w:rsidP="00E260B8">
            <w:pPr>
              <w:pStyle w:val="Body"/>
              <w:spacing w:after="0" w:line="240" w:lineRule="auto"/>
              <w:ind w:left="-72" w:right="-72"/>
              <w:rPr>
                <w:sz w:val="22"/>
                <w:szCs w:val="22"/>
              </w:rPr>
            </w:pPr>
            <w:r>
              <w:rPr>
                <w:sz w:val="22"/>
                <w:szCs w:val="22"/>
              </w:rPr>
              <w:t xml:space="preserve">Coordinate emergency transportation and evacuation routes with ESF 13 to determine where ESF 13 will place fuel supplies. </w:t>
            </w:r>
          </w:p>
        </w:tc>
      </w:tr>
      <w:tr w:rsidR="00AC2DDE" w14:paraId="61CC37BE" w14:textId="77777777" w:rsidTr="00DC1F58">
        <w:trPr>
          <w:trHeight w:val="404"/>
          <w:jc w:val="center"/>
        </w:trPr>
        <w:tc>
          <w:tcPr>
            <w:tcW w:w="10656" w:type="dxa"/>
            <w:gridSpan w:val="4"/>
            <w:shd w:val="clear" w:color="auto" w:fill="002060"/>
            <w:vAlign w:val="center"/>
          </w:tcPr>
          <w:p w14:paraId="3C77FA5B" w14:textId="0EC280DC" w:rsidR="00AC2DDE" w:rsidRPr="00E260B8" w:rsidRDefault="000E6E8F" w:rsidP="00E260B8">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24 – 72 HOURS</w:t>
            </w:r>
          </w:p>
        </w:tc>
      </w:tr>
      <w:tr w:rsidR="00AC2DDE" w14:paraId="145725D9" w14:textId="77777777" w:rsidTr="000E6E8F">
        <w:trPr>
          <w:trHeight w:val="558"/>
          <w:jc w:val="center"/>
        </w:trPr>
        <w:tc>
          <w:tcPr>
            <w:tcW w:w="2335" w:type="dxa"/>
            <w:vMerge w:val="restart"/>
            <w:vAlign w:val="center"/>
          </w:tcPr>
          <w:p w14:paraId="7283672F" w14:textId="0C9D4357" w:rsidR="00AC2DDE" w:rsidRPr="00AC2DDE" w:rsidRDefault="00DC1F58" w:rsidP="00E260B8">
            <w:pPr>
              <w:pStyle w:val="Body"/>
              <w:spacing w:after="0" w:line="240" w:lineRule="auto"/>
              <w:ind w:left="-72" w:right="-72"/>
              <w:rPr>
                <w:sz w:val="22"/>
                <w:szCs w:val="22"/>
              </w:rPr>
            </w:pPr>
            <w:r>
              <w:rPr>
                <w:sz w:val="22"/>
                <w:szCs w:val="22"/>
              </w:rPr>
              <w:t>To stabilize critical infrastructure functions for energy</w:t>
            </w:r>
          </w:p>
        </w:tc>
        <w:tc>
          <w:tcPr>
            <w:tcW w:w="2942" w:type="dxa"/>
            <w:vMerge w:val="restart"/>
            <w:vAlign w:val="center"/>
          </w:tcPr>
          <w:p w14:paraId="361A7D3F" w14:textId="2C4321B6" w:rsidR="00AC2DDE" w:rsidRPr="00AC2DDE" w:rsidRDefault="00DC1F58" w:rsidP="00E260B8">
            <w:pPr>
              <w:pStyle w:val="Body"/>
              <w:spacing w:after="0" w:line="240" w:lineRule="auto"/>
              <w:ind w:left="-72" w:right="-72"/>
              <w:rPr>
                <w:sz w:val="22"/>
                <w:szCs w:val="22"/>
              </w:rPr>
            </w:pPr>
            <w:r>
              <w:rPr>
                <w:sz w:val="22"/>
                <w:szCs w:val="22"/>
              </w:rPr>
              <w:t>To identify and prioritize route clearing and repairs after initial assessment and prioritize resources within the first 48 hours</w:t>
            </w:r>
          </w:p>
        </w:tc>
        <w:tc>
          <w:tcPr>
            <w:tcW w:w="1254" w:type="dxa"/>
            <w:vAlign w:val="center"/>
          </w:tcPr>
          <w:p w14:paraId="3143A770" w14:textId="5CB5D104" w:rsidR="00AC2DDE" w:rsidRPr="00AC2DDE" w:rsidRDefault="00DC1F58" w:rsidP="00E260B8">
            <w:pPr>
              <w:pStyle w:val="Body"/>
              <w:spacing w:after="0" w:line="240" w:lineRule="auto"/>
              <w:ind w:left="-72" w:right="-72"/>
              <w:rPr>
                <w:sz w:val="22"/>
                <w:szCs w:val="22"/>
              </w:rPr>
            </w:pPr>
            <w:r>
              <w:rPr>
                <w:sz w:val="22"/>
                <w:szCs w:val="22"/>
              </w:rPr>
              <w:t>ESF 12</w:t>
            </w:r>
          </w:p>
        </w:tc>
        <w:tc>
          <w:tcPr>
            <w:tcW w:w="4125" w:type="dxa"/>
            <w:vAlign w:val="center"/>
          </w:tcPr>
          <w:p w14:paraId="0B7B4D75" w14:textId="71B04844" w:rsidR="00AC2DDE" w:rsidRPr="00AC2DDE" w:rsidRDefault="00DC1F58" w:rsidP="00E260B8">
            <w:pPr>
              <w:pStyle w:val="Body"/>
              <w:spacing w:after="0" w:line="240" w:lineRule="auto"/>
              <w:ind w:left="-72" w:right="-72"/>
              <w:rPr>
                <w:sz w:val="22"/>
                <w:szCs w:val="22"/>
              </w:rPr>
            </w:pPr>
            <w:r>
              <w:rPr>
                <w:sz w:val="22"/>
                <w:szCs w:val="22"/>
              </w:rPr>
              <w:t>Prioritize routes to enable quick utility response</w:t>
            </w:r>
          </w:p>
        </w:tc>
      </w:tr>
      <w:tr w:rsidR="00AC2DDE" w14:paraId="482FF42A" w14:textId="77777777" w:rsidTr="000E6E8F">
        <w:trPr>
          <w:trHeight w:val="572"/>
          <w:jc w:val="center"/>
        </w:trPr>
        <w:tc>
          <w:tcPr>
            <w:tcW w:w="2335" w:type="dxa"/>
            <w:vMerge/>
            <w:vAlign w:val="center"/>
          </w:tcPr>
          <w:p w14:paraId="6E53ACFA" w14:textId="77777777" w:rsidR="00AC2DDE" w:rsidRPr="00AC2DDE" w:rsidRDefault="00AC2DDE" w:rsidP="00E260B8">
            <w:pPr>
              <w:pStyle w:val="Body"/>
              <w:spacing w:after="0" w:line="240" w:lineRule="auto"/>
              <w:ind w:left="-72" w:right="-72"/>
              <w:rPr>
                <w:sz w:val="22"/>
                <w:szCs w:val="22"/>
              </w:rPr>
            </w:pPr>
          </w:p>
        </w:tc>
        <w:tc>
          <w:tcPr>
            <w:tcW w:w="2942" w:type="dxa"/>
            <w:vMerge/>
            <w:vAlign w:val="center"/>
          </w:tcPr>
          <w:p w14:paraId="1B1FE709" w14:textId="77777777" w:rsidR="00AC2DDE" w:rsidRPr="00AC2DDE" w:rsidRDefault="00AC2DDE" w:rsidP="00E260B8">
            <w:pPr>
              <w:pStyle w:val="Body"/>
              <w:spacing w:after="0" w:line="240" w:lineRule="auto"/>
              <w:ind w:left="-72" w:right="-72"/>
              <w:rPr>
                <w:sz w:val="22"/>
                <w:szCs w:val="22"/>
              </w:rPr>
            </w:pPr>
          </w:p>
        </w:tc>
        <w:tc>
          <w:tcPr>
            <w:tcW w:w="1254" w:type="dxa"/>
            <w:vAlign w:val="center"/>
          </w:tcPr>
          <w:p w14:paraId="31EF139F" w14:textId="5B7A9B76" w:rsidR="00AC2DDE" w:rsidRPr="00AC2DDE" w:rsidRDefault="00DC1F58" w:rsidP="00E260B8">
            <w:pPr>
              <w:pStyle w:val="Body"/>
              <w:spacing w:after="0" w:line="240" w:lineRule="auto"/>
              <w:ind w:left="-72" w:right="-72"/>
              <w:rPr>
                <w:sz w:val="22"/>
                <w:szCs w:val="22"/>
              </w:rPr>
            </w:pPr>
            <w:r>
              <w:rPr>
                <w:sz w:val="22"/>
                <w:szCs w:val="22"/>
              </w:rPr>
              <w:t>INNG</w:t>
            </w:r>
          </w:p>
        </w:tc>
        <w:tc>
          <w:tcPr>
            <w:tcW w:w="4125" w:type="dxa"/>
            <w:vAlign w:val="center"/>
          </w:tcPr>
          <w:p w14:paraId="3BD07BF3" w14:textId="7A3E5AD9" w:rsidR="00AC2DDE" w:rsidRPr="009B719A" w:rsidRDefault="009B719A" w:rsidP="00E260B8">
            <w:pPr>
              <w:pStyle w:val="Body"/>
              <w:spacing w:after="0" w:line="240" w:lineRule="auto"/>
              <w:ind w:left="-72" w:right="-72"/>
              <w:rPr>
                <w:sz w:val="22"/>
                <w:szCs w:val="22"/>
              </w:rPr>
            </w:pPr>
            <w:r>
              <w:rPr>
                <w:i/>
                <w:iCs/>
                <w:sz w:val="22"/>
                <w:szCs w:val="22"/>
              </w:rPr>
              <w:t xml:space="preserve">INDOT &amp; INNG: </w:t>
            </w:r>
            <w:r>
              <w:rPr>
                <w:sz w:val="22"/>
                <w:szCs w:val="22"/>
              </w:rPr>
              <w:t xml:space="preserve">Maintain cleared state and federal roadways for utility traffic. </w:t>
            </w:r>
          </w:p>
        </w:tc>
      </w:tr>
      <w:tr w:rsidR="00AC2DDE" w14:paraId="288F023B" w14:textId="77777777" w:rsidTr="000E6E8F">
        <w:trPr>
          <w:trHeight w:val="558"/>
          <w:jc w:val="center"/>
        </w:trPr>
        <w:tc>
          <w:tcPr>
            <w:tcW w:w="2335" w:type="dxa"/>
            <w:vMerge/>
            <w:vAlign w:val="center"/>
          </w:tcPr>
          <w:p w14:paraId="72B6D5C2" w14:textId="77777777" w:rsidR="00AC2DDE" w:rsidRPr="00AC2DDE" w:rsidRDefault="00AC2DDE" w:rsidP="00E260B8">
            <w:pPr>
              <w:pStyle w:val="Body"/>
              <w:spacing w:after="0" w:line="240" w:lineRule="auto"/>
              <w:ind w:left="-72" w:right="-72"/>
              <w:rPr>
                <w:sz w:val="22"/>
                <w:szCs w:val="22"/>
              </w:rPr>
            </w:pPr>
          </w:p>
        </w:tc>
        <w:tc>
          <w:tcPr>
            <w:tcW w:w="2942" w:type="dxa"/>
            <w:vMerge/>
            <w:vAlign w:val="center"/>
          </w:tcPr>
          <w:p w14:paraId="6B335FE5" w14:textId="77777777" w:rsidR="00AC2DDE" w:rsidRPr="00AC2DDE" w:rsidRDefault="00AC2DDE" w:rsidP="00E260B8">
            <w:pPr>
              <w:pStyle w:val="Body"/>
              <w:spacing w:after="0" w:line="240" w:lineRule="auto"/>
              <w:ind w:left="-72" w:right="-72"/>
              <w:rPr>
                <w:sz w:val="22"/>
                <w:szCs w:val="22"/>
              </w:rPr>
            </w:pPr>
          </w:p>
        </w:tc>
        <w:tc>
          <w:tcPr>
            <w:tcW w:w="1254" w:type="dxa"/>
            <w:vAlign w:val="center"/>
          </w:tcPr>
          <w:p w14:paraId="2CF2CE1A" w14:textId="592D19FB" w:rsidR="00AC2DDE" w:rsidRPr="00AC2DDE" w:rsidRDefault="009B719A" w:rsidP="00E260B8">
            <w:pPr>
              <w:pStyle w:val="Body"/>
              <w:spacing w:after="0" w:line="240" w:lineRule="auto"/>
              <w:ind w:left="-72" w:right="-72"/>
              <w:rPr>
                <w:sz w:val="22"/>
                <w:szCs w:val="22"/>
              </w:rPr>
            </w:pPr>
            <w:r>
              <w:rPr>
                <w:sz w:val="22"/>
                <w:szCs w:val="22"/>
              </w:rPr>
              <w:t>Local governments</w:t>
            </w:r>
          </w:p>
        </w:tc>
        <w:tc>
          <w:tcPr>
            <w:tcW w:w="4125" w:type="dxa"/>
            <w:vAlign w:val="center"/>
          </w:tcPr>
          <w:p w14:paraId="79D9834C" w14:textId="5CDC93EA" w:rsidR="00AC2DDE" w:rsidRPr="008C62EB" w:rsidRDefault="008C62EB" w:rsidP="00E260B8">
            <w:pPr>
              <w:pStyle w:val="Body"/>
              <w:spacing w:after="0" w:line="240" w:lineRule="auto"/>
              <w:ind w:left="-72" w:right="-72"/>
              <w:rPr>
                <w:sz w:val="22"/>
                <w:szCs w:val="22"/>
              </w:rPr>
            </w:pPr>
            <w:r>
              <w:rPr>
                <w:i/>
                <w:iCs/>
                <w:sz w:val="22"/>
                <w:szCs w:val="22"/>
              </w:rPr>
              <w:t xml:space="preserve">Local governments: </w:t>
            </w:r>
            <w:r>
              <w:rPr>
                <w:sz w:val="22"/>
                <w:szCs w:val="22"/>
              </w:rPr>
              <w:t xml:space="preserve">Maintain cleared local roadways for utility traffic. </w:t>
            </w:r>
          </w:p>
        </w:tc>
      </w:tr>
    </w:tbl>
    <w:p w14:paraId="0A535643" w14:textId="77777777" w:rsidR="008C62EB" w:rsidRDefault="008C62EB">
      <w:pPr>
        <w:spacing w:after="200" w:line="276" w:lineRule="auto"/>
      </w:pPr>
    </w:p>
    <w:p w14:paraId="34292275" w14:textId="1D47E6A0" w:rsidR="0095383B" w:rsidRDefault="0095383B" w:rsidP="0095383B">
      <w:pPr>
        <w:pStyle w:val="Heading7"/>
        <w:spacing w:after="200" w:line="276" w:lineRule="auto"/>
      </w:pPr>
      <w:r>
        <w:t>TABLE 1</w:t>
      </w:r>
      <w:r w:rsidR="00C17396">
        <w:t>3</w:t>
      </w:r>
      <w:r>
        <w:t xml:space="preserve">. ESF </w:t>
      </w:r>
      <w:r w:rsidR="00F631BC">
        <w:t>#</w:t>
      </w:r>
      <w:r>
        <w:t>1 TASKS FOR COMMUNICATIONS</w:t>
      </w:r>
      <w:r>
        <w:tab/>
      </w:r>
    </w:p>
    <w:tbl>
      <w:tblPr>
        <w:tblStyle w:val="TableGrid"/>
        <w:tblW w:w="10656" w:type="dxa"/>
        <w:jc w:val="center"/>
        <w:tblLook w:val="04A0" w:firstRow="1" w:lastRow="0" w:firstColumn="1" w:lastColumn="0" w:noHBand="0" w:noVBand="1"/>
      </w:tblPr>
      <w:tblGrid>
        <w:gridCol w:w="3578"/>
        <w:gridCol w:w="1446"/>
        <w:gridCol w:w="1254"/>
        <w:gridCol w:w="4378"/>
      </w:tblGrid>
      <w:tr w:rsidR="0095383B" w14:paraId="7FD1FD7C" w14:textId="77777777" w:rsidTr="00D92E5E">
        <w:trPr>
          <w:trHeight w:val="454"/>
          <w:jc w:val="center"/>
        </w:trPr>
        <w:tc>
          <w:tcPr>
            <w:tcW w:w="3595" w:type="dxa"/>
            <w:shd w:val="clear" w:color="auto" w:fill="C00000"/>
            <w:vAlign w:val="center"/>
          </w:tcPr>
          <w:p w14:paraId="6D4AFE78" w14:textId="5903E9F7" w:rsidR="0095383B" w:rsidRPr="0095383B" w:rsidRDefault="006D048A" w:rsidP="006D048A">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LIFELINE OBJECTIVE</w:t>
            </w:r>
          </w:p>
        </w:tc>
        <w:tc>
          <w:tcPr>
            <w:tcW w:w="1406" w:type="dxa"/>
            <w:shd w:val="clear" w:color="auto" w:fill="C00000"/>
            <w:vAlign w:val="center"/>
          </w:tcPr>
          <w:p w14:paraId="71113DD2" w14:textId="34E4AF46" w:rsidR="0095383B" w:rsidRPr="0095383B" w:rsidRDefault="006D048A" w:rsidP="006D048A">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ESF OBJECTIVE</w:t>
            </w:r>
          </w:p>
        </w:tc>
        <w:tc>
          <w:tcPr>
            <w:tcW w:w="1254" w:type="dxa"/>
            <w:shd w:val="clear" w:color="auto" w:fill="C00000"/>
            <w:vAlign w:val="center"/>
          </w:tcPr>
          <w:p w14:paraId="3D7DA7C9" w14:textId="78DF00DE" w:rsidR="0095383B" w:rsidRPr="0095383B" w:rsidRDefault="006D048A" w:rsidP="006D048A">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SUPPORT NEEDED FROM</w:t>
            </w:r>
          </w:p>
        </w:tc>
        <w:tc>
          <w:tcPr>
            <w:tcW w:w="4401" w:type="dxa"/>
            <w:shd w:val="clear" w:color="auto" w:fill="C00000"/>
            <w:vAlign w:val="center"/>
          </w:tcPr>
          <w:p w14:paraId="189AA5A9" w14:textId="5F7D8125" w:rsidR="0095383B" w:rsidRPr="0095383B" w:rsidRDefault="006D048A" w:rsidP="006D048A">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MISSION-ESSENTIAL TASKS</w:t>
            </w:r>
          </w:p>
        </w:tc>
      </w:tr>
      <w:tr w:rsidR="0095383B" w14:paraId="369A1CA4" w14:textId="77777777" w:rsidTr="00CB4EE8">
        <w:trPr>
          <w:trHeight w:val="395"/>
          <w:jc w:val="center"/>
        </w:trPr>
        <w:tc>
          <w:tcPr>
            <w:tcW w:w="10656" w:type="dxa"/>
            <w:gridSpan w:val="4"/>
            <w:shd w:val="clear" w:color="auto" w:fill="002060"/>
            <w:vAlign w:val="center"/>
          </w:tcPr>
          <w:p w14:paraId="283FE753" w14:textId="61861ECC" w:rsidR="0095383B" w:rsidRPr="0095383B" w:rsidRDefault="006D048A" w:rsidP="006D048A">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0 – 24 HOURS</w:t>
            </w:r>
          </w:p>
        </w:tc>
      </w:tr>
      <w:tr w:rsidR="00432AAE" w14:paraId="41DA9B8F" w14:textId="77777777" w:rsidTr="00D92E5E">
        <w:trPr>
          <w:trHeight w:val="467"/>
          <w:jc w:val="center"/>
        </w:trPr>
        <w:tc>
          <w:tcPr>
            <w:tcW w:w="3595" w:type="dxa"/>
            <w:vMerge w:val="restart"/>
            <w:vAlign w:val="center"/>
          </w:tcPr>
          <w:p w14:paraId="51498FFA" w14:textId="0DB17B0C" w:rsidR="00432AAE" w:rsidRPr="006D048A" w:rsidRDefault="00432AAE" w:rsidP="006D048A">
            <w:pPr>
              <w:pStyle w:val="Body"/>
              <w:spacing w:after="0" w:line="240" w:lineRule="auto"/>
              <w:ind w:left="-72" w:right="-72"/>
              <w:rPr>
                <w:sz w:val="22"/>
                <w:szCs w:val="22"/>
              </w:rPr>
            </w:pPr>
            <w:r>
              <w:rPr>
                <w:sz w:val="22"/>
                <w:szCs w:val="22"/>
              </w:rPr>
              <w:t>To transmit public information and warning messages to survivors in the disaster area within 12 hours of the incident</w:t>
            </w:r>
          </w:p>
        </w:tc>
        <w:tc>
          <w:tcPr>
            <w:tcW w:w="1406" w:type="dxa"/>
            <w:vMerge w:val="restart"/>
            <w:vAlign w:val="center"/>
          </w:tcPr>
          <w:p w14:paraId="0E253FD7" w14:textId="4F3B3BB4" w:rsidR="00432AAE" w:rsidRPr="006D048A" w:rsidRDefault="00432AAE" w:rsidP="006D048A">
            <w:pPr>
              <w:pStyle w:val="Body"/>
              <w:spacing w:after="0" w:line="240" w:lineRule="auto"/>
              <w:ind w:left="-72" w:right="-72"/>
              <w:rPr>
                <w:sz w:val="22"/>
                <w:szCs w:val="22"/>
              </w:rPr>
            </w:pPr>
            <w:r>
              <w:rPr>
                <w:sz w:val="22"/>
                <w:szCs w:val="22"/>
              </w:rPr>
              <w:t>__  __</w:t>
            </w:r>
          </w:p>
        </w:tc>
        <w:tc>
          <w:tcPr>
            <w:tcW w:w="1254" w:type="dxa"/>
          </w:tcPr>
          <w:p w14:paraId="460EE2A9" w14:textId="52A45ECC" w:rsidR="00432AAE" w:rsidRPr="006D048A" w:rsidRDefault="00432AAE" w:rsidP="00432AAE">
            <w:pPr>
              <w:pStyle w:val="Body"/>
              <w:spacing w:after="0" w:line="240" w:lineRule="auto"/>
              <w:ind w:left="-72" w:right="-72"/>
              <w:rPr>
                <w:sz w:val="22"/>
                <w:szCs w:val="22"/>
              </w:rPr>
            </w:pPr>
            <w:r>
              <w:rPr>
                <w:sz w:val="22"/>
                <w:szCs w:val="22"/>
              </w:rPr>
              <w:t>__  __</w:t>
            </w:r>
          </w:p>
        </w:tc>
        <w:tc>
          <w:tcPr>
            <w:tcW w:w="4401" w:type="dxa"/>
            <w:vAlign w:val="center"/>
          </w:tcPr>
          <w:p w14:paraId="441A5924" w14:textId="7EC19255" w:rsidR="00432AAE" w:rsidRPr="006D048A" w:rsidRDefault="00432AAE" w:rsidP="006D048A">
            <w:pPr>
              <w:pStyle w:val="Body"/>
              <w:spacing w:after="0" w:line="240" w:lineRule="auto"/>
              <w:ind w:left="-72" w:right="-72"/>
              <w:rPr>
                <w:sz w:val="22"/>
                <w:szCs w:val="22"/>
              </w:rPr>
            </w:pPr>
            <w:r>
              <w:rPr>
                <w:sz w:val="22"/>
                <w:szCs w:val="22"/>
              </w:rPr>
              <w:t xml:space="preserve">Provide </w:t>
            </w:r>
            <w:r w:rsidR="009A07CA">
              <w:rPr>
                <w:sz w:val="22"/>
                <w:szCs w:val="22"/>
              </w:rPr>
              <w:t xml:space="preserve">joint information center (JIC) with updated media briefings regarding master road lists and transportation information for ingress and egress. </w:t>
            </w:r>
          </w:p>
        </w:tc>
      </w:tr>
      <w:tr w:rsidR="00432AAE" w14:paraId="55168BE9" w14:textId="77777777" w:rsidTr="00D92E5E">
        <w:trPr>
          <w:trHeight w:val="454"/>
          <w:jc w:val="center"/>
        </w:trPr>
        <w:tc>
          <w:tcPr>
            <w:tcW w:w="3595" w:type="dxa"/>
            <w:vMerge/>
            <w:vAlign w:val="center"/>
          </w:tcPr>
          <w:p w14:paraId="7A8EA2D9" w14:textId="77777777" w:rsidR="00432AAE" w:rsidRPr="006D048A" w:rsidRDefault="00432AAE" w:rsidP="006D048A">
            <w:pPr>
              <w:pStyle w:val="Body"/>
              <w:spacing w:after="0" w:line="240" w:lineRule="auto"/>
              <w:ind w:left="-72" w:right="-72"/>
              <w:rPr>
                <w:sz w:val="22"/>
                <w:szCs w:val="22"/>
              </w:rPr>
            </w:pPr>
          </w:p>
        </w:tc>
        <w:tc>
          <w:tcPr>
            <w:tcW w:w="1406" w:type="dxa"/>
            <w:vMerge/>
            <w:vAlign w:val="center"/>
          </w:tcPr>
          <w:p w14:paraId="4D0A603C" w14:textId="77777777" w:rsidR="00432AAE" w:rsidRPr="006D048A" w:rsidRDefault="00432AAE" w:rsidP="006D048A">
            <w:pPr>
              <w:pStyle w:val="Body"/>
              <w:spacing w:after="0" w:line="240" w:lineRule="auto"/>
              <w:ind w:left="-72" w:right="-72"/>
              <w:rPr>
                <w:sz w:val="22"/>
                <w:szCs w:val="22"/>
              </w:rPr>
            </w:pPr>
          </w:p>
        </w:tc>
        <w:tc>
          <w:tcPr>
            <w:tcW w:w="1254" w:type="dxa"/>
            <w:vAlign w:val="center"/>
          </w:tcPr>
          <w:p w14:paraId="221AABF3" w14:textId="2C5DCA22" w:rsidR="00432AAE" w:rsidRPr="006D048A" w:rsidRDefault="009A07CA" w:rsidP="006D048A">
            <w:pPr>
              <w:pStyle w:val="Body"/>
              <w:spacing w:after="0" w:line="240" w:lineRule="auto"/>
              <w:ind w:left="-72" w:right="-72"/>
              <w:rPr>
                <w:sz w:val="22"/>
                <w:szCs w:val="22"/>
              </w:rPr>
            </w:pPr>
            <w:r>
              <w:rPr>
                <w:sz w:val="22"/>
                <w:szCs w:val="22"/>
              </w:rPr>
              <w:t>ESF 15</w:t>
            </w:r>
          </w:p>
        </w:tc>
        <w:tc>
          <w:tcPr>
            <w:tcW w:w="4401" w:type="dxa"/>
            <w:vAlign w:val="center"/>
          </w:tcPr>
          <w:p w14:paraId="74434E0F" w14:textId="2616EA6D" w:rsidR="00432AAE" w:rsidRPr="006D048A" w:rsidRDefault="009A07CA" w:rsidP="006D048A">
            <w:pPr>
              <w:pStyle w:val="Body"/>
              <w:spacing w:after="0" w:line="240" w:lineRule="auto"/>
              <w:ind w:left="-72" w:right="-72"/>
              <w:rPr>
                <w:sz w:val="22"/>
                <w:szCs w:val="22"/>
              </w:rPr>
            </w:pPr>
            <w:r>
              <w:rPr>
                <w:sz w:val="22"/>
                <w:szCs w:val="22"/>
              </w:rPr>
              <w:t xml:space="preserve">Coordinate with ESF 15 regarding emergency public information associated with open transportation routes and other emergency information. </w:t>
            </w:r>
          </w:p>
        </w:tc>
      </w:tr>
      <w:tr w:rsidR="00432AAE" w14:paraId="1A600225" w14:textId="77777777" w:rsidTr="00D92E5E">
        <w:trPr>
          <w:trHeight w:val="454"/>
          <w:jc w:val="center"/>
        </w:trPr>
        <w:tc>
          <w:tcPr>
            <w:tcW w:w="3595" w:type="dxa"/>
            <w:vMerge w:val="restart"/>
            <w:vAlign w:val="center"/>
          </w:tcPr>
          <w:p w14:paraId="5D024A3A" w14:textId="7E9E8BDC" w:rsidR="00432AAE" w:rsidRPr="006D048A" w:rsidRDefault="009A07CA" w:rsidP="006D048A">
            <w:pPr>
              <w:pStyle w:val="Body"/>
              <w:spacing w:after="0" w:line="240" w:lineRule="auto"/>
              <w:ind w:left="-72" w:right="-72"/>
              <w:rPr>
                <w:sz w:val="22"/>
                <w:szCs w:val="22"/>
              </w:rPr>
            </w:pPr>
            <w:r>
              <w:rPr>
                <w:sz w:val="22"/>
                <w:szCs w:val="22"/>
              </w:rPr>
              <w:t xml:space="preserve">To assess critical communications infrastructure, including structures, equipment, supplies, and resources deemed necessary </w:t>
            </w:r>
          </w:p>
        </w:tc>
        <w:tc>
          <w:tcPr>
            <w:tcW w:w="1406" w:type="dxa"/>
            <w:vMerge w:val="restart"/>
            <w:vAlign w:val="center"/>
          </w:tcPr>
          <w:p w14:paraId="3BE67214" w14:textId="2EF8498D" w:rsidR="00432AAE" w:rsidRPr="006D048A" w:rsidRDefault="009A07CA" w:rsidP="006D048A">
            <w:pPr>
              <w:pStyle w:val="Body"/>
              <w:spacing w:after="0" w:line="240" w:lineRule="auto"/>
              <w:ind w:left="-72" w:right="-72"/>
              <w:rPr>
                <w:sz w:val="22"/>
                <w:szCs w:val="22"/>
              </w:rPr>
            </w:pPr>
            <w:r>
              <w:rPr>
                <w:sz w:val="22"/>
                <w:szCs w:val="22"/>
              </w:rPr>
              <w:t>__  __</w:t>
            </w:r>
          </w:p>
        </w:tc>
        <w:tc>
          <w:tcPr>
            <w:tcW w:w="1254" w:type="dxa"/>
            <w:vAlign w:val="center"/>
          </w:tcPr>
          <w:p w14:paraId="12B34F65" w14:textId="1260FD03" w:rsidR="00432AAE" w:rsidRPr="006D048A" w:rsidRDefault="009A07CA" w:rsidP="006D048A">
            <w:pPr>
              <w:pStyle w:val="Body"/>
              <w:spacing w:after="0" w:line="240" w:lineRule="auto"/>
              <w:ind w:left="-72" w:right="-72"/>
              <w:rPr>
                <w:sz w:val="22"/>
                <w:szCs w:val="22"/>
              </w:rPr>
            </w:pPr>
            <w:r>
              <w:rPr>
                <w:sz w:val="22"/>
                <w:szCs w:val="22"/>
              </w:rPr>
              <w:t>ESF 2</w:t>
            </w:r>
          </w:p>
        </w:tc>
        <w:tc>
          <w:tcPr>
            <w:tcW w:w="4401" w:type="dxa"/>
            <w:vAlign w:val="center"/>
          </w:tcPr>
          <w:p w14:paraId="03F99F46" w14:textId="514D9F37" w:rsidR="00432AAE" w:rsidRPr="006D048A" w:rsidRDefault="00D92E5E" w:rsidP="006D048A">
            <w:pPr>
              <w:pStyle w:val="Body"/>
              <w:spacing w:after="0" w:line="240" w:lineRule="auto"/>
              <w:ind w:left="-72" w:right="-72"/>
              <w:rPr>
                <w:sz w:val="22"/>
                <w:szCs w:val="22"/>
              </w:rPr>
            </w:pPr>
            <w:r>
              <w:rPr>
                <w:sz w:val="22"/>
                <w:szCs w:val="22"/>
              </w:rPr>
              <w:t>Prioritize routes to enable quick establishment of communications</w:t>
            </w:r>
            <w:r w:rsidR="00CB4EE8">
              <w:rPr>
                <w:sz w:val="22"/>
                <w:szCs w:val="22"/>
              </w:rPr>
              <w:t>.</w:t>
            </w:r>
          </w:p>
        </w:tc>
      </w:tr>
      <w:tr w:rsidR="00432AAE" w14:paraId="192B34E7" w14:textId="77777777" w:rsidTr="00CB4EE8">
        <w:trPr>
          <w:trHeight w:val="454"/>
          <w:jc w:val="center"/>
        </w:trPr>
        <w:tc>
          <w:tcPr>
            <w:tcW w:w="3595" w:type="dxa"/>
            <w:vMerge/>
            <w:vAlign w:val="center"/>
          </w:tcPr>
          <w:p w14:paraId="703F0461" w14:textId="77777777" w:rsidR="00432AAE" w:rsidRPr="006D048A" w:rsidRDefault="00432AAE" w:rsidP="006D048A">
            <w:pPr>
              <w:pStyle w:val="Body"/>
              <w:spacing w:after="0" w:line="240" w:lineRule="auto"/>
              <w:ind w:left="-72" w:right="-72"/>
              <w:rPr>
                <w:sz w:val="22"/>
                <w:szCs w:val="22"/>
              </w:rPr>
            </w:pPr>
          </w:p>
        </w:tc>
        <w:tc>
          <w:tcPr>
            <w:tcW w:w="1406" w:type="dxa"/>
            <w:vMerge/>
            <w:vAlign w:val="center"/>
          </w:tcPr>
          <w:p w14:paraId="3C97ED42" w14:textId="77777777" w:rsidR="00432AAE" w:rsidRPr="006D048A" w:rsidRDefault="00432AAE" w:rsidP="006D048A">
            <w:pPr>
              <w:pStyle w:val="Body"/>
              <w:spacing w:after="0" w:line="240" w:lineRule="auto"/>
              <w:ind w:left="-72" w:right="-72"/>
              <w:rPr>
                <w:sz w:val="22"/>
                <w:szCs w:val="22"/>
              </w:rPr>
            </w:pPr>
          </w:p>
        </w:tc>
        <w:tc>
          <w:tcPr>
            <w:tcW w:w="1254" w:type="dxa"/>
          </w:tcPr>
          <w:p w14:paraId="2B75C5BC" w14:textId="42633B24" w:rsidR="00432AAE" w:rsidRPr="006D048A" w:rsidRDefault="00CB4EE8" w:rsidP="00CB4EE8">
            <w:pPr>
              <w:pStyle w:val="Body"/>
              <w:spacing w:after="0" w:line="240" w:lineRule="auto"/>
              <w:ind w:left="-72" w:right="-72"/>
              <w:rPr>
                <w:sz w:val="22"/>
                <w:szCs w:val="22"/>
              </w:rPr>
            </w:pPr>
            <w:r>
              <w:rPr>
                <w:sz w:val="22"/>
                <w:szCs w:val="22"/>
              </w:rPr>
              <w:t>__  __</w:t>
            </w:r>
          </w:p>
        </w:tc>
        <w:tc>
          <w:tcPr>
            <w:tcW w:w="4401" w:type="dxa"/>
            <w:vAlign w:val="center"/>
          </w:tcPr>
          <w:p w14:paraId="602F7F15" w14:textId="0B2049A8" w:rsidR="00432AAE" w:rsidRPr="006D048A" w:rsidRDefault="00CB4EE8" w:rsidP="006D048A">
            <w:pPr>
              <w:pStyle w:val="Body"/>
              <w:spacing w:after="0" w:line="240" w:lineRule="auto"/>
              <w:ind w:left="-72" w:right="-72"/>
              <w:rPr>
                <w:sz w:val="22"/>
                <w:szCs w:val="22"/>
              </w:rPr>
            </w:pPr>
            <w:r>
              <w:rPr>
                <w:sz w:val="22"/>
                <w:szCs w:val="22"/>
              </w:rPr>
              <w:t xml:space="preserve">Dispatch from home as the plan requests. </w:t>
            </w:r>
          </w:p>
        </w:tc>
      </w:tr>
      <w:tr w:rsidR="006D048A" w14:paraId="4F7508D3" w14:textId="77777777" w:rsidTr="00CB4EE8">
        <w:trPr>
          <w:trHeight w:val="422"/>
          <w:jc w:val="center"/>
        </w:trPr>
        <w:tc>
          <w:tcPr>
            <w:tcW w:w="10656" w:type="dxa"/>
            <w:gridSpan w:val="4"/>
            <w:shd w:val="clear" w:color="auto" w:fill="002060"/>
            <w:vAlign w:val="center"/>
          </w:tcPr>
          <w:p w14:paraId="30F8AF97" w14:textId="76C8D153" w:rsidR="006D048A" w:rsidRPr="006D048A" w:rsidRDefault="00CB4EE8" w:rsidP="006D048A">
            <w:pPr>
              <w:pStyle w:val="Body"/>
              <w:spacing w:after="0" w:line="240" w:lineRule="auto"/>
              <w:ind w:left="-72" w:right="-72"/>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24 – 72 HOURS</w:t>
            </w:r>
          </w:p>
        </w:tc>
      </w:tr>
      <w:tr w:rsidR="0095383B" w14:paraId="01CD5DE1" w14:textId="77777777" w:rsidTr="00D92E5E">
        <w:trPr>
          <w:trHeight w:val="454"/>
          <w:jc w:val="center"/>
        </w:trPr>
        <w:tc>
          <w:tcPr>
            <w:tcW w:w="3595" w:type="dxa"/>
            <w:vAlign w:val="center"/>
          </w:tcPr>
          <w:p w14:paraId="57E05FBE" w14:textId="2ECBCBA7" w:rsidR="0095383B" w:rsidRPr="006D048A" w:rsidRDefault="00CB4EE8" w:rsidP="006D048A">
            <w:pPr>
              <w:pStyle w:val="Body"/>
              <w:spacing w:after="0" w:line="240" w:lineRule="auto"/>
              <w:ind w:left="-72" w:right="-72"/>
              <w:rPr>
                <w:sz w:val="22"/>
                <w:szCs w:val="22"/>
              </w:rPr>
            </w:pPr>
            <w:r>
              <w:rPr>
                <w:sz w:val="22"/>
                <w:szCs w:val="22"/>
              </w:rPr>
              <w:t xml:space="preserve">To ensure communications needs are being met through temporary or permanent solutions. </w:t>
            </w:r>
          </w:p>
        </w:tc>
        <w:tc>
          <w:tcPr>
            <w:tcW w:w="1406" w:type="dxa"/>
            <w:vAlign w:val="center"/>
          </w:tcPr>
          <w:p w14:paraId="55C5D4BD" w14:textId="26B47961" w:rsidR="0095383B" w:rsidRPr="006D048A" w:rsidRDefault="00CB4EE8" w:rsidP="006D048A">
            <w:pPr>
              <w:pStyle w:val="Body"/>
              <w:spacing w:after="0" w:line="240" w:lineRule="auto"/>
              <w:ind w:left="-72" w:right="-72"/>
              <w:rPr>
                <w:sz w:val="22"/>
                <w:szCs w:val="22"/>
              </w:rPr>
            </w:pPr>
            <w:r>
              <w:rPr>
                <w:sz w:val="22"/>
                <w:szCs w:val="22"/>
              </w:rPr>
              <w:t>__  __</w:t>
            </w:r>
          </w:p>
        </w:tc>
        <w:tc>
          <w:tcPr>
            <w:tcW w:w="1254" w:type="dxa"/>
            <w:vAlign w:val="center"/>
          </w:tcPr>
          <w:p w14:paraId="217F32E6" w14:textId="755AABD4" w:rsidR="0095383B" w:rsidRPr="006D048A" w:rsidRDefault="00CB4EE8" w:rsidP="006D048A">
            <w:pPr>
              <w:pStyle w:val="Body"/>
              <w:spacing w:after="0" w:line="240" w:lineRule="auto"/>
              <w:ind w:left="-72" w:right="-72"/>
              <w:rPr>
                <w:sz w:val="22"/>
                <w:szCs w:val="22"/>
              </w:rPr>
            </w:pPr>
            <w:r>
              <w:rPr>
                <w:sz w:val="22"/>
                <w:szCs w:val="22"/>
              </w:rPr>
              <w:t>ESF 2</w:t>
            </w:r>
          </w:p>
        </w:tc>
        <w:tc>
          <w:tcPr>
            <w:tcW w:w="4401" w:type="dxa"/>
            <w:vAlign w:val="center"/>
          </w:tcPr>
          <w:p w14:paraId="27D06C09" w14:textId="7A2942B8" w:rsidR="0095383B" w:rsidRPr="006D048A" w:rsidRDefault="00CB4EE8" w:rsidP="006D048A">
            <w:pPr>
              <w:pStyle w:val="Body"/>
              <w:spacing w:after="0" w:line="240" w:lineRule="auto"/>
              <w:ind w:left="-72" w:right="-72"/>
              <w:rPr>
                <w:sz w:val="22"/>
                <w:szCs w:val="22"/>
              </w:rPr>
            </w:pPr>
            <w:r>
              <w:rPr>
                <w:sz w:val="22"/>
                <w:szCs w:val="22"/>
              </w:rPr>
              <w:t xml:space="preserve">Continue to prioritize routes to enable quick establishment of communications. </w:t>
            </w:r>
          </w:p>
        </w:tc>
      </w:tr>
    </w:tbl>
    <w:p w14:paraId="5AC0D11D" w14:textId="41CB6D33" w:rsidR="002A3168" w:rsidRDefault="002A3168" w:rsidP="0095383B">
      <w:pPr>
        <w:pStyle w:val="Body"/>
        <w:rPr>
          <w:rFonts w:ascii="Arial Narrow" w:hAnsi="Arial Narrow" w:cs="Arial"/>
          <w:color w:val="000000" w:themeColor="text1"/>
          <w:sz w:val="28"/>
          <w:szCs w:val="22"/>
        </w:rPr>
      </w:pPr>
      <w:r>
        <w:br w:type="page"/>
      </w:r>
    </w:p>
    <w:p w14:paraId="4B5D20F5" w14:textId="168E674D" w:rsidR="00F92CAF" w:rsidRPr="00AA2DC3" w:rsidRDefault="00F92CAF" w:rsidP="00AA2DC3">
      <w:pPr>
        <w:pStyle w:val="TABLE1"/>
      </w:pPr>
      <w:bookmarkStart w:id="116" w:name="_Toc90372862"/>
      <w:r w:rsidRPr="00AA2DC3">
        <w:lastRenderedPageBreak/>
        <w:t xml:space="preserve">Table </w:t>
      </w:r>
      <w:r w:rsidR="00DB20FB" w:rsidRPr="00AA2DC3">
        <w:t>1</w:t>
      </w:r>
      <w:r w:rsidR="00C17396">
        <w:t>4</w:t>
      </w:r>
      <w:r w:rsidRPr="00AA2DC3">
        <w:t xml:space="preserve">. ESF </w:t>
      </w:r>
      <w:r w:rsidR="00F631BC" w:rsidRPr="00AA2DC3">
        <w:t>#</w:t>
      </w:r>
      <w:r w:rsidRPr="00AA2DC3">
        <w:t xml:space="preserve">1 </w:t>
      </w:r>
      <w:bookmarkEnd w:id="115"/>
      <w:r w:rsidR="0001766F" w:rsidRPr="00AA2DC3">
        <w:t>Tasks for Transportation</w:t>
      </w:r>
      <w:bookmarkEnd w:id="116"/>
      <w:r w:rsidR="0001766F" w:rsidRPr="00AA2DC3">
        <w:t xml:space="preserve"> </w:t>
      </w:r>
    </w:p>
    <w:tbl>
      <w:tblPr>
        <w:tblStyle w:val="FEMA"/>
        <w:tblW w:w="10656" w:type="dxa"/>
        <w:tblLook w:val="04A0" w:firstRow="1" w:lastRow="0" w:firstColumn="1" w:lastColumn="0" w:noHBand="0" w:noVBand="1"/>
      </w:tblPr>
      <w:tblGrid>
        <w:gridCol w:w="2211"/>
        <w:gridCol w:w="2126"/>
        <w:gridCol w:w="1488"/>
        <w:gridCol w:w="4831"/>
      </w:tblGrid>
      <w:tr w:rsidR="00F92CAF" w:rsidRPr="00F86E94" w14:paraId="109ED6BA" w14:textId="77777777" w:rsidTr="008A6B26">
        <w:trPr>
          <w:cnfStyle w:val="100000000000" w:firstRow="1" w:lastRow="0" w:firstColumn="0" w:lastColumn="0" w:oddVBand="0" w:evenVBand="0" w:oddHBand="0" w:evenHBand="0" w:firstRowFirstColumn="0" w:firstRowLastColumn="0" w:lastRowFirstColumn="0" w:lastRowLastColumn="0"/>
          <w:tblHeader/>
        </w:trPr>
        <w:tc>
          <w:tcPr>
            <w:tcW w:w="2211" w:type="dxa"/>
            <w:shd w:val="clear" w:color="auto" w:fill="C00000"/>
          </w:tcPr>
          <w:p w14:paraId="4EC63E2E" w14:textId="77777777" w:rsidR="00F92CAF" w:rsidRPr="00957881" w:rsidRDefault="00F92CAF" w:rsidP="00012EED">
            <w:pPr>
              <w:pStyle w:val="TableHeader"/>
              <w:spacing w:before="0" w:after="0"/>
              <w:rPr>
                <w:rFonts w:ascii="Arial Narrow" w:hAnsi="Arial Narrow"/>
                <w:b/>
                <w:bCs/>
                <w:sz w:val="28"/>
                <w:szCs w:val="24"/>
              </w:rPr>
            </w:pPr>
            <w:r w:rsidRPr="00957881">
              <w:rPr>
                <w:rFonts w:ascii="Arial Narrow" w:hAnsi="Arial Narrow"/>
                <w:b/>
                <w:bCs/>
                <w:sz w:val="28"/>
                <w:szCs w:val="24"/>
              </w:rPr>
              <w:t>LIFELINE OBJECTIVE</w:t>
            </w:r>
          </w:p>
        </w:tc>
        <w:tc>
          <w:tcPr>
            <w:tcW w:w="2126" w:type="dxa"/>
            <w:shd w:val="clear" w:color="auto" w:fill="C00000"/>
          </w:tcPr>
          <w:p w14:paraId="264C491F" w14:textId="77777777" w:rsidR="00F92CAF" w:rsidRPr="00957881" w:rsidRDefault="00F92CAF" w:rsidP="00012EED">
            <w:pPr>
              <w:pStyle w:val="TableHeader"/>
              <w:spacing w:before="0" w:after="0"/>
              <w:rPr>
                <w:rFonts w:ascii="Arial Narrow" w:hAnsi="Arial Narrow"/>
                <w:b/>
                <w:bCs/>
                <w:sz w:val="28"/>
                <w:szCs w:val="24"/>
              </w:rPr>
            </w:pPr>
            <w:r w:rsidRPr="00957881">
              <w:rPr>
                <w:rFonts w:ascii="Arial Narrow" w:hAnsi="Arial Narrow"/>
                <w:b/>
                <w:bCs/>
                <w:sz w:val="28"/>
                <w:szCs w:val="24"/>
              </w:rPr>
              <w:t>ESF OBJECTIVE</w:t>
            </w:r>
          </w:p>
        </w:tc>
        <w:tc>
          <w:tcPr>
            <w:tcW w:w="1488" w:type="dxa"/>
            <w:shd w:val="clear" w:color="auto" w:fill="C00000"/>
          </w:tcPr>
          <w:p w14:paraId="579DFF01" w14:textId="77777777" w:rsidR="00F92CAF" w:rsidRPr="00957881" w:rsidRDefault="00F92CAF" w:rsidP="00012EED">
            <w:pPr>
              <w:pStyle w:val="TableHeader"/>
              <w:spacing w:before="0" w:after="0"/>
              <w:rPr>
                <w:rFonts w:ascii="Arial Narrow" w:hAnsi="Arial Narrow"/>
                <w:b/>
                <w:bCs/>
                <w:sz w:val="28"/>
                <w:szCs w:val="24"/>
              </w:rPr>
            </w:pPr>
            <w:r w:rsidRPr="00957881">
              <w:rPr>
                <w:rFonts w:ascii="Arial Narrow" w:hAnsi="Arial Narrow"/>
                <w:b/>
                <w:bCs/>
                <w:sz w:val="28"/>
                <w:szCs w:val="24"/>
              </w:rPr>
              <w:t xml:space="preserve">SUPPORT NEEDED FROM </w:t>
            </w:r>
          </w:p>
        </w:tc>
        <w:tc>
          <w:tcPr>
            <w:tcW w:w="4831" w:type="dxa"/>
            <w:shd w:val="clear" w:color="auto" w:fill="C00000"/>
          </w:tcPr>
          <w:p w14:paraId="634CB3E9" w14:textId="77777777" w:rsidR="00F92CAF" w:rsidRPr="00957881" w:rsidRDefault="00F92CAF" w:rsidP="00012EED">
            <w:pPr>
              <w:pStyle w:val="TableHeader"/>
              <w:spacing w:before="0" w:after="0"/>
              <w:rPr>
                <w:rFonts w:ascii="Arial Narrow" w:hAnsi="Arial Narrow"/>
                <w:b/>
                <w:bCs/>
                <w:sz w:val="28"/>
                <w:szCs w:val="24"/>
              </w:rPr>
            </w:pPr>
            <w:r w:rsidRPr="00957881">
              <w:rPr>
                <w:rFonts w:ascii="Arial Narrow" w:hAnsi="Arial Narrow"/>
                <w:b/>
                <w:bCs/>
                <w:sz w:val="28"/>
                <w:szCs w:val="24"/>
              </w:rPr>
              <w:t>MISSION-ESSENTIAL TASKS</w:t>
            </w:r>
          </w:p>
        </w:tc>
      </w:tr>
      <w:tr w:rsidR="00F92CAF" w:rsidRPr="00F86E94" w14:paraId="7982E8D4" w14:textId="77777777" w:rsidTr="0001766F">
        <w:trPr>
          <w:trHeight w:val="359"/>
        </w:trPr>
        <w:tc>
          <w:tcPr>
            <w:tcW w:w="0" w:type="auto"/>
            <w:gridSpan w:val="4"/>
            <w:tcBorders>
              <w:bottom w:val="single" w:sz="4" w:space="0" w:color="auto"/>
            </w:tcBorders>
            <w:shd w:val="clear" w:color="auto" w:fill="002060"/>
            <w:vAlign w:val="center"/>
          </w:tcPr>
          <w:p w14:paraId="38A05252" w14:textId="0BBEAD47" w:rsidR="00F92CAF" w:rsidRPr="004E671E" w:rsidRDefault="00F92CAF" w:rsidP="00AD7BAF">
            <w:pPr>
              <w:pStyle w:val="TableHeaderBlack"/>
              <w:spacing w:before="0" w:after="0" w:line="276" w:lineRule="auto"/>
              <w:rPr>
                <w:rFonts w:ascii="Arial Narrow" w:hAnsi="Arial Narrow"/>
                <w:b/>
                <w:bCs/>
                <w:sz w:val="28"/>
                <w:szCs w:val="24"/>
              </w:rPr>
            </w:pPr>
            <w:r w:rsidRPr="004E671E">
              <w:rPr>
                <w:rFonts w:ascii="Arial Narrow" w:hAnsi="Arial Narrow"/>
                <w:b/>
                <w:bCs/>
                <w:color w:val="FFFFFF" w:themeColor="background1"/>
                <w:sz w:val="28"/>
                <w:szCs w:val="24"/>
              </w:rPr>
              <w:t>0–24 HOURS</w:t>
            </w:r>
          </w:p>
        </w:tc>
      </w:tr>
      <w:tr w:rsidR="00F92CAF" w:rsidRPr="00F86E94" w14:paraId="538A1573" w14:textId="77777777" w:rsidTr="008A6B26">
        <w:tc>
          <w:tcPr>
            <w:tcW w:w="2211" w:type="dxa"/>
            <w:vMerge w:val="restart"/>
            <w:tcBorders>
              <w:top w:val="nil"/>
            </w:tcBorders>
          </w:tcPr>
          <w:p w14:paraId="2E2B1370" w14:textId="77777777" w:rsidR="00F92CAF" w:rsidRPr="00B53E57" w:rsidRDefault="00F92CAF" w:rsidP="009B14EC">
            <w:pPr>
              <w:pStyle w:val="TableText1"/>
              <w:rPr>
                <w:szCs w:val="22"/>
              </w:rPr>
            </w:pPr>
            <w:r w:rsidRPr="00B53E57">
              <w:rPr>
                <w:szCs w:val="22"/>
              </w:rPr>
              <w:t>To assess roads, bridges, and other pieces of INDOT-maintained transportation infrastructure that may hinder movement of the public and response personnel</w:t>
            </w:r>
          </w:p>
        </w:tc>
        <w:tc>
          <w:tcPr>
            <w:tcW w:w="2126" w:type="dxa"/>
            <w:vMerge w:val="restart"/>
          </w:tcPr>
          <w:p w14:paraId="4595846E" w14:textId="77777777" w:rsidR="00F92CAF" w:rsidRPr="00B53E57" w:rsidRDefault="00F92CAF" w:rsidP="009B14EC">
            <w:pPr>
              <w:pStyle w:val="TableText1"/>
              <w:rPr>
                <w:szCs w:val="22"/>
              </w:rPr>
            </w:pPr>
            <w:r w:rsidRPr="00B53E57">
              <w:rPr>
                <w:szCs w:val="22"/>
              </w:rPr>
              <w:t>To begin preliminary damage assessment (PDA) of all impacted major arteries and bridges and proper status reporting to the SEOC immediately upon notification of an earthquake.</w:t>
            </w:r>
          </w:p>
        </w:tc>
        <w:tc>
          <w:tcPr>
            <w:tcW w:w="1488" w:type="dxa"/>
            <w:tcBorders>
              <w:bottom w:val="single" w:sz="4" w:space="0" w:color="auto"/>
            </w:tcBorders>
          </w:tcPr>
          <w:p w14:paraId="14065A83" w14:textId="77777777" w:rsidR="00F92CAF" w:rsidRPr="00B53E57" w:rsidRDefault="00F92CAF" w:rsidP="009B14EC">
            <w:pPr>
              <w:pStyle w:val="TableText1"/>
              <w:rPr>
                <w:szCs w:val="22"/>
              </w:rPr>
            </w:pPr>
            <w:r w:rsidRPr="00B53E57">
              <w:rPr>
                <w:szCs w:val="22"/>
              </w:rPr>
              <w:t>— —</w:t>
            </w:r>
          </w:p>
        </w:tc>
        <w:tc>
          <w:tcPr>
            <w:tcW w:w="4831" w:type="dxa"/>
          </w:tcPr>
          <w:p w14:paraId="52CB124E" w14:textId="77777777" w:rsidR="00F92CAF" w:rsidRPr="00B53E57" w:rsidRDefault="00F92CAF" w:rsidP="009B14EC">
            <w:pPr>
              <w:pStyle w:val="TableText1"/>
              <w:rPr>
                <w:szCs w:val="22"/>
              </w:rPr>
            </w:pPr>
            <w:r w:rsidRPr="00B53E57">
              <w:rPr>
                <w:szCs w:val="22"/>
              </w:rPr>
              <w:t>Identify national detour routes.</w:t>
            </w:r>
          </w:p>
        </w:tc>
      </w:tr>
      <w:tr w:rsidR="00F92CAF" w:rsidRPr="00F86E94" w14:paraId="69EEF3DA" w14:textId="77777777" w:rsidTr="008A6B26">
        <w:tc>
          <w:tcPr>
            <w:tcW w:w="2211" w:type="dxa"/>
            <w:vMerge/>
          </w:tcPr>
          <w:p w14:paraId="7365B1D1" w14:textId="77777777" w:rsidR="00F92CAF" w:rsidRPr="00B53E57" w:rsidRDefault="00F92CAF" w:rsidP="009B14EC">
            <w:pPr>
              <w:pStyle w:val="TableText1"/>
              <w:rPr>
                <w:szCs w:val="22"/>
              </w:rPr>
            </w:pPr>
          </w:p>
        </w:tc>
        <w:tc>
          <w:tcPr>
            <w:tcW w:w="2126" w:type="dxa"/>
            <w:vMerge/>
          </w:tcPr>
          <w:p w14:paraId="1F63A559" w14:textId="77777777" w:rsidR="00F92CAF" w:rsidRPr="00B53E57" w:rsidRDefault="00F92CAF" w:rsidP="009B14EC">
            <w:pPr>
              <w:pStyle w:val="TableText1"/>
              <w:rPr>
                <w:szCs w:val="22"/>
              </w:rPr>
            </w:pPr>
          </w:p>
        </w:tc>
        <w:tc>
          <w:tcPr>
            <w:tcW w:w="1488" w:type="dxa"/>
            <w:tcBorders>
              <w:top w:val="single" w:sz="4" w:space="0" w:color="auto"/>
              <w:bottom w:val="single" w:sz="4" w:space="0" w:color="auto"/>
            </w:tcBorders>
          </w:tcPr>
          <w:p w14:paraId="4CCB1C13" w14:textId="77777777" w:rsidR="00F92CAF" w:rsidRPr="00B53E57" w:rsidRDefault="00F92CAF" w:rsidP="009B14EC">
            <w:pPr>
              <w:pStyle w:val="TableText1"/>
              <w:rPr>
                <w:szCs w:val="22"/>
              </w:rPr>
            </w:pPr>
            <w:r w:rsidRPr="00B53E57">
              <w:rPr>
                <w:szCs w:val="22"/>
              </w:rPr>
              <w:t>— —</w:t>
            </w:r>
          </w:p>
        </w:tc>
        <w:tc>
          <w:tcPr>
            <w:tcW w:w="4831" w:type="dxa"/>
          </w:tcPr>
          <w:p w14:paraId="2700EF74" w14:textId="77777777" w:rsidR="00F92CAF" w:rsidRPr="00B53E57" w:rsidRDefault="00F92CAF" w:rsidP="009B14EC">
            <w:pPr>
              <w:pStyle w:val="TableText1"/>
              <w:rPr>
                <w:szCs w:val="22"/>
              </w:rPr>
            </w:pPr>
            <w:r w:rsidRPr="00B53E57">
              <w:rPr>
                <w:szCs w:val="22"/>
              </w:rPr>
              <w:t xml:space="preserve">Assist state and local government entities in determining the most viable transportation networks to, from, and within the disaster area. </w:t>
            </w:r>
          </w:p>
        </w:tc>
      </w:tr>
      <w:tr w:rsidR="00F92CAF" w:rsidRPr="00F86E94" w14:paraId="07AC8B3F" w14:textId="77777777" w:rsidTr="008A6B26">
        <w:tc>
          <w:tcPr>
            <w:tcW w:w="2211" w:type="dxa"/>
            <w:vMerge/>
          </w:tcPr>
          <w:p w14:paraId="0F0DF3AD" w14:textId="77777777" w:rsidR="00F92CAF" w:rsidRPr="00B53E57" w:rsidRDefault="00F92CAF" w:rsidP="009B14EC">
            <w:pPr>
              <w:pStyle w:val="TableText1"/>
              <w:rPr>
                <w:szCs w:val="22"/>
              </w:rPr>
            </w:pPr>
          </w:p>
        </w:tc>
        <w:tc>
          <w:tcPr>
            <w:tcW w:w="2126" w:type="dxa"/>
            <w:vMerge/>
          </w:tcPr>
          <w:p w14:paraId="2549E288" w14:textId="77777777" w:rsidR="00F92CAF" w:rsidRPr="00B53E57" w:rsidRDefault="00F92CAF" w:rsidP="009B14EC">
            <w:pPr>
              <w:pStyle w:val="TableText1"/>
              <w:rPr>
                <w:szCs w:val="22"/>
                <w:lang w:val="en"/>
              </w:rPr>
            </w:pPr>
          </w:p>
        </w:tc>
        <w:tc>
          <w:tcPr>
            <w:tcW w:w="1488" w:type="dxa"/>
            <w:tcBorders>
              <w:top w:val="single" w:sz="4" w:space="0" w:color="auto"/>
              <w:bottom w:val="single" w:sz="4" w:space="0" w:color="auto"/>
            </w:tcBorders>
          </w:tcPr>
          <w:p w14:paraId="1E84351A" w14:textId="77777777" w:rsidR="00F92CAF" w:rsidRPr="00B53E57" w:rsidRDefault="00F92CAF" w:rsidP="009B14EC">
            <w:pPr>
              <w:pStyle w:val="TableText1"/>
              <w:rPr>
                <w:szCs w:val="22"/>
              </w:rPr>
            </w:pPr>
            <w:r w:rsidRPr="00B53E57">
              <w:rPr>
                <w:szCs w:val="22"/>
              </w:rPr>
              <w:t>— —</w:t>
            </w:r>
          </w:p>
        </w:tc>
        <w:tc>
          <w:tcPr>
            <w:tcW w:w="4831" w:type="dxa"/>
          </w:tcPr>
          <w:p w14:paraId="50F5FB0A" w14:textId="77777777" w:rsidR="00F92CAF" w:rsidRPr="00B53E57" w:rsidRDefault="00F92CAF" w:rsidP="009B14EC">
            <w:pPr>
              <w:pStyle w:val="TableText1"/>
              <w:rPr>
                <w:szCs w:val="22"/>
              </w:rPr>
            </w:pPr>
            <w:r w:rsidRPr="00B53E57">
              <w:rPr>
                <w:i/>
                <w:szCs w:val="22"/>
              </w:rPr>
              <w:t xml:space="preserve">INDOT crews: </w:t>
            </w:r>
            <w:r w:rsidRPr="00B53E57">
              <w:rPr>
                <w:szCs w:val="22"/>
              </w:rPr>
              <w:t>Assess ingress and egress routes and properly mark for emergency traffic and evacuations.</w:t>
            </w:r>
          </w:p>
        </w:tc>
      </w:tr>
      <w:tr w:rsidR="00F92CAF" w:rsidRPr="00F86E94" w14:paraId="200CA0C7" w14:textId="77777777" w:rsidTr="008A6B26">
        <w:tc>
          <w:tcPr>
            <w:tcW w:w="2211" w:type="dxa"/>
            <w:vMerge/>
          </w:tcPr>
          <w:p w14:paraId="0166B6D9" w14:textId="77777777" w:rsidR="00F92CAF" w:rsidRPr="00B53E57" w:rsidRDefault="00F92CAF" w:rsidP="009B14EC">
            <w:pPr>
              <w:pStyle w:val="TableText1"/>
              <w:rPr>
                <w:szCs w:val="22"/>
              </w:rPr>
            </w:pPr>
          </w:p>
        </w:tc>
        <w:tc>
          <w:tcPr>
            <w:tcW w:w="2126" w:type="dxa"/>
            <w:vMerge/>
          </w:tcPr>
          <w:p w14:paraId="5C8156D5" w14:textId="77777777" w:rsidR="00F92CAF" w:rsidRPr="00B53E57" w:rsidRDefault="00F92CAF" w:rsidP="009B14EC">
            <w:pPr>
              <w:pStyle w:val="TableText1"/>
              <w:rPr>
                <w:szCs w:val="22"/>
                <w:lang w:val="en"/>
              </w:rPr>
            </w:pPr>
          </w:p>
        </w:tc>
        <w:tc>
          <w:tcPr>
            <w:tcW w:w="1488" w:type="dxa"/>
            <w:tcBorders>
              <w:top w:val="single" w:sz="4" w:space="0" w:color="auto"/>
              <w:bottom w:val="single" w:sz="4" w:space="0" w:color="auto"/>
            </w:tcBorders>
          </w:tcPr>
          <w:p w14:paraId="68ED0577" w14:textId="77777777" w:rsidR="00F92CAF" w:rsidRPr="00B53E57" w:rsidRDefault="00F92CAF" w:rsidP="009B14EC">
            <w:pPr>
              <w:pStyle w:val="TableText1"/>
              <w:rPr>
                <w:szCs w:val="22"/>
              </w:rPr>
            </w:pPr>
            <w:r w:rsidRPr="00B53E57">
              <w:rPr>
                <w:szCs w:val="22"/>
              </w:rPr>
              <w:t>— —</w:t>
            </w:r>
          </w:p>
        </w:tc>
        <w:tc>
          <w:tcPr>
            <w:tcW w:w="4831" w:type="dxa"/>
          </w:tcPr>
          <w:p w14:paraId="67F79499" w14:textId="77777777" w:rsidR="00F92CAF" w:rsidRPr="00B53E57" w:rsidRDefault="00F92CAF" w:rsidP="009B14EC">
            <w:pPr>
              <w:pStyle w:val="TableText1"/>
              <w:rPr>
                <w:i/>
                <w:szCs w:val="22"/>
              </w:rPr>
            </w:pPr>
            <w:r w:rsidRPr="00B53E57">
              <w:rPr>
                <w:i/>
                <w:szCs w:val="22"/>
              </w:rPr>
              <w:t xml:space="preserve">INDOT crews: </w:t>
            </w:r>
            <w:r w:rsidRPr="00B53E57">
              <w:rPr>
                <w:szCs w:val="22"/>
              </w:rPr>
              <w:t xml:space="preserve">Identify ingress and egress routes that can be cleared and repaired quickly. </w:t>
            </w:r>
          </w:p>
        </w:tc>
      </w:tr>
      <w:tr w:rsidR="00F92CAF" w:rsidRPr="00F86E94" w14:paraId="089CD454" w14:textId="77777777" w:rsidTr="008A6B26">
        <w:tc>
          <w:tcPr>
            <w:tcW w:w="2211" w:type="dxa"/>
            <w:vMerge/>
          </w:tcPr>
          <w:p w14:paraId="1F80BB0D" w14:textId="77777777" w:rsidR="00F92CAF" w:rsidRPr="00B53E57" w:rsidRDefault="00F92CAF" w:rsidP="009B14EC">
            <w:pPr>
              <w:pStyle w:val="TableText1"/>
              <w:rPr>
                <w:szCs w:val="22"/>
              </w:rPr>
            </w:pPr>
          </w:p>
        </w:tc>
        <w:tc>
          <w:tcPr>
            <w:tcW w:w="2126" w:type="dxa"/>
            <w:vMerge/>
          </w:tcPr>
          <w:p w14:paraId="2894A383" w14:textId="77777777" w:rsidR="00F92CAF" w:rsidRPr="00B53E57" w:rsidRDefault="00F92CAF" w:rsidP="009B14EC">
            <w:pPr>
              <w:pStyle w:val="TableText1"/>
              <w:rPr>
                <w:szCs w:val="22"/>
                <w:lang w:val="en"/>
              </w:rPr>
            </w:pPr>
          </w:p>
        </w:tc>
        <w:tc>
          <w:tcPr>
            <w:tcW w:w="1488" w:type="dxa"/>
            <w:tcBorders>
              <w:top w:val="single" w:sz="4" w:space="0" w:color="auto"/>
              <w:bottom w:val="single" w:sz="4" w:space="0" w:color="auto"/>
            </w:tcBorders>
          </w:tcPr>
          <w:p w14:paraId="69519E7F" w14:textId="77777777" w:rsidR="00F92CAF" w:rsidRPr="00B53E57" w:rsidRDefault="00F92CAF" w:rsidP="009B14EC">
            <w:pPr>
              <w:pStyle w:val="TableText1"/>
              <w:rPr>
                <w:szCs w:val="22"/>
              </w:rPr>
            </w:pPr>
            <w:r w:rsidRPr="00B53E57">
              <w:rPr>
                <w:szCs w:val="22"/>
              </w:rPr>
              <w:t>— —</w:t>
            </w:r>
          </w:p>
        </w:tc>
        <w:tc>
          <w:tcPr>
            <w:tcW w:w="4831" w:type="dxa"/>
          </w:tcPr>
          <w:p w14:paraId="7B3A5A08" w14:textId="77777777" w:rsidR="00F92CAF" w:rsidRPr="00B53E57" w:rsidRDefault="00F92CAF" w:rsidP="009B14EC">
            <w:pPr>
              <w:pStyle w:val="TableText1"/>
              <w:rPr>
                <w:szCs w:val="22"/>
              </w:rPr>
            </w:pPr>
            <w:r w:rsidRPr="00B53E57">
              <w:rPr>
                <w:i/>
                <w:szCs w:val="22"/>
              </w:rPr>
              <w:t xml:space="preserve">INDOT crews: </w:t>
            </w:r>
            <w:r w:rsidRPr="00B53E57">
              <w:rPr>
                <w:szCs w:val="22"/>
              </w:rPr>
              <w:t>Prioritize route clearing and repairs to assist with emergency response and evacuations.</w:t>
            </w:r>
          </w:p>
        </w:tc>
      </w:tr>
      <w:tr w:rsidR="00F92CAF" w:rsidRPr="00F86E94" w14:paraId="110DCC20" w14:textId="77777777" w:rsidTr="008A6B26">
        <w:tc>
          <w:tcPr>
            <w:tcW w:w="2211" w:type="dxa"/>
            <w:vMerge/>
          </w:tcPr>
          <w:p w14:paraId="038A51E4" w14:textId="77777777" w:rsidR="00F92CAF" w:rsidRPr="00B53E57" w:rsidRDefault="00F92CAF" w:rsidP="009B14EC">
            <w:pPr>
              <w:pStyle w:val="TableText1"/>
              <w:rPr>
                <w:szCs w:val="22"/>
              </w:rPr>
            </w:pPr>
          </w:p>
        </w:tc>
        <w:tc>
          <w:tcPr>
            <w:tcW w:w="2126" w:type="dxa"/>
            <w:vMerge/>
          </w:tcPr>
          <w:p w14:paraId="6C745438" w14:textId="77777777" w:rsidR="00F92CAF" w:rsidRPr="00B53E57" w:rsidRDefault="00F92CAF" w:rsidP="009B14EC">
            <w:pPr>
              <w:pStyle w:val="TableText1"/>
              <w:rPr>
                <w:szCs w:val="22"/>
              </w:rPr>
            </w:pPr>
          </w:p>
        </w:tc>
        <w:tc>
          <w:tcPr>
            <w:tcW w:w="1488" w:type="dxa"/>
            <w:tcBorders>
              <w:top w:val="single" w:sz="4" w:space="0" w:color="auto"/>
              <w:bottom w:val="single" w:sz="4" w:space="0" w:color="auto"/>
            </w:tcBorders>
          </w:tcPr>
          <w:p w14:paraId="45CFD19E" w14:textId="77777777" w:rsidR="00F92CAF" w:rsidRPr="00B53E57" w:rsidRDefault="00F92CAF" w:rsidP="009B14EC">
            <w:pPr>
              <w:pStyle w:val="TableText1"/>
              <w:rPr>
                <w:szCs w:val="22"/>
              </w:rPr>
            </w:pPr>
            <w:r w:rsidRPr="00B53E57">
              <w:rPr>
                <w:szCs w:val="22"/>
              </w:rPr>
              <w:t>— —</w:t>
            </w:r>
          </w:p>
        </w:tc>
        <w:tc>
          <w:tcPr>
            <w:tcW w:w="4831" w:type="dxa"/>
            <w:tcBorders>
              <w:bottom w:val="single" w:sz="4" w:space="0" w:color="auto"/>
            </w:tcBorders>
          </w:tcPr>
          <w:p w14:paraId="50A97C2E" w14:textId="77777777" w:rsidR="00F92CAF" w:rsidRPr="00B53E57" w:rsidRDefault="00F92CAF" w:rsidP="009B14EC">
            <w:pPr>
              <w:pStyle w:val="TableText1"/>
              <w:rPr>
                <w:szCs w:val="22"/>
              </w:rPr>
            </w:pPr>
            <w:r w:rsidRPr="00B53E57">
              <w:rPr>
                <w:szCs w:val="22"/>
              </w:rPr>
              <w:t>Identify routes and status of drivability.</w:t>
            </w:r>
          </w:p>
        </w:tc>
      </w:tr>
      <w:tr w:rsidR="00F92CAF" w:rsidRPr="00F86E94" w14:paraId="31198294" w14:textId="77777777" w:rsidTr="008A6B26">
        <w:tc>
          <w:tcPr>
            <w:tcW w:w="2211" w:type="dxa"/>
            <w:vMerge/>
          </w:tcPr>
          <w:p w14:paraId="595CB22D" w14:textId="77777777" w:rsidR="00F92CAF" w:rsidRPr="00B53E57" w:rsidRDefault="00F92CAF" w:rsidP="009B14EC">
            <w:pPr>
              <w:pStyle w:val="TableText1"/>
              <w:rPr>
                <w:szCs w:val="22"/>
              </w:rPr>
            </w:pPr>
          </w:p>
        </w:tc>
        <w:tc>
          <w:tcPr>
            <w:tcW w:w="2126" w:type="dxa"/>
            <w:vMerge/>
          </w:tcPr>
          <w:p w14:paraId="542C5E49" w14:textId="77777777" w:rsidR="00F92CAF" w:rsidRPr="00B53E57" w:rsidRDefault="00F92CAF" w:rsidP="009B14EC">
            <w:pPr>
              <w:pStyle w:val="TableText1"/>
              <w:rPr>
                <w:szCs w:val="22"/>
                <w:lang w:val="en"/>
              </w:rPr>
            </w:pPr>
          </w:p>
        </w:tc>
        <w:tc>
          <w:tcPr>
            <w:tcW w:w="1488" w:type="dxa"/>
            <w:tcBorders>
              <w:top w:val="single" w:sz="4" w:space="0" w:color="auto"/>
              <w:bottom w:val="single" w:sz="4" w:space="0" w:color="auto"/>
              <w:right w:val="single" w:sz="4" w:space="0" w:color="auto"/>
            </w:tcBorders>
          </w:tcPr>
          <w:p w14:paraId="4529EC9D" w14:textId="77777777" w:rsidR="00F92CAF" w:rsidRPr="00B53E57" w:rsidRDefault="00F92CAF" w:rsidP="009B14EC">
            <w:pPr>
              <w:pStyle w:val="TableText1"/>
              <w:rPr>
                <w:szCs w:val="22"/>
              </w:rPr>
            </w:pPr>
            <w:r w:rsidRPr="00B53E57">
              <w:rPr>
                <w:szCs w:val="22"/>
              </w:rPr>
              <w:t>Local EMAs</w:t>
            </w:r>
          </w:p>
        </w:tc>
        <w:tc>
          <w:tcPr>
            <w:tcW w:w="4831" w:type="dxa"/>
            <w:tcBorders>
              <w:top w:val="single" w:sz="4" w:space="0" w:color="auto"/>
              <w:left w:val="single" w:sz="4" w:space="0" w:color="auto"/>
              <w:bottom w:val="single" w:sz="4" w:space="0" w:color="auto"/>
              <w:right w:val="single" w:sz="4" w:space="0" w:color="auto"/>
            </w:tcBorders>
          </w:tcPr>
          <w:p w14:paraId="7467118F" w14:textId="77777777" w:rsidR="00F92CAF" w:rsidRPr="00B53E57" w:rsidRDefault="00F92CAF" w:rsidP="009B14EC">
            <w:pPr>
              <w:pStyle w:val="TableText1"/>
              <w:rPr>
                <w:i/>
                <w:szCs w:val="22"/>
              </w:rPr>
            </w:pPr>
            <w:r w:rsidRPr="00B53E57">
              <w:rPr>
                <w:szCs w:val="22"/>
              </w:rPr>
              <w:t>Begin gathering data on the extent of damages from state and local partners.</w:t>
            </w:r>
          </w:p>
        </w:tc>
      </w:tr>
      <w:tr w:rsidR="00F92CAF" w:rsidRPr="00F86E94" w14:paraId="3F1E5A2B" w14:textId="77777777" w:rsidTr="008A6B26">
        <w:tc>
          <w:tcPr>
            <w:tcW w:w="2211" w:type="dxa"/>
            <w:vMerge/>
            <w:tcBorders>
              <w:bottom w:val="single" w:sz="4" w:space="0" w:color="auto"/>
            </w:tcBorders>
          </w:tcPr>
          <w:p w14:paraId="3AB32356" w14:textId="77777777" w:rsidR="00F92CAF" w:rsidRPr="00B53E57" w:rsidRDefault="00F92CAF" w:rsidP="009B14EC">
            <w:pPr>
              <w:pStyle w:val="TableText1"/>
              <w:rPr>
                <w:szCs w:val="22"/>
              </w:rPr>
            </w:pPr>
          </w:p>
        </w:tc>
        <w:tc>
          <w:tcPr>
            <w:tcW w:w="2126" w:type="dxa"/>
            <w:vMerge/>
            <w:tcBorders>
              <w:bottom w:val="single" w:sz="4" w:space="0" w:color="auto"/>
            </w:tcBorders>
          </w:tcPr>
          <w:p w14:paraId="055F5D3B" w14:textId="77777777" w:rsidR="00F92CAF" w:rsidRPr="00B53E57" w:rsidRDefault="00F92CAF" w:rsidP="009B14EC">
            <w:pPr>
              <w:pStyle w:val="TableText1"/>
              <w:rPr>
                <w:szCs w:val="22"/>
                <w:lang w:val="en"/>
              </w:rPr>
            </w:pPr>
          </w:p>
        </w:tc>
        <w:tc>
          <w:tcPr>
            <w:tcW w:w="1488" w:type="dxa"/>
            <w:tcBorders>
              <w:top w:val="single" w:sz="4" w:space="0" w:color="auto"/>
              <w:bottom w:val="single" w:sz="4" w:space="0" w:color="auto"/>
              <w:right w:val="single" w:sz="4" w:space="0" w:color="auto"/>
            </w:tcBorders>
          </w:tcPr>
          <w:p w14:paraId="368862BF" w14:textId="77777777" w:rsidR="00F92CAF" w:rsidRPr="00B53E57" w:rsidRDefault="00F92CAF" w:rsidP="009B14EC">
            <w:pPr>
              <w:pStyle w:val="TableText1"/>
              <w:rPr>
                <w:szCs w:val="22"/>
              </w:rPr>
            </w:pPr>
            <w:r w:rsidRPr="00B53E57">
              <w:rPr>
                <w:szCs w:val="22"/>
              </w:rPr>
              <w:t>— —</w:t>
            </w:r>
          </w:p>
        </w:tc>
        <w:tc>
          <w:tcPr>
            <w:tcW w:w="4831" w:type="dxa"/>
            <w:tcBorders>
              <w:top w:val="single" w:sz="4" w:space="0" w:color="auto"/>
              <w:left w:val="single" w:sz="4" w:space="0" w:color="auto"/>
              <w:bottom w:val="single" w:sz="4" w:space="0" w:color="auto"/>
              <w:right w:val="single" w:sz="4" w:space="0" w:color="auto"/>
            </w:tcBorders>
          </w:tcPr>
          <w:p w14:paraId="294109B6" w14:textId="77777777" w:rsidR="00F92CAF" w:rsidRPr="00B53E57" w:rsidRDefault="00F92CAF" w:rsidP="009B14EC">
            <w:pPr>
              <w:pStyle w:val="TableText1"/>
              <w:rPr>
                <w:szCs w:val="22"/>
              </w:rPr>
            </w:pPr>
            <w:r w:rsidRPr="00B53E57">
              <w:rPr>
                <w:szCs w:val="22"/>
              </w:rPr>
              <w:t>Advise utility companies that travel into the affected areas should be curtailed until the safety of roads and bridges has been determined.</w:t>
            </w:r>
          </w:p>
        </w:tc>
      </w:tr>
      <w:tr w:rsidR="00F92CAF" w:rsidRPr="00F86E94" w14:paraId="38A3B54B" w14:textId="77777777" w:rsidTr="008A6B26">
        <w:tc>
          <w:tcPr>
            <w:tcW w:w="2211" w:type="dxa"/>
            <w:tcBorders>
              <w:top w:val="single" w:sz="4" w:space="0" w:color="auto"/>
              <w:bottom w:val="nil"/>
            </w:tcBorders>
          </w:tcPr>
          <w:p w14:paraId="0A75EF4D" w14:textId="77777777" w:rsidR="00F92CAF" w:rsidRPr="00B53E57" w:rsidRDefault="00F92CAF" w:rsidP="009B14EC">
            <w:pPr>
              <w:pStyle w:val="TableText1"/>
              <w:rPr>
                <w:szCs w:val="22"/>
              </w:rPr>
            </w:pPr>
            <w:r w:rsidRPr="00B53E57">
              <w:rPr>
                <w:szCs w:val="22"/>
              </w:rPr>
              <w:t>To begin stabilizing critical infrastructure functions for transportation</w:t>
            </w:r>
          </w:p>
        </w:tc>
        <w:tc>
          <w:tcPr>
            <w:tcW w:w="2126" w:type="dxa"/>
            <w:tcBorders>
              <w:top w:val="single" w:sz="4" w:space="0" w:color="auto"/>
              <w:bottom w:val="nil"/>
            </w:tcBorders>
          </w:tcPr>
          <w:p w14:paraId="696A21FB" w14:textId="77777777" w:rsidR="00F92CAF" w:rsidRPr="00B53E57" w:rsidRDefault="00F92CAF" w:rsidP="009B14EC">
            <w:pPr>
              <w:pStyle w:val="TableText1"/>
              <w:rPr>
                <w:szCs w:val="22"/>
              </w:rPr>
            </w:pPr>
            <w:r w:rsidRPr="00B53E57">
              <w:rPr>
                <w:szCs w:val="22"/>
                <w:lang w:val="en"/>
              </w:rPr>
              <w:t>To clear and repair primary</w:t>
            </w:r>
            <w:r w:rsidRPr="00B53E57">
              <w:rPr>
                <w:szCs w:val="22"/>
              </w:rPr>
              <w:t xml:space="preserve"> routes</w:t>
            </w:r>
          </w:p>
        </w:tc>
        <w:tc>
          <w:tcPr>
            <w:tcW w:w="1488" w:type="dxa"/>
            <w:tcBorders>
              <w:top w:val="single" w:sz="4" w:space="0" w:color="auto"/>
            </w:tcBorders>
          </w:tcPr>
          <w:p w14:paraId="27A67F30" w14:textId="77777777" w:rsidR="00F92CAF" w:rsidRPr="00B53E57" w:rsidRDefault="00F92CAF" w:rsidP="009B14EC">
            <w:pPr>
              <w:pStyle w:val="TableText1"/>
              <w:rPr>
                <w:szCs w:val="22"/>
              </w:rPr>
            </w:pPr>
            <w:r w:rsidRPr="00B53E57">
              <w:rPr>
                <w:szCs w:val="22"/>
              </w:rPr>
              <w:t>— —</w:t>
            </w:r>
          </w:p>
        </w:tc>
        <w:tc>
          <w:tcPr>
            <w:tcW w:w="4831" w:type="dxa"/>
            <w:tcBorders>
              <w:top w:val="single" w:sz="4" w:space="0" w:color="auto"/>
            </w:tcBorders>
          </w:tcPr>
          <w:p w14:paraId="396A2895" w14:textId="77777777" w:rsidR="00F92CAF" w:rsidRPr="00B53E57" w:rsidRDefault="00F92CAF" w:rsidP="009B14EC">
            <w:pPr>
              <w:pStyle w:val="TableText1"/>
              <w:rPr>
                <w:szCs w:val="22"/>
              </w:rPr>
            </w:pPr>
            <w:r w:rsidRPr="00B53E57">
              <w:rPr>
                <w:i/>
                <w:szCs w:val="22"/>
              </w:rPr>
              <w:t>INDOT:</w:t>
            </w:r>
            <w:r w:rsidRPr="00B53E57">
              <w:rPr>
                <w:szCs w:val="22"/>
              </w:rPr>
              <w:t xml:space="preserve"> Immediately activate Level I and Level II Route Assessment and Clearance teams and make small repairs to roadways</w:t>
            </w:r>
          </w:p>
        </w:tc>
      </w:tr>
      <w:tr w:rsidR="00F92CAF" w:rsidRPr="00F86E94" w14:paraId="21853171" w14:textId="77777777" w:rsidTr="008A6B26">
        <w:tc>
          <w:tcPr>
            <w:tcW w:w="2211" w:type="dxa"/>
            <w:tcBorders>
              <w:top w:val="nil"/>
              <w:bottom w:val="nil"/>
            </w:tcBorders>
          </w:tcPr>
          <w:p w14:paraId="7B6EDDED" w14:textId="77777777" w:rsidR="00F92CAF" w:rsidRPr="00B53E57" w:rsidRDefault="00F92CAF" w:rsidP="009B14EC">
            <w:pPr>
              <w:pStyle w:val="TableText1"/>
              <w:rPr>
                <w:szCs w:val="22"/>
              </w:rPr>
            </w:pPr>
          </w:p>
        </w:tc>
        <w:tc>
          <w:tcPr>
            <w:tcW w:w="2126" w:type="dxa"/>
            <w:tcBorders>
              <w:top w:val="nil"/>
              <w:bottom w:val="nil"/>
            </w:tcBorders>
          </w:tcPr>
          <w:p w14:paraId="6744CB93" w14:textId="77777777" w:rsidR="00F92CAF" w:rsidRPr="00B53E57" w:rsidRDefault="00F92CAF" w:rsidP="009B14EC">
            <w:pPr>
              <w:pStyle w:val="TableText1"/>
              <w:rPr>
                <w:szCs w:val="22"/>
                <w:lang w:val="en"/>
              </w:rPr>
            </w:pPr>
          </w:p>
        </w:tc>
        <w:tc>
          <w:tcPr>
            <w:tcW w:w="1488" w:type="dxa"/>
            <w:tcBorders>
              <w:top w:val="single" w:sz="4" w:space="0" w:color="auto"/>
              <w:bottom w:val="single" w:sz="4" w:space="0" w:color="auto"/>
            </w:tcBorders>
          </w:tcPr>
          <w:p w14:paraId="5542B79E" w14:textId="77777777" w:rsidR="00F92CAF" w:rsidRPr="00B53E57" w:rsidRDefault="00F92CAF" w:rsidP="009B14EC">
            <w:pPr>
              <w:pStyle w:val="TableText1"/>
              <w:rPr>
                <w:szCs w:val="22"/>
              </w:rPr>
            </w:pPr>
            <w:r w:rsidRPr="00B53E57">
              <w:rPr>
                <w:szCs w:val="22"/>
              </w:rPr>
              <w:t>— —</w:t>
            </w:r>
          </w:p>
        </w:tc>
        <w:tc>
          <w:tcPr>
            <w:tcW w:w="4831" w:type="dxa"/>
          </w:tcPr>
          <w:p w14:paraId="7B8B13D8" w14:textId="77777777" w:rsidR="00F92CAF" w:rsidRPr="00B53E57" w:rsidRDefault="00F92CAF" w:rsidP="009B14EC">
            <w:pPr>
              <w:pStyle w:val="TableText1"/>
              <w:rPr>
                <w:color w:val="000000"/>
                <w:szCs w:val="22"/>
              </w:rPr>
            </w:pPr>
            <w:r w:rsidRPr="00B53E57">
              <w:rPr>
                <w:i/>
                <w:szCs w:val="22"/>
              </w:rPr>
              <w:t xml:space="preserve">INDOT crews: </w:t>
            </w:r>
            <w:r w:rsidRPr="00B53E57">
              <w:rPr>
                <w:szCs w:val="22"/>
              </w:rPr>
              <w:t>Establish detour routes based on damages.</w:t>
            </w:r>
          </w:p>
        </w:tc>
      </w:tr>
      <w:tr w:rsidR="00F92CAF" w:rsidRPr="00F86E94" w14:paraId="76960BDE" w14:textId="77777777" w:rsidTr="008A6B26">
        <w:tc>
          <w:tcPr>
            <w:tcW w:w="2211" w:type="dxa"/>
            <w:tcBorders>
              <w:top w:val="nil"/>
              <w:bottom w:val="nil"/>
            </w:tcBorders>
          </w:tcPr>
          <w:p w14:paraId="0DC68C27" w14:textId="77777777" w:rsidR="00F92CAF" w:rsidRPr="004257B5" w:rsidRDefault="00F92CAF" w:rsidP="009B14EC">
            <w:pPr>
              <w:pStyle w:val="TableText1"/>
              <w:rPr>
                <w:sz w:val="24"/>
                <w:szCs w:val="24"/>
              </w:rPr>
            </w:pPr>
          </w:p>
        </w:tc>
        <w:tc>
          <w:tcPr>
            <w:tcW w:w="2126" w:type="dxa"/>
            <w:tcBorders>
              <w:top w:val="nil"/>
              <w:bottom w:val="nil"/>
            </w:tcBorders>
          </w:tcPr>
          <w:p w14:paraId="14FB6E51" w14:textId="77777777" w:rsidR="00F92CAF" w:rsidRPr="004257B5" w:rsidRDefault="00F92CAF" w:rsidP="009B14EC">
            <w:pPr>
              <w:pStyle w:val="TableText1"/>
              <w:rPr>
                <w:sz w:val="24"/>
                <w:szCs w:val="24"/>
              </w:rPr>
            </w:pPr>
          </w:p>
        </w:tc>
        <w:tc>
          <w:tcPr>
            <w:tcW w:w="1488" w:type="dxa"/>
          </w:tcPr>
          <w:p w14:paraId="0CC3CB1B" w14:textId="77777777" w:rsidR="00F92CAF" w:rsidRPr="00B53E57" w:rsidRDefault="00F92CAF" w:rsidP="009B14EC">
            <w:pPr>
              <w:pStyle w:val="TableText1"/>
              <w:rPr>
                <w:szCs w:val="22"/>
              </w:rPr>
            </w:pPr>
            <w:r w:rsidRPr="00B53E57">
              <w:rPr>
                <w:szCs w:val="22"/>
              </w:rPr>
              <w:t>— —</w:t>
            </w:r>
          </w:p>
        </w:tc>
        <w:tc>
          <w:tcPr>
            <w:tcW w:w="4831" w:type="dxa"/>
          </w:tcPr>
          <w:p w14:paraId="4E538EB1" w14:textId="77777777" w:rsidR="00F92CAF" w:rsidRPr="00B53E57" w:rsidRDefault="00F92CAF" w:rsidP="009B14EC">
            <w:pPr>
              <w:pStyle w:val="TableText1"/>
              <w:rPr>
                <w:szCs w:val="22"/>
              </w:rPr>
            </w:pPr>
            <w:r w:rsidRPr="00B53E57">
              <w:rPr>
                <w:color w:val="000000"/>
                <w:szCs w:val="22"/>
              </w:rPr>
              <w:t>Establish access to primary transportation and supply routes.</w:t>
            </w:r>
          </w:p>
        </w:tc>
      </w:tr>
      <w:tr w:rsidR="00F92CAF" w:rsidRPr="00F86E94" w14:paraId="298C58F7" w14:textId="77777777" w:rsidTr="008A6B26">
        <w:tc>
          <w:tcPr>
            <w:tcW w:w="2211" w:type="dxa"/>
            <w:tcBorders>
              <w:top w:val="nil"/>
              <w:left w:val="single" w:sz="4" w:space="0" w:color="auto"/>
              <w:bottom w:val="nil"/>
              <w:right w:val="single" w:sz="4" w:space="0" w:color="auto"/>
            </w:tcBorders>
          </w:tcPr>
          <w:p w14:paraId="75522F3E" w14:textId="77777777" w:rsidR="00F92CAF" w:rsidRPr="004257B5" w:rsidRDefault="00F92CAF" w:rsidP="009B14EC">
            <w:pPr>
              <w:pStyle w:val="TableText1"/>
              <w:rPr>
                <w:sz w:val="24"/>
                <w:szCs w:val="24"/>
              </w:rPr>
            </w:pPr>
          </w:p>
        </w:tc>
        <w:tc>
          <w:tcPr>
            <w:tcW w:w="2126" w:type="dxa"/>
            <w:tcBorders>
              <w:top w:val="nil"/>
              <w:left w:val="single" w:sz="4" w:space="0" w:color="auto"/>
              <w:bottom w:val="single" w:sz="4" w:space="0" w:color="auto"/>
              <w:right w:val="single" w:sz="4" w:space="0" w:color="auto"/>
            </w:tcBorders>
          </w:tcPr>
          <w:p w14:paraId="6CEB576E" w14:textId="77777777" w:rsidR="00F92CAF" w:rsidRPr="004257B5" w:rsidRDefault="00F92CAF" w:rsidP="009B14EC">
            <w:pPr>
              <w:pStyle w:val="TableText1"/>
              <w:rPr>
                <w:sz w:val="24"/>
                <w:szCs w:val="24"/>
                <w:lang w:val="en"/>
              </w:rPr>
            </w:pPr>
          </w:p>
        </w:tc>
        <w:tc>
          <w:tcPr>
            <w:tcW w:w="1488" w:type="dxa"/>
            <w:tcBorders>
              <w:top w:val="single" w:sz="4" w:space="0" w:color="auto"/>
              <w:left w:val="single" w:sz="4" w:space="0" w:color="auto"/>
              <w:bottom w:val="single" w:sz="4" w:space="0" w:color="auto"/>
              <w:right w:val="single" w:sz="4" w:space="0" w:color="auto"/>
            </w:tcBorders>
          </w:tcPr>
          <w:p w14:paraId="1B86052F" w14:textId="77777777" w:rsidR="00F92CAF" w:rsidRPr="00B53E57" w:rsidRDefault="00F92CAF" w:rsidP="009B14EC">
            <w:pPr>
              <w:pStyle w:val="TableText1"/>
              <w:rPr>
                <w:szCs w:val="22"/>
              </w:rPr>
            </w:pPr>
            <w:r w:rsidRPr="00B53E57">
              <w:rPr>
                <w:szCs w:val="22"/>
              </w:rPr>
              <w:t>— —</w:t>
            </w:r>
          </w:p>
        </w:tc>
        <w:tc>
          <w:tcPr>
            <w:tcW w:w="4831" w:type="dxa"/>
            <w:tcBorders>
              <w:top w:val="single" w:sz="4" w:space="0" w:color="auto"/>
              <w:left w:val="single" w:sz="4" w:space="0" w:color="auto"/>
              <w:bottom w:val="single" w:sz="4" w:space="0" w:color="auto"/>
              <w:right w:val="single" w:sz="4" w:space="0" w:color="auto"/>
            </w:tcBorders>
          </w:tcPr>
          <w:p w14:paraId="7F81970A" w14:textId="77777777" w:rsidR="00F92CAF" w:rsidRPr="00B53E57" w:rsidRDefault="00F92CAF" w:rsidP="009B14EC">
            <w:pPr>
              <w:pStyle w:val="TableText1"/>
              <w:rPr>
                <w:szCs w:val="22"/>
              </w:rPr>
            </w:pPr>
            <w:r w:rsidRPr="00B53E57">
              <w:rPr>
                <w:szCs w:val="22"/>
              </w:rPr>
              <w:t>Coordinate debris-clearance activities with priorities of other ESFs.</w:t>
            </w:r>
          </w:p>
        </w:tc>
      </w:tr>
      <w:tr w:rsidR="00F92CAF" w:rsidRPr="00F86E94" w14:paraId="75BA5B32" w14:textId="77777777" w:rsidTr="008A6B26">
        <w:tc>
          <w:tcPr>
            <w:tcW w:w="2211" w:type="dxa"/>
            <w:tcBorders>
              <w:top w:val="nil"/>
              <w:bottom w:val="nil"/>
            </w:tcBorders>
          </w:tcPr>
          <w:p w14:paraId="083DB8CD" w14:textId="77777777" w:rsidR="00F92CAF" w:rsidRPr="004257B5" w:rsidRDefault="00F92CAF" w:rsidP="009B14EC">
            <w:pPr>
              <w:pStyle w:val="TableText1"/>
              <w:rPr>
                <w:sz w:val="24"/>
                <w:szCs w:val="24"/>
              </w:rPr>
            </w:pPr>
          </w:p>
        </w:tc>
        <w:tc>
          <w:tcPr>
            <w:tcW w:w="2126" w:type="dxa"/>
            <w:tcBorders>
              <w:top w:val="nil"/>
              <w:bottom w:val="single" w:sz="4" w:space="0" w:color="auto"/>
            </w:tcBorders>
          </w:tcPr>
          <w:p w14:paraId="42E7455F" w14:textId="77777777" w:rsidR="00F92CAF" w:rsidRPr="00B53E57" w:rsidRDefault="00F92CAF" w:rsidP="009B14EC">
            <w:pPr>
              <w:pStyle w:val="TableText1"/>
              <w:rPr>
                <w:szCs w:val="22"/>
              </w:rPr>
            </w:pPr>
            <w:r w:rsidRPr="00B53E57">
              <w:rPr>
                <w:szCs w:val="22"/>
              </w:rPr>
              <w:t>— —</w:t>
            </w:r>
          </w:p>
        </w:tc>
        <w:tc>
          <w:tcPr>
            <w:tcW w:w="1488" w:type="dxa"/>
            <w:tcBorders>
              <w:bottom w:val="single" w:sz="4" w:space="0" w:color="auto"/>
            </w:tcBorders>
          </w:tcPr>
          <w:p w14:paraId="3D5D307E" w14:textId="77777777" w:rsidR="00F92CAF" w:rsidRPr="00B53E57" w:rsidRDefault="00F92CAF" w:rsidP="009B14EC">
            <w:pPr>
              <w:pStyle w:val="TableText1"/>
              <w:rPr>
                <w:szCs w:val="22"/>
              </w:rPr>
            </w:pPr>
            <w:r w:rsidRPr="00B53E57">
              <w:rPr>
                <w:szCs w:val="22"/>
              </w:rPr>
              <w:t>ESF 8</w:t>
            </w:r>
          </w:p>
        </w:tc>
        <w:tc>
          <w:tcPr>
            <w:tcW w:w="4831" w:type="dxa"/>
          </w:tcPr>
          <w:p w14:paraId="3B1A2997" w14:textId="77777777" w:rsidR="00F92CAF" w:rsidRPr="00B53E57" w:rsidRDefault="00F92CAF" w:rsidP="009B14EC">
            <w:pPr>
              <w:pStyle w:val="TableText1"/>
              <w:rPr>
                <w:szCs w:val="22"/>
              </w:rPr>
            </w:pPr>
            <w:r w:rsidRPr="00B53E57">
              <w:rPr>
                <w:i/>
                <w:szCs w:val="22"/>
              </w:rPr>
              <w:t xml:space="preserve">INDOT crews, ESF 8: </w:t>
            </w:r>
            <w:r w:rsidRPr="00B53E57">
              <w:rPr>
                <w:szCs w:val="22"/>
              </w:rPr>
              <w:t>Open transportation routes to reach survivors who need lifesaving and life-sustaining assistance.</w:t>
            </w:r>
          </w:p>
        </w:tc>
      </w:tr>
      <w:tr w:rsidR="00F92CAF" w:rsidRPr="00F86E94" w14:paraId="04CA36D1" w14:textId="77777777" w:rsidTr="008A6B26">
        <w:tc>
          <w:tcPr>
            <w:tcW w:w="2211" w:type="dxa"/>
            <w:tcBorders>
              <w:top w:val="nil"/>
              <w:bottom w:val="nil"/>
            </w:tcBorders>
          </w:tcPr>
          <w:p w14:paraId="09498919" w14:textId="77777777" w:rsidR="00F92CAF" w:rsidRPr="004257B5" w:rsidRDefault="00F92CAF" w:rsidP="009B14EC">
            <w:pPr>
              <w:pStyle w:val="TableText1"/>
              <w:rPr>
                <w:sz w:val="24"/>
                <w:szCs w:val="24"/>
              </w:rPr>
            </w:pPr>
          </w:p>
        </w:tc>
        <w:tc>
          <w:tcPr>
            <w:tcW w:w="2126" w:type="dxa"/>
            <w:tcBorders>
              <w:bottom w:val="single" w:sz="4" w:space="0" w:color="auto"/>
            </w:tcBorders>
          </w:tcPr>
          <w:p w14:paraId="651D4857" w14:textId="77777777" w:rsidR="00F92CAF" w:rsidRPr="00B53E57" w:rsidRDefault="00F92CAF" w:rsidP="009B14EC">
            <w:pPr>
              <w:pStyle w:val="TableText1"/>
              <w:rPr>
                <w:szCs w:val="22"/>
              </w:rPr>
            </w:pPr>
            <w:r w:rsidRPr="00B53E57">
              <w:rPr>
                <w:szCs w:val="22"/>
              </w:rPr>
              <w:t>— —</w:t>
            </w:r>
          </w:p>
        </w:tc>
        <w:tc>
          <w:tcPr>
            <w:tcW w:w="1488" w:type="dxa"/>
            <w:tcBorders>
              <w:bottom w:val="single" w:sz="4" w:space="0" w:color="auto"/>
            </w:tcBorders>
          </w:tcPr>
          <w:p w14:paraId="2F6D1DA7" w14:textId="77777777" w:rsidR="00F92CAF" w:rsidRPr="00B53E57" w:rsidRDefault="00F92CAF" w:rsidP="009B14EC">
            <w:pPr>
              <w:pStyle w:val="TableText1"/>
              <w:rPr>
                <w:szCs w:val="22"/>
              </w:rPr>
            </w:pPr>
            <w:r w:rsidRPr="00B53E57">
              <w:rPr>
                <w:szCs w:val="22"/>
              </w:rPr>
              <w:t>— —</w:t>
            </w:r>
          </w:p>
        </w:tc>
        <w:tc>
          <w:tcPr>
            <w:tcW w:w="4831" w:type="dxa"/>
          </w:tcPr>
          <w:p w14:paraId="081766AA" w14:textId="77777777" w:rsidR="00F92CAF" w:rsidRPr="00B53E57" w:rsidRDefault="00F92CAF" w:rsidP="009B14EC">
            <w:pPr>
              <w:pStyle w:val="TableText1"/>
              <w:rPr>
                <w:i/>
                <w:szCs w:val="22"/>
              </w:rPr>
            </w:pPr>
            <w:r w:rsidRPr="00B53E57">
              <w:rPr>
                <w:szCs w:val="22"/>
              </w:rPr>
              <w:t>Close routes determined unsafe, post signs and place barricades.</w:t>
            </w:r>
          </w:p>
        </w:tc>
      </w:tr>
      <w:tr w:rsidR="00F92CAF" w:rsidRPr="00F86E94" w14:paraId="1F4B7013" w14:textId="77777777" w:rsidTr="008A6B26">
        <w:tc>
          <w:tcPr>
            <w:tcW w:w="2211" w:type="dxa"/>
            <w:tcBorders>
              <w:top w:val="nil"/>
              <w:bottom w:val="nil"/>
            </w:tcBorders>
          </w:tcPr>
          <w:p w14:paraId="5CA5A619" w14:textId="77777777" w:rsidR="00F92CAF" w:rsidRPr="004257B5" w:rsidRDefault="00F92CAF" w:rsidP="009B14EC">
            <w:pPr>
              <w:pStyle w:val="TableText1"/>
              <w:rPr>
                <w:sz w:val="24"/>
                <w:szCs w:val="24"/>
              </w:rPr>
            </w:pPr>
          </w:p>
        </w:tc>
        <w:tc>
          <w:tcPr>
            <w:tcW w:w="2126" w:type="dxa"/>
            <w:tcBorders>
              <w:bottom w:val="single" w:sz="4" w:space="0" w:color="auto"/>
            </w:tcBorders>
          </w:tcPr>
          <w:p w14:paraId="59E1F36F" w14:textId="77777777" w:rsidR="00F92CAF" w:rsidRPr="00B53E57" w:rsidRDefault="00F92CAF" w:rsidP="009B14EC">
            <w:pPr>
              <w:pStyle w:val="TableText1"/>
              <w:rPr>
                <w:szCs w:val="22"/>
              </w:rPr>
            </w:pPr>
            <w:r w:rsidRPr="00B53E57">
              <w:rPr>
                <w:szCs w:val="22"/>
              </w:rPr>
              <w:t>— —</w:t>
            </w:r>
          </w:p>
        </w:tc>
        <w:tc>
          <w:tcPr>
            <w:tcW w:w="1488" w:type="dxa"/>
            <w:tcBorders>
              <w:bottom w:val="single" w:sz="4" w:space="0" w:color="auto"/>
            </w:tcBorders>
          </w:tcPr>
          <w:p w14:paraId="4C44C7CF" w14:textId="77777777" w:rsidR="00F92CAF" w:rsidRPr="00B53E57" w:rsidRDefault="00F92CAF" w:rsidP="009B14EC">
            <w:pPr>
              <w:pStyle w:val="TableText1"/>
              <w:rPr>
                <w:szCs w:val="22"/>
              </w:rPr>
            </w:pPr>
            <w:r w:rsidRPr="00B53E57">
              <w:rPr>
                <w:szCs w:val="22"/>
              </w:rPr>
              <w:t>— —</w:t>
            </w:r>
          </w:p>
        </w:tc>
        <w:tc>
          <w:tcPr>
            <w:tcW w:w="4831" w:type="dxa"/>
          </w:tcPr>
          <w:p w14:paraId="05B22BEA" w14:textId="77777777" w:rsidR="00F92CAF" w:rsidRPr="00B53E57" w:rsidRDefault="00F92CAF" w:rsidP="009B14EC">
            <w:pPr>
              <w:pStyle w:val="TableText1"/>
              <w:rPr>
                <w:i/>
                <w:szCs w:val="22"/>
              </w:rPr>
            </w:pPr>
            <w:r w:rsidRPr="00B53E57">
              <w:rPr>
                <w:szCs w:val="22"/>
              </w:rPr>
              <w:t>Make proper notification of road closures</w:t>
            </w:r>
          </w:p>
        </w:tc>
      </w:tr>
      <w:tr w:rsidR="00F92CAF" w:rsidRPr="00F86E94" w14:paraId="509A0715" w14:textId="77777777" w:rsidTr="008A6B26">
        <w:tc>
          <w:tcPr>
            <w:tcW w:w="2211" w:type="dxa"/>
            <w:tcBorders>
              <w:top w:val="nil"/>
              <w:bottom w:val="nil"/>
            </w:tcBorders>
          </w:tcPr>
          <w:p w14:paraId="2C1747FE" w14:textId="77777777" w:rsidR="00F92CAF" w:rsidRPr="004257B5" w:rsidRDefault="00F92CAF" w:rsidP="009B14EC">
            <w:pPr>
              <w:pStyle w:val="TableText1"/>
              <w:rPr>
                <w:sz w:val="24"/>
                <w:szCs w:val="24"/>
              </w:rPr>
            </w:pPr>
          </w:p>
        </w:tc>
        <w:tc>
          <w:tcPr>
            <w:tcW w:w="2126" w:type="dxa"/>
            <w:tcBorders>
              <w:bottom w:val="single" w:sz="4" w:space="0" w:color="auto"/>
            </w:tcBorders>
          </w:tcPr>
          <w:p w14:paraId="1431B2DE" w14:textId="77777777" w:rsidR="00F92CAF" w:rsidRPr="00B53E57" w:rsidRDefault="00F92CAF" w:rsidP="009B14EC">
            <w:pPr>
              <w:pStyle w:val="TableText1"/>
              <w:rPr>
                <w:szCs w:val="22"/>
              </w:rPr>
            </w:pPr>
            <w:r w:rsidRPr="00B53E57">
              <w:rPr>
                <w:szCs w:val="22"/>
              </w:rPr>
              <w:t>— —</w:t>
            </w:r>
          </w:p>
        </w:tc>
        <w:tc>
          <w:tcPr>
            <w:tcW w:w="1488" w:type="dxa"/>
            <w:tcBorders>
              <w:bottom w:val="single" w:sz="4" w:space="0" w:color="auto"/>
            </w:tcBorders>
          </w:tcPr>
          <w:p w14:paraId="51A7AF16" w14:textId="77777777" w:rsidR="00F92CAF" w:rsidRPr="00B53E57" w:rsidRDefault="00F92CAF" w:rsidP="009B14EC">
            <w:pPr>
              <w:pStyle w:val="TableText1"/>
              <w:rPr>
                <w:szCs w:val="22"/>
              </w:rPr>
            </w:pPr>
            <w:r w:rsidRPr="00B53E57">
              <w:rPr>
                <w:szCs w:val="22"/>
              </w:rPr>
              <w:t>Local governments</w:t>
            </w:r>
          </w:p>
        </w:tc>
        <w:tc>
          <w:tcPr>
            <w:tcW w:w="4831" w:type="dxa"/>
          </w:tcPr>
          <w:p w14:paraId="28F4C0ED" w14:textId="77777777" w:rsidR="00F92CAF" w:rsidRPr="00B53E57" w:rsidRDefault="00F92CAF" w:rsidP="009B14EC">
            <w:pPr>
              <w:pStyle w:val="TableText1"/>
              <w:rPr>
                <w:szCs w:val="22"/>
              </w:rPr>
            </w:pPr>
            <w:r w:rsidRPr="00B53E57">
              <w:rPr>
                <w:color w:val="000000"/>
                <w:szCs w:val="22"/>
              </w:rPr>
              <w:t>Work with incident commander in supporting on-scene management for a transportation response.</w:t>
            </w:r>
          </w:p>
        </w:tc>
      </w:tr>
      <w:tr w:rsidR="00F92CAF" w:rsidRPr="00F86E94" w14:paraId="315035BB" w14:textId="77777777" w:rsidTr="008A6B26">
        <w:tc>
          <w:tcPr>
            <w:tcW w:w="2211" w:type="dxa"/>
            <w:tcBorders>
              <w:top w:val="nil"/>
              <w:bottom w:val="nil"/>
            </w:tcBorders>
          </w:tcPr>
          <w:p w14:paraId="400E994E" w14:textId="77777777" w:rsidR="00F92CAF" w:rsidRPr="004257B5" w:rsidRDefault="00F92CAF" w:rsidP="009B14EC">
            <w:pPr>
              <w:pStyle w:val="TableText1"/>
              <w:rPr>
                <w:sz w:val="24"/>
                <w:szCs w:val="24"/>
              </w:rPr>
            </w:pPr>
          </w:p>
        </w:tc>
        <w:tc>
          <w:tcPr>
            <w:tcW w:w="2126" w:type="dxa"/>
            <w:tcBorders>
              <w:bottom w:val="single" w:sz="4" w:space="0" w:color="auto"/>
            </w:tcBorders>
          </w:tcPr>
          <w:p w14:paraId="0B1C15AA" w14:textId="77777777" w:rsidR="00F92CAF" w:rsidRPr="00B53E57" w:rsidRDefault="00F92CAF" w:rsidP="009B14EC">
            <w:pPr>
              <w:pStyle w:val="TableText1"/>
              <w:rPr>
                <w:szCs w:val="22"/>
              </w:rPr>
            </w:pPr>
            <w:r w:rsidRPr="00B53E57">
              <w:rPr>
                <w:szCs w:val="22"/>
              </w:rPr>
              <w:t>— —</w:t>
            </w:r>
          </w:p>
        </w:tc>
        <w:tc>
          <w:tcPr>
            <w:tcW w:w="1488" w:type="dxa"/>
            <w:tcBorders>
              <w:bottom w:val="single" w:sz="4" w:space="0" w:color="auto"/>
            </w:tcBorders>
          </w:tcPr>
          <w:p w14:paraId="4F77C371" w14:textId="77777777" w:rsidR="00F92CAF" w:rsidRPr="00B53E57" w:rsidRDefault="00F92CAF" w:rsidP="009B14EC">
            <w:pPr>
              <w:pStyle w:val="TableText1"/>
              <w:rPr>
                <w:szCs w:val="22"/>
              </w:rPr>
            </w:pPr>
            <w:r w:rsidRPr="00B53E57">
              <w:rPr>
                <w:szCs w:val="22"/>
              </w:rPr>
              <w:t>— —</w:t>
            </w:r>
          </w:p>
        </w:tc>
        <w:tc>
          <w:tcPr>
            <w:tcW w:w="4831" w:type="dxa"/>
          </w:tcPr>
          <w:p w14:paraId="4091B818" w14:textId="77777777" w:rsidR="00F92CAF" w:rsidRPr="00B53E57" w:rsidRDefault="00F92CAF" w:rsidP="009B14EC">
            <w:pPr>
              <w:pStyle w:val="TableText1"/>
              <w:rPr>
                <w:szCs w:val="22"/>
              </w:rPr>
            </w:pPr>
            <w:r w:rsidRPr="00B53E57">
              <w:rPr>
                <w:color w:val="000000"/>
                <w:szCs w:val="22"/>
              </w:rPr>
              <w:t>Coordinate buses, trucks, etc., for rescue of people.</w:t>
            </w:r>
          </w:p>
        </w:tc>
      </w:tr>
      <w:tr w:rsidR="00F92CAF" w:rsidRPr="00F86E94" w14:paraId="46DDCFA9" w14:textId="77777777" w:rsidTr="008A6B26">
        <w:tc>
          <w:tcPr>
            <w:tcW w:w="2211" w:type="dxa"/>
            <w:tcBorders>
              <w:top w:val="nil"/>
              <w:bottom w:val="single" w:sz="4" w:space="0" w:color="auto"/>
            </w:tcBorders>
          </w:tcPr>
          <w:p w14:paraId="6D2A0592" w14:textId="77777777" w:rsidR="00F92CAF" w:rsidRPr="00B53E57" w:rsidRDefault="00F92CAF" w:rsidP="009B14EC">
            <w:pPr>
              <w:pStyle w:val="TableText1"/>
              <w:rPr>
                <w:szCs w:val="22"/>
              </w:rPr>
            </w:pPr>
          </w:p>
        </w:tc>
        <w:tc>
          <w:tcPr>
            <w:tcW w:w="2126" w:type="dxa"/>
            <w:tcBorders>
              <w:bottom w:val="single" w:sz="4" w:space="0" w:color="auto"/>
            </w:tcBorders>
          </w:tcPr>
          <w:p w14:paraId="0024AC8D" w14:textId="77777777" w:rsidR="00F92CAF" w:rsidRPr="00B53E57" w:rsidRDefault="00F92CAF" w:rsidP="009B14EC">
            <w:pPr>
              <w:pStyle w:val="TableText1"/>
              <w:rPr>
                <w:szCs w:val="22"/>
              </w:rPr>
            </w:pPr>
            <w:r w:rsidRPr="00B53E57">
              <w:rPr>
                <w:szCs w:val="22"/>
              </w:rPr>
              <w:t>— —</w:t>
            </w:r>
          </w:p>
        </w:tc>
        <w:tc>
          <w:tcPr>
            <w:tcW w:w="1488" w:type="dxa"/>
            <w:tcBorders>
              <w:bottom w:val="single" w:sz="4" w:space="0" w:color="auto"/>
            </w:tcBorders>
          </w:tcPr>
          <w:p w14:paraId="19FC501A" w14:textId="77777777" w:rsidR="00F92CAF" w:rsidRPr="00B53E57" w:rsidRDefault="00F92CAF" w:rsidP="009B14EC">
            <w:pPr>
              <w:pStyle w:val="TableText1"/>
              <w:rPr>
                <w:szCs w:val="22"/>
              </w:rPr>
            </w:pPr>
            <w:r w:rsidRPr="00B53E57">
              <w:rPr>
                <w:szCs w:val="22"/>
              </w:rPr>
              <w:t>— —</w:t>
            </w:r>
          </w:p>
        </w:tc>
        <w:tc>
          <w:tcPr>
            <w:tcW w:w="4831" w:type="dxa"/>
          </w:tcPr>
          <w:p w14:paraId="7F99B5BB" w14:textId="77777777" w:rsidR="00F92CAF" w:rsidRPr="00B53E57" w:rsidRDefault="00F92CAF" w:rsidP="009B14EC">
            <w:pPr>
              <w:pStyle w:val="TableText1"/>
              <w:rPr>
                <w:szCs w:val="22"/>
              </w:rPr>
            </w:pPr>
            <w:r w:rsidRPr="00B53E57">
              <w:rPr>
                <w:color w:val="000000"/>
                <w:szCs w:val="22"/>
              </w:rPr>
              <w:t>Coordinate trucks for transport of supplies to disaster survivors.</w:t>
            </w:r>
          </w:p>
        </w:tc>
      </w:tr>
      <w:tr w:rsidR="00F92CAF" w:rsidRPr="00F86E94" w14:paraId="134F46DA" w14:textId="77777777" w:rsidTr="008A6B26">
        <w:tc>
          <w:tcPr>
            <w:tcW w:w="2211" w:type="dxa"/>
            <w:tcBorders>
              <w:bottom w:val="nil"/>
            </w:tcBorders>
          </w:tcPr>
          <w:p w14:paraId="467454B2" w14:textId="77777777" w:rsidR="00F92CAF" w:rsidRPr="00B53E57" w:rsidRDefault="00F92CAF" w:rsidP="009B14EC">
            <w:pPr>
              <w:pStyle w:val="TableText1"/>
              <w:rPr>
                <w:szCs w:val="22"/>
              </w:rPr>
            </w:pPr>
            <w:r w:rsidRPr="00B53E57">
              <w:rPr>
                <w:szCs w:val="22"/>
              </w:rPr>
              <w:lastRenderedPageBreak/>
              <w:t>To assess all airports</w:t>
            </w:r>
          </w:p>
        </w:tc>
        <w:tc>
          <w:tcPr>
            <w:tcW w:w="2126" w:type="dxa"/>
            <w:tcBorders>
              <w:bottom w:val="nil"/>
            </w:tcBorders>
          </w:tcPr>
          <w:p w14:paraId="77E20362" w14:textId="77777777" w:rsidR="00F92CAF" w:rsidRPr="00B53E57" w:rsidRDefault="00F92CAF" w:rsidP="009B14EC">
            <w:pPr>
              <w:pStyle w:val="TableText1"/>
              <w:rPr>
                <w:szCs w:val="22"/>
              </w:rPr>
            </w:pPr>
            <w:r w:rsidRPr="00B53E57">
              <w:rPr>
                <w:szCs w:val="22"/>
              </w:rPr>
              <w:t>(Same as lifeline objective)</w:t>
            </w:r>
          </w:p>
        </w:tc>
        <w:tc>
          <w:tcPr>
            <w:tcW w:w="1488" w:type="dxa"/>
            <w:tcBorders>
              <w:bottom w:val="single" w:sz="4" w:space="0" w:color="auto"/>
            </w:tcBorders>
          </w:tcPr>
          <w:p w14:paraId="34A8B4D2" w14:textId="77777777" w:rsidR="00F92CAF" w:rsidRPr="00B53E57" w:rsidRDefault="00F92CAF" w:rsidP="009B14EC">
            <w:pPr>
              <w:pStyle w:val="TableBullet"/>
              <w:tabs>
                <w:tab w:val="clear" w:pos="720"/>
                <w:tab w:val="num" w:pos="288"/>
              </w:tabs>
              <w:ind w:left="288" w:hanging="288"/>
              <w:rPr>
                <w:szCs w:val="22"/>
              </w:rPr>
            </w:pPr>
            <w:r w:rsidRPr="00B53E57">
              <w:rPr>
                <w:szCs w:val="22"/>
              </w:rPr>
              <w:t>FAA</w:t>
            </w:r>
          </w:p>
          <w:p w14:paraId="472DBD9F" w14:textId="77777777" w:rsidR="00F92CAF" w:rsidRPr="00B53E57" w:rsidRDefault="00F92CAF" w:rsidP="009B14EC">
            <w:pPr>
              <w:pStyle w:val="TableBullet"/>
              <w:tabs>
                <w:tab w:val="clear" w:pos="720"/>
                <w:tab w:val="num" w:pos="288"/>
              </w:tabs>
              <w:ind w:left="288" w:hanging="288"/>
              <w:rPr>
                <w:szCs w:val="22"/>
              </w:rPr>
            </w:pPr>
            <w:r w:rsidRPr="00B53E57">
              <w:rPr>
                <w:szCs w:val="22"/>
              </w:rPr>
              <w:t>Local airports</w:t>
            </w:r>
          </w:p>
        </w:tc>
        <w:tc>
          <w:tcPr>
            <w:tcW w:w="4831" w:type="dxa"/>
          </w:tcPr>
          <w:p w14:paraId="40D054BA" w14:textId="77777777" w:rsidR="00F92CAF" w:rsidRPr="00B53E57" w:rsidRDefault="00F92CAF" w:rsidP="009B14EC">
            <w:pPr>
              <w:pStyle w:val="TableText1"/>
              <w:rPr>
                <w:szCs w:val="22"/>
              </w:rPr>
            </w:pPr>
            <w:r w:rsidRPr="00B53E57">
              <w:rPr>
                <w:i/>
                <w:szCs w:val="22"/>
              </w:rPr>
              <w:t xml:space="preserve">Air boss: </w:t>
            </w:r>
            <w:r w:rsidRPr="00B53E57">
              <w:rPr>
                <w:szCs w:val="22"/>
              </w:rPr>
              <w:t>Begin coordination with airports to determine damages.</w:t>
            </w:r>
          </w:p>
        </w:tc>
      </w:tr>
      <w:tr w:rsidR="00F92CAF" w:rsidRPr="00F86E94" w14:paraId="1838EAF7" w14:textId="77777777" w:rsidTr="008A6B26">
        <w:tc>
          <w:tcPr>
            <w:tcW w:w="2211" w:type="dxa"/>
            <w:tcBorders>
              <w:top w:val="nil"/>
              <w:bottom w:val="single" w:sz="4" w:space="0" w:color="auto"/>
            </w:tcBorders>
          </w:tcPr>
          <w:p w14:paraId="635DE685" w14:textId="77777777" w:rsidR="00F92CAF" w:rsidRPr="00B53E57" w:rsidRDefault="00F92CAF" w:rsidP="009B14EC">
            <w:pPr>
              <w:pStyle w:val="TableText1"/>
              <w:rPr>
                <w:szCs w:val="22"/>
              </w:rPr>
            </w:pPr>
          </w:p>
        </w:tc>
        <w:tc>
          <w:tcPr>
            <w:tcW w:w="2126" w:type="dxa"/>
            <w:tcBorders>
              <w:top w:val="nil"/>
            </w:tcBorders>
          </w:tcPr>
          <w:p w14:paraId="2461678A" w14:textId="77777777" w:rsidR="00F92CAF" w:rsidRPr="00B53E57" w:rsidRDefault="00F92CAF" w:rsidP="009B14EC">
            <w:pPr>
              <w:pStyle w:val="TableText1"/>
              <w:rPr>
                <w:szCs w:val="22"/>
              </w:rPr>
            </w:pPr>
          </w:p>
        </w:tc>
        <w:tc>
          <w:tcPr>
            <w:tcW w:w="1488" w:type="dxa"/>
            <w:tcBorders>
              <w:top w:val="single" w:sz="4" w:space="0" w:color="auto"/>
            </w:tcBorders>
          </w:tcPr>
          <w:p w14:paraId="47CDF033" w14:textId="77777777" w:rsidR="00F92CAF" w:rsidRPr="00B53E57" w:rsidRDefault="00F92CAF" w:rsidP="009B14EC">
            <w:pPr>
              <w:pStyle w:val="TableBullet"/>
              <w:tabs>
                <w:tab w:val="clear" w:pos="720"/>
                <w:tab w:val="num" w:pos="288"/>
              </w:tabs>
              <w:ind w:left="288" w:hanging="288"/>
              <w:rPr>
                <w:szCs w:val="22"/>
              </w:rPr>
            </w:pPr>
            <w:r w:rsidRPr="00B53E57">
              <w:rPr>
                <w:szCs w:val="22"/>
              </w:rPr>
              <w:t>FAA</w:t>
            </w:r>
          </w:p>
          <w:p w14:paraId="4284B0EA" w14:textId="77777777" w:rsidR="00F92CAF" w:rsidRPr="00B53E57" w:rsidRDefault="00F92CAF" w:rsidP="009B14EC">
            <w:pPr>
              <w:pStyle w:val="TableBullet"/>
              <w:tabs>
                <w:tab w:val="clear" w:pos="720"/>
                <w:tab w:val="num" w:pos="288"/>
              </w:tabs>
              <w:ind w:left="288" w:hanging="288"/>
              <w:rPr>
                <w:szCs w:val="22"/>
              </w:rPr>
            </w:pPr>
            <w:r w:rsidRPr="00B53E57">
              <w:rPr>
                <w:szCs w:val="22"/>
              </w:rPr>
              <w:t>Local airports</w:t>
            </w:r>
          </w:p>
        </w:tc>
        <w:tc>
          <w:tcPr>
            <w:tcW w:w="4831" w:type="dxa"/>
          </w:tcPr>
          <w:p w14:paraId="7783D96C" w14:textId="77777777" w:rsidR="00F92CAF" w:rsidRPr="00B53E57" w:rsidRDefault="00F92CAF" w:rsidP="009B14EC">
            <w:pPr>
              <w:pStyle w:val="TableText1"/>
              <w:rPr>
                <w:i/>
                <w:szCs w:val="22"/>
              </w:rPr>
            </w:pPr>
            <w:r w:rsidRPr="00B53E57">
              <w:rPr>
                <w:szCs w:val="22"/>
              </w:rPr>
              <w:t>Assess the functioning of relevant airports.</w:t>
            </w:r>
          </w:p>
        </w:tc>
      </w:tr>
      <w:tr w:rsidR="00F92CAF" w:rsidRPr="00F86E94" w14:paraId="7C5A2BBD" w14:textId="77777777" w:rsidTr="008A6B26">
        <w:trPr>
          <w:trHeight w:val="692"/>
        </w:trPr>
        <w:tc>
          <w:tcPr>
            <w:tcW w:w="2211" w:type="dxa"/>
            <w:tcBorders>
              <w:top w:val="single" w:sz="4" w:space="0" w:color="auto"/>
              <w:bottom w:val="nil"/>
            </w:tcBorders>
          </w:tcPr>
          <w:p w14:paraId="5A9ABA67" w14:textId="77777777" w:rsidR="00F92CAF" w:rsidRPr="00B53E57" w:rsidRDefault="00F92CAF" w:rsidP="009B14EC">
            <w:pPr>
              <w:pStyle w:val="TableText1"/>
              <w:rPr>
                <w:szCs w:val="22"/>
              </w:rPr>
            </w:pPr>
            <w:r w:rsidRPr="00B53E57">
              <w:rPr>
                <w:szCs w:val="22"/>
              </w:rPr>
              <w:t>To assess rail (service, tracks, bridges, and buildings) and ports</w:t>
            </w:r>
          </w:p>
        </w:tc>
        <w:tc>
          <w:tcPr>
            <w:tcW w:w="2126" w:type="dxa"/>
            <w:tcBorders>
              <w:top w:val="single" w:sz="4" w:space="0" w:color="auto"/>
              <w:bottom w:val="nil"/>
            </w:tcBorders>
          </w:tcPr>
          <w:p w14:paraId="7CEDF5DA" w14:textId="77777777" w:rsidR="00F92CAF" w:rsidRPr="00B53E57" w:rsidRDefault="00F92CAF" w:rsidP="009B14EC">
            <w:pPr>
              <w:pStyle w:val="TableText1"/>
              <w:rPr>
                <w:szCs w:val="22"/>
              </w:rPr>
            </w:pPr>
            <w:r w:rsidRPr="00B53E57">
              <w:rPr>
                <w:szCs w:val="22"/>
              </w:rPr>
              <w:t>To determine damages to rail, rail bridges and rail buildings</w:t>
            </w:r>
          </w:p>
        </w:tc>
        <w:tc>
          <w:tcPr>
            <w:tcW w:w="1488" w:type="dxa"/>
            <w:tcBorders>
              <w:top w:val="single" w:sz="4" w:space="0" w:color="auto"/>
              <w:bottom w:val="single" w:sz="4" w:space="0" w:color="auto"/>
            </w:tcBorders>
          </w:tcPr>
          <w:p w14:paraId="4FFDB6BD" w14:textId="77777777" w:rsidR="00F92CAF" w:rsidRPr="00B53E57" w:rsidRDefault="00F92CAF" w:rsidP="009B14EC">
            <w:pPr>
              <w:pStyle w:val="TableText1"/>
              <w:rPr>
                <w:szCs w:val="22"/>
              </w:rPr>
            </w:pPr>
            <w:r w:rsidRPr="00B53E57">
              <w:rPr>
                <w:szCs w:val="22"/>
              </w:rPr>
              <w:t>— —</w:t>
            </w:r>
          </w:p>
        </w:tc>
        <w:tc>
          <w:tcPr>
            <w:tcW w:w="4831" w:type="dxa"/>
            <w:tcBorders>
              <w:top w:val="single" w:sz="4" w:space="0" w:color="auto"/>
              <w:bottom w:val="single" w:sz="4" w:space="0" w:color="auto"/>
            </w:tcBorders>
          </w:tcPr>
          <w:p w14:paraId="535844F4" w14:textId="77777777" w:rsidR="00F92CAF" w:rsidRPr="00B53E57" w:rsidRDefault="00F92CAF" w:rsidP="009B14EC">
            <w:pPr>
              <w:pStyle w:val="TableText1"/>
              <w:rPr>
                <w:rFonts w:cs="Times New Roman"/>
                <w:szCs w:val="22"/>
              </w:rPr>
            </w:pPr>
            <w:r w:rsidRPr="00B53E57">
              <w:rPr>
                <w:rFonts w:cs="Times New Roman"/>
                <w:i/>
                <w:szCs w:val="22"/>
              </w:rPr>
              <w:t>Rail representatives:</w:t>
            </w:r>
            <w:r w:rsidRPr="00B53E57">
              <w:rPr>
                <w:rFonts w:cs="Times New Roman"/>
                <w:szCs w:val="22"/>
              </w:rPr>
              <w:t xml:space="preserve"> Report directly to the state fusion center and SEOC.</w:t>
            </w:r>
          </w:p>
        </w:tc>
      </w:tr>
      <w:tr w:rsidR="00F92CAF" w:rsidRPr="00F86E94" w14:paraId="2FC71385" w14:textId="77777777" w:rsidTr="008A6B26">
        <w:trPr>
          <w:trHeight w:val="197"/>
        </w:trPr>
        <w:tc>
          <w:tcPr>
            <w:tcW w:w="2211" w:type="dxa"/>
            <w:tcBorders>
              <w:top w:val="nil"/>
              <w:bottom w:val="nil"/>
            </w:tcBorders>
          </w:tcPr>
          <w:p w14:paraId="2A4CEF77" w14:textId="77777777" w:rsidR="00F92CAF" w:rsidRPr="00B53E57" w:rsidRDefault="00F92CAF" w:rsidP="009B14EC">
            <w:pPr>
              <w:pStyle w:val="TableText1"/>
              <w:rPr>
                <w:szCs w:val="22"/>
              </w:rPr>
            </w:pPr>
          </w:p>
        </w:tc>
        <w:tc>
          <w:tcPr>
            <w:tcW w:w="2126" w:type="dxa"/>
            <w:tcBorders>
              <w:top w:val="nil"/>
              <w:bottom w:val="single" w:sz="4" w:space="0" w:color="auto"/>
            </w:tcBorders>
          </w:tcPr>
          <w:p w14:paraId="648B812B" w14:textId="77777777" w:rsidR="00F92CAF" w:rsidRPr="00B53E57" w:rsidRDefault="00F92CAF" w:rsidP="009B14EC">
            <w:pPr>
              <w:pStyle w:val="TableText1"/>
              <w:rPr>
                <w:szCs w:val="22"/>
              </w:rPr>
            </w:pPr>
          </w:p>
        </w:tc>
        <w:tc>
          <w:tcPr>
            <w:tcW w:w="1488" w:type="dxa"/>
            <w:tcBorders>
              <w:top w:val="single" w:sz="4" w:space="0" w:color="auto"/>
              <w:bottom w:val="single" w:sz="4" w:space="0" w:color="auto"/>
            </w:tcBorders>
          </w:tcPr>
          <w:p w14:paraId="56E73FC3" w14:textId="77777777" w:rsidR="00F92CAF" w:rsidRPr="00B53E57" w:rsidRDefault="00F92CAF" w:rsidP="009B14EC">
            <w:pPr>
              <w:pStyle w:val="TableText1"/>
              <w:rPr>
                <w:szCs w:val="22"/>
              </w:rPr>
            </w:pPr>
            <w:r w:rsidRPr="00B53E57">
              <w:rPr>
                <w:szCs w:val="22"/>
              </w:rPr>
              <w:t>— —</w:t>
            </w:r>
          </w:p>
        </w:tc>
        <w:tc>
          <w:tcPr>
            <w:tcW w:w="4831" w:type="dxa"/>
            <w:tcBorders>
              <w:top w:val="single" w:sz="4" w:space="0" w:color="auto"/>
              <w:bottom w:val="single" w:sz="4" w:space="0" w:color="auto"/>
            </w:tcBorders>
          </w:tcPr>
          <w:p w14:paraId="00860053" w14:textId="77777777" w:rsidR="00F92CAF" w:rsidRPr="00B53E57" w:rsidRDefault="00F92CAF" w:rsidP="009B14EC">
            <w:pPr>
              <w:pStyle w:val="TableText1"/>
              <w:rPr>
                <w:color w:val="000000"/>
                <w:szCs w:val="22"/>
              </w:rPr>
            </w:pPr>
            <w:r w:rsidRPr="00B53E57">
              <w:rPr>
                <w:color w:val="000000"/>
                <w:szCs w:val="22"/>
              </w:rPr>
              <w:t>Assess the functioning of rail, rail bridges, and tunnels.</w:t>
            </w:r>
          </w:p>
        </w:tc>
      </w:tr>
      <w:tr w:rsidR="00F92CAF" w:rsidRPr="00F86E94" w14:paraId="5F23FB9A" w14:textId="77777777" w:rsidTr="008A6B26">
        <w:tc>
          <w:tcPr>
            <w:tcW w:w="2211" w:type="dxa"/>
            <w:tcBorders>
              <w:top w:val="nil"/>
              <w:bottom w:val="single" w:sz="4" w:space="0" w:color="auto"/>
            </w:tcBorders>
          </w:tcPr>
          <w:p w14:paraId="0344A4F8" w14:textId="77777777" w:rsidR="00F92CAF" w:rsidRPr="00B53E57" w:rsidRDefault="00F92CAF" w:rsidP="009B14EC">
            <w:pPr>
              <w:pStyle w:val="TableText1"/>
              <w:rPr>
                <w:szCs w:val="22"/>
              </w:rPr>
            </w:pPr>
          </w:p>
        </w:tc>
        <w:tc>
          <w:tcPr>
            <w:tcW w:w="2126" w:type="dxa"/>
            <w:tcBorders>
              <w:top w:val="nil"/>
              <w:bottom w:val="single" w:sz="4" w:space="0" w:color="auto"/>
            </w:tcBorders>
          </w:tcPr>
          <w:p w14:paraId="7B79804A" w14:textId="77777777" w:rsidR="00F92CAF" w:rsidRPr="00B53E57" w:rsidRDefault="00F92CAF" w:rsidP="009B14EC">
            <w:pPr>
              <w:pStyle w:val="TableText1"/>
              <w:rPr>
                <w:szCs w:val="22"/>
              </w:rPr>
            </w:pPr>
            <w:r w:rsidRPr="00B53E57">
              <w:rPr>
                <w:szCs w:val="22"/>
              </w:rPr>
              <w:t>To coordinate with all ports and compile an assessment</w:t>
            </w:r>
          </w:p>
        </w:tc>
        <w:tc>
          <w:tcPr>
            <w:tcW w:w="1488" w:type="dxa"/>
            <w:tcBorders>
              <w:top w:val="single" w:sz="4" w:space="0" w:color="auto"/>
              <w:bottom w:val="single" w:sz="4" w:space="0" w:color="auto"/>
            </w:tcBorders>
          </w:tcPr>
          <w:p w14:paraId="7F3B964C" w14:textId="77777777" w:rsidR="00F92CAF" w:rsidRPr="00B53E57" w:rsidRDefault="00F92CAF" w:rsidP="009B14EC">
            <w:pPr>
              <w:pStyle w:val="TableText1"/>
              <w:rPr>
                <w:szCs w:val="22"/>
              </w:rPr>
            </w:pPr>
            <w:r w:rsidRPr="00B53E57">
              <w:rPr>
                <w:szCs w:val="22"/>
              </w:rPr>
              <w:t>USCG</w:t>
            </w:r>
          </w:p>
        </w:tc>
        <w:tc>
          <w:tcPr>
            <w:tcW w:w="4831" w:type="dxa"/>
            <w:tcBorders>
              <w:top w:val="single" w:sz="4" w:space="0" w:color="auto"/>
              <w:bottom w:val="single" w:sz="4" w:space="0" w:color="auto"/>
            </w:tcBorders>
          </w:tcPr>
          <w:p w14:paraId="2C01E110" w14:textId="77777777" w:rsidR="00F92CAF" w:rsidRPr="00B53E57" w:rsidRDefault="00F92CAF" w:rsidP="009B14EC">
            <w:pPr>
              <w:pStyle w:val="TableText1"/>
              <w:rPr>
                <w:color w:val="000000"/>
                <w:szCs w:val="22"/>
              </w:rPr>
            </w:pPr>
            <w:r w:rsidRPr="00B53E57">
              <w:rPr>
                <w:szCs w:val="22"/>
              </w:rPr>
              <w:t>Determine the maritime capability of the Ohio River. Assess ports and locks for worthiness.</w:t>
            </w:r>
          </w:p>
        </w:tc>
      </w:tr>
      <w:tr w:rsidR="00F92CAF" w:rsidRPr="00F86E94" w14:paraId="565C6C86" w14:textId="77777777" w:rsidTr="0083728E">
        <w:trPr>
          <w:trHeight w:val="404"/>
        </w:trPr>
        <w:tc>
          <w:tcPr>
            <w:tcW w:w="0" w:type="auto"/>
            <w:gridSpan w:val="4"/>
            <w:tcBorders>
              <w:bottom w:val="single" w:sz="4" w:space="0" w:color="auto"/>
            </w:tcBorders>
            <w:shd w:val="clear" w:color="auto" w:fill="002060"/>
            <w:vAlign w:val="center"/>
          </w:tcPr>
          <w:p w14:paraId="02782628" w14:textId="53771870" w:rsidR="00F92CAF" w:rsidRPr="004E671E" w:rsidRDefault="00F92CAF" w:rsidP="0083728E">
            <w:pPr>
              <w:pStyle w:val="TableHeaderBlack"/>
              <w:spacing w:before="0" w:after="0"/>
              <w:rPr>
                <w:rFonts w:ascii="Arial Narrow" w:hAnsi="Arial Narrow"/>
                <w:b/>
                <w:bCs/>
                <w:sz w:val="28"/>
                <w:szCs w:val="28"/>
              </w:rPr>
            </w:pPr>
            <w:r w:rsidRPr="004E671E">
              <w:rPr>
                <w:rFonts w:ascii="Arial Narrow" w:hAnsi="Arial Narrow"/>
                <w:b/>
                <w:bCs/>
                <w:color w:val="FFFFFF" w:themeColor="background1"/>
                <w:sz w:val="28"/>
                <w:szCs w:val="28"/>
              </w:rPr>
              <w:t>24–72 HOURS</w:t>
            </w:r>
          </w:p>
        </w:tc>
      </w:tr>
      <w:tr w:rsidR="00AD7BAF" w:rsidRPr="00F86E94" w14:paraId="2F07094E" w14:textId="77777777" w:rsidTr="00AD7BAF">
        <w:trPr>
          <w:trHeight w:val="1133"/>
        </w:trPr>
        <w:tc>
          <w:tcPr>
            <w:tcW w:w="2211" w:type="dxa"/>
            <w:vMerge w:val="restart"/>
          </w:tcPr>
          <w:p w14:paraId="32BC4007" w14:textId="77777777" w:rsidR="00AD7BAF" w:rsidRPr="00B53E57" w:rsidRDefault="00AD7BAF" w:rsidP="009B14EC">
            <w:pPr>
              <w:pStyle w:val="TableText1"/>
              <w:rPr>
                <w:szCs w:val="22"/>
              </w:rPr>
            </w:pPr>
            <w:r w:rsidRPr="00B53E57">
              <w:rPr>
                <w:szCs w:val="22"/>
              </w:rPr>
              <w:t xml:space="preserve">To clear and repair primary routes </w:t>
            </w:r>
          </w:p>
        </w:tc>
        <w:tc>
          <w:tcPr>
            <w:tcW w:w="2126" w:type="dxa"/>
            <w:vMerge w:val="restart"/>
          </w:tcPr>
          <w:p w14:paraId="7AF113DF" w14:textId="77777777" w:rsidR="00AD7BAF" w:rsidRPr="00B53E57" w:rsidRDefault="00AD7BAF" w:rsidP="009B14EC">
            <w:pPr>
              <w:pStyle w:val="TableText1"/>
              <w:rPr>
                <w:szCs w:val="22"/>
              </w:rPr>
            </w:pPr>
            <w:r w:rsidRPr="00B53E57">
              <w:rPr>
                <w:szCs w:val="22"/>
              </w:rPr>
              <w:t>To identify and prioritize route clearing and repairs after initial assessment and prioritize resources within the first 48 hours.</w:t>
            </w:r>
          </w:p>
        </w:tc>
        <w:tc>
          <w:tcPr>
            <w:tcW w:w="1488" w:type="dxa"/>
            <w:tcBorders>
              <w:bottom w:val="single" w:sz="4" w:space="0" w:color="auto"/>
            </w:tcBorders>
          </w:tcPr>
          <w:p w14:paraId="0D944F38" w14:textId="77777777" w:rsidR="00AD7BAF" w:rsidRPr="00B53E57" w:rsidRDefault="00AD7BAF" w:rsidP="009B14EC">
            <w:pPr>
              <w:pStyle w:val="TableText1"/>
              <w:rPr>
                <w:szCs w:val="22"/>
              </w:rPr>
            </w:pPr>
            <w:r w:rsidRPr="00B53E57">
              <w:rPr>
                <w:szCs w:val="22"/>
              </w:rPr>
              <w:t>— —</w:t>
            </w:r>
          </w:p>
        </w:tc>
        <w:tc>
          <w:tcPr>
            <w:tcW w:w="4831" w:type="dxa"/>
            <w:tcBorders>
              <w:bottom w:val="single" w:sz="4" w:space="0" w:color="auto"/>
            </w:tcBorders>
          </w:tcPr>
          <w:p w14:paraId="0DAFDEE7" w14:textId="77777777" w:rsidR="00AD7BAF" w:rsidRPr="00B53E57" w:rsidRDefault="00AD7BAF" w:rsidP="009B14EC">
            <w:pPr>
              <w:pStyle w:val="TableText1"/>
              <w:rPr>
                <w:rFonts w:cs="Times New Roman"/>
                <w:szCs w:val="22"/>
              </w:rPr>
            </w:pPr>
            <w:r w:rsidRPr="00B53E57">
              <w:rPr>
                <w:i/>
                <w:szCs w:val="22"/>
              </w:rPr>
              <w:t>INDOT teams:</w:t>
            </w:r>
            <w:r w:rsidRPr="00B53E57">
              <w:rPr>
                <w:szCs w:val="22"/>
              </w:rPr>
              <w:t xml:space="preserve"> Travel all primary routes to inspect, clear and make any repairs necessary based on the type of resources immediately available </w:t>
            </w:r>
          </w:p>
        </w:tc>
      </w:tr>
      <w:tr w:rsidR="00AD7BAF" w:rsidRPr="00F86E94" w14:paraId="679BA04C" w14:textId="77777777" w:rsidTr="00891757">
        <w:trPr>
          <w:trHeight w:val="359"/>
        </w:trPr>
        <w:tc>
          <w:tcPr>
            <w:tcW w:w="2211" w:type="dxa"/>
            <w:vMerge/>
          </w:tcPr>
          <w:p w14:paraId="3BFCB074" w14:textId="77777777" w:rsidR="00AD7BAF" w:rsidRPr="00B53E57" w:rsidRDefault="00AD7BAF" w:rsidP="009B14EC">
            <w:pPr>
              <w:pStyle w:val="TableText1"/>
              <w:rPr>
                <w:szCs w:val="22"/>
                <w:lang w:val="en"/>
              </w:rPr>
            </w:pPr>
          </w:p>
        </w:tc>
        <w:tc>
          <w:tcPr>
            <w:tcW w:w="2126" w:type="dxa"/>
            <w:vMerge/>
          </w:tcPr>
          <w:p w14:paraId="680A380A" w14:textId="77777777" w:rsidR="00AD7BAF" w:rsidRPr="00B53E57" w:rsidRDefault="00AD7BAF" w:rsidP="009B14EC">
            <w:pPr>
              <w:pStyle w:val="TableText1"/>
              <w:rPr>
                <w:szCs w:val="22"/>
              </w:rPr>
            </w:pPr>
          </w:p>
        </w:tc>
        <w:tc>
          <w:tcPr>
            <w:tcW w:w="1488" w:type="dxa"/>
            <w:tcBorders>
              <w:bottom w:val="single" w:sz="4" w:space="0" w:color="auto"/>
            </w:tcBorders>
          </w:tcPr>
          <w:p w14:paraId="6B14D908" w14:textId="77777777" w:rsidR="00AD7BAF" w:rsidRPr="00B53E57" w:rsidRDefault="00AD7BAF" w:rsidP="009B14EC">
            <w:pPr>
              <w:pStyle w:val="TableText1"/>
              <w:rPr>
                <w:szCs w:val="22"/>
              </w:rPr>
            </w:pPr>
            <w:r w:rsidRPr="00B53E57">
              <w:rPr>
                <w:szCs w:val="22"/>
              </w:rPr>
              <w:t>— —</w:t>
            </w:r>
          </w:p>
        </w:tc>
        <w:tc>
          <w:tcPr>
            <w:tcW w:w="4831" w:type="dxa"/>
            <w:tcBorders>
              <w:bottom w:val="single" w:sz="4" w:space="0" w:color="auto"/>
            </w:tcBorders>
          </w:tcPr>
          <w:p w14:paraId="19D6FC59" w14:textId="77777777" w:rsidR="00AD7BAF" w:rsidRPr="00B53E57" w:rsidRDefault="00AD7BAF" w:rsidP="009B14EC">
            <w:pPr>
              <w:pStyle w:val="TableText1"/>
              <w:rPr>
                <w:szCs w:val="22"/>
              </w:rPr>
            </w:pPr>
            <w:r w:rsidRPr="00B53E57">
              <w:rPr>
                <w:rFonts w:cs="Times New Roman"/>
                <w:szCs w:val="22"/>
              </w:rPr>
              <w:t>Establish access to primary transportation and supply routes.</w:t>
            </w:r>
          </w:p>
        </w:tc>
      </w:tr>
      <w:tr w:rsidR="00AD7BAF" w:rsidRPr="00F86E94" w14:paraId="0408408C" w14:textId="77777777" w:rsidTr="00891757">
        <w:tc>
          <w:tcPr>
            <w:tcW w:w="2211" w:type="dxa"/>
            <w:vMerge/>
            <w:tcBorders>
              <w:bottom w:val="single" w:sz="4" w:space="0" w:color="auto"/>
            </w:tcBorders>
          </w:tcPr>
          <w:p w14:paraId="586165C4" w14:textId="77777777" w:rsidR="00AD7BAF" w:rsidRPr="00B53E57" w:rsidRDefault="00AD7BAF" w:rsidP="009B14EC">
            <w:pPr>
              <w:pStyle w:val="TableText1"/>
              <w:rPr>
                <w:szCs w:val="22"/>
                <w:lang w:val="en"/>
              </w:rPr>
            </w:pPr>
          </w:p>
        </w:tc>
        <w:tc>
          <w:tcPr>
            <w:tcW w:w="2126" w:type="dxa"/>
            <w:vMerge/>
            <w:tcBorders>
              <w:bottom w:val="single" w:sz="4" w:space="0" w:color="auto"/>
            </w:tcBorders>
          </w:tcPr>
          <w:p w14:paraId="2B89E818" w14:textId="77777777" w:rsidR="00AD7BAF" w:rsidRPr="00B53E57" w:rsidRDefault="00AD7BAF" w:rsidP="009B14EC">
            <w:pPr>
              <w:pStyle w:val="TableText1"/>
              <w:rPr>
                <w:szCs w:val="22"/>
              </w:rPr>
            </w:pPr>
          </w:p>
        </w:tc>
        <w:tc>
          <w:tcPr>
            <w:tcW w:w="1488" w:type="dxa"/>
            <w:tcBorders>
              <w:bottom w:val="single" w:sz="4" w:space="0" w:color="auto"/>
            </w:tcBorders>
          </w:tcPr>
          <w:p w14:paraId="6499BD07" w14:textId="77777777" w:rsidR="00AD7BAF" w:rsidRPr="00B53E57" w:rsidRDefault="00AD7BAF" w:rsidP="009B14EC">
            <w:pPr>
              <w:pStyle w:val="TableText1"/>
              <w:rPr>
                <w:szCs w:val="22"/>
              </w:rPr>
            </w:pPr>
            <w:r w:rsidRPr="00B53E57">
              <w:rPr>
                <w:szCs w:val="22"/>
              </w:rPr>
              <w:t>ESF 13</w:t>
            </w:r>
          </w:p>
        </w:tc>
        <w:tc>
          <w:tcPr>
            <w:tcW w:w="4831" w:type="dxa"/>
            <w:tcBorders>
              <w:bottom w:val="single" w:sz="4" w:space="0" w:color="auto"/>
            </w:tcBorders>
          </w:tcPr>
          <w:p w14:paraId="78F5AD5A" w14:textId="77777777" w:rsidR="00AD7BAF" w:rsidRPr="00B53E57" w:rsidRDefault="00AD7BAF" w:rsidP="009B14EC">
            <w:pPr>
              <w:pStyle w:val="TableText1"/>
              <w:rPr>
                <w:rFonts w:cs="Times New Roman"/>
                <w:szCs w:val="22"/>
              </w:rPr>
            </w:pPr>
            <w:r w:rsidRPr="00B53E57">
              <w:rPr>
                <w:szCs w:val="22"/>
              </w:rPr>
              <w:t>Coordinate with law enforcement for traffic control points.</w:t>
            </w:r>
          </w:p>
        </w:tc>
      </w:tr>
      <w:tr w:rsidR="00850138" w:rsidRPr="00F86E94" w14:paraId="73E87534" w14:textId="77777777" w:rsidTr="00891757">
        <w:tc>
          <w:tcPr>
            <w:tcW w:w="2211" w:type="dxa"/>
            <w:vMerge w:val="restart"/>
            <w:tcBorders>
              <w:top w:val="single" w:sz="4" w:space="0" w:color="auto"/>
            </w:tcBorders>
          </w:tcPr>
          <w:p w14:paraId="4BA0EF3C" w14:textId="77777777" w:rsidR="00850138" w:rsidRPr="00B53E57" w:rsidRDefault="00850138" w:rsidP="009B14EC">
            <w:pPr>
              <w:pStyle w:val="TableText1"/>
              <w:rPr>
                <w:szCs w:val="22"/>
              </w:rPr>
            </w:pPr>
            <w:r w:rsidRPr="00B53E57">
              <w:rPr>
                <w:szCs w:val="22"/>
              </w:rPr>
              <w:t>To determine the need for bridge repairs</w:t>
            </w:r>
          </w:p>
        </w:tc>
        <w:tc>
          <w:tcPr>
            <w:tcW w:w="2126" w:type="dxa"/>
            <w:vMerge w:val="restart"/>
            <w:tcBorders>
              <w:top w:val="single" w:sz="4" w:space="0" w:color="auto"/>
            </w:tcBorders>
          </w:tcPr>
          <w:p w14:paraId="7806A95C" w14:textId="77777777" w:rsidR="00850138" w:rsidRPr="00B53E57" w:rsidRDefault="00850138" w:rsidP="009B14EC">
            <w:pPr>
              <w:pStyle w:val="TableText1"/>
              <w:rPr>
                <w:szCs w:val="22"/>
              </w:rPr>
            </w:pPr>
            <w:r w:rsidRPr="00B53E57">
              <w:rPr>
                <w:szCs w:val="22"/>
              </w:rPr>
              <w:t>To determine need for bridge repairs within 30 hours</w:t>
            </w:r>
          </w:p>
        </w:tc>
        <w:tc>
          <w:tcPr>
            <w:tcW w:w="1488" w:type="dxa"/>
            <w:tcBorders>
              <w:top w:val="single" w:sz="4" w:space="0" w:color="auto"/>
              <w:bottom w:val="single" w:sz="4" w:space="0" w:color="auto"/>
            </w:tcBorders>
          </w:tcPr>
          <w:p w14:paraId="329C2316" w14:textId="77777777" w:rsidR="00850138" w:rsidRPr="00B53E57" w:rsidRDefault="00850138" w:rsidP="009B14EC">
            <w:pPr>
              <w:pStyle w:val="TableText1"/>
              <w:rPr>
                <w:szCs w:val="22"/>
              </w:rPr>
            </w:pPr>
            <w:r w:rsidRPr="00B53E57">
              <w:rPr>
                <w:szCs w:val="22"/>
              </w:rPr>
              <w:t>— —</w:t>
            </w:r>
          </w:p>
        </w:tc>
        <w:tc>
          <w:tcPr>
            <w:tcW w:w="4831" w:type="dxa"/>
            <w:tcBorders>
              <w:top w:val="single" w:sz="4" w:space="0" w:color="auto"/>
              <w:bottom w:val="single" w:sz="4" w:space="0" w:color="auto"/>
            </w:tcBorders>
          </w:tcPr>
          <w:p w14:paraId="2AFAD5CA" w14:textId="77777777" w:rsidR="00850138" w:rsidRPr="00B53E57" w:rsidRDefault="00850138" w:rsidP="009B14EC">
            <w:pPr>
              <w:pStyle w:val="TableText1"/>
              <w:rPr>
                <w:color w:val="000000"/>
                <w:szCs w:val="22"/>
              </w:rPr>
            </w:pPr>
            <w:r w:rsidRPr="00B53E57">
              <w:rPr>
                <w:i/>
                <w:color w:val="000000"/>
                <w:szCs w:val="22"/>
              </w:rPr>
              <w:t>Bridge inspection teams:</w:t>
            </w:r>
            <w:r w:rsidRPr="00B53E57">
              <w:rPr>
                <w:color w:val="000000"/>
                <w:szCs w:val="22"/>
              </w:rPr>
              <w:t xml:space="preserve"> Inspect bridges on secondary routes.</w:t>
            </w:r>
          </w:p>
        </w:tc>
      </w:tr>
      <w:tr w:rsidR="00850138" w:rsidRPr="00F86E94" w14:paraId="7A1C2A78" w14:textId="77777777" w:rsidTr="00891757">
        <w:tc>
          <w:tcPr>
            <w:tcW w:w="2211" w:type="dxa"/>
            <w:vMerge/>
          </w:tcPr>
          <w:p w14:paraId="37E54F64" w14:textId="77777777" w:rsidR="00850138" w:rsidRPr="00B53E57" w:rsidRDefault="00850138" w:rsidP="009B14EC">
            <w:pPr>
              <w:pStyle w:val="TableText1"/>
              <w:rPr>
                <w:szCs w:val="22"/>
              </w:rPr>
            </w:pPr>
          </w:p>
        </w:tc>
        <w:tc>
          <w:tcPr>
            <w:tcW w:w="2126" w:type="dxa"/>
            <w:vMerge/>
          </w:tcPr>
          <w:p w14:paraId="732380C6" w14:textId="77777777" w:rsidR="00850138" w:rsidRPr="00B53E57" w:rsidRDefault="00850138" w:rsidP="009B14EC">
            <w:pPr>
              <w:pStyle w:val="TableText1"/>
              <w:rPr>
                <w:szCs w:val="22"/>
              </w:rPr>
            </w:pPr>
          </w:p>
        </w:tc>
        <w:tc>
          <w:tcPr>
            <w:tcW w:w="1488" w:type="dxa"/>
            <w:tcBorders>
              <w:top w:val="single" w:sz="4" w:space="0" w:color="auto"/>
              <w:bottom w:val="single" w:sz="4" w:space="0" w:color="auto"/>
            </w:tcBorders>
          </w:tcPr>
          <w:p w14:paraId="341016C7" w14:textId="77777777" w:rsidR="00850138" w:rsidRPr="00B53E57" w:rsidRDefault="00850138" w:rsidP="009B14EC">
            <w:pPr>
              <w:pStyle w:val="TableText1"/>
              <w:rPr>
                <w:szCs w:val="22"/>
              </w:rPr>
            </w:pPr>
            <w:r w:rsidRPr="00B53E57">
              <w:rPr>
                <w:szCs w:val="22"/>
              </w:rPr>
              <w:t>— —</w:t>
            </w:r>
          </w:p>
        </w:tc>
        <w:tc>
          <w:tcPr>
            <w:tcW w:w="4831" w:type="dxa"/>
            <w:tcBorders>
              <w:top w:val="single" w:sz="4" w:space="0" w:color="auto"/>
              <w:bottom w:val="single" w:sz="4" w:space="0" w:color="auto"/>
            </w:tcBorders>
          </w:tcPr>
          <w:p w14:paraId="6846AB07" w14:textId="77777777" w:rsidR="00850138" w:rsidRPr="00B53E57" w:rsidRDefault="00850138" w:rsidP="009B14EC">
            <w:pPr>
              <w:pStyle w:val="TableText1"/>
              <w:rPr>
                <w:color w:val="000000"/>
                <w:szCs w:val="22"/>
              </w:rPr>
            </w:pPr>
            <w:r w:rsidRPr="00B53E57">
              <w:rPr>
                <w:color w:val="000000"/>
                <w:szCs w:val="22"/>
              </w:rPr>
              <w:t>Prioritize bridge repairs.</w:t>
            </w:r>
          </w:p>
        </w:tc>
      </w:tr>
      <w:tr w:rsidR="00850138" w:rsidRPr="00F86E94" w14:paraId="08E497A0" w14:textId="77777777" w:rsidTr="00891757">
        <w:tc>
          <w:tcPr>
            <w:tcW w:w="2211" w:type="dxa"/>
            <w:vMerge/>
          </w:tcPr>
          <w:p w14:paraId="25963242" w14:textId="77777777" w:rsidR="00850138" w:rsidRPr="00B53E57" w:rsidRDefault="00850138" w:rsidP="009B14EC">
            <w:pPr>
              <w:pStyle w:val="TableText1"/>
              <w:rPr>
                <w:szCs w:val="22"/>
              </w:rPr>
            </w:pPr>
          </w:p>
        </w:tc>
        <w:tc>
          <w:tcPr>
            <w:tcW w:w="2126" w:type="dxa"/>
            <w:vMerge/>
          </w:tcPr>
          <w:p w14:paraId="0E12E0C7" w14:textId="77777777" w:rsidR="00850138" w:rsidRPr="00B53E57" w:rsidRDefault="00850138" w:rsidP="009B14EC">
            <w:pPr>
              <w:pStyle w:val="TableText1"/>
              <w:rPr>
                <w:szCs w:val="22"/>
              </w:rPr>
            </w:pPr>
          </w:p>
        </w:tc>
        <w:tc>
          <w:tcPr>
            <w:tcW w:w="1488" w:type="dxa"/>
            <w:tcBorders>
              <w:top w:val="single" w:sz="4" w:space="0" w:color="auto"/>
              <w:bottom w:val="single" w:sz="4" w:space="0" w:color="auto"/>
            </w:tcBorders>
          </w:tcPr>
          <w:p w14:paraId="0545DAC2" w14:textId="77777777" w:rsidR="00850138" w:rsidRPr="00B53E57" w:rsidRDefault="00850138" w:rsidP="009B14EC">
            <w:pPr>
              <w:pStyle w:val="TableText1"/>
              <w:rPr>
                <w:szCs w:val="22"/>
              </w:rPr>
            </w:pPr>
            <w:r w:rsidRPr="00B53E57">
              <w:rPr>
                <w:szCs w:val="22"/>
              </w:rPr>
              <w:t>— —</w:t>
            </w:r>
          </w:p>
        </w:tc>
        <w:tc>
          <w:tcPr>
            <w:tcW w:w="4831" w:type="dxa"/>
            <w:tcBorders>
              <w:top w:val="single" w:sz="4" w:space="0" w:color="auto"/>
              <w:bottom w:val="single" w:sz="4" w:space="0" w:color="auto"/>
            </w:tcBorders>
          </w:tcPr>
          <w:p w14:paraId="63E5FB3F" w14:textId="77777777" w:rsidR="00850138" w:rsidRPr="00B53E57" w:rsidRDefault="00850138" w:rsidP="009B14EC">
            <w:pPr>
              <w:pStyle w:val="TableText1"/>
              <w:rPr>
                <w:color w:val="000000"/>
                <w:szCs w:val="22"/>
              </w:rPr>
            </w:pPr>
            <w:r w:rsidRPr="00B53E57">
              <w:rPr>
                <w:color w:val="000000"/>
                <w:szCs w:val="22"/>
              </w:rPr>
              <w:t>Make temporary repairs to bridges.</w:t>
            </w:r>
          </w:p>
        </w:tc>
      </w:tr>
      <w:tr w:rsidR="00850138" w:rsidRPr="00F86E94" w14:paraId="301385DF" w14:textId="77777777" w:rsidTr="00850138">
        <w:trPr>
          <w:trHeight w:val="539"/>
        </w:trPr>
        <w:tc>
          <w:tcPr>
            <w:tcW w:w="2211" w:type="dxa"/>
            <w:vMerge/>
            <w:tcBorders>
              <w:bottom w:val="single" w:sz="4" w:space="0" w:color="auto"/>
            </w:tcBorders>
          </w:tcPr>
          <w:p w14:paraId="449992A4" w14:textId="77777777" w:rsidR="00850138" w:rsidRPr="00B53E57" w:rsidRDefault="00850138" w:rsidP="009B14EC">
            <w:pPr>
              <w:pStyle w:val="TableText1"/>
              <w:rPr>
                <w:szCs w:val="22"/>
                <w:lang w:val="en"/>
              </w:rPr>
            </w:pPr>
          </w:p>
        </w:tc>
        <w:tc>
          <w:tcPr>
            <w:tcW w:w="2126" w:type="dxa"/>
            <w:vMerge/>
            <w:tcBorders>
              <w:bottom w:val="single" w:sz="4" w:space="0" w:color="auto"/>
            </w:tcBorders>
          </w:tcPr>
          <w:p w14:paraId="529B7C49" w14:textId="77777777" w:rsidR="00850138" w:rsidRPr="00B53E57" w:rsidRDefault="00850138" w:rsidP="009B14EC">
            <w:pPr>
              <w:pStyle w:val="TableText1"/>
              <w:rPr>
                <w:szCs w:val="22"/>
              </w:rPr>
            </w:pPr>
          </w:p>
        </w:tc>
        <w:tc>
          <w:tcPr>
            <w:tcW w:w="1488" w:type="dxa"/>
            <w:tcBorders>
              <w:bottom w:val="single" w:sz="4" w:space="0" w:color="auto"/>
            </w:tcBorders>
          </w:tcPr>
          <w:p w14:paraId="31FBED23" w14:textId="77777777" w:rsidR="00850138" w:rsidRPr="00B53E57" w:rsidRDefault="00850138" w:rsidP="009B14EC">
            <w:pPr>
              <w:pStyle w:val="TableText1"/>
              <w:rPr>
                <w:szCs w:val="22"/>
              </w:rPr>
            </w:pPr>
            <w:r w:rsidRPr="00B53E57">
              <w:rPr>
                <w:szCs w:val="22"/>
              </w:rPr>
              <w:t>— —</w:t>
            </w:r>
          </w:p>
        </w:tc>
        <w:tc>
          <w:tcPr>
            <w:tcW w:w="4831" w:type="dxa"/>
            <w:tcBorders>
              <w:bottom w:val="single" w:sz="4" w:space="0" w:color="auto"/>
            </w:tcBorders>
          </w:tcPr>
          <w:p w14:paraId="28C531C8" w14:textId="77777777" w:rsidR="00850138" w:rsidRPr="00B53E57" w:rsidRDefault="00850138" w:rsidP="009B14EC">
            <w:pPr>
              <w:pStyle w:val="TableText1"/>
              <w:rPr>
                <w:szCs w:val="22"/>
              </w:rPr>
            </w:pPr>
            <w:r w:rsidRPr="00B53E57">
              <w:rPr>
                <w:szCs w:val="22"/>
              </w:rPr>
              <w:t>Determine status of bridges and re-evaluate periodically.</w:t>
            </w:r>
          </w:p>
        </w:tc>
      </w:tr>
      <w:tr w:rsidR="00850138" w:rsidRPr="00F86E94" w14:paraId="25A2E978" w14:textId="77777777" w:rsidTr="00850138">
        <w:trPr>
          <w:trHeight w:val="611"/>
        </w:trPr>
        <w:tc>
          <w:tcPr>
            <w:tcW w:w="2211" w:type="dxa"/>
            <w:vMerge w:val="restart"/>
            <w:tcBorders>
              <w:top w:val="single" w:sz="4" w:space="0" w:color="auto"/>
            </w:tcBorders>
          </w:tcPr>
          <w:p w14:paraId="78038909" w14:textId="77777777" w:rsidR="00850138" w:rsidRPr="00B53E57" w:rsidRDefault="00850138" w:rsidP="009B14EC">
            <w:pPr>
              <w:pStyle w:val="TableText1"/>
              <w:rPr>
                <w:szCs w:val="22"/>
                <w:lang w:val="en"/>
              </w:rPr>
            </w:pPr>
            <w:r w:rsidRPr="00B53E57">
              <w:rPr>
                <w:szCs w:val="22"/>
              </w:rPr>
              <w:t>To determine the need for airport repairs</w:t>
            </w:r>
          </w:p>
        </w:tc>
        <w:tc>
          <w:tcPr>
            <w:tcW w:w="2126" w:type="dxa"/>
            <w:vMerge w:val="restart"/>
            <w:tcBorders>
              <w:top w:val="single" w:sz="4" w:space="0" w:color="auto"/>
            </w:tcBorders>
          </w:tcPr>
          <w:p w14:paraId="3AAD13FC" w14:textId="77777777" w:rsidR="00850138" w:rsidRPr="00B53E57" w:rsidRDefault="00850138" w:rsidP="009B14EC">
            <w:pPr>
              <w:pStyle w:val="TableText1"/>
              <w:rPr>
                <w:szCs w:val="22"/>
              </w:rPr>
            </w:pPr>
            <w:r w:rsidRPr="00B53E57">
              <w:rPr>
                <w:szCs w:val="22"/>
              </w:rPr>
              <w:t>— —</w:t>
            </w:r>
          </w:p>
        </w:tc>
        <w:tc>
          <w:tcPr>
            <w:tcW w:w="1488" w:type="dxa"/>
            <w:tcBorders>
              <w:bottom w:val="single" w:sz="4" w:space="0" w:color="auto"/>
            </w:tcBorders>
          </w:tcPr>
          <w:p w14:paraId="1CE46BD0" w14:textId="77777777" w:rsidR="00850138" w:rsidRPr="00B53E57" w:rsidRDefault="00850138" w:rsidP="009B14EC">
            <w:pPr>
              <w:pStyle w:val="TableText1"/>
              <w:rPr>
                <w:szCs w:val="22"/>
              </w:rPr>
            </w:pPr>
            <w:r w:rsidRPr="00B53E57">
              <w:rPr>
                <w:szCs w:val="22"/>
              </w:rPr>
              <w:t>— —</w:t>
            </w:r>
          </w:p>
        </w:tc>
        <w:tc>
          <w:tcPr>
            <w:tcW w:w="4831" w:type="dxa"/>
            <w:tcBorders>
              <w:bottom w:val="single" w:sz="4" w:space="0" w:color="auto"/>
            </w:tcBorders>
          </w:tcPr>
          <w:p w14:paraId="0208C60F" w14:textId="77777777" w:rsidR="00850138" w:rsidRPr="00B53E57" w:rsidRDefault="00850138" w:rsidP="009B14EC">
            <w:pPr>
              <w:pStyle w:val="TableText1"/>
              <w:rPr>
                <w:szCs w:val="22"/>
              </w:rPr>
            </w:pPr>
            <w:r w:rsidRPr="00B53E57">
              <w:rPr>
                <w:szCs w:val="22"/>
              </w:rPr>
              <w:t>Coordinate with airports to ascertain level of damages.</w:t>
            </w:r>
          </w:p>
        </w:tc>
      </w:tr>
      <w:tr w:rsidR="00850138" w:rsidRPr="00F86E94" w14:paraId="6F0509C7" w14:textId="77777777" w:rsidTr="00850138">
        <w:trPr>
          <w:trHeight w:val="620"/>
        </w:trPr>
        <w:tc>
          <w:tcPr>
            <w:tcW w:w="2211" w:type="dxa"/>
            <w:vMerge/>
            <w:tcBorders>
              <w:bottom w:val="single" w:sz="4" w:space="0" w:color="auto"/>
            </w:tcBorders>
          </w:tcPr>
          <w:p w14:paraId="75E36707" w14:textId="77777777" w:rsidR="00850138" w:rsidRPr="00B53E57" w:rsidRDefault="00850138" w:rsidP="009B14EC">
            <w:pPr>
              <w:pStyle w:val="TableText1"/>
              <w:rPr>
                <w:szCs w:val="22"/>
                <w:lang w:val="en"/>
              </w:rPr>
            </w:pPr>
          </w:p>
        </w:tc>
        <w:tc>
          <w:tcPr>
            <w:tcW w:w="2126" w:type="dxa"/>
            <w:vMerge/>
            <w:tcBorders>
              <w:bottom w:val="single" w:sz="4" w:space="0" w:color="auto"/>
            </w:tcBorders>
          </w:tcPr>
          <w:p w14:paraId="2FF45E7F" w14:textId="77777777" w:rsidR="00850138" w:rsidRPr="00B53E57" w:rsidRDefault="00850138" w:rsidP="009B14EC">
            <w:pPr>
              <w:pStyle w:val="TableText1"/>
              <w:rPr>
                <w:szCs w:val="22"/>
              </w:rPr>
            </w:pPr>
          </w:p>
        </w:tc>
        <w:tc>
          <w:tcPr>
            <w:tcW w:w="1488" w:type="dxa"/>
            <w:tcBorders>
              <w:bottom w:val="single" w:sz="4" w:space="0" w:color="auto"/>
            </w:tcBorders>
          </w:tcPr>
          <w:p w14:paraId="4CD9F7CA" w14:textId="77777777" w:rsidR="00850138" w:rsidRPr="00B53E57" w:rsidRDefault="00850138" w:rsidP="009B14EC">
            <w:pPr>
              <w:pStyle w:val="TableText1"/>
              <w:rPr>
                <w:szCs w:val="22"/>
              </w:rPr>
            </w:pPr>
            <w:r w:rsidRPr="00B53E57">
              <w:rPr>
                <w:szCs w:val="22"/>
              </w:rPr>
              <w:t>— —</w:t>
            </w:r>
          </w:p>
        </w:tc>
        <w:tc>
          <w:tcPr>
            <w:tcW w:w="4831" w:type="dxa"/>
            <w:tcBorders>
              <w:bottom w:val="single" w:sz="4" w:space="0" w:color="auto"/>
            </w:tcBorders>
          </w:tcPr>
          <w:p w14:paraId="6103EF6D" w14:textId="77777777" w:rsidR="00850138" w:rsidRPr="00B53E57" w:rsidRDefault="00850138" w:rsidP="009B14EC">
            <w:pPr>
              <w:pStyle w:val="TableText1"/>
              <w:rPr>
                <w:szCs w:val="22"/>
              </w:rPr>
            </w:pPr>
            <w:r w:rsidRPr="00B53E57">
              <w:rPr>
                <w:szCs w:val="22"/>
              </w:rPr>
              <w:t>Determine which resources are required to properly repair airport and or runways</w:t>
            </w:r>
          </w:p>
        </w:tc>
      </w:tr>
      <w:tr w:rsidR="00F92CAF" w:rsidRPr="00F86E94" w14:paraId="13FC87FA" w14:textId="77777777" w:rsidTr="008A6B26">
        <w:tc>
          <w:tcPr>
            <w:tcW w:w="2211" w:type="dxa"/>
            <w:tcBorders>
              <w:bottom w:val="nil"/>
            </w:tcBorders>
          </w:tcPr>
          <w:p w14:paraId="2F5507B0" w14:textId="77777777" w:rsidR="00F92CAF" w:rsidRPr="00B53E57" w:rsidRDefault="00F92CAF" w:rsidP="009B14EC">
            <w:pPr>
              <w:pStyle w:val="TableText1"/>
              <w:rPr>
                <w:szCs w:val="22"/>
                <w:lang w:val="en"/>
              </w:rPr>
            </w:pPr>
            <w:r w:rsidRPr="00B53E57">
              <w:rPr>
                <w:szCs w:val="22"/>
              </w:rPr>
              <w:t>To determine the need for repairs to rails, rail bridges, and rail facilities</w:t>
            </w:r>
          </w:p>
        </w:tc>
        <w:tc>
          <w:tcPr>
            <w:tcW w:w="2126" w:type="dxa"/>
            <w:tcBorders>
              <w:bottom w:val="single" w:sz="4" w:space="0" w:color="auto"/>
            </w:tcBorders>
          </w:tcPr>
          <w:p w14:paraId="6C14B018" w14:textId="77777777" w:rsidR="00F92CAF" w:rsidRPr="00B53E57" w:rsidRDefault="00F92CAF" w:rsidP="009B14EC">
            <w:pPr>
              <w:pStyle w:val="TableText1"/>
              <w:rPr>
                <w:szCs w:val="22"/>
              </w:rPr>
            </w:pPr>
            <w:r w:rsidRPr="00B53E57">
              <w:rPr>
                <w:szCs w:val="22"/>
              </w:rPr>
              <w:t>— —</w:t>
            </w:r>
          </w:p>
        </w:tc>
        <w:tc>
          <w:tcPr>
            <w:tcW w:w="1488" w:type="dxa"/>
            <w:tcBorders>
              <w:bottom w:val="single" w:sz="4" w:space="0" w:color="auto"/>
            </w:tcBorders>
          </w:tcPr>
          <w:p w14:paraId="70B47BA8" w14:textId="77777777" w:rsidR="00F92CAF" w:rsidRPr="00B53E57" w:rsidRDefault="00F92CAF" w:rsidP="009B14EC">
            <w:pPr>
              <w:pStyle w:val="TableBullet"/>
              <w:tabs>
                <w:tab w:val="clear" w:pos="720"/>
                <w:tab w:val="num" w:pos="288"/>
              </w:tabs>
              <w:ind w:left="288" w:hanging="288"/>
              <w:rPr>
                <w:szCs w:val="22"/>
              </w:rPr>
            </w:pPr>
            <w:r w:rsidRPr="00B53E57">
              <w:rPr>
                <w:szCs w:val="22"/>
              </w:rPr>
              <w:t>ESF 5</w:t>
            </w:r>
          </w:p>
          <w:p w14:paraId="56F8CE72" w14:textId="77777777" w:rsidR="00F92CAF" w:rsidRPr="00B53E57" w:rsidRDefault="00F92CAF" w:rsidP="009B14EC">
            <w:pPr>
              <w:pStyle w:val="TableBullet"/>
              <w:tabs>
                <w:tab w:val="clear" w:pos="720"/>
                <w:tab w:val="num" w:pos="288"/>
              </w:tabs>
              <w:ind w:left="288" w:hanging="288"/>
              <w:rPr>
                <w:szCs w:val="22"/>
              </w:rPr>
            </w:pPr>
            <w:r w:rsidRPr="00B53E57">
              <w:rPr>
                <w:szCs w:val="22"/>
              </w:rPr>
              <w:t>Rail service providers</w:t>
            </w:r>
          </w:p>
        </w:tc>
        <w:tc>
          <w:tcPr>
            <w:tcW w:w="4831" w:type="dxa"/>
            <w:tcBorders>
              <w:bottom w:val="single" w:sz="4" w:space="0" w:color="auto"/>
            </w:tcBorders>
          </w:tcPr>
          <w:p w14:paraId="2214D357" w14:textId="77777777" w:rsidR="00F92CAF" w:rsidRPr="00B53E57" w:rsidRDefault="00F92CAF" w:rsidP="009B14EC">
            <w:pPr>
              <w:pStyle w:val="TableText1"/>
              <w:rPr>
                <w:szCs w:val="22"/>
              </w:rPr>
            </w:pPr>
            <w:r w:rsidRPr="00B53E57">
              <w:rPr>
                <w:szCs w:val="22"/>
              </w:rPr>
              <w:t>Prioritize repairs to rails and rail bridges to get traffic moving again.</w:t>
            </w:r>
          </w:p>
        </w:tc>
      </w:tr>
      <w:tr w:rsidR="00F92CAF" w:rsidRPr="00F86E94" w14:paraId="0A2138A2" w14:textId="77777777" w:rsidTr="008A6B26">
        <w:trPr>
          <w:trHeight w:val="575"/>
        </w:trPr>
        <w:tc>
          <w:tcPr>
            <w:tcW w:w="2211" w:type="dxa"/>
            <w:tcBorders>
              <w:top w:val="nil"/>
              <w:bottom w:val="single" w:sz="4" w:space="0" w:color="auto"/>
            </w:tcBorders>
          </w:tcPr>
          <w:p w14:paraId="59F92D5A" w14:textId="77777777" w:rsidR="00F92CAF" w:rsidRPr="00B53E57" w:rsidRDefault="00F92CAF" w:rsidP="009B14EC">
            <w:pPr>
              <w:pStyle w:val="TableText1"/>
              <w:rPr>
                <w:szCs w:val="22"/>
              </w:rPr>
            </w:pPr>
          </w:p>
        </w:tc>
        <w:tc>
          <w:tcPr>
            <w:tcW w:w="2126" w:type="dxa"/>
            <w:tcBorders>
              <w:bottom w:val="single" w:sz="4" w:space="0" w:color="auto"/>
            </w:tcBorders>
          </w:tcPr>
          <w:p w14:paraId="474DC3FD" w14:textId="77777777" w:rsidR="00F92CAF" w:rsidRPr="00B53E57" w:rsidRDefault="00F92CAF" w:rsidP="009B14EC">
            <w:pPr>
              <w:pStyle w:val="TableText1"/>
              <w:rPr>
                <w:szCs w:val="22"/>
              </w:rPr>
            </w:pPr>
            <w:r w:rsidRPr="00B53E57">
              <w:rPr>
                <w:szCs w:val="22"/>
              </w:rPr>
              <w:t>— —</w:t>
            </w:r>
          </w:p>
        </w:tc>
        <w:tc>
          <w:tcPr>
            <w:tcW w:w="1488" w:type="dxa"/>
            <w:tcBorders>
              <w:bottom w:val="single" w:sz="4" w:space="0" w:color="auto"/>
            </w:tcBorders>
          </w:tcPr>
          <w:p w14:paraId="0D64A924" w14:textId="77777777" w:rsidR="00F92CAF" w:rsidRPr="00B53E57" w:rsidRDefault="00F92CAF" w:rsidP="009B14EC">
            <w:pPr>
              <w:pStyle w:val="TableText1"/>
              <w:rPr>
                <w:szCs w:val="22"/>
              </w:rPr>
            </w:pPr>
            <w:r w:rsidRPr="00B53E57">
              <w:rPr>
                <w:szCs w:val="22"/>
              </w:rPr>
              <w:t>ESF 5</w:t>
            </w:r>
          </w:p>
        </w:tc>
        <w:tc>
          <w:tcPr>
            <w:tcW w:w="4831" w:type="dxa"/>
            <w:tcBorders>
              <w:bottom w:val="single" w:sz="4" w:space="0" w:color="auto"/>
            </w:tcBorders>
          </w:tcPr>
          <w:p w14:paraId="69B97097" w14:textId="77777777" w:rsidR="00F92CAF" w:rsidRPr="00B53E57" w:rsidRDefault="00F92CAF" w:rsidP="009B14EC">
            <w:pPr>
              <w:pStyle w:val="TableText1"/>
              <w:rPr>
                <w:szCs w:val="22"/>
              </w:rPr>
            </w:pPr>
            <w:r w:rsidRPr="00B53E57">
              <w:rPr>
                <w:szCs w:val="22"/>
              </w:rPr>
              <w:t>If the situation warrants and the rails are undamaged, use rails for mass evacuation.</w:t>
            </w:r>
          </w:p>
        </w:tc>
      </w:tr>
      <w:tr w:rsidR="00F92CAF" w:rsidRPr="00F86E94" w14:paraId="3A5B6C4C" w14:textId="77777777" w:rsidTr="00C117E7">
        <w:trPr>
          <w:trHeight w:val="332"/>
        </w:trPr>
        <w:tc>
          <w:tcPr>
            <w:tcW w:w="0" w:type="auto"/>
            <w:gridSpan w:val="4"/>
            <w:tcBorders>
              <w:bottom w:val="single" w:sz="4" w:space="0" w:color="auto"/>
            </w:tcBorders>
            <w:shd w:val="clear" w:color="auto" w:fill="002060"/>
            <w:vAlign w:val="center"/>
          </w:tcPr>
          <w:p w14:paraId="37866848" w14:textId="0F2F2B5C" w:rsidR="00F92CAF" w:rsidRPr="004257B5" w:rsidRDefault="00F92CAF" w:rsidP="0083728E">
            <w:pPr>
              <w:pStyle w:val="TableHeaderBlack"/>
              <w:spacing w:before="0" w:after="0"/>
              <w:rPr>
                <w:rFonts w:ascii="Arial Narrow" w:hAnsi="Arial Narrow"/>
                <w:b/>
                <w:bCs/>
                <w:sz w:val="24"/>
                <w:szCs w:val="24"/>
              </w:rPr>
            </w:pPr>
            <w:r w:rsidRPr="00D00ACA">
              <w:rPr>
                <w:rFonts w:ascii="Arial Narrow" w:hAnsi="Arial Narrow"/>
                <w:b/>
                <w:bCs/>
                <w:color w:val="FFFFFF" w:themeColor="background1"/>
                <w:sz w:val="28"/>
                <w:szCs w:val="28"/>
              </w:rPr>
              <w:lastRenderedPageBreak/>
              <w:t>BEYOND 72 HOURS</w:t>
            </w:r>
          </w:p>
        </w:tc>
      </w:tr>
      <w:tr w:rsidR="00F92CAF" w14:paraId="4F393FB4" w14:textId="77777777" w:rsidTr="008A6B26">
        <w:tc>
          <w:tcPr>
            <w:tcW w:w="2211" w:type="dxa"/>
            <w:tcBorders>
              <w:top w:val="single" w:sz="4" w:space="0" w:color="auto"/>
              <w:bottom w:val="single" w:sz="4" w:space="0" w:color="auto"/>
            </w:tcBorders>
          </w:tcPr>
          <w:p w14:paraId="605666CA" w14:textId="77777777" w:rsidR="00F92CAF" w:rsidRPr="00B53E57" w:rsidRDefault="00F92CAF" w:rsidP="009B14EC">
            <w:pPr>
              <w:pStyle w:val="TableText1"/>
              <w:rPr>
                <w:szCs w:val="22"/>
              </w:rPr>
            </w:pPr>
            <w:r w:rsidRPr="00B53E57">
              <w:rPr>
                <w:szCs w:val="22"/>
              </w:rPr>
              <w:t>To restore necessary transportation infrastructure systems</w:t>
            </w:r>
          </w:p>
        </w:tc>
        <w:tc>
          <w:tcPr>
            <w:tcW w:w="2126" w:type="dxa"/>
            <w:tcBorders>
              <w:top w:val="single" w:sz="4" w:space="0" w:color="auto"/>
              <w:bottom w:val="single" w:sz="4" w:space="0" w:color="auto"/>
            </w:tcBorders>
          </w:tcPr>
          <w:p w14:paraId="6DB242A6" w14:textId="77777777" w:rsidR="00F92CAF" w:rsidRPr="00B53E57" w:rsidRDefault="00F92CAF" w:rsidP="009B14EC">
            <w:pPr>
              <w:pStyle w:val="TableText1"/>
              <w:rPr>
                <w:szCs w:val="22"/>
              </w:rPr>
            </w:pPr>
            <w:r w:rsidRPr="00B53E57">
              <w:rPr>
                <w:szCs w:val="22"/>
              </w:rPr>
              <w:t>To support Indiana with response and recovery operations through SEOC and ESF 1 coordination during the first 120 hours.</w:t>
            </w:r>
          </w:p>
        </w:tc>
        <w:tc>
          <w:tcPr>
            <w:tcW w:w="1488" w:type="dxa"/>
            <w:tcBorders>
              <w:top w:val="single" w:sz="4" w:space="0" w:color="auto"/>
              <w:bottom w:val="single" w:sz="4" w:space="0" w:color="auto"/>
            </w:tcBorders>
          </w:tcPr>
          <w:p w14:paraId="6AB3D064" w14:textId="77777777" w:rsidR="00F92CAF" w:rsidRPr="00B53E57" w:rsidRDefault="00F92CAF" w:rsidP="009B14EC">
            <w:pPr>
              <w:pStyle w:val="TableText1"/>
              <w:rPr>
                <w:szCs w:val="22"/>
              </w:rPr>
            </w:pPr>
            <w:r w:rsidRPr="00B53E57">
              <w:rPr>
                <w:szCs w:val="22"/>
              </w:rPr>
              <w:t>— —</w:t>
            </w:r>
          </w:p>
        </w:tc>
        <w:tc>
          <w:tcPr>
            <w:tcW w:w="4831" w:type="dxa"/>
            <w:tcBorders>
              <w:top w:val="single" w:sz="4" w:space="0" w:color="auto"/>
              <w:bottom w:val="single" w:sz="4" w:space="0" w:color="auto"/>
            </w:tcBorders>
          </w:tcPr>
          <w:p w14:paraId="0F4E705C" w14:textId="77777777" w:rsidR="00F92CAF" w:rsidRPr="00B53E57" w:rsidRDefault="00F92CAF" w:rsidP="009B14EC">
            <w:pPr>
              <w:pStyle w:val="TableText1"/>
              <w:rPr>
                <w:szCs w:val="22"/>
              </w:rPr>
            </w:pPr>
            <w:r w:rsidRPr="00B53E57">
              <w:rPr>
                <w:szCs w:val="22"/>
              </w:rPr>
              <w:t>Continue to assess ports, rail, and airports.</w:t>
            </w:r>
          </w:p>
        </w:tc>
      </w:tr>
      <w:tr w:rsidR="00D46BE6" w14:paraId="18DB0774" w14:textId="77777777" w:rsidTr="00C117E7">
        <w:trPr>
          <w:trHeight w:val="557"/>
        </w:trPr>
        <w:tc>
          <w:tcPr>
            <w:tcW w:w="2211" w:type="dxa"/>
            <w:vMerge w:val="restart"/>
            <w:tcBorders>
              <w:top w:val="single" w:sz="4" w:space="0" w:color="auto"/>
            </w:tcBorders>
          </w:tcPr>
          <w:p w14:paraId="624DC4C4" w14:textId="77777777" w:rsidR="00D46BE6" w:rsidRPr="00B53E57" w:rsidRDefault="00D46BE6" w:rsidP="009B14EC">
            <w:pPr>
              <w:pStyle w:val="TableText1"/>
              <w:rPr>
                <w:szCs w:val="22"/>
              </w:rPr>
            </w:pPr>
            <w:r w:rsidRPr="00B53E57">
              <w:rPr>
                <w:szCs w:val="22"/>
              </w:rPr>
              <w:t>To open roads and bridges to support all missions</w:t>
            </w:r>
          </w:p>
        </w:tc>
        <w:tc>
          <w:tcPr>
            <w:tcW w:w="2126" w:type="dxa"/>
            <w:vMerge w:val="restart"/>
            <w:tcBorders>
              <w:top w:val="single" w:sz="4" w:space="0" w:color="auto"/>
            </w:tcBorders>
          </w:tcPr>
          <w:p w14:paraId="5C826E04" w14:textId="77777777" w:rsidR="00D46BE6" w:rsidRPr="00B53E57" w:rsidRDefault="00D46BE6" w:rsidP="009B14EC">
            <w:pPr>
              <w:pStyle w:val="TableText1"/>
              <w:rPr>
                <w:szCs w:val="22"/>
              </w:rPr>
            </w:pPr>
            <w:r w:rsidRPr="00B53E57">
              <w:rPr>
                <w:szCs w:val="22"/>
              </w:rPr>
              <w:t>To support Indiana with response and recovery operations through SEOC and ESF 1 coordination during the first 120 hours.</w:t>
            </w:r>
          </w:p>
        </w:tc>
        <w:tc>
          <w:tcPr>
            <w:tcW w:w="1488" w:type="dxa"/>
            <w:tcBorders>
              <w:top w:val="single" w:sz="4" w:space="0" w:color="auto"/>
              <w:bottom w:val="single" w:sz="4" w:space="0" w:color="auto"/>
            </w:tcBorders>
          </w:tcPr>
          <w:p w14:paraId="12C36EFD" w14:textId="77777777" w:rsidR="00D46BE6" w:rsidRPr="00B53E57" w:rsidRDefault="00D46BE6" w:rsidP="009B14EC">
            <w:pPr>
              <w:pStyle w:val="TableText1"/>
              <w:rPr>
                <w:szCs w:val="22"/>
              </w:rPr>
            </w:pPr>
            <w:r w:rsidRPr="00B53E57">
              <w:rPr>
                <w:szCs w:val="22"/>
              </w:rPr>
              <w:t>— —</w:t>
            </w:r>
          </w:p>
        </w:tc>
        <w:tc>
          <w:tcPr>
            <w:tcW w:w="4831" w:type="dxa"/>
            <w:tcBorders>
              <w:top w:val="single" w:sz="4" w:space="0" w:color="auto"/>
              <w:bottom w:val="single" w:sz="4" w:space="0" w:color="auto"/>
            </w:tcBorders>
          </w:tcPr>
          <w:p w14:paraId="6E85AA16" w14:textId="77777777" w:rsidR="00D46BE6" w:rsidRPr="00B53E57" w:rsidRDefault="00D46BE6" w:rsidP="009B14EC">
            <w:pPr>
              <w:pStyle w:val="TableText1"/>
              <w:rPr>
                <w:szCs w:val="22"/>
              </w:rPr>
            </w:pPr>
            <w:r w:rsidRPr="00B53E57">
              <w:rPr>
                <w:szCs w:val="22"/>
              </w:rPr>
              <w:t xml:space="preserve">Begin expedient road and bridge repairs where appropriate, including temporary bridging. </w:t>
            </w:r>
          </w:p>
        </w:tc>
      </w:tr>
      <w:tr w:rsidR="00D46BE6" w14:paraId="293E2316" w14:textId="77777777" w:rsidTr="00C117E7">
        <w:trPr>
          <w:trHeight w:val="350"/>
        </w:trPr>
        <w:tc>
          <w:tcPr>
            <w:tcW w:w="2211" w:type="dxa"/>
            <w:vMerge/>
          </w:tcPr>
          <w:p w14:paraId="25B9B18D" w14:textId="77777777" w:rsidR="00D46BE6" w:rsidRPr="00B53E57" w:rsidRDefault="00D46BE6" w:rsidP="009B14EC">
            <w:pPr>
              <w:pStyle w:val="TableText1"/>
              <w:rPr>
                <w:szCs w:val="22"/>
              </w:rPr>
            </w:pPr>
          </w:p>
        </w:tc>
        <w:tc>
          <w:tcPr>
            <w:tcW w:w="2126" w:type="dxa"/>
            <w:vMerge/>
          </w:tcPr>
          <w:p w14:paraId="5FDD41D7" w14:textId="77777777" w:rsidR="00D46BE6" w:rsidRPr="00B53E57" w:rsidRDefault="00D46BE6" w:rsidP="009B14EC">
            <w:pPr>
              <w:pStyle w:val="TableText1"/>
              <w:rPr>
                <w:szCs w:val="22"/>
              </w:rPr>
            </w:pPr>
          </w:p>
        </w:tc>
        <w:tc>
          <w:tcPr>
            <w:tcW w:w="1488" w:type="dxa"/>
            <w:tcBorders>
              <w:top w:val="single" w:sz="4" w:space="0" w:color="auto"/>
              <w:bottom w:val="single" w:sz="4" w:space="0" w:color="auto"/>
            </w:tcBorders>
          </w:tcPr>
          <w:p w14:paraId="4633CA38" w14:textId="77777777" w:rsidR="00D46BE6" w:rsidRPr="00B53E57" w:rsidRDefault="00D46BE6" w:rsidP="009B14EC">
            <w:pPr>
              <w:pStyle w:val="TableText1"/>
              <w:rPr>
                <w:szCs w:val="22"/>
              </w:rPr>
            </w:pPr>
            <w:r w:rsidRPr="00B53E57">
              <w:rPr>
                <w:szCs w:val="22"/>
              </w:rPr>
              <w:t>— —</w:t>
            </w:r>
          </w:p>
        </w:tc>
        <w:tc>
          <w:tcPr>
            <w:tcW w:w="4831" w:type="dxa"/>
            <w:tcBorders>
              <w:top w:val="single" w:sz="4" w:space="0" w:color="auto"/>
              <w:bottom w:val="single" w:sz="4" w:space="0" w:color="auto"/>
            </w:tcBorders>
          </w:tcPr>
          <w:p w14:paraId="4BE19C83" w14:textId="0299A60D" w:rsidR="00D46BE6" w:rsidRPr="001B6096" w:rsidRDefault="00D46BE6" w:rsidP="001B6096">
            <w:pPr>
              <w:pStyle w:val="TableText1"/>
              <w:rPr>
                <w:szCs w:val="22"/>
              </w:rPr>
            </w:pPr>
            <w:r w:rsidRPr="00B53E57">
              <w:rPr>
                <w:szCs w:val="22"/>
              </w:rPr>
              <w:t>Open major arteries.</w:t>
            </w:r>
          </w:p>
        </w:tc>
      </w:tr>
      <w:tr w:rsidR="00D46BE6" w14:paraId="04741545" w14:textId="77777777" w:rsidTr="00891757">
        <w:trPr>
          <w:trHeight w:val="152"/>
        </w:trPr>
        <w:tc>
          <w:tcPr>
            <w:tcW w:w="2211" w:type="dxa"/>
            <w:vMerge/>
          </w:tcPr>
          <w:p w14:paraId="4FD4C022" w14:textId="77777777" w:rsidR="00D46BE6" w:rsidRPr="00B53E57" w:rsidRDefault="00D46BE6" w:rsidP="009B14EC">
            <w:pPr>
              <w:pStyle w:val="TableText1"/>
              <w:rPr>
                <w:szCs w:val="22"/>
              </w:rPr>
            </w:pPr>
          </w:p>
        </w:tc>
        <w:tc>
          <w:tcPr>
            <w:tcW w:w="2126" w:type="dxa"/>
            <w:vMerge/>
          </w:tcPr>
          <w:p w14:paraId="2FDBBA95" w14:textId="77777777" w:rsidR="00D46BE6" w:rsidRPr="00B53E57" w:rsidRDefault="00D46BE6" w:rsidP="009B14EC">
            <w:pPr>
              <w:pStyle w:val="TableText1"/>
              <w:rPr>
                <w:szCs w:val="22"/>
              </w:rPr>
            </w:pPr>
          </w:p>
        </w:tc>
        <w:tc>
          <w:tcPr>
            <w:tcW w:w="1488" w:type="dxa"/>
            <w:tcBorders>
              <w:top w:val="single" w:sz="4" w:space="0" w:color="auto"/>
              <w:bottom w:val="single" w:sz="4" w:space="0" w:color="auto"/>
            </w:tcBorders>
          </w:tcPr>
          <w:p w14:paraId="1B91C4FE" w14:textId="77777777" w:rsidR="00D46BE6" w:rsidRPr="00B53E57" w:rsidRDefault="00D46BE6" w:rsidP="009B14EC">
            <w:pPr>
              <w:pStyle w:val="TableText1"/>
              <w:rPr>
                <w:szCs w:val="22"/>
              </w:rPr>
            </w:pPr>
            <w:r w:rsidRPr="00B53E57">
              <w:rPr>
                <w:szCs w:val="22"/>
              </w:rPr>
              <w:t>— —</w:t>
            </w:r>
          </w:p>
        </w:tc>
        <w:tc>
          <w:tcPr>
            <w:tcW w:w="4831" w:type="dxa"/>
            <w:tcBorders>
              <w:top w:val="single" w:sz="4" w:space="0" w:color="auto"/>
              <w:bottom w:val="single" w:sz="4" w:space="0" w:color="auto"/>
            </w:tcBorders>
          </w:tcPr>
          <w:p w14:paraId="423EF61A" w14:textId="77777777" w:rsidR="00D46BE6" w:rsidRPr="00B53E57" w:rsidRDefault="00D46BE6" w:rsidP="009B14EC">
            <w:pPr>
              <w:pStyle w:val="TableText1"/>
              <w:rPr>
                <w:szCs w:val="22"/>
              </w:rPr>
            </w:pPr>
            <w:r w:rsidRPr="00B53E57">
              <w:rPr>
                <w:i/>
                <w:szCs w:val="22"/>
              </w:rPr>
              <w:t>INDOT:</w:t>
            </w:r>
            <w:r w:rsidRPr="00B53E57">
              <w:rPr>
                <w:szCs w:val="22"/>
              </w:rPr>
              <w:t xml:space="preserve"> Participate in developing a debris-management plan. </w:t>
            </w:r>
          </w:p>
        </w:tc>
      </w:tr>
      <w:tr w:rsidR="00D46BE6" w14:paraId="4CC98A61" w14:textId="77777777" w:rsidTr="00891757">
        <w:trPr>
          <w:trHeight w:val="638"/>
        </w:trPr>
        <w:tc>
          <w:tcPr>
            <w:tcW w:w="2211" w:type="dxa"/>
            <w:vMerge/>
            <w:tcBorders>
              <w:bottom w:val="single" w:sz="4" w:space="0" w:color="auto"/>
            </w:tcBorders>
          </w:tcPr>
          <w:p w14:paraId="7460B907" w14:textId="77777777" w:rsidR="00D46BE6" w:rsidRPr="00B53E57" w:rsidRDefault="00D46BE6" w:rsidP="009B14EC">
            <w:pPr>
              <w:pStyle w:val="TableText1"/>
              <w:rPr>
                <w:szCs w:val="22"/>
              </w:rPr>
            </w:pPr>
          </w:p>
        </w:tc>
        <w:tc>
          <w:tcPr>
            <w:tcW w:w="2126" w:type="dxa"/>
            <w:vMerge/>
            <w:tcBorders>
              <w:bottom w:val="single" w:sz="4" w:space="0" w:color="auto"/>
            </w:tcBorders>
          </w:tcPr>
          <w:p w14:paraId="3DA72DE4" w14:textId="77777777" w:rsidR="00D46BE6" w:rsidRPr="00B53E57" w:rsidRDefault="00D46BE6" w:rsidP="009B14EC">
            <w:pPr>
              <w:pStyle w:val="TableText1"/>
              <w:rPr>
                <w:szCs w:val="22"/>
              </w:rPr>
            </w:pPr>
          </w:p>
        </w:tc>
        <w:tc>
          <w:tcPr>
            <w:tcW w:w="1488" w:type="dxa"/>
            <w:tcBorders>
              <w:top w:val="single" w:sz="4" w:space="0" w:color="auto"/>
              <w:bottom w:val="single" w:sz="4" w:space="0" w:color="auto"/>
            </w:tcBorders>
          </w:tcPr>
          <w:p w14:paraId="5198507B" w14:textId="77777777" w:rsidR="00D46BE6" w:rsidRPr="00B53E57" w:rsidRDefault="00D46BE6" w:rsidP="009B14EC">
            <w:pPr>
              <w:pStyle w:val="TableText1"/>
              <w:rPr>
                <w:szCs w:val="22"/>
              </w:rPr>
            </w:pPr>
            <w:r w:rsidRPr="00B53E57">
              <w:rPr>
                <w:szCs w:val="22"/>
              </w:rPr>
              <w:t>— —</w:t>
            </w:r>
          </w:p>
        </w:tc>
        <w:tc>
          <w:tcPr>
            <w:tcW w:w="4831" w:type="dxa"/>
            <w:tcBorders>
              <w:top w:val="single" w:sz="4" w:space="0" w:color="auto"/>
              <w:bottom w:val="single" w:sz="4" w:space="0" w:color="auto"/>
            </w:tcBorders>
          </w:tcPr>
          <w:p w14:paraId="5B54518E" w14:textId="77777777" w:rsidR="00D46BE6" w:rsidRPr="00B53E57" w:rsidRDefault="00D46BE6" w:rsidP="009B14EC">
            <w:pPr>
              <w:pStyle w:val="TableText1"/>
              <w:rPr>
                <w:i/>
                <w:szCs w:val="22"/>
              </w:rPr>
            </w:pPr>
            <w:r w:rsidRPr="00B53E57">
              <w:rPr>
                <w:i/>
                <w:szCs w:val="22"/>
              </w:rPr>
              <w:t xml:space="preserve">INDOT: </w:t>
            </w:r>
            <w:r w:rsidRPr="00B53E57">
              <w:rPr>
                <w:szCs w:val="22"/>
              </w:rPr>
              <w:t>Continue clearing debris and demolish or remove where required for emergency repairs and services.</w:t>
            </w:r>
          </w:p>
        </w:tc>
      </w:tr>
      <w:tr w:rsidR="00D46BE6" w14:paraId="56C748C0" w14:textId="77777777" w:rsidTr="00C117E7">
        <w:trPr>
          <w:trHeight w:val="863"/>
        </w:trPr>
        <w:tc>
          <w:tcPr>
            <w:tcW w:w="2211" w:type="dxa"/>
            <w:vMerge w:val="restart"/>
            <w:tcBorders>
              <w:top w:val="single" w:sz="4" w:space="0" w:color="auto"/>
            </w:tcBorders>
          </w:tcPr>
          <w:p w14:paraId="6ACE8440" w14:textId="77777777" w:rsidR="00D46BE6" w:rsidRPr="00B53E57" w:rsidRDefault="00D46BE6" w:rsidP="009B14EC">
            <w:pPr>
              <w:pStyle w:val="TableText1"/>
              <w:rPr>
                <w:szCs w:val="22"/>
              </w:rPr>
            </w:pPr>
            <w:r w:rsidRPr="00B53E57">
              <w:rPr>
                <w:szCs w:val="22"/>
              </w:rPr>
              <w:t>To open airports</w:t>
            </w:r>
          </w:p>
        </w:tc>
        <w:tc>
          <w:tcPr>
            <w:tcW w:w="2126" w:type="dxa"/>
            <w:vMerge w:val="restart"/>
            <w:tcBorders>
              <w:top w:val="single" w:sz="4" w:space="0" w:color="auto"/>
            </w:tcBorders>
          </w:tcPr>
          <w:p w14:paraId="0FB4835D" w14:textId="77777777" w:rsidR="00D46BE6" w:rsidRPr="00B53E57" w:rsidRDefault="00D46BE6" w:rsidP="009B14EC">
            <w:pPr>
              <w:pStyle w:val="TableText1"/>
              <w:rPr>
                <w:szCs w:val="22"/>
              </w:rPr>
            </w:pPr>
            <w:r w:rsidRPr="00B53E57">
              <w:rPr>
                <w:szCs w:val="22"/>
              </w:rPr>
              <w:t>(Same as lifeline objective)</w:t>
            </w:r>
          </w:p>
        </w:tc>
        <w:tc>
          <w:tcPr>
            <w:tcW w:w="1488" w:type="dxa"/>
            <w:tcBorders>
              <w:top w:val="single" w:sz="4" w:space="0" w:color="auto"/>
              <w:bottom w:val="single" w:sz="4" w:space="0" w:color="auto"/>
            </w:tcBorders>
          </w:tcPr>
          <w:p w14:paraId="1B2040DB" w14:textId="77777777" w:rsidR="00D46BE6" w:rsidRPr="00B53E57" w:rsidRDefault="00D46BE6" w:rsidP="009B14EC">
            <w:pPr>
              <w:pStyle w:val="TableBullet"/>
              <w:tabs>
                <w:tab w:val="clear" w:pos="720"/>
                <w:tab w:val="num" w:pos="288"/>
              </w:tabs>
              <w:ind w:left="288" w:hanging="288"/>
              <w:rPr>
                <w:szCs w:val="22"/>
              </w:rPr>
            </w:pPr>
            <w:r w:rsidRPr="00B53E57">
              <w:rPr>
                <w:szCs w:val="22"/>
              </w:rPr>
              <w:t>FAA</w:t>
            </w:r>
          </w:p>
          <w:p w14:paraId="3F64E2A2" w14:textId="77777777" w:rsidR="00D46BE6" w:rsidRPr="00B53E57" w:rsidRDefault="00D46BE6" w:rsidP="009B14EC">
            <w:pPr>
              <w:pStyle w:val="TableBullet"/>
              <w:tabs>
                <w:tab w:val="clear" w:pos="720"/>
                <w:tab w:val="num" w:pos="288"/>
              </w:tabs>
              <w:ind w:left="288" w:hanging="288"/>
              <w:rPr>
                <w:szCs w:val="22"/>
              </w:rPr>
            </w:pPr>
            <w:r w:rsidRPr="00B53E57">
              <w:rPr>
                <w:szCs w:val="22"/>
              </w:rPr>
              <w:t>Airport staff</w:t>
            </w:r>
          </w:p>
        </w:tc>
        <w:tc>
          <w:tcPr>
            <w:tcW w:w="4831" w:type="dxa"/>
            <w:tcBorders>
              <w:top w:val="single" w:sz="4" w:space="0" w:color="auto"/>
              <w:bottom w:val="single" w:sz="4" w:space="0" w:color="auto"/>
            </w:tcBorders>
          </w:tcPr>
          <w:p w14:paraId="1C5728DC" w14:textId="77777777" w:rsidR="00D46BE6" w:rsidRPr="00B53E57" w:rsidRDefault="00D46BE6" w:rsidP="009B14EC">
            <w:pPr>
              <w:pStyle w:val="TableText1"/>
              <w:rPr>
                <w:szCs w:val="22"/>
              </w:rPr>
            </w:pPr>
            <w:r w:rsidRPr="00B53E57">
              <w:rPr>
                <w:i/>
                <w:szCs w:val="22"/>
              </w:rPr>
              <w:t>INDOT Airport Section:</w:t>
            </w:r>
            <w:r w:rsidRPr="00B53E57">
              <w:rPr>
                <w:szCs w:val="22"/>
              </w:rPr>
              <w:t xml:space="preserve"> Determine the status of airports and runways and re-evaluate periodically.</w:t>
            </w:r>
          </w:p>
        </w:tc>
      </w:tr>
      <w:tr w:rsidR="00D46BE6" w14:paraId="6CB1EEC4" w14:textId="77777777" w:rsidTr="00C117E7">
        <w:trPr>
          <w:trHeight w:val="341"/>
        </w:trPr>
        <w:tc>
          <w:tcPr>
            <w:tcW w:w="2211" w:type="dxa"/>
            <w:vMerge/>
            <w:tcBorders>
              <w:bottom w:val="single" w:sz="4" w:space="0" w:color="auto"/>
            </w:tcBorders>
          </w:tcPr>
          <w:p w14:paraId="363EDCDF" w14:textId="77777777" w:rsidR="00D46BE6" w:rsidRPr="00B53E57" w:rsidRDefault="00D46BE6" w:rsidP="009B14EC">
            <w:pPr>
              <w:pStyle w:val="TableText1"/>
              <w:rPr>
                <w:szCs w:val="22"/>
              </w:rPr>
            </w:pPr>
          </w:p>
        </w:tc>
        <w:tc>
          <w:tcPr>
            <w:tcW w:w="2126" w:type="dxa"/>
            <w:vMerge/>
            <w:tcBorders>
              <w:bottom w:val="single" w:sz="4" w:space="0" w:color="auto"/>
            </w:tcBorders>
          </w:tcPr>
          <w:p w14:paraId="24AC18CD" w14:textId="77777777" w:rsidR="00D46BE6" w:rsidRPr="00B53E57" w:rsidRDefault="00D46BE6" w:rsidP="009B14EC">
            <w:pPr>
              <w:pStyle w:val="TableText1"/>
              <w:rPr>
                <w:szCs w:val="22"/>
              </w:rPr>
            </w:pPr>
          </w:p>
        </w:tc>
        <w:tc>
          <w:tcPr>
            <w:tcW w:w="1488" w:type="dxa"/>
            <w:tcBorders>
              <w:top w:val="single" w:sz="4" w:space="0" w:color="auto"/>
              <w:bottom w:val="single" w:sz="4" w:space="0" w:color="auto"/>
            </w:tcBorders>
          </w:tcPr>
          <w:p w14:paraId="79403661" w14:textId="77777777" w:rsidR="00D46BE6" w:rsidRPr="00B53E57" w:rsidRDefault="00D46BE6" w:rsidP="009B14EC">
            <w:pPr>
              <w:pStyle w:val="TableText1"/>
              <w:rPr>
                <w:szCs w:val="22"/>
              </w:rPr>
            </w:pPr>
            <w:r w:rsidRPr="00B53E57">
              <w:rPr>
                <w:szCs w:val="22"/>
              </w:rPr>
              <w:t>Airport staff</w:t>
            </w:r>
          </w:p>
        </w:tc>
        <w:tc>
          <w:tcPr>
            <w:tcW w:w="4831" w:type="dxa"/>
            <w:tcBorders>
              <w:top w:val="single" w:sz="4" w:space="0" w:color="auto"/>
              <w:bottom w:val="single" w:sz="4" w:space="0" w:color="auto"/>
            </w:tcBorders>
          </w:tcPr>
          <w:p w14:paraId="2F731323" w14:textId="77777777" w:rsidR="00D46BE6" w:rsidRPr="00B53E57" w:rsidRDefault="00D46BE6" w:rsidP="009B14EC">
            <w:pPr>
              <w:pStyle w:val="TableText1"/>
              <w:rPr>
                <w:szCs w:val="22"/>
              </w:rPr>
            </w:pPr>
            <w:r w:rsidRPr="00B53E57">
              <w:rPr>
                <w:i/>
                <w:szCs w:val="22"/>
              </w:rPr>
              <w:t xml:space="preserve">Staff of individual airports: </w:t>
            </w:r>
            <w:r w:rsidRPr="00B53E57">
              <w:rPr>
                <w:szCs w:val="22"/>
              </w:rPr>
              <w:t>Repair runways.</w:t>
            </w:r>
          </w:p>
        </w:tc>
      </w:tr>
      <w:tr w:rsidR="00D46BE6" w14:paraId="252D2517" w14:textId="77777777" w:rsidTr="00D46BE6">
        <w:trPr>
          <w:trHeight w:val="890"/>
        </w:trPr>
        <w:tc>
          <w:tcPr>
            <w:tcW w:w="2211" w:type="dxa"/>
            <w:vMerge w:val="restart"/>
            <w:tcBorders>
              <w:top w:val="single" w:sz="4" w:space="0" w:color="auto"/>
            </w:tcBorders>
            <w:vAlign w:val="center"/>
          </w:tcPr>
          <w:p w14:paraId="0121D93B" w14:textId="77777777" w:rsidR="00D46BE6" w:rsidRPr="00B53E57" w:rsidRDefault="00D46BE6" w:rsidP="00D46BE6">
            <w:pPr>
              <w:pStyle w:val="TableText1"/>
              <w:rPr>
                <w:szCs w:val="22"/>
              </w:rPr>
            </w:pPr>
            <w:r w:rsidRPr="00B53E57">
              <w:rPr>
                <w:szCs w:val="22"/>
              </w:rPr>
              <w:t>To determine and begin mitigation measures to ensure maritime capabilities are returning</w:t>
            </w:r>
          </w:p>
        </w:tc>
        <w:tc>
          <w:tcPr>
            <w:tcW w:w="2126" w:type="dxa"/>
            <w:vMerge w:val="restart"/>
            <w:tcBorders>
              <w:top w:val="single" w:sz="4" w:space="0" w:color="auto"/>
            </w:tcBorders>
            <w:vAlign w:val="center"/>
          </w:tcPr>
          <w:p w14:paraId="0A976203" w14:textId="77777777" w:rsidR="00D46BE6" w:rsidRPr="00B53E57" w:rsidRDefault="00D46BE6" w:rsidP="008A6B26">
            <w:pPr>
              <w:pStyle w:val="TableText1"/>
              <w:rPr>
                <w:szCs w:val="22"/>
              </w:rPr>
            </w:pPr>
            <w:r w:rsidRPr="00B53E57">
              <w:rPr>
                <w:szCs w:val="22"/>
              </w:rPr>
              <w:t>To determine and begin mitigation measures to ensure maritime capabilities are returning within 96–120 hours.</w:t>
            </w:r>
          </w:p>
        </w:tc>
        <w:tc>
          <w:tcPr>
            <w:tcW w:w="1488" w:type="dxa"/>
            <w:tcBorders>
              <w:top w:val="single" w:sz="4" w:space="0" w:color="auto"/>
              <w:bottom w:val="single" w:sz="4" w:space="0" w:color="auto"/>
            </w:tcBorders>
          </w:tcPr>
          <w:p w14:paraId="6C97BBB2" w14:textId="77777777" w:rsidR="00D46BE6" w:rsidRPr="00B53E57" w:rsidRDefault="00D46BE6" w:rsidP="009B14EC">
            <w:pPr>
              <w:pStyle w:val="TableText1"/>
              <w:rPr>
                <w:szCs w:val="22"/>
              </w:rPr>
            </w:pPr>
            <w:r w:rsidRPr="00B53E57">
              <w:rPr>
                <w:szCs w:val="22"/>
              </w:rPr>
              <w:t>USCG</w:t>
            </w:r>
          </w:p>
        </w:tc>
        <w:tc>
          <w:tcPr>
            <w:tcW w:w="4831" w:type="dxa"/>
            <w:tcBorders>
              <w:top w:val="single" w:sz="4" w:space="0" w:color="auto"/>
              <w:bottom w:val="single" w:sz="4" w:space="0" w:color="auto"/>
            </w:tcBorders>
          </w:tcPr>
          <w:p w14:paraId="14088042" w14:textId="77777777" w:rsidR="00D46BE6" w:rsidRPr="00B53E57" w:rsidRDefault="00D46BE6" w:rsidP="009B14EC">
            <w:pPr>
              <w:pStyle w:val="TableText1"/>
              <w:rPr>
                <w:szCs w:val="22"/>
              </w:rPr>
            </w:pPr>
            <w:r w:rsidRPr="00B53E57">
              <w:rPr>
                <w:i/>
                <w:szCs w:val="22"/>
              </w:rPr>
              <w:t>INDOT, in coordination with the Indiana Ports Commission:</w:t>
            </w:r>
            <w:r w:rsidRPr="00B53E57">
              <w:rPr>
                <w:szCs w:val="22"/>
              </w:rPr>
              <w:t xml:space="preserve"> Determine the status of ports and re-evaluate periodically.</w:t>
            </w:r>
          </w:p>
        </w:tc>
      </w:tr>
      <w:tr w:rsidR="00D46BE6" w14:paraId="6CDA0277" w14:textId="77777777" w:rsidTr="00D46BE6">
        <w:trPr>
          <w:trHeight w:val="989"/>
        </w:trPr>
        <w:tc>
          <w:tcPr>
            <w:tcW w:w="2211" w:type="dxa"/>
            <w:vMerge/>
            <w:tcBorders>
              <w:bottom w:val="single" w:sz="4" w:space="0" w:color="auto"/>
            </w:tcBorders>
          </w:tcPr>
          <w:p w14:paraId="4FF4B746" w14:textId="77777777" w:rsidR="00D46BE6" w:rsidRPr="00B53E57" w:rsidRDefault="00D46BE6" w:rsidP="009B14EC">
            <w:pPr>
              <w:pStyle w:val="TableText1"/>
              <w:rPr>
                <w:szCs w:val="22"/>
              </w:rPr>
            </w:pPr>
          </w:p>
        </w:tc>
        <w:tc>
          <w:tcPr>
            <w:tcW w:w="2126" w:type="dxa"/>
            <w:vMerge/>
            <w:tcBorders>
              <w:bottom w:val="single" w:sz="4" w:space="0" w:color="auto"/>
            </w:tcBorders>
          </w:tcPr>
          <w:p w14:paraId="7A27E30D" w14:textId="77777777" w:rsidR="00D46BE6" w:rsidRPr="00B53E57" w:rsidRDefault="00D46BE6" w:rsidP="009B14EC">
            <w:pPr>
              <w:pStyle w:val="TableText1"/>
              <w:rPr>
                <w:szCs w:val="22"/>
              </w:rPr>
            </w:pPr>
          </w:p>
        </w:tc>
        <w:tc>
          <w:tcPr>
            <w:tcW w:w="1488" w:type="dxa"/>
            <w:tcBorders>
              <w:top w:val="single" w:sz="4" w:space="0" w:color="auto"/>
              <w:bottom w:val="single" w:sz="4" w:space="0" w:color="auto"/>
            </w:tcBorders>
          </w:tcPr>
          <w:p w14:paraId="673E55C4" w14:textId="77777777" w:rsidR="00D46BE6" w:rsidRPr="00B53E57" w:rsidRDefault="00D46BE6" w:rsidP="009B14EC">
            <w:pPr>
              <w:pStyle w:val="TableBullet"/>
              <w:tabs>
                <w:tab w:val="clear" w:pos="720"/>
                <w:tab w:val="num" w:pos="288"/>
              </w:tabs>
              <w:ind w:left="288" w:hanging="288"/>
              <w:rPr>
                <w:szCs w:val="22"/>
              </w:rPr>
            </w:pPr>
            <w:r w:rsidRPr="00B53E57">
              <w:rPr>
                <w:szCs w:val="22"/>
              </w:rPr>
              <w:t>USACE</w:t>
            </w:r>
          </w:p>
          <w:p w14:paraId="5D6D3DB5" w14:textId="77777777" w:rsidR="00D46BE6" w:rsidRPr="00B53E57" w:rsidRDefault="00D46BE6" w:rsidP="009B14EC">
            <w:pPr>
              <w:pStyle w:val="TableBullet"/>
              <w:tabs>
                <w:tab w:val="clear" w:pos="720"/>
                <w:tab w:val="num" w:pos="288"/>
              </w:tabs>
              <w:ind w:left="288" w:hanging="288"/>
              <w:rPr>
                <w:szCs w:val="22"/>
              </w:rPr>
            </w:pPr>
            <w:r w:rsidRPr="00B53E57">
              <w:rPr>
                <w:szCs w:val="22"/>
              </w:rPr>
              <w:t>USCG</w:t>
            </w:r>
          </w:p>
        </w:tc>
        <w:tc>
          <w:tcPr>
            <w:tcW w:w="4831" w:type="dxa"/>
            <w:tcBorders>
              <w:top w:val="single" w:sz="4" w:space="0" w:color="auto"/>
              <w:bottom w:val="single" w:sz="4" w:space="0" w:color="auto"/>
            </w:tcBorders>
          </w:tcPr>
          <w:p w14:paraId="42E52C1C" w14:textId="77777777" w:rsidR="00D46BE6" w:rsidRPr="00B53E57" w:rsidRDefault="00D46BE6" w:rsidP="009B14EC">
            <w:pPr>
              <w:pStyle w:val="TableText1"/>
              <w:rPr>
                <w:i/>
                <w:szCs w:val="22"/>
              </w:rPr>
            </w:pPr>
            <w:r w:rsidRPr="00B53E57">
              <w:rPr>
                <w:i/>
                <w:szCs w:val="22"/>
              </w:rPr>
              <w:t>INDOT Ports Division:</w:t>
            </w:r>
            <w:r w:rsidRPr="00B53E57">
              <w:rPr>
                <w:szCs w:val="22"/>
              </w:rPr>
              <w:t xml:space="preserve"> Coordinate with USACE and USCG for briefings on damages and impact to ports and navigation.</w:t>
            </w:r>
          </w:p>
        </w:tc>
      </w:tr>
    </w:tbl>
    <w:p w14:paraId="10880921" w14:textId="3C63FA7E" w:rsidR="00560C27" w:rsidRDefault="00560C27" w:rsidP="00560C27">
      <w:pPr>
        <w:pStyle w:val="Body"/>
        <w:rPr>
          <w:rStyle w:val="Level1Char"/>
          <w:rFonts w:ascii="Arial Narrow" w:hAnsi="Arial Narrow"/>
          <w:b/>
          <w:bCs/>
          <w:color w:val="auto"/>
          <w:sz w:val="28"/>
          <w:szCs w:val="28"/>
        </w:rPr>
      </w:pPr>
      <w:r>
        <w:rPr>
          <w:rStyle w:val="Level1Char"/>
          <w:rFonts w:ascii="Arial Narrow" w:hAnsi="Arial Narrow"/>
          <w:b/>
          <w:bCs/>
          <w:color w:val="auto"/>
          <w:sz w:val="28"/>
          <w:szCs w:val="28"/>
        </w:rPr>
        <w:br/>
        <w:t>TABLE 1</w:t>
      </w:r>
      <w:r w:rsidR="00C17396">
        <w:rPr>
          <w:rStyle w:val="Level1Char"/>
          <w:rFonts w:ascii="Arial Narrow" w:hAnsi="Arial Narrow"/>
          <w:b/>
          <w:bCs/>
          <w:color w:val="auto"/>
          <w:sz w:val="28"/>
          <w:szCs w:val="28"/>
        </w:rPr>
        <w:t>5</w:t>
      </w:r>
      <w:r>
        <w:rPr>
          <w:rStyle w:val="Level1Char"/>
          <w:rFonts w:ascii="Arial Narrow" w:hAnsi="Arial Narrow"/>
          <w:b/>
          <w:bCs/>
          <w:color w:val="auto"/>
          <w:sz w:val="28"/>
          <w:szCs w:val="28"/>
        </w:rPr>
        <w:t xml:space="preserve">. ESF </w:t>
      </w:r>
      <w:r w:rsidR="00B6199F">
        <w:rPr>
          <w:rStyle w:val="Level1Char"/>
          <w:rFonts w:ascii="Arial Narrow" w:hAnsi="Arial Narrow"/>
          <w:b/>
          <w:bCs/>
          <w:color w:val="auto"/>
          <w:sz w:val="28"/>
          <w:szCs w:val="28"/>
        </w:rPr>
        <w:t>#</w:t>
      </w:r>
      <w:r>
        <w:rPr>
          <w:rStyle w:val="Level1Char"/>
          <w:rFonts w:ascii="Arial Narrow" w:hAnsi="Arial Narrow"/>
          <w:b/>
          <w:bCs/>
          <w:color w:val="auto"/>
          <w:sz w:val="28"/>
          <w:szCs w:val="28"/>
        </w:rPr>
        <w:t xml:space="preserve">1 TASKS FOR HAZARDOUS MATERIALS </w:t>
      </w:r>
    </w:p>
    <w:tbl>
      <w:tblPr>
        <w:tblStyle w:val="TableGrid"/>
        <w:tblW w:w="10656" w:type="dxa"/>
        <w:jc w:val="center"/>
        <w:tblLayout w:type="fixed"/>
        <w:tblLook w:val="04A0" w:firstRow="1" w:lastRow="0" w:firstColumn="1" w:lastColumn="0" w:noHBand="0" w:noVBand="1"/>
      </w:tblPr>
      <w:tblGrid>
        <w:gridCol w:w="1885"/>
        <w:gridCol w:w="2070"/>
        <w:gridCol w:w="1440"/>
        <w:gridCol w:w="5261"/>
      </w:tblGrid>
      <w:tr w:rsidR="009F1CE0" w:rsidRPr="00EF62AF" w14:paraId="2AA0BA21" w14:textId="77777777" w:rsidTr="009C176B">
        <w:trPr>
          <w:trHeight w:val="627"/>
          <w:jc w:val="center"/>
        </w:trPr>
        <w:tc>
          <w:tcPr>
            <w:tcW w:w="1885" w:type="dxa"/>
            <w:shd w:val="clear" w:color="auto" w:fill="C00000"/>
            <w:vAlign w:val="center"/>
          </w:tcPr>
          <w:p w14:paraId="475DE68A" w14:textId="3CAEAF8E" w:rsidR="00EF62AF" w:rsidRPr="00EF62AF" w:rsidRDefault="00F94D3E" w:rsidP="00F94D3E">
            <w:pPr>
              <w:pStyle w:val="Body"/>
              <w:spacing w:after="0" w:line="240" w:lineRule="auto"/>
              <w:ind w:left="-72" w:right="-72"/>
              <w:jc w:val="center"/>
              <w:rPr>
                <w:rStyle w:val="Level1Char"/>
                <w:rFonts w:ascii="Arial Narrow" w:hAnsi="Arial Narrow"/>
                <w:b/>
                <w:bCs/>
                <w:color w:val="FFFFFF" w:themeColor="background1"/>
                <w:sz w:val="28"/>
                <w:szCs w:val="28"/>
              </w:rPr>
            </w:pPr>
            <w:r>
              <w:rPr>
                <w:rStyle w:val="Level1Char"/>
                <w:rFonts w:ascii="Arial Narrow" w:hAnsi="Arial Narrow"/>
                <w:b/>
                <w:bCs/>
                <w:color w:val="FFFFFF" w:themeColor="background1"/>
                <w:sz w:val="28"/>
                <w:szCs w:val="28"/>
              </w:rPr>
              <w:t>LIFELINE OBJECTIVE</w:t>
            </w:r>
          </w:p>
        </w:tc>
        <w:tc>
          <w:tcPr>
            <w:tcW w:w="2070" w:type="dxa"/>
            <w:shd w:val="clear" w:color="auto" w:fill="C00000"/>
            <w:vAlign w:val="center"/>
          </w:tcPr>
          <w:p w14:paraId="78621944" w14:textId="3546EE80" w:rsidR="00EF62AF" w:rsidRPr="00EF62AF" w:rsidRDefault="00F94D3E" w:rsidP="00F94D3E">
            <w:pPr>
              <w:pStyle w:val="Body"/>
              <w:spacing w:after="0" w:line="240" w:lineRule="auto"/>
              <w:ind w:left="-72" w:right="-72"/>
              <w:jc w:val="center"/>
              <w:rPr>
                <w:rStyle w:val="Level1Char"/>
                <w:rFonts w:ascii="Arial Narrow" w:hAnsi="Arial Narrow"/>
                <w:b/>
                <w:bCs/>
                <w:color w:val="FFFFFF" w:themeColor="background1"/>
                <w:sz w:val="28"/>
                <w:szCs w:val="28"/>
              </w:rPr>
            </w:pPr>
            <w:r>
              <w:rPr>
                <w:rStyle w:val="Level1Char"/>
                <w:rFonts w:ascii="Arial Narrow" w:hAnsi="Arial Narrow"/>
                <w:b/>
                <w:bCs/>
                <w:color w:val="FFFFFF" w:themeColor="background1"/>
                <w:sz w:val="28"/>
                <w:szCs w:val="28"/>
              </w:rPr>
              <w:t>ESF OBJECTIVE</w:t>
            </w:r>
          </w:p>
        </w:tc>
        <w:tc>
          <w:tcPr>
            <w:tcW w:w="1440" w:type="dxa"/>
            <w:shd w:val="clear" w:color="auto" w:fill="C00000"/>
            <w:vAlign w:val="center"/>
          </w:tcPr>
          <w:p w14:paraId="66703D70" w14:textId="227CD9C3" w:rsidR="00EF62AF" w:rsidRPr="00EF62AF" w:rsidRDefault="00F94D3E" w:rsidP="00F94D3E">
            <w:pPr>
              <w:pStyle w:val="Body"/>
              <w:spacing w:after="0" w:line="240" w:lineRule="auto"/>
              <w:ind w:left="-72" w:right="-72"/>
              <w:jc w:val="center"/>
              <w:rPr>
                <w:rStyle w:val="Level1Char"/>
                <w:rFonts w:ascii="Arial Narrow" w:hAnsi="Arial Narrow"/>
                <w:b/>
                <w:bCs/>
                <w:color w:val="FFFFFF" w:themeColor="background1"/>
                <w:sz w:val="28"/>
                <w:szCs w:val="28"/>
              </w:rPr>
            </w:pPr>
            <w:r>
              <w:rPr>
                <w:rStyle w:val="Level1Char"/>
                <w:rFonts w:ascii="Arial Narrow" w:hAnsi="Arial Narrow"/>
                <w:b/>
                <w:bCs/>
                <w:color w:val="FFFFFF" w:themeColor="background1"/>
                <w:sz w:val="28"/>
                <w:szCs w:val="28"/>
              </w:rPr>
              <w:t>SUPPORT NEEDED FROM</w:t>
            </w:r>
          </w:p>
        </w:tc>
        <w:tc>
          <w:tcPr>
            <w:tcW w:w="5261" w:type="dxa"/>
            <w:shd w:val="clear" w:color="auto" w:fill="C00000"/>
            <w:vAlign w:val="center"/>
          </w:tcPr>
          <w:p w14:paraId="7AF1D5B7" w14:textId="549D0C2C" w:rsidR="00EF62AF" w:rsidRPr="00EF62AF" w:rsidRDefault="00F94D3E" w:rsidP="00F94D3E">
            <w:pPr>
              <w:pStyle w:val="Body"/>
              <w:spacing w:after="0" w:line="240" w:lineRule="auto"/>
              <w:ind w:left="-72" w:right="-72"/>
              <w:jc w:val="center"/>
              <w:rPr>
                <w:rStyle w:val="Level1Char"/>
                <w:rFonts w:ascii="Arial Narrow" w:hAnsi="Arial Narrow"/>
                <w:b/>
                <w:bCs/>
                <w:color w:val="FFFFFF" w:themeColor="background1"/>
                <w:sz w:val="28"/>
                <w:szCs w:val="28"/>
              </w:rPr>
            </w:pPr>
            <w:r>
              <w:rPr>
                <w:rStyle w:val="Level1Char"/>
                <w:rFonts w:ascii="Arial Narrow" w:hAnsi="Arial Narrow"/>
                <w:b/>
                <w:bCs/>
                <w:color w:val="FFFFFF" w:themeColor="background1"/>
                <w:sz w:val="28"/>
                <w:szCs w:val="28"/>
              </w:rPr>
              <w:t>MISSION-ESSENTIAL TASKS</w:t>
            </w:r>
          </w:p>
        </w:tc>
      </w:tr>
      <w:tr w:rsidR="00EF62AF" w:rsidRPr="00EF62AF" w14:paraId="40C80FD3" w14:textId="77777777" w:rsidTr="009C176B">
        <w:trPr>
          <w:trHeight w:val="404"/>
          <w:jc w:val="center"/>
        </w:trPr>
        <w:tc>
          <w:tcPr>
            <w:tcW w:w="10656" w:type="dxa"/>
            <w:gridSpan w:val="4"/>
            <w:shd w:val="clear" w:color="auto" w:fill="002060"/>
            <w:vAlign w:val="center"/>
          </w:tcPr>
          <w:p w14:paraId="5A60707B" w14:textId="4536DBCE" w:rsidR="00EF62AF" w:rsidRPr="00EF62AF" w:rsidRDefault="00EC0933" w:rsidP="00F94D3E">
            <w:pPr>
              <w:pStyle w:val="Body"/>
              <w:spacing w:after="0" w:line="240" w:lineRule="auto"/>
              <w:ind w:left="-72" w:right="-72"/>
              <w:jc w:val="center"/>
              <w:rPr>
                <w:rStyle w:val="Level1Char"/>
                <w:rFonts w:ascii="Arial Narrow" w:hAnsi="Arial Narrow"/>
                <w:b/>
                <w:bCs/>
                <w:color w:val="FFFFFF" w:themeColor="background1"/>
                <w:sz w:val="28"/>
                <w:szCs w:val="28"/>
              </w:rPr>
            </w:pPr>
            <w:r>
              <w:rPr>
                <w:rStyle w:val="Level1Char"/>
                <w:rFonts w:ascii="Arial Narrow" w:hAnsi="Arial Narrow"/>
                <w:b/>
                <w:bCs/>
                <w:color w:val="FFFFFF" w:themeColor="background1"/>
                <w:sz w:val="28"/>
                <w:szCs w:val="28"/>
              </w:rPr>
              <w:t>24 – 72 HOURS</w:t>
            </w:r>
          </w:p>
        </w:tc>
      </w:tr>
      <w:tr w:rsidR="00EC0933" w:rsidRPr="00EF62AF" w14:paraId="164EB91D" w14:textId="77777777" w:rsidTr="009C176B">
        <w:trPr>
          <w:trHeight w:val="627"/>
          <w:jc w:val="center"/>
        </w:trPr>
        <w:tc>
          <w:tcPr>
            <w:tcW w:w="1885" w:type="dxa"/>
            <w:vMerge w:val="restart"/>
            <w:vAlign w:val="center"/>
          </w:tcPr>
          <w:p w14:paraId="5613F621" w14:textId="7F8C8353" w:rsidR="00EC0933" w:rsidRPr="00F94D3E" w:rsidRDefault="00EC0933" w:rsidP="00F94D3E">
            <w:pPr>
              <w:pStyle w:val="Body"/>
              <w:spacing w:after="0" w:line="240" w:lineRule="auto"/>
              <w:ind w:left="-72" w:right="-72"/>
              <w:rPr>
                <w:rStyle w:val="Level1Char"/>
                <w:color w:val="auto"/>
                <w:sz w:val="22"/>
                <w:szCs w:val="22"/>
              </w:rPr>
            </w:pPr>
            <w:r>
              <w:rPr>
                <w:rStyle w:val="Level1Char"/>
                <w:color w:val="auto"/>
                <w:sz w:val="22"/>
                <w:szCs w:val="22"/>
              </w:rPr>
              <w:t>To contain all HAZMAT releases</w:t>
            </w:r>
          </w:p>
        </w:tc>
        <w:tc>
          <w:tcPr>
            <w:tcW w:w="2070" w:type="dxa"/>
            <w:vMerge w:val="restart"/>
            <w:vAlign w:val="center"/>
          </w:tcPr>
          <w:p w14:paraId="56D64014" w14:textId="56343617" w:rsidR="00EC0933" w:rsidRPr="00F94D3E" w:rsidRDefault="00EC0933" w:rsidP="00F94D3E">
            <w:pPr>
              <w:pStyle w:val="Body"/>
              <w:spacing w:after="0" w:line="240" w:lineRule="auto"/>
              <w:ind w:left="-72" w:right="-72"/>
              <w:rPr>
                <w:rStyle w:val="Level1Char"/>
                <w:color w:val="auto"/>
                <w:sz w:val="22"/>
                <w:szCs w:val="22"/>
              </w:rPr>
            </w:pPr>
            <w:r>
              <w:rPr>
                <w:rStyle w:val="Level1Char"/>
                <w:color w:val="auto"/>
                <w:sz w:val="22"/>
                <w:szCs w:val="22"/>
              </w:rPr>
              <w:t xml:space="preserve">To identify and prioritize route clearing and repairs after initial assessment and prioritize resources within the first 48 hours. </w:t>
            </w:r>
          </w:p>
        </w:tc>
        <w:tc>
          <w:tcPr>
            <w:tcW w:w="1440" w:type="dxa"/>
            <w:vAlign w:val="center"/>
          </w:tcPr>
          <w:p w14:paraId="74653546" w14:textId="737F8840" w:rsidR="00EC0933" w:rsidRPr="00F94D3E" w:rsidRDefault="00EC0933" w:rsidP="00F94D3E">
            <w:pPr>
              <w:pStyle w:val="Body"/>
              <w:spacing w:after="0" w:line="240" w:lineRule="auto"/>
              <w:ind w:left="-72" w:right="-72"/>
              <w:rPr>
                <w:rStyle w:val="Level1Char"/>
                <w:color w:val="auto"/>
                <w:sz w:val="22"/>
                <w:szCs w:val="22"/>
              </w:rPr>
            </w:pPr>
            <w:r>
              <w:rPr>
                <w:rStyle w:val="Level1Char"/>
                <w:color w:val="auto"/>
                <w:sz w:val="22"/>
                <w:szCs w:val="22"/>
              </w:rPr>
              <w:t>ESF 10</w:t>
            </w:r>
          </w:p>
        </w:tc>
        <w:tc>
          <w:tcPr>
            <w:tcW w:w="5261" w:type="dxa"/>
            <w:vAlign w:val="center"/>
          </w:tcPr>
          <w:p w14:paraId="69B9C1DA" w14:textId="37A84EE7" w:rsidR="00EC0933" w:rsidRPr="00F94D3E" w:rsidRDefault="00EC0933" w:rsidP="00F94D3E">
            <w:pPr>
              <w:pStyle w:val="Body"/>
              <w:spacing w:after="0" w:line="240" w:lineRule="auto"/>
              <w:ind w:left="-72" w:right="-72"/>
              <w:rPr>
                <w:rStyle w:val="Level1Char"/>
                <w:color w:val="auto"/>
                <w:sz w:val="22"/>
                <w:szCs w:val="22"/>
              </w:rPr>
            </w:pPr>
            <w:r>
              <w:rPr>
                <w:rStyle w:val="Level1Char"/>
                <w:color w:val="auto"/>
                <w:sz w:val="22"/>
                <w:szCs w:val="22"/>
              </w:rPr>
              <w:t xml:space="preserve">Coordinate with ESF 10 in prioritizing routes to enable </w:t>
            </w:r>
            <w:r w:rsidR="005B1916">
              <w:rPr>
                <w:rStyle w:val="Level1Char"/>
                <w:color w:val="auto"/>
                <w:sz w:val="22"/>
                <w:szCs w:val="22"/>
              </w:rPr>
              <w:t>HAZMAT response.</w:t>
            </w:r>
          </w:p>
        </w:tc>
      </w:tr>
      <w:tr w:rsidR="00EC0933" w:rsidRPr="00EF62AF" w14:paraId="494D1285" w14:textId="77777777" w:rsidTr="009C176B">
        <w:trPr>
          <w:trHeight w:val="627"/>
          <w:jc w:val="center"/>
        </w:trPr>
        <w:tc>
          <w:tcPr>
            <w:tcW w:w="1885" w:type="dxa"/>
            <w:vMerge/>
            <w:vAlign w:val="center"/>
          </w:tcPr>
          <w:p w14:paraId="65205D1B" w14:textId="77777777" w:rsidR="00EC0933" w:rsidRPr="00F94D3E" w:rsidRDefault="00EC0933" w:rsidP="00F94D3E">
            <w:pPr>
              <w:pStyle w:val="Body"/>
              <w:spacing w:after="0" w:line="240" w:lineRule="auto"/>
              <w:ind w:left="-72" w:right="-72"/>
              <w:rPr>
                <w:rStyle w:val="Level1Char"/>
                <w:color w:val="auto"/>
                <w:sz w:val="22"/>
                <w:szCs w:val="22"/>
              </w:rPr>
            </w:pPr>
          </w:p>
        </w:tc>
        <w:tc>
          <w:tcPr>
            <w:tcW w:w="2070" w:type="dxa"/>
            <w:vMerge/>
            <w:vAlign w:val="center"/>
          </w:tcPr>
          <w:p w14:paraId="25A0D144" w14:textId="77777777" w:rsidR="00EC0933" w:rsidRPr="00F94D3E" w:rsidRDefault="00EC0933" w:rsidP="00F94D3E">
            <w:pPr>
              <w:pStyle w:val="Body"/>
              <w:spacing w:after="0" w:line="240" w:lineRule="auto"/>
              <w:ind w:left="-72" w:right="-72"/>
              <w:rPr>
                <w:rStyle w:val="Level1Char"/>
                <w:color w:val="auto"/>
                <w:sz w:val="22"/>
                <w:szCs w:val="22"/>
              </w:rPr>
            </w:pPr>
          </w:p>
        </w:tc>
        <w:tc>
          <w:tcPr>
            <w:tcW w:w="1440" w:type="dxa"/>
            <w:vAlign w:val="center"/>
          </w:tcPr>
          <w:p w14:paraId="2588EC3B" w14:textId="2B5F587A" w:rsidR="00EC0933" w:rsidRPr="00F94D3E" w:rsidRDefault="005B1916" w:rsidP="00F94D3E">
            <w:pPr>
              <w:pStyle w:val="Body"/>
              <w:spacing w:after="0" w:line="240" w:lineRule="auto"/>
              <w:ind w:left="-72" w:right="-72"/>
              <w:rPr>
                <w:rStyle w:val="Level1Char"/>
                <w:color w:val="auto"/>
                <w:sz w:val="22"/>
                <w:szCs w:val="22"/>
              </w:rPr>
            </w:pPr>
            <w:r>
              <w:rPr>
                <w:rStyle w:val="Level1Char"/>
                <w:color w:val="auto"/>
                <w:sz w:val="22"/>
                <w:szCs w:val="22"/>
              </w:rPr>
              <w:t>__  __</w:t>
            </w:r>
          </w:p>
        </w:tc>
        <w:tc>
          <w:tcPr>
            <w:tcW w:w="5261" w:type="dxa"/>
            <w:vAlign w:val="center"/>
          </w:tcPr>
          <w:p w14:paraId="10DB54B3" w14:textId="31701F63" w:rsidR="00EC0933" w:rsidRPr="005B1916" w:rsidRDefault="005B1916" w:rsidP="00F94D3E">
            <w:pPr>
              <w:pStyle w:val="Body"/>
              <w:spacing w:after="0" w:line="240" w:lineRule="auto"/>
              <w:ind w:left="-72" w:right="-72"/>
              <w:rPr>
                <w:rStyle w:val="Level1Char"/>
                <w:color w:val="auto"/>
                <w:sz w:val="22"/>
                <w:szCs w:val="22"/>
              </w:rPr>
            </w:pPr>
            <w:r>
              <w:rPr>
                <w:rStyle w:val="Level1Char"/>
                <w:i/>
                <w:iCs/>
                <w:color w:val="auto"/>
                <w:sz w:val="22"/>
                <w:szCs w:val="22"/>
              </w:rPr>
              <w:t xml:space="preserve">INDOT: </w:t>
            </w:r>
            <w:r>
              <w:rPr>
                <w:rStyle w:val="Level1Char"/>
                <w:color w:val="auto"/>
                <w:sz w:val="22"/>
                <w:szCs w:val="22"/>
              </w:rPr>
              <w:t xml:space="preserve">Clear debris from and make small repairs to state and U.S. routes needed by HAZMAT crews. </w:t>
            </w:r>
          </w:p>
        </w:tc>
      </w:tr>
      <w:tr w:rsidR="00EC0933" w:rsidRPr="00EF62AF" w14:paraId="74D1616B" w14:textId="77777777" w:rsidTr="009C176B">
        <w:trPr>
          <w:trHeight w:val="627"/>
          <w:jc w:val="center"/>
        </w:trPr>
        <w:tc>
          <w:tcPr>
            <w:tcW w:w="1885" w:type="dxa"/>
            <w:vMerge/>
            <w:vAlign w:val="center"/>
          </w:tcPr>
          <w:p w14:paraId="2CCC5AB3" w14:textId="77777777" w:rsidR="00EC0933" w:rsidRPr="00F94D3E" w:rsidRDefault="00EC0933" w:rsidP="00F94D3E">
            <w:pPr>
              <w:pStyle w:val="Body"/>
              <w:spacing w:after="0" w:line="240" w:lineRule="auto"/>
              <w:ind w:left="-72" w:right="-72"/>
              <w:rPr>
                <w:rStyle w:val="Level1Char"/>
                <w:color w:val="auto"/>
                <w:sz w:val="22"/>
                <w:szCs w:val="22"/>
              </w:rPr>
            </w:pPr>
          </w:p>
        </w:tc>
        <w:tc>
          <w:tcPr>
            <w:tcW w:w="2070" w:type="dxa"/>
            <w:vMerge/>
            <w:vAlign w:val="center"/>
          </w:tcPr>
          <w:p w14:paraId="36C04B76" w14:textId="77777777" w:rsidR="00EC0933" w:rsidRPr="00F94D3E" w:rsidRDefault="00EC0933" w:rsidP="00F94D3E">
            <w:pPr>
              <w:pStyle w:val="Body"/>
              <w:spacing w:after="0" w:line="240" w:lineRule="auto"/>
              <w:ind w:left="-72" w:right="-72"/>
              <w:rPr>
                <w:rStyle w:val="Level1Char"/>
                <w:color w:val="auto"/>
                <w:sz w:val="22"/>
                <w:szCs w:val="22"/>
              </w:rPr>
            </w:pPr>
          </w:p>
        </w:tc>
        <w:tc>
          <w:tcPr>
            <w:tcW w:w="1440" w:type="dxa"/>
            <w:vAlign w:val="center"/>
          </w:tcPr>
          <w:p w14:paraId="0A1BBDD2" w14:textId="277FE347" w:rsidR="00EC0933" w:rsidRPr="00F94D3E" w:rsidRDefault="009F1CE0" w:rsidP="00F94D3E">
            <w:pPr>
              <w:pStyle w:val="Body"/>
              <w:spacing w:after="0" w:line="240" w:lineRule="auto"/>
              <w:ind w:left="-72" w:right="-72"/>
              <w:rPr>
                <w:rStyle w:val="Level1Char"/>
                <w:color w:val="auto"/>
                <w:sz w:val="22"/>
                <w:szCs w:val="22"/>
              </w:rPr>
            </w:pPr>
            <w:r>
              <w:rPr>
                <w:rStyle w:val="Level1Char"/>
                <w:color w:val="auto"/>
                <w:sz w:val="22"/>
                <w:szCs w:val="22"/>
              </w:rPr>
              <w:t>Local governments</w:t>
            </w:r>
          </w:p>
        </w:tc>
        <w:tc>
          <w:tcPr>
            <w:tcW w:w="5261" w:type="dxa"/>
            <w:vAlign w:val="center"/>
          </w:tcPr>
          <w:p w14:paraId="654DCD7F" w14:textId="69490211" w:rsidR="00EC0933" w:rsidRPr="009C176B" w:rsidRDefault="009C176B" w:rsidP="00F94D3E">
            <w:pPr>
              <w:pStyle w:val="Body"/>
              <w:spacing w:after="0" w:line="240" w:lineRule="auto"/>
              <w:ind w:left="-72" w:right="-72"/>
              <w:rPr>
                <w:rStyle w:val="Level1Char"/>
                <w:color w:val="auto"/>
                <w:sz w:val="22"/>
                <w:szCs w:val="22"/>
              </w:rPr>
            </w:pPr>
            <w:r>
              <w:rPr>
                <w:rStyle w:val="Level1Char"/>
                <w:i/>
                <w:iCs/>
                <w:color w:val="auto"/>
                <w:sz w:val="22"/>
                <w:szCs w:val="22"/>
              </w:rPr>
              <w:t xml:space="preserve">Local governments: </w:t>
            </w:r>
            <w:r>
              <w:rPr>
                <w:rStyle w:val="Level1Char"/>
                <w:color w:val="auto"/>
                <w:sz w:val="22"/>
                <w:szCs w:val="22"/>
              </w:rPr>
              <w:t xml:space="preserve">Clear debris from and make small repairs to county and local routes needed by HAZMAT crews. </w:t>
            </w:r>
          </w:p>
        </w:tc>
      </w:tr>
    </w:tbl>
    <w:p w14:paraId="4CE96A96" w14:textId="45C596BC" w:rsidR="00F92CAF" w:rsidRDefault="00F92CAF" w:rsidP="00560C27">
      <w:pPr>
        <w:pStyle w:val="Body"/>
        <w:rPr>
          <w:rStyle w:val="Level1Char"/>
          <w:sz w:val="38"/>
          <w:szCs w:val="38"/>
        </w:rPr>
      </w:pPr>
      <w:r>
        <w:rPr>
          <w:rStyle w:val="Level1Char"/>
          <w:sz w:val="38"/>
          <w:szCs w:val="38"/>
        </w:rPr>
        <w:br w:type="page"/>
      </w:r>
    </w:p>
    <w:p w14:paraId="4502A4B8" w14:textId="6C8705CE" w:rsidR="009B192D" w:rsidRDefault="009C176B" w:rsidP="009C176B">
      <w:pPr>
        <w:pStyle w:val="Body"/>
        <w:rPr>
          <w:rStyle w:val="Level1Char"/>
          <w:rFonts w:ascii="Arial Narrow" w:hAnsi="Arial Narrow"/>
          <w:b/>
          <w:bCs/>
          <w:color w:val="auto"/>
          <w:sz w:val="28"/>
          <w:szCs w:val="28"/>
        </w:rPr>
      </w:pPr>
      <w:r>
        <w:rPr>
          <w:rStyle w:val="Level1Char"/>
          <w:rFonts w:ascii="Arial Narrow" w:hAnsi="Arial Narrow"/>
          <w:b/>
          <w:bCs/>
          <w:color w:val="auto"/>
          <w:sz w:val="28"/>
          <w:szCs w:val="28"/>
        </w:rPr>
        <w:lastRenderedPageBreak/>
        <w:t>TABLE 1</w:t>
      </w:r>
      <w:r w:rsidR="00C17396">
        <w:rPr>
          <w:rStyle w:val="Level1Char"/>
          <w:rFonts w:ascii="Arial Narrow" w:hAnsi="Arial Narrow"/>
          <w:b/>
          <w:bCs/>
          <w:color w:val="auto"/>
          <w:sz w:val="28"/>
          <w:szCs w:val="28"/>
        </w:rPr>
        <w:t>6</w:t>
      </w:r>
      <w:r>
        <w:rPr>
          <w:rStyle w:val="Level1Char"/>
          <w:rFonts w:ascii="Arial Narrow" w:hAnsi="Arial Narrow"/>
          <w:b/>
          <w:bCs/>
          <w:color w:val="auto"/>
          <w:sz w:val="28"/>
          <w:szCs w:val="28"/>
        </w:rPr>
        <w:t xml:space="preserve">. </w:t>
      </w:r>
      <w:r w:rsidR="009B192D">
        <w:rPr>
          <w:rStyle w:val="Level1Char"/>
          <w:rFonts w:ascii="Arial Narrow" w:hAnsi="Arial Narrow"/>
          <w:b/>
          <w:bCs/>
          <w:color w:val="auto"/>
          <w:sz w:val="28"/>
          <w:szCs w:val="28"/>
        </w:rPr>
        <w:t xml:space="preserve">ESF </w:t>
      </w:r>
      <w:r w:rsidR="00311D7B">
        <w:rPr>
          <w:rStyle w:val="Level1Char"/>
          <w:rFonts w:ascii="Arial Narrow" w:hAnsi="Arial Narrow"/>
          <w:b/>
          <w:bCs/>
          <w:color w:val="auto"/>
          <w:sz w:val="28"/>
          <w:szCs w:val="28"/>
        </w:rPr>
        <w:t>#</w:t>
      </w:r>
      <w:r w:rsidR="009B192D">
        <w:rPr>
          <w:rStyle w:val="Level1Char"/>
          <w:rFonts w:ascii="Arial Narrow" w:hAnsi="Arial Narrow"/>
          <w:b/>
          <w:bCs/>
          <w:color w:val="auto"/>
          <w:sz w:val="28"/>
          <w:szCs w:val="28"/>
        </w:rPr>
        <w:t>1 GENERAL TASKS</w:t>
      </w:r>
    </w:p>
    <w:tbl>
      <w:tblPr>
        <w:tblStyle w:val="TableGrid"/>
        <w:tblW w:w="10656" w:type="dxa"/>
        <w:jc w:val="center"/>
        <w:tblLook w:val="04A0" w:firstRow="1" w:lastRow="0" w:firstColumn="1" w:lastColumn="0" w:noHBand="0" w:noVBand="1"/>
      </w:tblPr>
      <w:tblGrid>
        <w:gridCol w:w="3516"/>
        <w:gridCol w:w="1326"/>
        <w:gridCol w:w="5814"/>
      </w:tblGrid>
      <w:tr w:rsidR="009B192D" w14:paraId="7417AED6" w14:textId="77777777" w:rsidTr="0048646F">
        <w:trPr>
          <w:trHeight w:val="618"/>
          <w:jc w:val="center"/>
        </w:trPr>
        <w:tc>
          <w:tcPr>
            <w:tcW w:w="3516" w:type="dxa"/>
            <w:shd w:val="clear" w:color="auto" w:fill="C00000"/>
            <w:vAlign w:val="center"/>
          </w:tcPr>
          <w:p w14:paraId="0F174DDD" w14:textId="65A5507E" w:rsidR="009B192D" w:rsidRPr="00895208" w:rsidRDefault="005F5132" w:rsidP="005F5132">
            <w:pPr>
              <w:pStyle w:val="Body"/>
              <w:spacing w:after="0" w:line="240" w:lineRule="auto"/>
              <w:jc w:val="center"/>
              <w:rPr>
                <w:rStyle w:val="Level1Char"/>
                <w:rFonts w:ascii="Arial Narrow" w:hAnsi="Arial Narrow"/>
                <w:b/>
                <w:bCs/>
                <w:color w:val="FFFFFF" w:themeColor="background1"/>
                <w:sz w:val="28"/>
                <w:szCs w:val="28"/>
              </w:rPr>
            </w:pPr>
            <w:r>
              <w:rPr>
                <w:rStyle w:val="Level1Char"/>
                <w:rFonts w:ascii="Arial Narrow" w:hAnsi="Arial Narrow"/>
                <w:b/>
                <w:bCs/>
                <w:color w:val="FFFFFF" w:themeColor="background1"/>
                <w:sz w:val="28"/>
                <w:szCs w:val="28"/>
              </w:rPr>
              <w:t>OBJECTIVE</w:t>
            </w:r>
          </w:p>
        </w:tc>
        <w:tc>
          <w:tcPr>
            <w:tcW w:w="1326" w:type="dxa"/>
            <w:shd w:val="clear" w:color="auto" w:fill="C00000"/>
            <w:vAlign w:val="center"/>
          </w:tcPr>
          <w:p w14:paraId="0C12C97E" w14:textId="1EAB348B" w:rsidR="009B192D" w:rsidRPr="00895208" w:rsidRDefault="005F5132" w:rsidP="005F5132">
            <w:pPr>
              <w:pStyle w:val="Body"/>
              <w:spacing w:after="0" w:line="240" w:lineRule="auto"/>
              <w:jc w:val="center"/>
              <w:rPr>
                <w:rStyle w:val="Level1Char"/>
                <w:rFonts w:ascii="Arial Narrow" w:hAnsi="Arial Narrow"/>
                <w:b/>
                <w:bCs/>
                <w:color w:val="FFFFFF" w:themeColor="background1"/>
                <w:sz w:val="28"/>
                <w:szCs w:val="28"/>
              </w:rPr>
            </w:pPr>
            <w:r>
              <w:rPr>
                <w:rStyle w:val="Level1Char"/>
                <w:rFonts w:ascii="Arial Narrow" w:hAnsi="Arial Narrow"/>
                <w:b/>
                <w:bCs/>
                <w:color w:val="FFFFFF" w:themeColor="background1"/>
                <w:sz w:val="28"/>
                <w:szCs w:val="28"/>
              </w:rPr>
              <w:t>SUPPORT NEEDED FROM</w:t>
            </w:r>
          </w:p>
        </w:tc>
        <w:tc>
          <w:tcPr>
            <w:tcW w:w="5814" w:type="dxa"/>
            <w:shd w:val="clear" w:color="auto" w:fill="C00000"/>
            <w:vAlign w:val="center"/>
          </w:tcPr>
          <w:p w14:paraId="47C88EB6" w14:textId="4FE933E5" w:rsidR="009B192D" w:rsidRPr="00895208" w:rsidRDefault="005F5132" w:rsidP="005F5132">
            <w:pPr>
              <w:pStyle w:val="Body"/>
              <w:spacing w:after="0" w:line="240" w:lineRule="auto"/>
              <w:jc w:val="center"/>
              <w:rPr>
                <w:rStyle w:val="Level1Char"/>
                <w:rFonts w:ascii="Arial Narrow" w:hAnsi="Arial Narrow"/>
                <w:b/>
                <w:bCs/>
                <w:color w:val="FFFFFF" w:themeColor="background1"/>
                <w:sz w:val="28"/>
                <w:szCs w:val="28"/>
              </w:rPr>
            </w:pPr>
            <w:r>
              <w:rPr>
                <w:rStyle w:val="Level1Char"/>
                <w:rFonts w:ascii="Arial Narrow" w:hAnsi="Arial Narrow"/>
                <w:b/>
                <w:bCs/>
                <w:color w:val="FFFFFF" w:themeColor="background1"/>
                <w:sz w:val="28"/>
                <w:szCs w:val="28"/>
              </w:rPr>
              <w:t>MISSION-ESSENTIAL TASKS</w:t>
            </w:r>
          </w:p>
        </w:tc>
      </w:tr>
      <w:tr w:rsidR="00895208" w14:paraId="1B9BEC8E" w14:textId="77777777" w:rsidTr="006C0278">
        <w:trPr>
          <w:trHeight w:val="368"/>
          <w:jc w:val="center"/>
        </w:trPr>
        <w:tc>
          <w:tcPr>
            <w:tcW w:w="10656" w:type="dxa"/>
            <w:gridSpan w:val="3"/>
            <w:shd w:val="clear" w:color="auto" w:fill="002060"/>
            <w:vAlign w:val="center"/>
          </w:tcPr>
          <w:p w14:paraId="5C6B4DFE" w14:textId="6975F4E6" w:rsidR="00895208" w:rsidRPr="00895208" w:rsidRDefault="005F5132" w:rsidP="005F5132">
            <w:pPr>
              <w:pStyle w:val="Body"/>
              <w:spacing w:after="0" w:line="240" w:lineRule="auto"/>
              <w:jc w:val="center"/>
              <w:rPr>
                <w:rStyle w:val="Level1Char"/>
                <w:rFonts w:ascii="Arial Narrow" w:hAnsi="Arial Narrow"/>
                <w:b/>
                <w:bCs/>
                <w:color w:val="FFFFFF" w:themeColor="background1"/>
                <w:sz w:val="28"/>
                <w:szCs w:val="28"/>
              </w:rPr>
            </w:pPr>
            <w:r>
              <w:rPr>
                <w:rStyle w:val="Level1Char"/>
                <w:rFonts w:ascii="Arial Narrow" w:hAnsi="Arial Narrow"/>
                <w:b/>
                <w:bCs/>
                <w:color w:val="FFFFFF" w:themeColor="background1"/>
                <w:sz w:val="28"/>
                <w:szCs w:val="28"/>
              </w:rPr>
              <w:t>0 – 24 HOURS</w:t>
            </w:r>
          </w:p>
        </w:tc>
      </w:tr>
      <w:tr w:rsidR="0048646F" w14:paraId="504364DE" w14:textId="77777777" w:rsidTr="00DF1BC2">
        <w:trPr>
          <w:trHeight w:val="548"/>
          <w:jc w:val="center"/>
        </w:trPr>
        <w:tc>
          <w:tcPr>
            <w:tcW w:w="3516" w:type="dxa"/>
            <w:vMerge w:val="restart"/>
            <w:vAlign w:val="center"/>
          </w:tcPr>
          <w:p w14:paraId="47CED0E9" w14:textId="7B2D9BF1" w:rsidR="0048646F" w:rsidRPr="00ED59A6" w:rsidRDefault="00ED59A6" w:rsidP="005F5132">
            <w:pPr>
              <w:pStyle w:val="Body"/>
              <w:spacing w:after="0" w:line="240" w:lineRule="auto"/>
              <w:rPr>
                <w:rStyle w:val="Level1Char"/>
                <w:color w:val="auto"/>
                <w:sz w:val="22"/>
                <w:szCs w:val="22"/>
              </w:rPr>
            </w:pPr>
            <w:r>
              <w:rPr>
                <w:rStyle w:val="Level1Char"/>
                <w:color w:val="auto"/>
                <w:sz w:val="22"/>
                <w:szCs w:val="22"/>
              </w:rPr>
              <w:t>To activate plans and assess initial resources within 6 – 12 hours</w:t>
            </w:r>
          </w:p>
        </w:tc>
        <w:tc>
          <w:tcPr>
            <w:tcW w:w="1326" w:type="dxa"/>
          </w:tcPr>
          <w:p w14:paraId="643165DD" w14:textId="30EF1468" w:rsidR="0048646F" w:rsidRPr="00ED59A6" w:rsidRDefault="00ED59A6"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561DCCB7" w14:textId="475FD2CE" w:rsidR="0048646F" w:rsidRPr="00ED59A6" w:rsidRDefault="00ED59A6" w:rsidP="005F5132">
            <w:pPr>
              <w:pStyle w:val="Body"/>
              <w:spacing w:after="0" w:line="240" w:lineRule="auto"/>
              <w:rPr>
                <w:rStyle w:val="Level1Char"/>
                <w:color w:val="auto"/>
                <w:sz w:val="22"/>
                <w:szCs w:val="22"/>
              </w:rPr>
            </w:pPr>
            <w:r>
              <w:rPr>
                <w:rStyle w:val="Level1Char"/>
                <w:color w:val="auto"/>
                <w:sz w:val="22"/>
                <w:szCs w:val="22"/>
              </w:rPr>
              <w:t xml:space="preserve">Immediately </w:t>
            </w:r>
            <w:r w:rsidR="00100BB1">
              <w:rPr>
                <w:rStyle w:val="Level1Char"/>
                <w:color w:val="auto"/>
                <w:sz w:val="22"/>
                <w:szCs w:val="22"/>
              </w:rPr>
              <w:t xml:space="preserve">activate or elevate the level of activation of all INDOT command facilities. </w:t>
            </w:r>
          </w:p>
        </w:tc>
      </w:tr>
      <w:tr w:rsidR="0048646F" w14:paraId="48832C30" w14:textId="77777777" w:rsidTr="00DF1BC2">
        <w:trPr>
          <w:trHeight w:val="530"/>
          <w:jc w:val="center"/>
        </w:trPr>
        <w:tc>
          <w:tcPr>
            <w:tcW w:w="3516" w:type="dxa"/>
            <w:vMerge/>
            <w:vAlign w:val="center"/>
          </w:tcPr>
          <w:p w14:paraId="44817110" w14:textId="77777777" w:rsidR="0048646F" w:rsidRPr="00ED59A6" w:rsidRDefault="0048646F" w:rsidP="005F5132">
            <w:pPr>
              <w:pStyle w:val="Body"/>
              <w:spacing w:after="0" w:line="240" w:lineRule="auto"/>
              <w:rPr>
                <w:rStyle w:val="Level1Char"/>
                <w:color w:val="auto"/>
                <w:sz w:val="22"/>
                <w:szCs w:val="22"/>
              </w:rPr>
            </w:pPr>
          </w:p>
        </w:tc>
        <w:tc>
          <w:tcPr>
            <w:tcW w:w="1326" w:type="dxa"/>
          </w:tcPr>
          <w:p w14:paraId="34DB598A" w14:textId="29B9B440" w:rsidR="0048646F" w:rsidRPr="00ED59A6" w:rsidRDefault="00100BB1"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5E06DE18" w14:textId="15CA6856" w:rsidR="0048646F" w:rsidRPr="00ED59A6" w:rsidRDefault="00100BB1" w:rsidP="005F5132">
            <w:pPr>
              <w:pStyle w:val="Body"/>
              <w:spacing w:after="0" w:line="240" w:lineRule="auto"/>
              <w:rPr>
                <w:rStyle w:val="Level1Char"/>
                <w:color w:val="auto"/>
                <w:sz w:val="22"/>
                <w:szCs w:val="22"/>
              </w:rPr>
            </w:pPr>
            <w:r>
              <w:rPr>
                <w:rStyle w:val="Level1Char"/>
                <w:color w:val="auto"/>
                <w:sz w:val="22"/>
                <w:szCs w:val="22"/>
              </w:rPr>
              <w:t xml:space="preserve">Stand up the </w:t>
            </w:r>
            <w:r w:rsidR="00F17F26">
              <w:rPr>
                <w:rStyle w:val="Level1Char"/>
                <w:color w:val="auto"/>
                <w:sz w:val="22"/>
                <w:szCs w:val="22"/>
              </w:rPr>
              <w:t xml:space="preserve">INDOT command center to manage transportation issues. </w:t>
            </w:r>
          </w:p>
        </w:tc>
      </w:tr>
      <w:tr w:rsidR="0048646F" w14:paraId="1C3C2EFE" w14:textId="77777777" w:rsidTr="00DF1BC2">
        <w:trPr>
          <w:trHeight w:val="350"/>
          <w:jc w:val="center"/>
        </w:trPr>
        <w:tc>
          <w:tcPr>
            <w:tcW w:w="3516" w:type="dxa"/>
            <w:vMerge/>
            <w:vAlign w:val="center"/>
          </w:tcPr>
          <w:p w14:paraId="6B4315BC" w14:textId="77777777" w:rsidR="0048646F" w:rsidRPr="00ED59A6" w:rsidRDefault="0048646F" w:rsidP="005F5132">
            <w:pPr>
              <w:pStyle w:val="Body"/>
              <w:spacing w:after="0" w:line="240" w:lineRule="auto"/>
              <w:rPr>
                <w:rStyle w:val="Level1Char"/>
                <w:color w:val="auto"/>
                <w:sz w:val="22"/>
                <w:szCs w:val="22"/>
              </w:rPr>
            </w:pPr>
          </w:p>
        </w:tc>
        <w:tc>
          <w:tcPr>
            <w:tcW w:w="1326" w:type="dxa"/>
          </w:tcPr>
          <w:p w14:paraId="07A5C782" w14:textId="2BB09EB1" w:rsidR="0048646F" w:rsidRPr="00ED59A6" w:rsidRDefault="00F17F26"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7DE38397" w14:textId="16DF6C4C" w:rsidR="0048646F" w:rsidRPr="00ED59A6" w:rsidRDefault="00F17F26" w:rsidP="005F5132">
            <w:pPr>
              <w:pStyle w:val="Body"/>
              <w:spacing w:after="0" w:line="240" w:lineRule="auto"/>
              <w:rPr>
                <w:rStyle w:val="Level1Char"/>
                <w:color w:val="auto"/>
                <w:sz w:val="22"/>
                <w:szCs w:val="22"/>
              </w:rPr>
            </w:pPr>
            <w:r>
              <w:rPr>
                <w:rStyle w:val="Level1Char"/>
                <w:color w:val="auto"/>
                <w:sz w:val="22"/>
                <w:szCs w:val="22"/>
              </w:rPr>
              <w:t xml:space="preserve">Poll ESF staff to see who can report. </w:t>
            </w:r>
          </w:p>
        </w:tc>
      </w:tr>
      <w:tr w:rsidR="0048646F" w14:paraId="3DFEF0C7" w14:textId="77777777" w:rsidTr="00DF1BC2">
        <w:trPr>
          <w:trHeight w:val="791"/>
          <w:jc w:val="center"/>
        </w:trPr>
        <w:tc>
          <w:tcPr>
            <w:tcW w:w="3516" w:type="dxa"/>
            <w:vMerge/>
            <w:vAlign w:val="center"/>
          </w:tcPr>
          <w:p w14:paraId="4BE398EB" w14:textId="77777777" w:rsidR="0048646F" w:rsidRPr="00ED59A6" w:rsidRDefault="0048646F" w:rsidP="005F5132">
            <w:pPr>
              <w:pStyle w:val="Body"/>
              <w:spacing w:after="0" w:line="240" w:lineRule="auto"/>
              <w:rPr>
                <w:rStyle w:val="Level1Char"/>
                <w:color w:val="auto"/>
                <w:sz w:val="22"/>
                <w:szCs w:val="22"/>
              </w:rPr>
            </w:pPr>
          </w:p>
        </w:tc>
        <w:tc>
          <w:tcPr>
            <w:tcW w:w="1326" w:type="dxa"/>
          </w:tcPr>
          <w:p w14:paraId="756E569F" w14:textId="5013169D" w:rsidR="0048646F" w:rsidRPr="00ED59A6" w:rsidRDefault="00F17F26"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24FDF724" w14:textId="344CE4C9" w:rsidR="0048646F" w:rsidRPr="00ED59A6" w:rsidRDefault="00F17F26" w:rsidP="005F5132">
            <w:pPr>
              <w:pStyle w:val="Body"/>
              <w:spacing w:after="0" w:line="240" w:lineRule="auto"/>
              <w:rPr>
                <w:rStyle w:val="Level1Char"/>
                <w:color w:val="auto"/>
                <w:sz w:val="22"/>
                <w:szCs w:val="22"/>
              </w:rPr>
            </w:pPr>
            <w:r>
              <w:rPr>
                <w:rStyle w:val="Level1Char"/>
                <w:color w:val="auto"/>
                <w:sz w:val="22"/>
                <w:szCs w:val="22"/>
              </w:rPr>
              <w:t xml:space="preserve">Determine the status of each agency’s personnel, </w:t>
            </w:r>
            <w:proofErr w:type="gramStart"/>
            <w:r>
              <w:rPr>
                <w:rStyle w:val="Level1Char"/>
                <w:color w:val="auto"/>
                <w:sz w:val="22"/>
                <w:szCs w:val="22"/>
              </w:rPr>
              <w:t>facilities</w:t>
            </w:r>
            <w:proofErr w:type="gramEnd"/>
            <w:r>
              <w:rPr>
                <w:rStyle w:val="Level1Char"/>
                <w:color w:val="auto"/>
                <w:sz w:val="22"/>
                <w:szCs w:val="22"/>
              </w:rPr>
              <w:t xml:space="preserve"> and equipment, and deploy, based on availability and priorities. </w:t>
            </w:r>
          </w:p>
        </w:tc>
      </w:tr>
      <w:tr w:rsidR="0048646F" w14:paraId="66482168" w14:textId="77777777" w:rsidTr="0048646F">
        <w:trPr>
          <w:trHeight w:val="618"/>
          <w:jc w:val="center"/>
        </w:trPr>
        <w:tc>
          <w:tcPr>
            <w:tcW w:w="3516" w:type="dxa"/>
            <w:vMerge/>
            <w:vAlign w:val="center"/>
          </w:tcPr>
          <w:p w14:paraId="7867CDD1" w14:textId="77777777" w:rsidR="0048646F" w:rsidRPr="00ED59A6" w:rsidRDefault="0048646F" w:rsidP="005F5132">
            <w:pPr>
              <w:pStyle w:val="Body"/>
              <w:spacing w:after="0" w:line="240" w:lineRule="auto"/>
              <w:rPr>
                <w:rStyle w:val="Level1Char"/>
                <w:color w:val="auto"/>
                <w:sz w:val="22"/>
                <w:szCs w:val="22"/>
              </w:rPr>
            </w:pPr>
          </w:p>
        </w:tc>
        <w:tc>
          <w:tcPr>
            <w:tcW w:w="1326" w:type="dxa"/>
          </w:tcPr>
          <w:p w14:paraId="414FCEBA" w14:textId="7D77BC2D" w:rsidR="0048646F" w:rsidRPr="00ED59A6" w:rsidRDefault="00F17F26"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2DBA7C87" w14:textId="15E84069" w:rsidR="0048646F" w:rsidRPr="0057575C" w:rsidRDefault="0057575C" w:rsidP="005F5132">
            <w:pPr>
              <w:pStyle w:val="Body"/>
              <w:spacing w:after="0" w:line="240" w:lineRule="auto"/>
              <w:rPr>
                <w:rStyle w:val="Level1Char"/>
                <w:color w:val="auto"/>
                <w:sz w:val="22"/>
                <w:szCs w:val="22"/>
              </w:rPr>
            </w:pPr>
            <w:r>
              <w:rPr>
                <w:rStyle w:val="Level1Char"/>
                <w:i/>
                <w:iCs/>
                <w:color w:val="auto"/>
                <w:sz w:val="22"/>
                <w:szCs w:val="22"/>
              </w:rPr>
              <w:t xml:space="preserve">INDOT supervisors: </w:t>
            </w:r>
            <w:r>
              <w:rPr>
                <w:rStyle w:val="Level1Char"/>
                <w:color w:val="auto"/>
                <w:sz w:val="22"/>
                <w:szCs w:val="22"/>
              </w:rPr>
              <w:t xml:space="preserve">Assess capabilities of resources on hand and immediately available. </w:t>
            </w:r>
          </w:p>
        </w:tc>
      </w:tr>
      <w:tr w:rsidR="0048646F" w14:paraId="1217F8CB" w14:textId="77777777" w:rsidTr="00DF1BC2">
        <w:trPr>
          <w:trHeight w:val="539"/>
          <w:jc w:val="center"/>
        </w:trPr>
        <w:tc>
          <w:tcPr>
            <w:tcW w:w="3516" w:type="dxa"/>
            <w:vMerge/>
            <w:vAlign w:val="center"/>
          </w:tcPr>
          <w:p w14:paraId="78366EDD" w14:textId="77777777" w:rsidR="0048646F" w:rsidRPr="00ED59A6" w:rsidRDefault="0048646F" w:rsidP="005F5132">
            <w:pPr>
              <w:pStyle w:val="Body"/>
              <w:spacing w:after="0" w:line="240" w:lineRule="auto"/>
              <w:rPr>
                <w:rStyle w:val="Level1Char"/>
                <w:color w:val="auto"/>
                <w:sz w:val="22"/>
                <w:szCs w:val="22"/>
              </w:rPr>
            </w:pPr>
          </w:p>
        </w:tc>
        <w:tc>
          <w:tcPr>
            <w:tcW w:w="1326" w:type="dxa"/>
          </w:tcPr>
          <w:p w14:paraId="5B481D8D" w14:textId="0296EF1F" w:rsidR="0048646F" w:rsidRPr="00ED59A6" w:rsidRDefault="0057575C"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78A2A16E" w14:textId="0714FDD6" w:rsidR="0048646F" w:rsidRPr="00ED59A6" w:rsidRDefault="0057575C" w:rsidP="005F5132">
            <w:pPr>
              <w:pStyle w:val="Body"/>
              <w:spacing w:after="0" w:line="240" w:lineRule="auto"/>
              <w:rPr>
                <w:rStyle w:val="Level1Char"/>
                <w:color w:val="auto"/>
                <w:sz w:val="22"/>
                <w:szCs w:val="22"/>
              </w:rPr>
            </w:pPr>
            <w:r>
              <w:rPr>
                <w:rStyle w:val="Level1Char"/>
                <w:color w:val="auto"/>
                <w:sz w:val="22"/>
                <w:szCs w:val="22"/>
              </w:rPr>
              <w:t xml:space="preserve">Determine the resources required and determine the need for EMAC, INNG, or federal resources. </w:t>
            </w:r>
          </w:p>
        </w:tc>
      </w:tr>
      <w:tr w:rsidR="0048646F" w14:paraId="1ADB0B8D" w14:textId="77777777" w:rsidTr="00D44B7E">
        <w:trPr>
          <w:trHeight w:val="350"/>
          <w:jc w:val="center"/>
        </w:trPr>
        <w:tc>
          <w:tcPr>
            <w:tcW w:w="3516" w:type="dxa"/>
            <w:vMerge w:val="restart"/>
            <w:vAlign w:val="center"/>
          </w:tcPr>
          <w:p w14:paraId="3CB032BA" w14:textId="2423E3C4" w:rsidR="0048646F" w:rsidRPr="00ED59A6" w:rsidRDefault="00DF1BC2" w:rsidP="005F5132">
            <w:pPr>
              <w:pStyle w:val="Body"/>
              <w:spacing w:after="0" w:line="240" w:lineRule="auto"/>
              <w:rPr>
                <w:rStyle w:val="Level1Char"/>
                <w:color w:val="auto"/>
                <w:sz w:val="22"/>
                <w:szCs w:val="22"/>
              </w:rPr>
            </w:pPr>
            <w:r>
              <w:rPr>
                <w:rStyle w:val="Level1Char"/>
                <w:color w:val="auto"/>
                <w:sz w:val="22"/>
                <w:szCs w:val="22"/>
              </w:rPr>
              <w:t>__  __</w:t>
            </w:r>
          </w:p>
        </w:tc>
        <w:tc>
          <w:tcPr>
            <w:tcW w:w="1326" w:type="dxa"/>
          </w:tcPr>
          <w:p w14:paraId="4E96DF23" w14:textId="6F2B169E" w:rsidR="0048646F" w:rsidRPr="00ED59A6" w:rsidRDefault="00DF1BC2"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0CFB2C31" w14:textId="12DB3FFE" w:rsidR="0048646F" w:rsidRPr="00DF1BC2" w:rsidRDefault="00DF1BC2" w:rsidP="005F5132">
            <w:pPr>
              <w:pStyle w:val="Body"/>
              <w:spacing w:after="0" w:line="240" w:lineRule="auto"/>
              <w:rPr>
                <w:rStyle w:val="Level1Char"/>
                <w:color w:val="auto"/>
                <w:sz w:val="22"/>
                <w:szCs w:val="22"/>
              </w:rPr>
            </w:pPr>
            <w:r>
              <w:rPr>
                <w:rStyle w:val="Level1Char"/>
                <w:i/>
                <w:iCs/>
                <w:color w:val="auto"/>
                <w:sz w:val="22"/>
                <w:szCs w:val="22"/>
              </w:rPr>
              <w:t xml:space="preserve">Airport boss: </w:t>
            </w:r>
            <w:r>
              <w:rPr>
                <w:rStyle w:val="Level1Char"/>
                <w:color w:val="auto"/>
                <w:sz w:val="22"/>
                <w:szCs w:val="22"/>
              </w:rPr>
              <w:t xml:space="preserve">Staff INDOT command center. </w:t>
            </w:r>
          </w:p>
        </w:tc>
      </w:tr>
      <w:tr w:rsidR="0048646F" w14:paraId="5B42C4C5" w14:textId="77777777" w:rsidTr="00D44B7E">
        <w:trPr>
          <w:trHeight w:val="350"/>
          <w:jc w:val="center"/>
        </w:trPr>
        <w:tc>
          <w:tcPr>
            <w:tcW w:w="3516" w:type="dxa"/>
            <w:vMerge/>
            <w:vAlign w:val="center"/>
          </w:tcPr>
          <w:p w14:paraId="6056D917" w14:textId="77777777" w:rsidR="0048646F" w:rsidRPr="00ED59A6" w:rsidRDefault="0048646F" w:rsidP="005F5132">
            <w:pPr>
              <w:pStyle w:val="Body"/>
              <w:spacing w:after="0" w:line="240" w:lineRule="auto"/>
              <w:rPr>
                <w:rStyle w:val="Level1Char"/>
                <w:color w:val="auto"/>
                <w:sz w:val="22"/>
                <w:szCs w:val="22"/>
              </w:rPr>
            </w:pPr>
          </w:p>
        </w:tc>
        <w:tc>
          <w:tcPr>
            <w:tcW w:w="1326" w:type="dxa"/>
          </w:tcPr>
          <w:p w14:paraId="7ED34262" w14:textId="4D0A7913" w:rsidR="0048646F" w:rsidRPr="00ED59A6" w:rsidRDefault="00DF1BC2"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09A6B38C" w14:textId="796FF24A" w:rsidR="0048646F" w:rsidRPr="00DF1BC2" w:rsidRDefault="00DF1BC2" w:rsidP="005F5132">
            <w:pPr>
              <w:pStyle w:val="Body"/>
              <w:spacing w:after="0" w:line="240" w:lineRule="auto"/>
              <w:rPr>
                <w:rStyle w:val="Level1Char"/>
                <w:color w:val="auto"/>
                <w:sz w:val="22"/>
                <w:szCs w:val="22"/>
              </w:rPr>
            </w:pPr>
            <w:r>
              <w:rPr>
                <w:rStyle w:val="Level1Char"/>
                <w:i/>
                <w:iCs/>
                <w:color w:val="auto"/>
                <w:sz w:val="22"/>
                <w:szCs w:val="22"/>
              </w:rPr>
              <w:t xml:space="preserve">Airport boss: </w:t>
            </w:r>
            <w:r w:rsidR="00D44B7E">
              <w:rPr>
                <w:rStyle w:val="Level1Char"/>
                <w:color w:val="auto"/>
                <w:sz w:val="22"/>
                <w:szCs w:val="22"/>
              </w:rPr>
              <w:t xml:space="preserve">Report to the SEOC. </w:t>
            </w:r>
          </w:p>
        </w:tc>
      </w:tr>
      <w:tr w:rsidR="0048646F" w14:paraId="33ED4213" w14:textId="77777777" w:rsidTr="0048646F">
        <w:trPr>
          <w:trHeight w:val="618"/>
          <w:jc w:val="center"/>
        </w:trPr>
        <w:tc>
          <w:tcPr>
            <w:tcW w:w="3516" w:type="dxa"/>
            <w:vMerge/>
            <w:vAlign w:val="center"/>
          </w:tcPr>
          <w:p w14:paraId="2B839B46" w14:textId="77777777" w:rsidR="0048646F" w:rsidRPr="00ED59A6" w:rsidRDefault="0048646F" w:rsidP="005F5132">
            <w:pPr>
              <w:pStyle w:val="Body"/>
              <w:spacing w:after="0" w:line="240" w:lineRule="auto"/>
              <w:rPr>
                <w:rStyle w:val="Level1Char"/>
                <w:color w:val="auto"/>
                <w:sz w:val="22"/>
                <w:szCs w:val="22"/>
              </w:rPr>
            </w:pPr>
          </w:p>
        </w:tc>
        <w:tc>
          <w:tcPr>
            <w:tcW w:w="1326" w:type="dxa"/>
          </w:tcPr>
          <w:p w14:paraId="72E8A0DF" w14:textId="056D6A78" w:rsidR="0048646F" w:rsidRPr="00ED59A6" w:rsidRDefault="00D44B7E"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6170800C" w14:textId="144F7E74" w:rsidR="0048646F" w:rsidRPr="00ED59A6" w:rsidRDefault="00D44B7E" w:rsidP="005F5132">
            <w:pPr>
              <w:pStyle w:val="Body"/>
              <w:spacing w:after="0" w:line="240" w:lineRule="auto"/>
              <w:rPr>
                <w:rStyle w:val="Level1Char"/>
                <w:color w:val="auto"/>
                <w:sz w:val="22"/>
                <w:szCs w:val="22"/>
              </w:rPr>
            </w:pPr>
            <w:r>
              <w:rPr>
                <w:rStyle w:val="Level1Char"/>
                <w:color w:val="auto"/>
                <w:sz w:val="22"/>
                <w:szCs w:val="22"/>
              </w:rPr>
              <w:t xml:space="preserve">Deploy ESF 1 representative to the SEOC to coordinate with INDOT command center. </w:t>
            </w:r>
          </w:p>
        </w:tc>
      </w:tr>
      <w:tr w:rsidR="00420970" w14:paraId="38E7F89A" w14:textId="77777777" w:rsidTr="00D44B7E">
        <w:trPr>
          <w:trHeight w:val="350"/>
          <w:jc w:val="center"/>
        </w:trPr>
        <w:tc>
          <w:tcPr>
            <w:tcW w:w="10656" w:type="dxa"/>
            <w:gridSpan w:val="3"/>
            <w:shd w:val="clear" w:color="auto" w:fill="002060"/>
            <w:vAlign w:val="center"/>
          </w:tcPr>
          <w:p w14:paraId="4A945E06" w14:textId="1F4F04EE" w:rsidR="00420970" w:rsidRPr="00420970" w:rsidRDefault="00D44B7E" w:rsidP="005F5132">
            <w:pPr>
              <w:pStyle w:val="Body"/>
              <w:spacing w:after="0" w:line="240" w:lineRule="auto"/>
              <w:jc w:val="center"/>
              <w:rPr>
                <w:rStyle w:val="Level1Char"/>
                <w:rFonts w:ascii="Arial Narrow" w:hAnsi="Arial Narrow"/>
                <w:b/>
                <w:bCs/>
                <w:color w:val="FFFFFF" w:themeColor="background1"/>
                <w:sz w:val="28"/>
                <w:szCs w:val="28"/>
              </w:rPr>
            </w:pPr>
            <w:r>
              <w:rPr>
                <w:rStyle w:val="Level1Char"/>
                <w:rFonts w:ascii="Arial Narrow" w:hAnsi="Arial Narrow"/>
                <w:b/>
                <w:bCs/>
                <w:color w:val="FFFFFF" w:themeColor="background1"/>
                <w:sz w:val="28"/>
                <w:szCs w:val="28"/>
              </w:rPr>
              <w:t>24 – 72 HOURS</w:t>
            </w:r>
          </w:p>
        </w:tc>
      </w:tr>
      <w:tr w:rsidR="00604982" w14:paraId="0A23BF4B" w14:textId="77777777" w:rsidTr="00F10FC3">
        <w:trPr>
          <w:trHeight w:val="449"/>
          <w:jc w:val="center"/>
        </w:trPr>
        <w:tc>
          <w:tcPr>
            <w:tcW w:w="3516" w:type="dxa"/>
            <w:vMerge w:val="restart"/>
            <w:vAlign w:val="center"/>
          </w:tcPr>
          <w:p w14:paraId="3638FF6B" w14:textId="7E90CE1B" w:rsidR="00604982" w:rsidRPr="00ED59A6" w:rsidRDefault="00604982" w:rsidP="005F5132">
            <w:pPr>
              <w:pStyle w:val="Body"/>
              <w:spacing w:after="0" w:line="240" w:lineRule="auto"/>
              <w:rPr>
                <w:rStyle w:val="Level1Char"/>
                <w:color w:val="auto"/>
                <w:sz w:val="22"/>
                <w:szCs w:val="22"/>
              </w:rPr>
            </w:pPr>
            <w:r>
              <w:rPr>
                <w:rStyle w:val="Level1Char"/>
                <w:color w:val="auto"/>
                <w:sz w:val="22"/>
                <w:szCs w:val="22"/>
              </w:rPr>
              <w:t xml:space="preserve">To maintain the common operating picture (COP) and contribute to the incident action plan (IAP) </w:t>
            </w:r>
          </w:p>
        </w:tc>
        <w:tc>
          <w:tcPr>
            <w:tcW w:w="1326" w:type="dxa"/>
          </w:tcPr>
          <w:p w14:paraId="43AB6CAF" w14:textId="22FFC2CB" w:rsidR="00604982" w:rsidRPr="00ED59A6" w:rsidRDefault="00604982"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227553FC" w14:textId="0DD7E8F1" w:rsidR="00604982" w:rsidRPr="00ED59A6" w:rsidRDefault="00604982" w:rsidP="005F5132">
            <w:pPr>
              <w:pStyle w:val="Body"/>
              <w:spacing w:after="0" w:line="240" w:lineRule="auto"/>
              <w:rPr>
                <w:rStyle w:val="Level1Char"/>
                <w:color w:val="auto"/>
                <w:sz w:val="22"/>
                <w:szCs w:val="22"/>
              </w:rPr>
            </w:pPr>
            <w:r>
              <w:rPr>
                <w:rStyle w:val="Level1Char"/>
                <w:color w:val="auto"/>
                <w:sz w:val="22"/>
                <w:szCs w:val="22"/>
              </w:rPr>
              <w:t xml:space="preserve">Provide situational information to the SEOC. </w:t>
            </w:r>
          </w:p>
        </w:tc>
      </w:tr>
      <w:tr w:rsidR="00604982" w14:paraId="0EB2436F" w14:textId="77777777" w:rsidTr="0048646F">
        <w:trPr>
          <w:trHeight w:val="618"/>
          <w:jc w:val="center"/>
        </w:trPr>
        <w:tc>
          <w:tcPr>
            <w:tcW w:w="3516" w:type="dxa"/>
            <w:vMerge/>
            <w:vAlign w:val="center"/>
          </w:tcPr>
          <w:p w14:paraId="186E646F" w14:textId="77777777" w:rsidR="00604982" w:rsidRPr="00ED59A6" w:rsidRDefault="00604982" w:rsidP="005F5132">
            <w:pPr>
              <w:pStyle w:val="Body"/>
              <w:spacing w:after="0" w:line="240" w:lineRule="auto"/>
              <w:rPr>
                <w:rStyle w:val="Level1Char"/>
                <w:color w:val="auto"/>
                <w:sz w:val="22"/>
                <w:szCs w:val="22"/>
              </w:rPr>
            </w:pPr>
          </w:p>
        </w:tc>
        <w:tc>
          <w:tcPr>
            <w:tcW w:w="1326" w:type="dxa"/>
          </w:tcPr>
          <w:p w14:paraId="5E0FB50A" w14:textId="16FD3C0C" w:rsidR="00604982" w:rsidRPr="00ED59A6" w:rsidRDefault="00604982"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1BA11BC0" w14:textId="341D79D8" w:rsidR="00604982" w:rsidRPr="00ED59A6" w:rsidRDefault="00604982" w:rsidP="005F5132">
            <w:pPr>
              <w:pStyle w:val="Body"/>
              <w:spacing w:after="0" w:line="240" w:lineRule="auto"/>
              <w:rPr>
                <w:rStyle w:val="Level1Char"/>
                <w:color w:val="auto"/>
                <w:sz w:val="22"/>
                <w:szCs w:val="22"/>
              </w:rPr>
            </w:pPr>
            <w:r>
              <w:rPr>
                <w:rStyle w:val="Level1Char"/>
                <w:color w:val="auto"/>
                <w:sz w:val="22"/>
                <w:szCs w:val="22"/>
              </w:rPr>
              <w:t xml:space="preserve">Identify a means to gather essential elements of information from the affected areas and notify responders on procedures. </w:t>
            </w:r>
          </w:p>
        </w:tc>
      </w:tr>
      <w:tr w:rsidR="00604982" w14:paraId="46FAC46F" w14:textId="77777777" w:rsidTr="0048646F">
        <w:trPr>
          <w:trHeight w:val="631"/>
          <w:jc w:val="center"/>
        </w:trPr>
        <w:tc>
          <w:tcPr>
            <w:tcW w:w="3516" w:type="dxa"/>
            <w:vMerge/>
            <w:vAlign w:val="center"/>
          </w:tcPr>
          <w:p w14:paraId="67D1B304" w14:textId="77777777" w:rsidR="00604982" w:rsidRPr="00ED59A6" w:rsidRDefault="00604982" w:rsidP="005F5132">
            <w:pPr>
              <w:pStyle w:val="Body"/>
              <w:spacing w:after="0" w:line="240" w:lineRule="auto"/>
              <w:rPr>
                <w:rStyle w:val="Level1Char"/>
                <w:color w:val="auto"/>
                <w:sz w:val="22"/>
                <w:szCs w:val="22"/>
              </w:rPr>
            </w:pPr>
          </w:p>
        </w:tc>
        <w:tc>
          <w:tcPr>
            <w:tcW w:w="1326" w:type="dxa"/>
          </w:tcPr>
          <w:p w14:paraId="72CD9B68" w14:textId="7E59EBAC" w:rsidR="00604982" w:rsidRPr="00ED59A6" w:rsidRDefault="00C85011"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54CFE7C1" w14:textId="62FDA823" w:rsidR="00604982" w:rsidRPr="00ED59A6" w:rsidRDefault="00C85011" w:rsidP="005F5132">
            <w:pPr>
              <w:pStyle w:val="Body"/>
              <w:spacing w:after="0" w:line="240" w:lineRule="auto"/>
              <w:rPr>
                <w:rStyle w:val="Level1Char"/>
                <w:color w:val="auto"/>
                <w:sz w:val="22"/>
                <w:szCs w:val="22"/>
              </w:rPr>
            </w:pPr>
            <w:r>
              <w:rPr>
                <w:rStyle w:val="Level1Char"/>
                <w:color w:val="auto"/>
                <w:sz w:val="22"/>
                <w:szCs w:val="22"/>
              </w:rPr>
              <w:t xml:space="preserve">Obtain pipeline status and issue impact reports and estimations on repairs taken. </w:t>
            </w:r>
          </w:p>
        </w:tc>
      </w:tr>
      <w:tr w:rsidR="003740BF" w14:paraId="240BADD8" w14:textId="77777777" w:rsidTr="00BD01F7">
        <w:trPr>
          <w:trHeight w:val="377"/>
          <w:jc w:val="center"/>
        </w:trPr>
        <w:tc>
          <w:tcPr>
            <w:tcW w:w="10656" w:type="dxa"/>
            <w:gridSpan w:val="3"/>
            <w:shd w:val="clear" w:color="auto" w:fill="002060"/>
            <w:vAlign w:val="center"/>
          </w:tcPr>
          <w:p w14:paraId="35EEC516" w14:textId="3371CAF1" w:rsidR="003740BF" w:rsidRPr="003740BF" w:rsidRDefault="00C85011" w:rsidP="005F5132">
            <w:pPr>
              <w:pStyle w:val="Body"/>
              <w:spacing w:after="0" w:line="240" w:lineRule="auto"/>
              <w:jc w:val="center"/>
              <w:rPr>
                <w:rStyle w:val="Level1Char"/>
                <w:rFonts w:ascii="Arial Narrow" w:hAnsi="Arial Narrow"/>
                <w:b/>
                <w:bCs/>
                <w:color w:val="FFFFFF" w:themeColor="background1"/>
                <w:sz w:val="28"/>
                <w:szCs w:val="28"/>
              </w:rPr>
            </w:pPr>
            <w:r>
              <w:rPr>
                <w:rStyle w:val="Level1Char"/>
                <w:rFonts w:ascii="Arial Narrow" w:hAnsi="Arial Narrow"/>
                <w:b/>
                <w:bCs/>
                <w:color w:val="FFFFFF" w:themeColor="background1"/>
                <w:sz w:val="28"/>
                <w:szCs w:val="28"/>
              </w:rPr>
              <w:t>BEYOND 72 HOURS</w:t>
            </w:r>
          </w:p>
        </w:tc>
      </w:tr>
      <w:tr w:rsidR="00BD01F7" w14:paraId="6632312E" w14:textId="77777777" w:rsidTr="008F3F74">
        <w:trPr>
          <w:trHeight w:val="431"/>
          <w:jc w:val="center"/>
        </w:trPr>
        <w:tc>
          <w:tcPr>
            <w:tcW w:w="3516" w:type="dxa"/>
            <w:vMerge w:val="restart"/>
            <w:vAlign w:val="center"/>
          </w:tcPr>
          <w:p w14:paraId="6F18EA91" w14:textId="31CA18CE" w:rsidR="00BD01F7" w:rsidRPr="00ED59A6" w:rsidRDefault="00BD01F7" w:rsidP="005F5132">
            <w:pPr>
              <w:pStyle w:val="Body"/>
              <w:spacing w:after="0" w:line="240" w:lineRule="auto"/>
              <w:rPr>
                <w:rStyle w:val="Level1Char"/>
                <w:color w:val="auto"/>
                <w:sz w:val="22"/>
                <w:szCs w:val="22"/>
              </w:rPr>
            </w:pPr>
            <w:r>
              <w:rPr>
                <w:rStyle w:val="Level1Char"/>
                <w:color w:val="auto"/>
                <w:sz w:val="22"/>
                <w:szCs w:val="22"/>
              </w:rPr>
              <w:t>To continue maintaining the COP and contributing to the IAP</w:t>
            </w:r>
          </w:p>
        </w:tc>
        <w:tc>
          <w:tcPr>
            <w:tcW w:w="1326" w:type="dxa"/>
          </w:tcPr>
          <w:p w14:paraId="29EBB83C" w14:textId="41CCC632" w:rsidR="00BD01F7" w:rsidRPr="00ED59A6" w:rsidRDefault="00BD01F7"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53079D81" w14:textId="401FCB27" w:rsidR="00BD01F7" w:rsidRPr="00ED59A6" w:rsidRDefault="00BD01F7" w:rsidP="005F5132">
            <w:pPr>
              <w:pStyle w:val="Body"/>
              <w:spacing w:after="0" w:line="240" w:lineRule="auto"/>
              <w:rPr>
                <w:rStyle w:val="Level1Char"/>
                <w:color w:val="auto"/>
                <w:sz w:val="22"/>
                <w:szCs w:val="22"/>
              </w:rPr>
            </w:pPr>
            <w:r>
              <w:rPr>
                <w:rStyle w:val="Level1Char"/>
                <w:color w:val="auto"/>
                <w:sz w:val="22"/>
                <w:szCs w:val="22"/>
              </w:rPr>
              <w:t xml:space="preserve">Continue providing situational information to the SEOC. </w:t>
            </w:r>
          </w:p>
        </w:tc>
      </w:tr>
      <w:tr w:rsidR="00BD01F7" w14:paraId="3394038D" w14:textId="77777777" w:rsidTr="0048646F">
        <w:trPr>
          <w:trHeight w:val="631"/>
          <w:jc w:val="center"/>
        </w:trPr>
        <w:tc>
          <w:tcPr>
            <w:tcW w:w="3516" w:type="dxa"/>
            <w:vMerge/>
            <w:vAlign w:val="center"/>
          </w:tcPr>
          <w:p w14:paraId="2E95B151" w14:textId="77777777" w:rsidR="00BD01F7" w:rsidRPr="00ED59A6" w:rsidRDefault="00BD01F7" w:rsidP="005F5132">
            <w:pPr>
              <w:pStyle w:val="Body"/>
              <w:spacing w:after="0" w:line="240" w:lineRule="auto"/>
              <w:rPr>
                <w:rStyle w:val="Level1Char"/>
                <w:color w:val="auto"/>
                <w:sz w:val="22"/>
                <w:szCs w:val="22"/>
              </w:rPr>
            </w:pPr>
          </w:p>
        </w:tc>
        <w:tc>
          <w:tcPr>
            <w:tcW w:w="1326" w:type="dxa"/>
          </w:tcPr>
          <w:p w14:paraId="3FC030B7" w14:textId="2DD5A9F3" w:rsidR="00BD01F7" w:rsidRPr="00ED59A6" w:rsidRDefault="00BD01F7"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4B19B07A" w14:textId="15B5C1CE" w:rsidR="00BD01F7" w:rsidRPr="00ED59A6" w:rsidRDefault="00836BAB" w:rsidP="005F5132">
            <w:pPr>
              <w:pStyle w:val="Body"/>
              <w:spacing w:after="0" w:line="240" w:lineRule="auto"/>
              <w:rPr>
                <w:rStyle w:val="Level1Char"/>
                <w:color w:val="auto"/>
                <w:sz w:val="22"/>
                <w:szCs w:val="22"/>
              </w:rPr>
            </w:pPr>
            <w:r>
              <w:rPr>
                <w:rStyle w:val="Level1Char"/>
                <w:color w:val="auto"/>
                <w:sz w:val="22"/>
                <w:szCs w:val="22"/>
              </w:rPr>
              <w:t xml:space="preserve">Begin assimilating information for the re-establishment of damaged or destroyed transportation facilities. </w:t>
            </w:r>
          </w:p>
        </w:tc>
      </w:tr>
      <w:tr w:rsidR="009B192D" w14:paraId="74A19437" w14:textId="77777777" w:rsidTr="008F3F74">
        <w:trPr>
          <w:trHeight w:val="530"/>
          <w:jc w:val="center"/>
        </w:trPr>
        <w:tc>
          <w:tcPr>
            <w:tcW w:w="3516" w:type="dxa"/>
            <w:vAlign w:val="center"/>
          </w:tcPr>
          <w:p w14:paraId="5058F9C9" w14:textId="5D35783A" w:rsidR="009B192D" w:rsidRPr="00ED59A6" w:rsidRDefault="00836BAB" w:rsidP="005F5132">
            <w:pPr>
              <w:pStyle w:val="Body"/>
              <w:spacing w:after="0" w:line="240" w:lineRule="auto"/>
              <w:rPr>
                <w:rStyle w:val="Level1Char"/>
                <w:color w:val="auto"/>
                <w:sz w:val="22"/>
                <w:szCs w:val="22"/>
              </w:rPr>
            </w:pPr>
            <w:r>
              <w:rPr>
                <w:rStyle w:val="Level1Char"/>
                <w:color w:val="auto"/>
                <w:sz w:val="22"/>
                <w:szCs w:val="22"/>
              </w:rPr>
              <w:t>__  __</w:t>
            </w:r>
          </w:p>
        </w:tc>
        <w:tc>
          <w:tcPr>
            <w:tcW w:w="1326" w:type="dxa"/>
          </w:tcPr>
          <w:p w14:paraId="00736B64" w14:textId="3076D093" w:rsidR="009B192D" w:rsidRPr="00ED59A6" w:rsidRDefault="00836BAB"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66EB86DC" w14:textId="4B98681A" w:rsidR="009B192D" w:rsidRPr="00ED59A6" w:rsidRDefault="00836BAB" w:rsidP="005F5132">
            <w:pPr>
              <w:pStyle w:val="Body"/>
              <w:spacing w:after="0" w:line="240" w:lineRule="auto"/>
              <w:rPr>
                <w:rStyle w:val="Level1Char"/>
                <w:color w:val="auto"/>
                <w:sz w:val="22"/>
                <w:szCs w:val="22"/>
              </w:rPr>
            </w:pPr>
            <w:r>
              <w:rPr>
                <w:rStyle w:val="Level1Char"/>
                <w:color w:val="auto"/>
                <w:sz w:val="22"/>
                <w:szCs w:val="22"/>
              </w:rPr>
              <w:t xml:space="preserve">Conduct second review to determine the need for EMAC, INNG, or federal resources required. </w:t>
            </w:r>
          </w:p>
        </w:tc>
      </w:tr>
      <w:tr w:rsidR="00BD01F7" w14:paraId="7E998C86" w14:textId="77777777" w:rsidTr="008F3F74">
        <w:trPr>
          <w:trHeight w:val="530"/>
          <w:jc w:val="center"/>
        </w:trPr>
        <w:tc>
          <w:tcPr>
            <w:tcW w:w="3516" w:type="dxa"/>
            <w:vMerge w:val="restart"/>
            <w:vAlign w:val="center"/>
          </w:tcPr>
          <w:p w14:paraId="75BFF5AB" w14:textId="06C2844A" w:rsidR="00BD01F7" w:rsidRPr="00ED59A6" w:rsidRDefault="00836BAB" w:rsidP="005F5132">
            <w:pPr>
              <w:pStyle w:val="Body"/>
              <w:spacing w:after="0" w:line="240" w:lineRule="auto"/>
              <w:rPr>
                <w:rStyle w:val="Level1Char"/>
                <w:color w:val="auto"/>
                <w:sz w:val="22"/>
                <w:szCs w:val="22"/>
              </w:rPr>
            </w:pPr>
            <w:r>
              <w:rPr>
                <w:rStyle w:val="Level1Char"/>
                <w:color w:val="auto"/>
                <w:sz w:val="22"/>
                <w:szCs w:val="22"/>
              </w:rPr>
              <w:t>To continue contributing to a situational-awa</w:t>
            </w:r>
            <w:r w:rsidR="008F3F74">
              <w:rPr>
                <w:rStyle w:val="Level1Char"/>
                <w:color w:val="auto"/>
                <w:sz w:val="22"/>
                <w:szCs w:val="22"/>
              </w:rPr>
              <w:t xml:space="preserve">reness report to maintain the COP </w:t>
            </w:r>
          </w:p>
        </w:tc>
        <w:tc>
          <w:tcPr>
            <w:tcW w:w="1326" w:type="dxa"/>
          </w:tcPr>
          <w:p w14:paraId="60408C58" w14:textId="0BFCC852" w:rsidR="00BD01F7" w:rsidRPr="00ED59A6" w:rsidRDefault="008F3F74"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2754E31D" w14:textId="682E52DA" w:rsidR="00BD01F7" w:rsidRPr="00ED59A6" w:rsidRDefault="008F3F74" w:rsidP="005F5132">
            <w:pPr>
              <w:pStyle w:val="Body"/>
              <w:spacing w:after="0" w:line="240" w:lineRule="auto"/>
              <w:rPr>
                <w:rStyle w:val="Level1Char"/>
                <w:color w:val="auto"/>
                <w:sz w:val="22"/>
                <w:szCs w:val="22"/>
              </w:rPr>
            </w:pPr>
            <w:r>
              <w:rPr>
                <w:rStyle w:val="Level1Char"/>
                <w:color w:val="auto"/>
                <w:sz w:val="22"/>
                <w:szCs w:val="22"/>
              </w:rPr>
              <w:t xml:space="preserve">Continue providing status information to the JIC, SEOC, and area and district command centers and facilities. </w:t>
            </w:r>
          </w:p>
        </w:tc>
      </w:tr>
      <w:tr w:rsidR="00BD01F7" w14:paraId="214FBAE7" w14:textId="77777777" w:rsidTr="0048646F">
        <w:trPr>
          <w:trHeight w:val="618"/>
          <w:jc w:val="center"/>
        </w:trPr>
        <w:tc>
          <w:tcPr>
            <w:tcW w:w="3516" w:type="dxa"/>
            <w:vMerge/>
            <w:vAlign w:val="center"/>
          </w:tcPr>
          <w:p w14:paraId="63B0EB56" w14:textId="77777777" w:rsidR="00BD01F7" w:rsidRPr="00ED59A6" w:rsidRDefault="00BD01F7" w:rsidP="005F5132">
            <w:pPr>
              <w:pStyle w:val="Body"/>
              <w:spacing w:after="0" w:line="240" w:lineRule="auto"/>
              <w:rPr>
                <w:rStyle w:val="Level1Char"/>
                <w:color w:val="auto"/>
                <w:sz w:val="22"/>
                <w:szCs w:val="22"/>
              </w:rPr>
            </w:pPr>
          </w:p>
        </w:tc>
        <w:tc>
          <w:tcPr>
            <w:tcW w:w="1326" w:type="dxa"/>
          </w:tcPr>
          <w:p w14:paraId="1541296C" w14:textId="68613EFC" w:rsidR="00BD01F7" w:rsidRPr="00ED59A6" w:rsidRDefault="008F3F74" w:rsidP="006C0278">
            <w:pPr>
              <w:pStyle w:val="Body"/>
              <w:spacing w:after="0" w:line="240" w:lineRule="auto"/>
              <w:rPr>
                <w:rStyle w:val="Level1Char"/>
                <w:color w:val="auto"/>
                <w:sz w:val="22"/>
                <w:szCs w:val="22"/>
              </w:rPr>
            </w:pPr>
            <w:r>
              <w:rPr>
                <w:rStyle w:val="Level1Char"/>
                <w:color w:val="auto"/>
                <w:sz w:val="22"/>
                <w:szCs w:val="22"/>
              </w:rPr>
              <w:t>__  __</w:t>
            </w:r>
          </w:p>
        </w:tc>
        <w:tc>
          <w:tcPr>
            <w:tcW w:w="5814" w:type="dxa"/>
            <w:vAlign w:val="center"/>
          </w:tcPr>
          <w:p w14:paraId="7FDECC47" w14:textId="03BD679A" w:rsidR="00BD01F7" w:rsidRPr="00ED59A6" w:rsidRDefault="008F3F74" w:rsidP="005F5132">
            <w:pPr>
              <w:pStyle w:val="Body"/>
              <w:spacing w:after="0" w:line="240" w:lineRule="auto"/>
              <w:rPr>
                <w:rStyle w:val="Level1Char"/>
                <w:color w:val="auto"/>
                <w:sz w:val="22"/>
                <w:szCs w:val="22"/>
              </w:rPr>
            </w:pPr>
            <w:r>
              <w:rPr>
                <w:rStyle w:val="Level1Char"/>
                <w:color w:val="auto"/>
                <w:sz w:val="22"/>
                <w:szCs w:val="22"/>
              </w:rPr>
              <w:t xml:space="preserve">Provide situational awareness and deployment requirements. </w:t>
            </w:r>
          </w:p>
        </w:tc>
      </w:tr>
    </w:tbl>
    <w:p w14:paraId="5AF616C3" w14:textId="3CB05CD1" w:rsidR="009C176B" w:rsidRPr="006B683A" w:rsidRDefault="009C176B" w:rsidP="00560C27">
      <w:pPr>
        <w:pStyle w:val="Body"/>
        <w:rPr>
          <w:color w:val="002060"/>
          <w:sz w:val="38"/>
          <w:szCs w:val="38"/>
        </w:rPr>
      </w:pPr>
      <w:r>
        <w:rPr>
          <w:rStyle w:val="Level1Char"/>
          <w:sz w:val="38"/>
          <w:szCs w:val="38"/>
        </w:rPr>
        <w:br w:type="page"/>
      </w:r>
    </w:p>
    <w:p w14:paraId="6FDC954C" w14:textId="1D677A66" w:rsidR="00FB750F" w:rsidRPr="006B683A" w:rsidRDefault="0029163D" w:rsidP="006B683A">
      <w:pPr>
        <w:pStyle w:val="Caption"/>
        <w:jc w:val="left"/>
        <w:rPr>
          <w:rFonts w:ascii="Arial Narrow" w:hAnsi="Arial Narrow"/>
          <w:sz w:val="28"/>
          <w:szCs w:val="28"/>
        </w:rPr>
      </w:pPr>
      <w:bookmarkStart w:id="117" w:name="_Toc12464948"/>
      <w:bookmarkStart w:id="118" w:name="_Toc535417413"/>
      <w:bookmarkStart w:id="119" w:name="_Toc536196363"/>
      <w:bookmarkStart w:id="120" w:name="_Toc336197853"/>
      <w:bookmarkStart w:id="121" w:name="_Toc336426625"/>
      <w:r w:rsidRPr="006B683A">
        <w:rPr>
          <w:rFonts w:ascii="Arial Narrow" w:hAnsi="Arial Narrow"/>
          <w:sz w:val="28"/>
          <w:szCs w:val="28"/>
        </w:rPr>
        <w:lastRenderedPageBreak/>
        <w:t>TABLE</w:t>
      </w:r>
      <w:r w:rsidR="006B683A" w:rsidRPr="006B683A">
        <w:rPr>
          <w:rFonts w:ascii="Arial Narrow" w:hAnsi="Arial Narrow"/>
          <w:noProof/>
          <w:sz w:val="28"/>
          <w:szCs w:val="28"/>
        </w:rPr>
        <w:t xml:space="preserve"> 1</w:t>
      </w:r>
      <w:r w:rsidR="00C17396">
        <w:rPr>
          <w:rFonts w:ascii="Arial Narrow" w:hAnsi="Arial Narrow"/>
          <w:noProof/>
          <w:sz w:val="28"/>
          <w:szCs w:val="28"/>
        </w:rPr>
        <w:t>7</w:t>
      </w:r>
      <w:r w:rsidRPr="006B683A">
        <w:rPr>
          <w:rFonts w:ascii="Arial Narrow" w:hAnsi="Arial Narrow"/>
          <w:sz w:val="28"/>
          <w:szCs w:val="28"/>
        </w:rPr>
        <w:t xml:space="preserve">. ORGANIZATIONS THAT SUPPORT ESF </w:t>
      </w:r>
      <w:r w:rsidR="005449E4">
        <w:rPr>
          <w:rFonts w:ascii="Arial Narrow" w:hAnsi="Arial Narrow"/>
          <w:sz w:val="28"/>
          <w:szCs w:val="28"/>
        </w:rPr>
        <w:t>#</w:t>
      </w:r>
      <w:r w:rsidRPr="006B683A">
        <w:rPr>
          <w:rFonts w:ascii="Arial Narrow" w:hAnsi="Arial Narrow"/>
          <w:sz w:val="28"/>
          <w:szCs w:val="28"/>
        </w:rPr>
        <w:t>1 DURING RESPONSE</w:t>
      </w:r>
      <w:bookmarkEnd w:id="117"/>
    </w:p>
    <w:tbl>
      <w:tblPr>
        <w:tblStyle w:val="FEMA"/>
        <w:tblW w:w="6385" w:type="dxa"/>
        <w:tblLook w:val="04A0" w:firstRow="1" w:lastRow="0" w:firstColumn="1" w:lastColumn="0" w:noHBand="0" w:noVBand="1"/>
      </w:tblPr>
      <w:tblGrid>
        <w:gridCol w:w="5485"/>
        <w:gridCol w:w="900"/>
      </w:tblGrid>
      <w:tr w:rsidR="00FB750F" w:rsidRPr="00E66EAB" w14:paraId="2FA60AA8" w14:textId="77777777" w:rsidTr="004E1D38">
        <w:trPr>
          <w:cnfStyle w:val="100000000000" w:firstRow="1" w:lastRow="0" w:firstColumn="0" w:lastColumn="0" w:oddVBand="0" w:evenVBand="0" w:oddHBand="0" w:evenHBand="0" w:firstRowFirstColumn="0" w:firstRowLastColumn="0" w:lastRowFirstColumn="0" w:lastRowLastColumn="0"/>
          <w:trHeight w:val="408"/>
          <w:tblHeader/>
        </w:trPr>
        <w:tc>
          <w:tcPr>
            <w:tcW w:w="5485" w:type="dxa"/>
            <w:shd w:val="clear" w:color="auto" w:fill="C00000"/>
            <w:hideMark/>
          </w:tcPr>
          <w:p w14:paraId="7C588748" w14:textId="480D803D" w:rsidR="00FB750F" w:rsidRPr="0029163D" w:rsidRDefault="0029163D" w:rsidP="009B14EC">
            <w:pPr>
              <w:pStyle w:val="TableHeader"/>
              <w:rPr>
                <w:rFonts w:ascii="Arial Narrow" w:hAnsi="Arial Narrow"/>
                <w:b/>
                <w:bCs/>
                <w:sz w:val="28"/>
                <w:szCs w:val="28"/>
              </w:rPr>
            </w:pPr>
            <w:r w:rsidRPr="0029163D">
              <w:rPr>
                <w:rFonts w:ascii="Arial Narrow" w:hAnsi="Arial Narrow"/>
                <w:b/>
                <w:bCs/>
                <w:sz w:val="28"/>
                <w:szCs w:val="28"/>
              </w:rPr>
              <w:t>ORGANIZATION</w:t>
            </w:r>
          </w:p>
        </w:tc>
        <w:tc>
          <w:tcPr>
            <w:tcW w:w="900" w:type="dxa"/>
            <w:tcBorders>
              <w:bottom w:val="single" w:sz="4" w:space="0" w:color="auto"/>
            </w:tcBorders>
            <w:shd w:val="clear" w:color="auto" w:fill="C00000"/>
            <w:hideMark/>
          </w:tcPr>
          <w:p w14:paraId="6B4ACCF7" w14:textId="77777777" w:rsidR="00FB750F" w:rsidRPr="0029163D" w:rsidRDefault="00FB750F" w:rsidP="009B14EC">
            <w:pPr>
              <w:pStyle w:val="TableHeader"/>
              <w:rPr>
                <w:rFonts w:ascii="Arial Narrow" w:hAnsi="Arial Narrow"/>
                <w:b/>
                <w:bCs/>
                <w:sz w:val="28"/>
                <w:szCs w:val="28"/>
              </w:rPr>
            </w:pPr>
            <w:r w:rsidRPr="0029163D">
              <w:rPr>
                <w:rFonts w:ascii="Arial Narrow" w:hAnsi="Arial Narrow"/>
                <w:b/>
                <w:bCs/>
                <w:sz w:val="28"/>
                <w:szCs w:val="28"/>
              </w:rPr>
              <w:t>ESF 1</w:t>
            </w:r>
          </w:p>
        </w:tc>
      </w:tr>
      <w:tr w:rsidR="00FB750F" w:rsidRPr="00E66EAB" w14:paraId="58F90392" w14:textId="77777777" w:rsidTr="004E1D38">
        <w:trPr>
          <w:trHeight w:val="244"/>
        </w:trPr>
        <w:tc>
          <w:tcPr>
            <w:tcW w:w="5485" w:type="dxa"/>
            <w:hideMark/>
          </w:tcPr>
          <w:p w14:paraId="0FF38A4E" w14:textId="77777777" w:rsidR="00FB750F" w:rsidRPr="00E66EAB" w:rsidRDefault="00FB750F" w:rsidP="009B14EC">
            <w:pPr>
              <w:pStyle w:val="TableText1"/>
            </w:pPr>
            <w:r w:rsidRPr="00E66EAB">
              <w:t>ESF 1: Transportation</w:t>
            </w:r>
          </w:p>
        </w:tc>
        <w:tc>
          <w:tcPr>
            <w:tcW w:w="900" w:type="dxa"/>
            <w:tcBorders>
              <w:bottom w:val="single" w:sz="4" w:space="0" w:color="auto"/>
              <w:tl2br w:val="single" w:sz="4" w:space="0" w:color="auto"/>
              <w:tr2bl w:val="single" w:sz="4" w:space="0" w:color="auto"/>
            </w:tcBorders>
            <w:vAlign w:val="center"/>
            <w:hideMark/>
          </w:tcPr>
          <w:p w14:paraId="0D0D7974" w14:textId="77777777" w:rsidR="00FB750F" w:rsidRPr="00E66EAB" w:rsidRDefault="00FB750F" w:rsidP="009B14EC">
            <w:pPr>
              <w:pStyle w:val="TableText1"/>
              <w:jc w:val="center"/>
            </w:pPr>
          </w:p>
        </w:tc>
      </w:tr>
      <w:tr w:rsidR="00FB750F" w:rsidRPr="00E66EAB" w14:paraId="158A6DA1" w14:textId="77777777" w:rsidTr="004E1D38">
        <w:trPr>
          <w:trHeight w:val="261"/>
        </w:trPr>
        <w:tc>
          <w:tcPr>
            <w:tcW w:w="5485" w:type="dxa"/>
            <w:hideMark/>
          </w:tcPr>
          <w:p w14:paraId="640AED3A" w14:textId="77777777" w:rsidR="00FB750F" w:rsidRPr="00E66EAB" w:rsidRDefault="00FB750F" w:rsidP="009B14EC">
            <w:pPr>
              <w:pStyle w:val="TableText1"/>
            </w:pPr>
            <w:r w:rsidRPr="00E66EAB">
              <w:t>ESF 2: Communications</w:t>
            </w:r>
          </w:p>
        </w:tc>
        <w:tc>
          <w:tcPr>
            <w:tcW w:w="900" w:type="dxa"/>
            <w:tcBorders>
              <w:tl2br w:val="nil"/>
              <w:tr2bl w:val="nil"/>
            </w:tcBorders>
            <w:vAlign w:val="center"/>
            <w:hideMark/>
          </w:tcPr>
          <w:p w14:paraId="123BA736" w14:textId="77777777" w:rsidR="00FB750F" w:rsidRDefault="00FB750F" w:rsidP="009B14EC">
            <w:pPr>
              <w:pStyle w:val="TableText1"/>
              <w:jc w:val="center"/>
            </w:pPr>
            <w:r>
              <w:rPr>
                <w:rFonts w:ascii="Wingdings" w:eastAsia="Wingdings" w:hAnsi="Wingdings" w:cs="Wingdings"/>
              </w:rPr>
              <w:t>ü</w:t>
            </w:r>
          </w:p>
        </w:tc>
      </w:tr>
      <w:tr w:rsidR="00FB750F" w:rsidRPr="00E66EAB" w14:paraId="6F3CE327" w14:textId="77777777" w:rsidTr="004E1D38">
        <w:trPr>
          <w:trHeight w:val="244"/>
        </w:trPr>
        <w:tc>
          <w:tcPr>
            <w:tcW w:w="5485" w:type="dxa"/>
            <w:hideMark/>
          </w:tcPr>
          <w:p w14:paraId="7A9C7700" w14:textId="77777777" w:rsidR="00FB750F" w:rsidRPr="00E66EAB" w:rsidRDefault="00FB750F" w:rsidP="009B14EC">
            <w:pPr>
              <w:pStyle w:val="TableText1"/>
            </w:pPr>
            <w:r w:rsidRPr="00E66EAB">
              <w:t>ESF 3: Public Works and Engineering</w:t>
            </w:r>
          </w:p>
        </w:tc>
        <w:tc>
          <w:tcPr>
            <w:tcW w:w="900" w:type="dxa"/>
            <w:vAlign w:val="center"/>
            <w:hideMark/>
          </w:tcPr>
          <w:p w14:paraId="5F8E4012" w14:textId="77777777" w:rsidR="00FB750F" w:rsidRDefault="00FB750F" w:rsidP="009B14EC">
            <w:pPr>
              <w:pStyle w:val="TableText1"/>
              <w:jc w:val="center"/>
            </w:pPr>
            <w:r>
              <w:rPr>
                <w:rFonts w:ascii="Wingdings" w:eastAsia="Wingdings" w:hAnsi="Wingdings" w:cs="Wingdings"/>
              </w:rPr>
              <w:t>ü</w:t>
            </w:r>
          </w:p>
        </w:tc>
      </w:tr>
      <w:tr w:rsidR="00FB750F" w:rsidRPr="00E66EAB" w14:paraId="6CA0FEE0" w14:textId="77777777" w:rsidTr="004E1D38">
        <w:trPr>
          <w:trHeight w:val="244"/>
        </w:trPr>
        <w:tc>
          <w:tcPr>
            <w:tcW w:w="5485" w:type="dxa"/>
            <w:hideMark/>
          </w:tcPr>
          <w:p w14:paraId="0DE34F99" w14:textId="77777777" w:rsidR="00FB750F" w:rsidRPr="00E66EAB" w:rsidRDefault="00FB750F" w:rsidP="009B14EC">
            <w:pPr>
              <w:pStyle w:val="TableText1"/>
            </w:pPr>
            <w:r w:rsidRPr="00E66EAB">
              <w:t>ESF 4: Firefighting</w:t>
            </w:r>
          </w:p>
        </w:tc>
        <w:tc>
          <w:tcPr>
            <w:tcW w:w="900" w:type="dxa"/>
            <w:vAlign w:val="center"/>
            <w:hideMark/>
          </w:tcPr>
          <w:p w14:paraId="647160F2" w14:textId="77777777" w:rsidR="00FB750F" w:rsidRDefault="00FB750F" w:rsidP="009B14EC">
            <w:pPr>
              <w:pStyle w:val="TableText1"/>
              <w:jc w:val="center"/>
            </w:pPr>
            <w:r>
              <w:rPr>
                <w:rFonts w:ascii="Wingdings" w:eastAsia="Wingdings" w:hAnsi="Wingdings" w:cs="Wingdings"/>
              </w:rPr>
              <w:t>ü</w:t>
            </w:r>
          </w:p>
        </w:tc>
      </w:tr>
      <w:tr w:rsidR="00FB750F" w:rsidRPr="00E66EAB" w14:paraId="1F1F8B5C" w14:textId="77777777" w:rsidTr="004E1D38">
        <w:trPr>
          <w:trHeight w:val="261"/>
        </w:trPr>
        <w:tc>
          <w:tcPr>
            <w:tcW w:w="5485" w:type="dxa"/>
            <w:hideMark/>
          </w:tcPr>
          <w:p w14:paraId="775EC4D8" w14:textId="3B378112" w:rsidR="00FB750F" w:rsidRPr="00E66EAB" w:rsidRDefault="00FB750F" w:rsidP="009B14EC">
            <w:pPr>
              <w:pStyle w:val="TableText1"/>
            </w:pPr>
            <w:r w:rsidRPr="00E66EAB">
              <w:t xml:space="preserve">ESF 5: </w:t>
            </w:r>
            <w:r w:rsidR="004E1D38">
              <w:t>Information and Planning</w:t>
            </w:r>
          </w:p>
        </w:tc>
        <w:tc>
          <w:tcPr>
            <w:tcW w:w="900" w:type="dxa"/>
            <w:vAlign w:val="center"/>
            <w:hideMark/>
          </w:tcPr>
          <w:p w14:paraId="09B27AD9" w14:textId="77777777" w:rsidR="00FB750F" w:rsidRDefault="00FB750F" w:rsidP="009B14EC">
            <w:pPr>
              <w:pStyle w:val="TableText1"/>
              <w:jc w:val="center"/>
            </w:pPr>
            <w:r>
              <w:rPr>
                <w:rFonts w:ascii="Wingdings" w:eastAsia="Wingdings" w:hAnsi="Wingdings" w:cs="Wingdings"/>
              </w:rPr>
              <w:t>ü</w:t>
            </w:r>
          </w:p>
        </w:tc>
      </w:tr>
      <w:tr w:rsidR="00FB750F" w:rsidRPr="00E66EAB" w14:paraId="772209FB" w14:textId="77777777" w:rsidTr="004E1D38">
        <w:trPr>
          <w:trHeight w:val="244"/>
        </w:trPr>
        <w:tc>
          <w:tcPr>
            <w:tcW w:w="5485" w:type="dxa"/>
            <w:hideMark/>
          </w:tcPr>
          <w:p w14:paraId="18320890" w14:textId="77777777" w:rsidR="00FB750F" w:rsidRPr="00E66EAB" w:rsidRDefault="00FB750F" w:rsidP="009B14EC">
            <w:pPr>
              <w:pStyle w:val="TableText1"/>
            </w:pPr>
            <w:r w:rsidRPr="00E66EAB">
              <w:t>ESF 6: Mass Care, Housing, and Human Services</w:t>
            </w:r>
          </w:p>
        </w:tc>
        <w:tc>
          <w:tcPr>
            <w:tcW w:w="900" w:type="dxa"/>
            <w:vAlign w:val="center"/>
            <w:hideMark/>
          </w:tcPr>
          <w:p w14:paraId="527F425F" w14:textId="77777777" w:rsidR="00FB750F" w:rsidRDefault="00FB750F" w:rsidP="009B14EC">
            <w:pPr>
              <w:pStyle w:val="TableText1"/>
              <w:jc w:val="center"/>
            </w:pPr>
            <w:r>
              <w:rPr>
                <w:rFonts w:ascii="Wingdings" w:eastAsia="Wingdings" w:hAnsi="Wingdings" w:cs="Wingdings"/>
              </w:rPr>
              <w:t>ü</w:t>
            </w:r>
          </w:p>
        </w:tc>
      </w:tr>
      <w:tr w:rsidR="00FB750F" w:rsidRPr="00E66EAB" w14:paraId="60781C11" w14:textId="77777777" w:rsidTr="004E1D38">
        <w:trPr>
          <w:trHeight w:val="261"/>
        </w:trPr>
        <w:tc>
          <w:tcPr>
            <w:tcW w:w="5485" w:type="dxa"/>
            <w:hideMark/>
          </w:tcPr>
          <w:p w14:paraId="6FE5C95B" w14:textId="35E9CC19" w:rsidR="00FB750F" w:rsidRPr="00E66EAB" w:rsidRDefault="00FB750F" w:rsidP="009B14EC">
            <w:pPr>
              <w:pStyle w:val="TableText1"/>
            </w:pPr>
            <w:r w:rsidRPr="00E66EAB">
              <w:t xml:space="preserve">ESF 7: </w:t>
            </w:r>
            <w:r w:rsidR="004E1D38">
              <w:t>Logistics Support and Resource Management</w:t>
            </w:r>
          </w:p>
        </w:tc>
        <w:tc>
          <w:tcPr>
            <w:tcW w:w="900" w:type="dxa"/>
            <w:vAlign w:val="center"/>
            <w:hideMark/>
          </w:tcPr>
          <w:p w14:paraId="5D6AACE8" w14:textId="77777777" w:rsidR="00FB750F" w:rsidRDefault="00FB750F" w:rsidP="009B14EC">
            <w:pPr>
              <w:pStyle w:val="TableText1"/>
              <w:jc w:val="center"/>
            </w:pPr>
            <w:r>
              <w:rPr>
                <w:rFonts w:ascii="Wingdings" w:eastAsia="Wingdings" w:hAnsi="Wingdings" w:cs="Wingdings"/>
              </w:rPr>
              <w:t>ü</w:t>
            </w:r>
          </w:p>
        </w:tc>
      </w:tr>
      <w:tr w:rsidR="00FB750F" w:rsidRPr="00E66EAB" w14:paraId="5E3B1B8D" w14:textId="77777777" w:rsidTr="004E1D38">
        <w:trPr>
          <w:trHeight w:val="244"/>
        </w:trPr>
        <w:tc>
          <w:tcPr>
            <w:tcW w:w="5485" w:type="dxa"/>
            <w:hideMark/>
          </w:tcPr>
          <w:p w14:paraId="7AD9A591" w14:textId="77777777" w:rsidR="00FB750F" w:rsidRPr="00E66EAB" w:rsidRDefault="00FB750F" w:rsidP="009B14EC">
            <w:pPr>
              <w:pStyle w:val="TableText1"/>
            </w:pPr>
            <w:r w:rsidRPr="00E66EAB">
              <w:t>ESF 8: Public Health and Medical Services</w:t>
            </w:r>
          </w:p>
        </w:tc>
        <w:tc>
          <w:tcPr>
            <w:tcW w:w="900" w:type="dxa"/>
            <w:vAlign w:val="center"/>
            <w:hideMark/>
          </w:tcPr>
          <w:p w14:paraId="0AB1B360" w14:textId="77777777" w:rsidR="00FB750F" w:rsidRDefault="00FB750F" w:rsidP="009B14EC">
            <w:pPr>
              <w:pStyle w:val="TableText1"/>
              <w:jc w:val="center"/>
            </w:pPr>
            <w:r>
              <w:rPr>
                <w:rFonts w:ascii="Wingdings" w:eastAsia="Wingdings" w:hAnsi="Wingdings" w:cs="Wingdings"/>
              </w:rPr>
              <w:t>ü</w:t>
            </w:r>
          </w:p>
        </w:tc>
      </w:tr>
      <w:tr w:rsidR="00FB750F" w:rsidRPr="00E66EAB" w14:paraId="7649997D" w14:textId="77777777" w:rsidTr="004E1D38">
        <w:trPr>
          <w:trHeight w:val="261"/>
        </w:trPr>
        <w:tc>
          <w:tcPr>
            <w:tcW w:w="5485" w:type="dxa"/>
            <w:hideMark/>
          </w:tcPr>
          <w:p w14:paraId="1C9CDA79" w14:textId="77777777" w:rsidR="00FB750F" w:rsidRPr="00E66EAB" w:rsidRDefault="00FB750F" w:rsidP="009B14EC">
            <w:pPr>
              <w:pStyle w:val="TableText1"/>
            </w:pPr>
            <w:r w:rsidRPr="00E66EAB">
              <w:t>ESF 9: Search and Rescue</w:t>
            </w:r>
          </w:p>
        </w:tc>
        <w:tc>
          <w:tcPr>
            <w:tcW w:w="900" w:type="dxa"/>
            <w:vAlign w:val="center"/>
            <w:hideMark/>
          </w:tcPr>
          <w:p w14:paraId="48761D29" w14:textId="77777777" w:rsidR="00FB750F" w:rsidRDefault="00FB750F" w:rsidP="009B14EC">
            <w:pPr>
              <w:pStyle w:val="TableText1"/>
              <w:jc w:val="center"/>
            </w:pPr>
            <w:r w:rsidRPr="00B47DD9">
              <w:t>— —</w:t>
            </w:r>
          </w:p>
        </w:tc>
      </w:tr>
      <w:tr w:rsidR="00FB750F" w:rsidRPr="00E66EAB" w14:paraId="5544E233" w14:textId="77777777" w:rsidTr="004E1D38">
        <w:trPr>
          <w:trHeight w:val="244"/>
        </w:trPr>
        <w:tc>
          <w:tcPr>
            <w:tcW w:w="5485" w:type="dxa"/>
            <w:hideMark/>
          </w:tcPr>
          <w:p w14:paraId="00924A53" w14:textId="1FC6A793" w:rsidR="00FB750F" w:rsidRPr="00E66EAB" w:rsidRDefault="00FB750F" w:rsidP="009B14EC">
            <w:pPr>
              <w:pStyle w:val="TableText1"/>
            </w:pPr>
            <w:r w:rsidRPr="00E66EAB">
              <w:t xml:space="preserve">ESF 10: Oil and Hazardous </w:t>
            </w:r>
            <w:r w:rsidR="004E1D38">
              <w:t>Materials Response</w:t>
            </w:r>
          </w:p>
        </w:tc>
        <w:tc>
          <w:tcPr>
            <w:tcW w:w="900" w:type="dxa"/>
            <w:vAlign w:val="center"/>
            <w:hideMark/>
          </w:tcPr>
          <w:p w14:paraId="0739F3A6" w14:textId="77777777" w:rsidR="00FB750F" w:rsidRDefault="00FB750F" w:rsidP="009B14EC">
            <w:pPr>
              <w:pStyle w:val="TableText1"/>
              <w:jc w:val="center"/>
            </w:pPr>
            <w:r>
              <w:rPr>
                <w:rFonts w:ascii="Wingdings" w:eastAsia="Wingdings" w:hAnsi="Wingdings" w:cs="Wingdings"/>
              </w:rPr>
              <w:t>ü</w:t>
            </w:r>
          </w:p>
        </w:tc>
      </w:tr>
      <w:tr w:rsidR="00FB750F" w:rsidRPr="00E66EAB" w14:paraId="6406B3BB" w14:textId="77777777" w:rsidTr="004E1D38">
        <w:trPr>
          <w:trHeight w:val="261"/>
        </w:trPr>
        <w:tc>
          <w:tcPr>
            <w:tcW w:w="5485" w:type="dxa"/>
            <w:hideMark/>
          </w:tcPr>
          <w:p w14:paraId="4EA69B07" w14:textId="77777777" w:rsidR="00FB750F" w:rsidRPr="00E66EAB" w:rsidRDefault="00FB750F" w:rsidP="009B14EC">
            <w:pPr>
              <w:pStyle w:val="TableText1"/>
            </w:pPr>
            <w:r w:rsidRPr="00E66EAB">
              <w:t xml:space="preserve">ESF 11: </w:t>
            </w:r>
            <w:r>
              <w:t xml:space="preserve">Food, </w:t>
            </w:r>
            <w:r w:rsidRPr="00E66EAB">
              <w:t>Agriculture</w:t>
            </w:r>
            <w:r>
              <w:t>,</w:t>
            </w:r>
            <w:r w:rsidRPr="00E66EAB">
              <w:t xml:space="preserve"> and Natural Resources</w:t>
            </w:r>
          </w:p>
        </w:tc>
        <w:tc>
          <w:tcPr>
            <w:tcW w:w="900" w:type="dxa"/>
            <w:vAlign w:val="center"/>
            <w:hideMark/>
          </w:tcPr>
          <w:p w14:paraId="68962B44" w14:textId="77777777" w:rsidR="00FB750F" w:rsidRDefault="00FB750F" w:rsidP="009B14EC">
            <w:pPr>
              <w:pStyle w:val="TableText1"/>
              <w:jc w:val="center"/>
            </w:pPr>
            <w:r w:rsidRPr="00B47DD9">
              <w:t>— —</w:t>
            </w:r>
          </w:p>
        </w:tc>
      </w:tr>
      <w:tr w:rsidR="00FB750F" w:rsidRPr="00E66EAB" w14:paraId="00DEBEF8" w14:textId="77777777" w:rsidTr="004E1D38">
        <w:trPr>
          <w:trHeight w:val="244"/>
        </w:trPr>
        <w:tc>
          <w:tcPr>
            <w:tcW w:w="5485" w:type="dxa"/>
            <w:hideMark/>
          </w:tcPr>
          <w:p w14:paraId="7029F994" w14:textId="77777777" w:rsidR="00FB750F" w:rsidRPr="00E66EAB" w:rsidRDefault="00FB750F" w:rsidP="009B14EC">
            <w:pPr>
              <w:pStyle w:val="TableText1"/>
            </w:pPr>
            <w:r w:rsidRPr="00E66EAB">
              <w:t>ESF 12: Energy</w:t>
            </w:r>
          </w:p>
        </w:tc>
        <w:tc>
          <w:tcPr>
            <w:tcW w:w="900" w:type="dxa"/>
            <w:vAlign w:val="center"/>
            <w:hideMark/>
          </w:tcPr>
          <w:p w14:paraId="15588B25" w14:textId="77777777" w:rsidR="00FB750F" w:rsidRDefault="00FB750F" w:rsidP="009B14EC">
            <w:pPr>
              <w:pStyle w:val="TableText1"/>
              <w:jc w:val="center"/>
            </w:pPr>
            <w:r>
              <w:rPr>
                <w:rFonts w:ascii="Wingdings" w:eastAsia="Wingdings" w:hAnsi="Wingdings" w:cs="Wingdings"/>
              </w:rPr>
              <w:t>ü</w:t>
            </w:r>
          </w:p>
        </w:tc>
      </w:tr>
      <w:tr w:rsidR="00FB750F" w:rsidRPr="00E66EAB" w14:paraId="19C3F7A5" w14:textId="77777777" w:rsidTr="004E1D38">
        <w:trPr>
          <w:trHeight w:val="244"/>
        </w:trPr>
        <w:tc>
          <w:tcPr>
            <w:tcW w:w="5485" w:type="dxa"/>
            <w:hideMark/>
          </w:tcPr>
          <w:p w14:paraId="7C50F03B" w14:textId="02996E0D" w:rsidR="00FB750F" w:rsidRPr="00E66EAB" w:rsidRDefault="00FB750F" w:rsidP="009B14EC">
            <w:pPr>
              <w:pStyle w:val="TableText1"/>
            </w:pPr>
            <w:r w:rsidRPr="00E66EAB">
              <w:t xml:space="preserve">ESF 13: </w:t>
            </w:r>
            <w:r w:rsidR="007840C8">
              <w:t>Public Safety and Security</w:t>
            </w:r>
          </w:p>
        </w:tc>
        <w:tc>
          <w:tcPr>
            <w:tcW w:w="900" w:type="dxa"/>
            <w:vAlign w:val="center"/>
            <w:hideMark/>
          </w:tcPr>
          <w:p w14:paraId="481CF3DB" w14:textId="77777777" w:rsidR="00FB750F" w:rsidRDefault="00FB750F" w:rsidP="009B14EC">
            <w:pPr>
              <w:pStyle w:val="TableText1"/>
              <w:jc w:val="center"/>
            </w:pPr>
            <w:r>
              <w:rPr>
                <w:rFonts w:ascii="Wingdings" w:eastAsia="Wingdings" w:hAnsi="Wingdings" w:cs="Wingdings"/>
              </w:rPr>
              <w:t>ü</w:t>
            </w:r>
          </w:p>
        </w:tc>
      </w:tr>
      <w:tr w:rsidR="00FB750F" w:rsidRPr="00E66EAB" w14:paraId="655095C9" w14:textId="77777777" w:rsidTr="004E1D38">
        <w:trPr>
          <w:trHeight w:val="261"/>
        </w:trPr>
        <w:tc>
          <w:tcPr>
            <w:tcW w:w="5485" w:type="dxa"/>
            <w:hideMark/>
          </w:tcPr>
          <w:p w14:paraId="0E003BAD" w14:textId="77777777" w:rsidR="00FB750F" w:rsidRPr="00E66EAB" w:rsidRDefault="00FB750F" w:rsidP="009B14EC">
            <w:pPr>
              <w:pStyle w:val="TableText1"/>
            </w:pPr>
            <w:r w:rsidRPr="00E66EAB">
              <w:t>ESF 15: External Affairs</w:t>
            </w:r>
          </w:p>
        </w:tc>
        <w:tc>
          <w:tcPr>
            <w:tcW w:w="900" w:type="dxa"/>
            <w:vAlign w:val="center"/>
            <w:hideMark/>
          </w:tcPr>
          <w:p w14:paraId="39FE214F" w14:textId="77777777" w:rsidR="00FB750F" w:rsidRDefault="00FB750F" w:rsidP="009B14EC">
            <w:pPr>
              <w:pStyle w:val="TableText1"/>
              <w:jc w:val="center"/>
            </w:pPr>
            <w:r w:rsidRPr="00AE0ABF">
              <w:rPr>
                <w:rFonts w:ascii="Wingdings" w:eastAsia="Wingdings" w:hAnsi="Wingdings" w:cs="Wingdings"/>
              </w:rPr>
              <w:t>ü</w:t>
            </w:r>
          </w:p>
        </w:tc>
      </w:tr>
      <w:tr w:rsidR="00FB750F" w:rsidRPr="00E66EAB" w14:paraId="43931F05" w14:textId="77777777" w:rsidTr="004E1D38">
        <w:trPr>
          <w:trHeight w:val="244"/>
        </w:trPr>
        <w:tc>
          <w:tcPr>
            <w:tcW w:w="5485" w:type="dxa"/>
          </w:tcPr>
          <w:p w14:paraId="5F8F21CD" w14:textId="77777777" w:rsidR="00FB750F" w:rsidRDefault="00FB750F" w:rsidP="009B14EC">
            <w:pPr>
              <w:pStyle w:val="TableText1"/>
            </w:pPr>
            <w:r>
              <w:t>Airport staff</w:t>
            </w:r>
          </w:p>
        </w:tc>
        <w:tc>
          <w:tcPr>
            <w:tcW w:w="900" w:type="dxa"/>
            <w:vAlign w:val="center"/>
          </w:tcPr>
          <w:p w14:paraId="111090E3" w14:textId="77777777" w:rsidR="00FB750F" w:rsidRDefault="00FB750F" w:rsidP="009B14EC">
            <w:pPr>
              <w:pStyle w:val="TableText1"/>
              <w:jc w:val="center"/>
            </w:pPr>
            <w:r>
              <w:rPr>
                <w:rFonts w:ascii="Wingdings" w:eastAsia="Wingdings" w:hAnsi="Wingdings" w:cs="Wingdings"/>
              </w:rPr>
              <w:t>ü</w:t>
            </w:r>
          </w:p>
        </w:tc>
      </w:tr>
      <w:tr w:rsidR="00FB750F" w:rsidRPr="00E66EAB" w14:paraId="55B429D5" w14:textId="77777777" w:rsidTr="004E1D38">
        <w:trPr>
          <w:trHeight w:val="261"/>
        </w:trPr>
        <w:tc>
          <w:tcPr>
            <w:tcW w:w="5485" w:type="dxa"/>
          </w:tcPr>
          <w:p w14:paraId="7E19D263" w14:textId="77777777" w:rsidR="00FB750F" w:rsidRDefault="00FB750F" w:rsidP="009B14EC">
            <w:pPr>
              <w:pStyle w:val="TableText1"/>
            </w:pPr>
            <w:r>
              <w:t>County officials</w:t>
            </w:r>
          </w:p>
        </w:tc>
        <w:tc>
          <w:tcPr>
            <w:tcW w:w="900" w:type="dxa"/>
            <w:vAlign w:val="center"/>
          </w:tcPr>
          <w:p w14:paraId="3FA91C6C" w14:textId="77777777" w:rsidR="00FB750F" w:rsidRDefault="00FB750F" w:rsidP="009B14EC">
            <w:pPr>
              <w:pStyle w:val="TableText1"/>
              <w:jc w:val="center"/>
            </w:pPr>
            <w:r>
              <w:rPr>
                <w:rFonts w:ascii="Wingdings" w:eastAsia="Wingdings" w:hAnsi="Wingdings" w:cs="Wingdings"/>
              </w:rPr>
              <w:t>ü</w:t>
            </w:r>
          </w:p>
        </w:tc>
      </w:tr>
      <w:tr w:rsidR="00FB750F" w:rsidRPr="00E66EAB" w14:paraId="001B1EA3" w14:textId="77777777" w:rsidTr="004E1D38">
        <w:trPr>
          <w:trHeight w:val="244"/>
        </w:trPr>
        <w:tc>
          <w:tcPr>
            <w:tcW w:w="5485" w:type="dxa"/>
          </w:tcPr>
          <w:p w14:paraId="7BB5BEF8" w14:textId="77777777" w:rsidR="00FB750F" w:rsidRPr="00E66EAB" w:rsidRDefault="00FB750F" w:rsidP="009B14EC">
            <w:pPr>
              <w:pStyle w:val="TableText1"/>
            </w:pPr>
            <w:r>
              <w:t>Federal Aviation Administration (FAA)</w:t>
            </w:r>
          </w:p>
        </w:tc>
        <w:tc>
          <w:tcPr>
            <w:tcW w:w="900" w:type="dxa"/>
            <w:vAlign w:val="center"/>
          </w:tcPr>
          <w:p w14:paraId="066C3432" w14:textId="77777777" w:rsidR="00FB750F" w:rsidRPr="00611ACB" w:rsidRDefault="00FB750F" w:rsidP="009B14EC">
            <w:pPr>
              <w:pStyle w:val="TableText1"/>
              <w:jc w:val="center"/>
            </w:pPr>
            <w:r>
              <w:rPr>
                <w:rFonts w:ascii="Wingdings" w:eastAsia="Wingdings" w:hAnsi="Wingdings" w:cs="Wingdings"/>
              </w:rPr>
              <w:t>ü</w:t>
            </w:r>
          </w:p>
        </w:tc>
      </w:tr>
      <w:tr w:rsidR="00FB750F" w:rsidRPr="00E66EAB" w14:paraId="118E6E86" w14:textId="77777777" w:rsidTr="004E1D38">
        <w:trPr>
          <w:trHeight w:val="261"/>
        </w:trPr>
        <w:tc>
          <w:tcPr>
            <w:tcW w:w="5485" w:type="dxa"/>
          </w:tcPr>
          <w:p w14:paraId="2B72F6BC" w14:textId="77777777" w:rsidR="00FB750F" w:rsidRPr="00E66EAB" w:rsidRDefault="00FB750F" w:rsidP="009B14EC">
            <w:pPr>
              <w:pStyle w:val="TableText1"/>
            </w:pPr>
            <w:r>
              <w:t>Indiana National Guard (INNG)</w:t>
            </w:r>
          </w:p>
        </w:tc>
        <w:tc>
          <w:tcPr>
            <w:tcW w:w="900" w:type="dxa"/>
            <w:vAlign w:val="center"/>
          </w:tcPr>
          <w:p w14:paraId="74704185" w14:textId="77777777" w:rsidR="00FB750F" w:rsidRPr="00611ACB" w:rsidRDefault="00FB750F" w:rsidP="009B14EC">
            <w:pPr>
              <w:pStyle w:val="TableText1"/>
              <w:jc w:val="center"/>
            </w:pPr>
            <w:r>
              <w:rPr>
                <w:rFonts w:ascii="Wingdings" w:eastAsia="Wingdings" w:hAnsi="Wingdings" w:cs="Wingdings"/>
              </w:rPr>
              <w:t>ü</w:t>
            </w:r>
          </w:p>
        </w:tc>
      </w:tr>
      <w:tr w:rsidR="00FB750F" w:rsidRPr="00E66EAB" w14:paraId="49379EBA" w14:textId="77777777" w:rsidTr="004E1D38">
        <w:trPr>
          <w:trHeight w:val="244"/>
        </w:trPr>
        <w:tc>
          <w:tcPr>
            <w:tcW w:w="5485" w:type="dxa"/>
          </w:tcPr>
          <w:p w14:paraId="2032D10A" w14:textId="77777777" w:rsidR="00FB750F" w:rsidRDefault="00FB750F" w:rsidP="009B14EC">
            <w:pPr>
              <w:pStyle w:val="TableText1"/>
            </w:pPr>
            <w:r>
              <w:t>Local airports</w:t>
            </w:r>
          </w:p>
        </w:tc>
        <w:tc>
          <w:tcPr>
            <w:tcW w:w="900" w:type="dxa"/>
            <w:vAlign w:val="center"/>
          </w:tcPr>
          <w:p w14:paraId="588A359D" w14:textId="77777777" w:rsidR="00FB750F" w:rsidRDefault="00FB750F" w:rsidP="009B14EC">
            <w:pPr>
              <w:pStyle w:val="TableText1"/>
              <w:jc w:val="center"/>
            </w:pPr>
            <w:r>
              <w:rPr>
                <w:rFonts w:ascii="Wingdings" w:eastAsia="Wingdings" w:hAnsi="Wingdings" w:cs="Wingdings"/>
              </w:rPr>
              <w:t>ü</w:t>
            </w:r>
          </w:p>
        </w:tc>
      </w:tr>
      <w:tr w:rsidR="00FB750F" w:rsidRPr="00E66EAB" w14:paraId="1BD53C89" w14:textId="77777777" w:rsidTr="004E1D38">
        <w:trPr>
          <w:trHeight w:val="244"/>
        </w:trPr>
        <w:tc>
          <w:tcPr>
            <w:tcW w:w="5485" w:type="dxa"/>
          </w:tcPr>
          <w:p w14:paraId="75D1257A" w14:textId="77777777" w:rsidR="00FB750F" w:rsidRDefault="00FB750F" w:rsidP="009B14EC">
            <w:pPr>
              <w:pStyle w:val="TableText1"/>
            </w:pPr>
            <w:r>
              <w:t>Local emergency management agencies (EMAs)</w:t>
            </w:r>
          </w:p>
        </w:tc>
        <w:tc>
          <w:tcPr>
            <w:tcW w:w="900" w:type="dxa"/>
            <w:vAlign w:val="center"/>
          </w:tcPr>
          <w:p w14:paraId="7397A657" w14:textId="77777777" w:rsidR="00FB750F" w:rsidRDefault="00FB750F" w:rsidP="009B14EC">
            <w:pPr>
              <w:pStyle w:val="TableText1"/>
              <w:jc w:val="center"/>
            </w:pPr>
            <w:r>
              <w:rPr>
                <w:rFonts w:ascii="Wingdings" w:eastAsia="Wingdings" w:hAnsi="Wingdings" w:cs="Wingdings"/>
              </w:rPr>
              <w:t>ü</w:t>
            </w:r>
          </w:p>
        </w:tc>
      </w:tr>
      <w:tr w:rsidR="00FB750F" w:rsidRPr="00E66EAB" w14:paraId="5F530ABA" w14:textId="77777777" w:rsidTr="004E1D38">
        <w:trPr>
          <w:trHeight w:val="261"/>
        </w:trPr>
        <w:tc>
          <w:tcPr>
            <w:tcW w:w="5485" w:type="dxa"/>
          </w:tcPr>
          <w:p w14:paraId="5E802105" w14:textId="77777777" w:rsidR="00FB750F" w:rsidRDefault="00FB750F" w:rsidP="009B14EC">
            <w:pPr>
              <w:pStyle w:val="TableText1"/>
            </w:pPr>
            <w:r>
              <w:t>Local governments</w:t>
            </w:r>
          </w:p>
        </w:tc>
        <w:tc>
          <w:tcPr>
            <w:tcW w:w="900" w:type="dxa"/>
            <w:vAlign w:val="center"/>
          </w:tcPr>
          <w:p w14:paraId="747FA111" w14:textId="77777777" w:rsidR="00FB750F" w:rsidRDefault="00FB750F" w:rsidP="009B14EC">
            <w:pPr>
              <w:pStyle w:val="TableText1"/>
              <w:jc w:val="center"/>
            </w:pPr>
            <w:r>
              <w:rPr>
                <w:rFonts w:ascii="Wingdings" w:eastAsia="Wingdings" w:hAnsi="Wingdings" w:cs="Wingdings"/>
              </w:rPr>
              <w:t>ü</w:t>
            </w:r>
          </w:p>
        </w:tc>
      </w:tr>
      <w:tr w:rsidR="00FB750F" w:rsidRPr="00E66EAB" w14:paraId="02B7400A" w14:textId="77777777" w:rsidTr="004E1D38">
        <w:trPr>
          <w:trHeight w:val="244"/>
        </w:trPr>
        <w:tc>
          <w:tcPr>
            <w:tcW w:w="5485" w:type="dxa"/>
          </w:tcPr>
          <w:p w14:paraId="0FCF5DA9" w14:textId="77777777" w:rsidR="00FB750F" w:rsidRDefault="00FB750F" w:rsidP="009B14EC">
            <w:pPr>
              <w:pStyle w:val="TableText1"/>
            </w:pPr>
            <w:r>
              <w:t>Rail service providers</w:t>
            </w:r>
          </w:p>
        </w:tc>
        <w:tc>
          <w:tcPr>
            <w:tcW w:w="900" w:type="dxa"/>
            <w:vAlign w:val="center"/>
          </w:tcPr>
          <w:p w14:paraId="2148D8F0" w14:textId="77777777" w:rsidR="00FB750F" w:rsidRDefault="00FB750F" w:rsidP="009B14EC">
            <w:pPr>
              <w:pStyle w:val="TableText1"/>
              <w:jc w:val="center"/>
            </w:pPr>
            <w:r>
              <w:rPr>
                <w:rFonts w:ascii="Wingdings" w:eastAsia="Wingdings" w:hAnsi="Wingdings" w:cs="Wingdings"/>
              </w:rPr>
              <w:t>ü</w:t>
            </w:r>
          </w:p>
        </w:tc>
      </w:tr>
      <w:tr w:rsidR="00FB750F" w:rsidRPr="00E66EAB" w14:paraId="0DCE9F69" w14:textId="77777777" w:rsidTr="004E1D38">
        <w:trPr>
          <w:trHeight w:val="261"/>
        </w:trPr>
        <w:tc>
          <w:tcPr>
            <w:tcW w:w="5485" w:type="dxa"/>
          </w:tcPr>
          <w:p w14:paraId="4B2072BC" w14:textId="77777777" w:rsidR="00FB750F" w:rsidRDefault="00FB750F" w:rsidP="009B14EC">
            <w:pPr>
              <w:pStyle w:val="TableText1"/>
            </w:pPr>
            <w:r>
              <w:t>State emergency operations center (SEOC)</w:t>
            </w:r>
          </w:p>
        </w:tc>
        <w:tc>
          <w:tcPr>
            <w:tcW w:w="900" w:type="dxa"/>
            <w:vAlign w:val="center"/>
          </w:tcPr>
          <w:p w14:paraId="36DE6B7E" w14:textId="77777777" w:rsidR="00FB750F" w:rsidRDefault="00FB750F" w:rsidP="009B14EC">
            <w:pPr>
              <w:pStyle w:val="TableText1"/>
              <w:jc w:val="center"/>
            </w:pPr>
            <w:r>
              <w:rPr>
                <w:rFonts w:ascii="Wingdings" w:eastAsia="Wingdings" w:hAnsi="Wingdings" w:cs="Wingdings"/>
              </w:rPr>
              <w:t>ü</w:t>
            </w:r>
          </w:p>
        </w:tc>
      </w:tr>
      <w:tr w:rsidR="00FB750F" w:rsidRPr="00E66EAB" w14:paraId="227BF5A5" w14:textId="77777777" w:rsidTr="004E1D38">
        <w:trPr>
          <w:trHeight w:val="244"/>
        </w:trPr>
        <w:tc>
          <w:tcPr>
            <w:tcW w:w="5485" w:type="dxa"/>
          </w:tcPr>
          <w:p w14:paraId="4AC6426E" w14:textId="77777777" w:rsidR="00FB750F" w:rsidRDefault="00FB750F" w:rsidP="009B14EC">
            <w:pPr>
              <w:pStyle w:val="TableText1"/>
            </w:pPr>
            <w:r>
              <w:t>United States Army Corps of Engineers (USACE)</w:t>
            </w:r>
          </w:p>
        </w:tc>
        <w:tc>
          <w:tcPr>
            <w:tcW w:w="900" w:type="dxa"/>
            <w:vAlign w:val="center"/>
          </w:tcPr>
          <w:p w14:paraId="32EF5426" w14:textId="77777777" w:rsidR="00FB750F" w:rsidRDefault="00FB750F" w:rsidP="009B14EC">
            <w:pPr>
              <w:pStyle w:val="TableText1"/>
              <w:jc w:val="center"/>
            </w:pPr>
            <w:r>
              <w:rPr>
                <w:rFonts w:ascii="Wingdings" w:eastAsia="Wingdings" w:hAnsi="Wingdings" w:cs="Wingdings"/>
              </w:rPr>
              <w:t>ü</w:t>
            </w:r>
          </w:p>
        </w:tc>
      </w:tr>
      <w:tr w:rsidR="00FB750F" w:rsidRPr="00E66EAB" w14:paraId="1760BB77" w14:textId="77777777" w:rsidTr="004E1D38">
        <w:trPr>
          <w:trHeight w:val="244"/>
        </w:trPr>
        <w:tc>
          <w:tcPr>
            <w:tcW w:w="5485" w:type="dxa"/>
          </w:tcPr>
          <w:p w14:paraId="088B8B7E" w14:textId="77777777" w:rsidR="00FB750F" w:rsidRDefault="00FB750F" w:rsidP="009B14EC">
            <w:pPr>
              <w:pStyle w:val="TableText1"/>
            </w:pPr>
            <w:r>
              <w:t>United States Coast Guard (USCG)</w:t>
            </w:r>
          </w:p>
        </w:tc>
        <w:tc>
          <w:tcPr>
            <w:tcW w:w="900" w:type="dxa"/>
            <w:vAlign w:val="center"/>
          </w:tcPr>
          <w:p w14:paraId="6C731E5D" w14:textId="77777777" w:rsidR="00FB750F" w:rsidRDefault="00FB750F" w:rsidP="009B14EC">
            <w:pPr>
              <w:pStyle w:val="TableText1"/>
              <w:jc w:val="center"/>
            </w:pPr>
            <w:r>
              <w:rPr>
                <w:rFonts w:ascii="Wingdings" w:eastAsia="Wingdings" w:hAnsi="Wingdings" w:cs="Wingdings"/>
              </w:rPr>
              <w:t>ü</w:t>
            </w:r>
          </w:p>
        </w:tc>
      </w:tr>
    </w:tbl>
    <w:p w14:paraId="12656194" w14:textId="5394B576" w:rsidR="004F0F5A" w:rsidRDefault="004F0F5A">
      <w:pPr>
        <w:spacing w:after="200" w:line="276" w:lineRule="auto"/>
        <w:rPr>
          <w:rFonts w:ascii="Arial Narrow" w:hAnsi="Arial Narrow" w:cs="Arial"/>
          <w:b/>
          <w:bCs/>
          <w:caps/>
          <w:color w:val="182853"/>
          <w:kern w:val="32"/>
        </w:rPr>
      </w:pPr>
    </w:p>
    <w:p w14:paraId="0B024883" w14:textId="77777777" w:rsidR="004F0F5A" w:rsidRDefault="004F0F5A">
      <w:pPr>
        <w:spacing w:after="200" w:line="276" w:lineRule="auto"/>
        <w:rPr>
          <w:rFonts w:ascii="Arial Narrow" w:hAnsi="Arial Narrow" w:cs="Arial"/>
          <w:b/>
          <w:bCs/>
          <w:caps/>
          <w:color w:val="182853"/>
          <w:kern w:val="32"/>
        </w:rPr>
      </w:pPr>
      <w:r>
        <w:rPr>
          <w:rFonts w:ascii="Arial Narrow" w:hAnsi="Arial Narrow" w:cs="Arial"/>
          <w:b/>
          <w:bCs/>
          <w:caps/>
          <w:color w:val="182853"/>
          <w:kern w:val="32"/>
        </w:rPr>
        <w:br w:type="page"/>
      </w:r>
    </w:p>
    <w:p w14:paraId="66E1A279" w14:textId="77777777" w:rsidR="004F0F5A" w:rsidRPr="00177D97" w:rsidRDefault="004F0F5A" w:rsidP="004F0F5A">
      <w:pPr>
        <w:pStyle w:val="Heading1"/>
      </w:pPr>
      <w:bookmarkStart w:id="122" w:name="_Toc70105363"/>
      <w:bookmarkStart w:id="123" w:name="_Toc70168423"/>
      <w:bookmarkStart w:id="124" w:name="_Toc72312545"/>
      <w:bookmarkStart w:id="125" w:name="_Toc72508420"/>
      <w:bookmarkStart w:id="126" w:name="_Toc76134395"/>
      <w:bookmarkStart w:id="127" w:name="_Toc95310462"/>
      <w:r>
        <w:lastRenderedPageBreak/>
        <w:t>C</w:t>
      </w:r>
      <w:r w:rsidRPr="00177D97">
        <w:t>OLORS INDICATE LIFELINE OR COMPONENT STATUS</w:t>
      </w:r>
      <w:bookmarkEnd w:id="122"/>
      <w:bookmarkEnd w:id="123"/>
      <w:bookmarkEnd w:id="124"/>
      <w:bookmarkEnd w:id="125"/>
      <w:bookmarkEnd w:id="126"/>
      <w:bookmarkEnd w:id="127"/>
    </w:p>
    <w:p w14:paraId="7922DBCA" w14:textId="77777777" w:rsidR="004F0F5A" w:rsidRPr="00177D97" w:rsidRDefault="004F0F5A" w:rsidP="004F0F5A">
      <w:pPr>
        <w:spacing w:before="240" w:line="276" w:lineRule="auto"/>
        <w:ind w:left="1116" w:hanging="1116"/>
        <w:rPr>
          <w:rFonts w:ascii="Arial Narrow" w:hAnsi="Arial Narrow" w:cs="Arial"/>
          <w:b/>
          <w:bCs/>
          <w:color w:val="000000" w:themeColor="text1"/>
          <w:sz w:val="36"/>
          <w:szCs w:val="36"/>
        </w:rPr>
      </w:pPr>
      <w:r w:rsidRPr="00177D97">
        <w:rPr>
          <w:rFonts w:ascii="Arial Narrow" w:hAnsi="Arial Narrow" w:cs="Arial"/>
          <w:b/>
          <w:bCs/>
          <w:color w:val="000000" w:themeColor="text1"/>
          <w:sz w:val="36"/>
          <w:szCs w:val="36"/>
        </w:rPr>
        <w:t>STABLE:</w:t>
      </w:r>
      <w:r w:rsidRPr="00177D97">
        <w:rPr>
          <w:rFonts w:ascii="Arial Narrow" w:hAnsi="Arial Narrow" w:cs="Arial"/>
          <w:b/>
          <w:bCs/>
          <w:color w:val="000000" w:themeColor="text1"/>
          <w:spacing w:val="4"/>
          <w:sz w:val="36"/>
          <w:szCs w:val="36"/>
        </w:rPr>
        <w:t xml:space="preserve"> </w:t>
      </w:r>
      <w:r w:rsidRPr="00177D97">
        <w:rPr>
          <w:rFonts w:ascii="Arial Narrow" w:hAnsi="Arial Narrow" w:cs="Arial"/>
          <w:b/>
          <w:bCs/>
          <w:color w:val="000000" w:themeColor="text1"/>
          <w:sz w:val="36"/>
          <w:szCs w:val="36"/>
          <w:shd w:val="clear" w:color="auto" w:fill="5E9C43"/>
        </w:rPr>
        <w:t>Green</w:t>
      </w:r>
    </w:p>
    <w:p w14:paraId="4956BA6F" w14:textId="77777777" w:rsidR="004F0F5A" w:rsidRPr="00322DDD" w:rsidRDefault="004F0F5A" w:rsidP="0029163D">
      <w:pPr>
        <w:pStyle w:val="Heading8"/>
        <w:keepNext w:val="0"/>
        <w:keepLines w:val="0"/>
        <w:widowControl w:val="0"/>
        <w:numPr>
          <w:ilvl w:val="0"/>
          <w:numId w:val="31"/>
        </w:numPr>
        <w:tabs>
          <w:tab w:val="num" w:pos="288"/>
          <w:tab w:val="num" w:pos="360"/>
          <w:tab w:val="left" w:pos="1561"/>
        </w:tabs>
        <w:autoSpaceDE w:val="0"/>
        <w:autoSpaceDN w:val="0"/>
        <w:spacing w:before="120" w:after="120" w:line="276" w:lineRule="auto"/>
        <w:ind w:left="1569" w:hanging="302"/>
        <w:rPr>
          <w:rFonts w:ascii="Arial" w:hAnsi="Arial" w:cs="Arial"/>
          <w:color w:val="000000" w:themeColor="text1"/>
          <w:sz w:val="28"/>
          <w:szCs w:val="28"/>
        </w:rPr>
      </w:pPr>
      <w:r w:rsidRPr="00322DDD">
        <w:rPr>
          <w:rFonts w:ascii="Arial" w:hAnsi="Arial" w:cs="Arial"/>
          <w:color w:val="000000" w:themeColor="text1"/>
          <w:sz w:val="28"/>
          <w:szCs w:val="28"/>
        </w:rPr>
        <w:t>Minimal</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or</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no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disruption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in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survivors</w:t>
      </w:r>
    </w:p>
    <w:p w14:paraId="1F3B1D73" w14:textId="77777777" w:rsidR="004F0F5A" w:rsidRPr="00322DDD" w:rsidRDefault="004F0F5A" w:rsidP="0029163D">
      <w:pPr>
        <w:pStyle w:val="ListParagraph"/>
        <w:widowControl w:val="0"/>
        <w:numPr>
          <w:ilvl w:val="0"/>
          <w:numId w:val="31"/>
        </w:numPr>
        <w:tabs>
          <w:tab w:val="left" w:pos="1561"/>
        </w:tabs>
        <w:autoSpaceDE w:val="0"/>
        <w:autoSpaceDN w:val="0"/>
        <w:spacing w:before="120" w:after="120" w:line="276" w:lineRule="auto"/>
        <w:ind w:left="1569" w:hanging="302"/>
        <w:contextualSpacing w:val="0"/>
        <w:rPr>
          <w:rFonts w:cs="Arial"/>
          <w:b/>
          <w:bCs/>
          <w:i/>
          <w:color w:val="000000" w:themeColor="text1"/>
          <w:sz w:val="28"/>
          <w:szCs w:val="28"/>
        </w:rPr>
      </w:pPr>
      <w:r w:rsidRPr="00322DDD">
        <w:rPr>
          <w:rFonts w:cs="Arial"/>
          <w:b/>
          <w:bCs/>
          <w:i/>
          <w:color w:val="000000" w:themeColor="text1"/>
          <w:sz w:val="28"/>
          <w:szCs w:val="28"/>
        </w:rPr>
        <w:t>Note:</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Green</w:t>
      </w:r>
      <w:r w:rsidRPr="00322DDD">
        <w:rPr>
          <w:rFonts w:cs="Arial"/>
          <w:b/>
          <w:bCs/>
          <w:i/>
          <w:color w:val="000000" w:themeColor="text1"/>
          <w:spacing w:val="13"/>
          <w:sz w:val="28"/>
          <w:szCs w:val="28"/>
        </w:rPr>
        <w:t xml:space="preserve"> </w:t>
      </w:r>
      <w:r w:rsidRPr="00322DDD">
        <w:rPr>
          <w:rFonts w:cs="Arial"/>
          <w:b/>
          <w:bCs/>
          <w:i/>
          <w:color w:val="000000" w:themeColor="text1"/>
          <w:sz w:val="28"/>
          <w:szCs w:val="28"/>
        </w:rPr>
        <w:t>components</w:t>
      </w:r>
      <w:r w:rsidRPr="00322DDD">
        <w:rPr>
          <w:rFonts w:cs="Arial"/>
          <w:b/>
          <w:bCs/>
          <w:i/>
          <w:color w:val="000000" w:themeColor="text1"/>
          <w:spacing w:val="14"/>
          <w:sz w:val="28"/>
          <w:szCs w:val="28"/>
        </w:rPr>
        <w:t xml:space="preserve"> </w:t>
      </w:r>
      <w:r w:rsidRPr="00322DDD">
        <w:rPr>
          <w:rFonts w:cs="Arial"/>
          <w:b/>
          <w:bCs/>
          <w:i/>
          <w:color w:val="000000" w:themeColor="text1"/>
          <w:sz w:val="28"/>
          <w:szCs w:val="28"/>
          <w:u w:val="single"/>
        </w:rPr>
        <w:t>may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still</w:t>
      </w:r>
      <w:r w:rsidRPr="00322DDD">
        <w:rPr>
          <w:rFonts w:cs="Arial"/>
          <w:b/>
          <w:bCs/>
          <w:i/>
          <w:color w:val="000000" w:themeColor="text1"/>
          <w:spacing w:val="14"/>
          <w:sz w:val="28"/>
          <w:szCs w:val="28"/>
        </w:rPr>
        <w:t xml:space="preserve"> </w:t>
      </w:r>
      <w:r w:rsidRPr="00322DDD">
        <w:rPr>
          <w:rFonts w:cs="Arial"/>
          <w:b/>
          <w:bCs/>
          <w:i/>
          <w:color w:val="000000" w:themeColor="text1"/>
          <w:sz w:val="28"/>
          <w:szCs w:val="28"/>
        </w:rPr>
        <w:t>be</w:t>
      </w:r>
      <w:r w:rsidRPr="00322DDD">
        <w:rPr>
          <w:rFonts w:cs="Arial"/>
          <w:b/>
          <w:bCs/>
          <w:i/>
          <w:color w:val="000000" w:themeColor="text1"/>
          <w:spacing w:val="12"/>
          <w:sz w:val="28"/>
          <w:szCs w:val="28"/>
        </w:rPr>
        <w:t xml:space="preserve"> </w:t>
      </w:r>
      <w:r w:rsidRPr="00322DDD">
        <w:rPr>
          <w:rFonts w:cs="Arial"/>
          <w:b/>
          <w:bCs/>
          <w:i/>
          <w:color w:val="000000" w:themeColor="text1"/>
          <w:sz w:val="28"/>
          <w:szCs w:val="28"/>
        </w:rPr>
        <w:t>severely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impacted</w:t>
      </w:r>
    </w:p>
    <w:p w14:paraId="39E5988C" w14:textId="77777777" w:rsidR="004F0F5A" w:rsidRPr="00177D97" w:rsidRDefault="004F0F5A" w:rsidP="004F0F5A">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STABILIZING:</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F7B917"/>
        </w:rPr>
        <w:t>Yellow</w:t>
      </w:r>
    </w:p>
    <w:p w14:paraId="381A0F8C" w14:textId="77777777" w:rsidR="004F0F5A" w:rsidRPr="00322DDD" w:rsidRDefault="004F0F5A" w:rsidP="0029163D">
      <w:pPr>
        <w:pStyle w:val="Heading8"/>
        <w:keepNext w:val="0"/>
        <w:keepLines w:val="0"/>
        <w:widowControl w:val="0"/>
        <w:numPr>
          <w:ilvl w:val="0"/>
          <w:numId w:val="31"/>
        </w:numPr>
        <w:tabs>
          <w:tab w:val="num" w:pos="288"/>
          <w:tab w:val="num" w:pos="360"/>
          <w:tab w:val="left" w:pos="1561"/>
        </w:tabs>
        <w:autoSpaceDE w:val="0"/>
        <w:autoSpaceDN w:val="0"/>
        <w:spacing w:before="120" w:after="120" w:line="276" w:lineRule="auto"/>
        <w:ind w:left="1569" w:right="1294"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limited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5AD33BC9" w14:textId="77777777" w:rsidR="004F0F5A" w:rsidRPr="00322DDD" w:rsidRDefault="004F0F5A" w:rsidP="0029163D">
      <w:pPr>
        <w:pStyle w:val="ListParagraph"/>
        <w:widowControl w:val="0"/>
        <w:numPr>
          <w:ilvl w:val="0"/>
          <w:numId w:val="31"/>
        </w:numPr>
        <w:tabs>
          <w:tab w:val="left" w:pos="1561"/>
        </w:tabs>
        <w:autoSpaceDE w:val="0"/>
        <w:autoSpaceDN w:val="0"/>
        <w:spacing w:before="120" w:after="120" w:line="276" w:lineRule="auto"/>
        <w:ind w:left="1569" w:right="973" w:hanging="302"/>
        <w:contextualSpacing w:val="0"/>
        <w:rPr>
          <w:rFonts w:cs="Arial"/>
          <w:color w:val="000000" w:themeColor="text1"/>
          <w:sz w:val="28"/>
          <w:szCs w:val="28"/>
        </w:rPr>
      </w:pPr>
      <w:r w:rsidRPr="00322DDD">
        <w:rPr>
          <w:rFonts w:cs="Arial"/>
          <w:color w:val="000000" w:themeColor="text1"/>
          <w:sz w:val="28"/>
          <w:szCs w:val="28"/>
        </w:rPr>
        <w:t>A</w:t>
      </w:r>
      <w:r w:rsidRPr="00322DDD">
        <w:rPr>
          <w:rFonts w:cs="Arial"/>
          <w:color w:val="000000" w:themeColor="text1"/>
          <w:spacing w:val="9"/>
          <w:sz w:val="28"/>
          <w:szCs w:val="28"/>
        </w:rPr>
        <w:t xml:space="preserve"> </w:t>
      </w:r>
      <w:r w:rsidRPr="00322DDD">
        <w:rPr>
          <w:rFonts w:cs="Arial"/>
          <w:color w:val="000000" w:themeColor="text1"/>
          <w:sz w:val="28"/>
          <w:szCs w:val="28"/>
        </w:rPr>
        <w:t>solution</w:t>
      </w:r>
      <w:r w:rsidRPr="00322DDD">
        <w:rPr>
          <w:rFonts w:cs="Arial"/>
          <w:color w:val="000000" w:themeColor="text1"/>
          <w:spacing w:val="10"/>
          <w:sz w:val="28"/>
          <w:szCs w:val="28"/>
        </w:rPr>
        <w:t xml:space="preserve"> </w:t>
      </w:r>
      <w:r w:rsidRPr="00322DDD">
        <w:rPr>
          <w:rFonts w:cs="Arial"/>
          <w:color w:val="000000" w:themeColor="text1"/>
          <w:sz w:val="28"/>
          <w:szCs w:val="28"/>
        </w:rPr>
        <w:t>to</w:t>
      </w:r>
      <w:r w:rsidRPr="00322DDD">
        <w:rPr>
          <w:rFonts w:cs="Arial"/>
          <w:color w:val="000000" w:themeColor="text1"/>
          <w:spacing w:val="10"/>
          <w:sz w:val="28"/>
          <w:szCs w:val="28"/>
        </w:rPr>
        <w:t xml:space="preserve"> </w:t>
      </w:r>
      <w:r w:rsidRPr="00322DDD">
        <w:rPr>
          <w:rFonts w:cs="Arial"/>
          <w:color w:val="000000" w:themeColor="text1"/>
          <w:sz w:val="28"/>
          <w:szCs w:val="28"/>
        </w:rPr>
        <w:t>the</w:t>
      </w:r>
      <w:r w:rsidRPr="00322DDD">
        <w:rPr>
          <w:rFonts w:cs="Arial"/>
          <w:color w:val="000000" w:themeColor="text1"/>
          <w:spacing w:val="9"/>
          <w:sz w:val="28"/>
          <w:szCs w:val="28"/>
        </w:rPr>
        <w:t xml:space="preserve"> </w:t>
      </w:r>
      <w:r w:rsidRPr="00322DDD">
        <w:rPr>
          <w:rFonts w:cs="Arial"/>
          <w:color w:val="000000" w:themeColor="text1"/>
          <w:sz w:val="28"/>
          <w:szCs w:val="28"/>
        </w:rPr>
        <w:t>disruption</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2"/>
          <w:sz w:val="28"/>
          <w:szCs w:val="28"/>
        </w:rPr>
        <w:t xml:space="preserve"> </w:t>
      </w:r>
      <w:r w:rsidRPr="00322DDD">
        <w:rPr>
          <w:rFonts w:cs="Arial"/>
          <w:color w:val="000000" w:themeColor="text1"/>
          <w:sz w:val="28"/>
          <w:szCs w:val="28"/>
        </w:rPr>
        <w:t>identified,</w:t>
      </w:r>
      <w:r w:rsidRPr="00322DDD">
        <w:rPr>
          <w:rFonts w:cs="Arial"/>
          <w:color w:val="000000" w:themeColor="text1"/>
          <w:spacing w:val="12"/>
          <w:sz w:val="28"/>
          <w:szCs w:val="28"/>
        </w:rPr>
        <w:t xml:space="preserve"> </w:t>
      </w:r>
      <w:r w:rsidRPr="00322DDD">
        <w:rPr>
          <w:rFonts w:cs="Arial"/>
          <w:color w:val="000000" w:themeColor="text1"/>
          <w:sz w:val="28"/>
          <w:szCs w:val="28"/>
        </w:rPr>
        <w:t>and</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9"/>
          <w:sz w:val="28"/>
          <w:szCs w:val="28"/>
        </w:rPr>
        <w:t xml:space="preserve"> </w:t>
      </w:r>
      <w:r w:rsidRPr="00322DDD">
        <w:rPr>
          <w:rFonts w:cs="Arial"/>
          <w:color w:val="000000" w:themeColor="text1"/>
          <w:sz w:val="28"/>
          <w:szCs w:val="28"/>
        </w:rPr>
        <w:t>it</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8"/>
          <w:sz w:val="28"/>
          <w:szCs w:val="28"/>
        </w:rPr>
        <w:t xml:space="preserve"> </w:t>
      </w:r>
      <w:r w:rsidRPr="00322DDD">
        <w:rPr>
          <w:rFonts w:cs="Arial"/>
          <w:color w:val="000000" w:themeColor="text1"/>
          <w:sz w:val="28"/>
          <w:szCs w:val="28"/>
        </w:rPr>
        <w:t>converted</w:t>
      </w:r>
      <w:r w:rsidRPr="00322DDD">
        <w:rPr>
          <w:rFonts w:cs="Arial"/>
          <w:color w:val="000000" w:themeColor="text1"/>
          <w:spacing w:val="9"/>
          <w:sz w:val="28"/>
          <w:szCs w:val="28"/>
        </w:rPr>
        <w:t xml:space="preserve"> </w:t>
      </w:r>
      <w:r w:rsidRPr="00322DDD">
        <w:rPr>
          <w:rFonts w:cs="Arial"/>
          <w:color w:val="000000" w:themeColor="text1"/>
          <w:sz w:val="28"/>
          <w:szCs w:val="28"/>
        </w:rPr>
        <w:t>into</w:t>
      </w:r>
      <w:r w:rsidRPr="00322DDD">
        <w:rPr>
          <w:rFonts w:cs="Arial"/>
          <w:color w:val="000000" w:themeColor="text1"/>
          <w:spacing w:val="10"/>
          <w:sz w:val="28"/>
          <w:szCs w:val="28"/>
        </w:rPr>
        <w:t xml:space="preserve"> </w:t>
      </w:r>
      <w:r w:rsidRPr="00322DDD">
        <w:rPr>
          <w:rFonts w:cs="Arial"/>
          <w:color w:val="000000" w:themeColor="text1"/>
          <w:sz w:val="28"/>
          <w:szCs w:val="28"/>
        </w:rPr>
        <w:t>a</w:t>
      </w:r>
      <w:r w:rsidRPr="00322DDD">
        <w:rPr>
          <w:rFonts w:cs="Arial"/>
          <w:color w:val="000000" w:themeColor="text1"/>
          <w:spacing w:val="8"/>
          <w:sz w:val="28"/>
          <w:szCs w:val="28"/>
        </w:rPr>
        <w:t xml:space="preserve"> </w:t>
      </w:r>
      <w:r w:rsidRPr="00322DDD">
        <w:rPr>
          <w:rFonts w:cs="Arial"/>
          <w:color w:val="000000" w:themeColor="text1"/>
          <w:sz w:val="28"/>
          <w:szCs w:val="28"/>
        </w:rPr>
        <w:t>plan</w:t>
      </w:r>
      <w:r w:rsidRPr="00322DDD">
        <w:rPr>
          <w:rFonts w:cs="Arial"/>
          <w:color w:val="000000" w:themeColor="text1"/>
          <w:spacing w:val="12"/>
          <w:sz w:val="28"/>
          <w:szCs w:val="28"/>
        </w:rPr>
        <w:t xml:space="preserve"> </w:t>
      </w:r>
      <w:r w:rsidRPr="00322DDD">
        <w:rPr>
          <w:rFonts w:cs="Arial"/>
          <w:color w:val="000000" w:themeColor="text1"/>
          <w:sz w:val="28"/>
          <w:szCs w:val="28"/>
        </w:rPr>
        <w:t>of</w:t>
      </w:r>
      <w:r w:rsidRPr="00322DDD">
        <w:rPr>
          <w:rFonts w:cs="Arial"/>
          <w:color w:val="000000" w:themeColor="text1"/>
          <w:spacing w:val="8"/>
          <w:sz w:val="28"/>
          <w:szCs w:val="28"/>
        </w:rPr>
        <w:t xml:space="preserve"> </w:t>
      </w:r>
      <w:r w:rsidRPr="00322DDD">
        <w:rPr>
          <w:rFonts w:cs="Arial"/>
          <w:color w:val="000000" w:themeColor="text1"/>
          <w:sz w:val="28"/>
          <w:szCs w:val="28"/>
        </w:rPr>
        <w:t>action,</w:t>
      </w:r>
      <w:r w:rsidRPr="00322DDD">
        <w:rPr>
          <w:rFonts w:cs="Arial"/>
          <w:color w:val="000000" w:themeColor="text1"/>
          <w:spacing w:val="10"/>
          <w:sz w:val="28"/>
          <w:szCs w:val="28"/>
        </w:rPr>
        <w:t xml:space="preserve"> </w:t>
      </w:r>
      <w:r w:rsidRPr="00322DDD">
        <w:rPr>
          <w:rFonts w:cs="Arial"/>
          <w:color w:val="000000" w:themeColor="text1"/>
          <w:sz w:val="28"/>
          <w:szCs w:val="28"/>
        </w:rPr>
        <w:t>resourced,</w:t>
      </w:r>
      <w:r w:rsidRPr="00322DDD">
        <w:rPr>
          <w:rFonts w:cs="Arial"/>
          <w:color w:val="000000" w:themeColor="text1"/>
          <w:spacing w:val="1"/>
          <w:sz w:val="28"/>
          <w:szCs w:val="28"/>
        </w:rPr>
        <w:t xml:space="preserve"> </w:t>
      </w:r>
      <w:r w:rsidRPr="00322DDD">
        <w:rPr>
          <w:rFonts w:cs="Arial"/>
          <w:color w:val="000000" w:themeColor="text1"/>
          <w:sz w:val="28"/>
          <w:szCs w:val="28"/>
        </w:rPr>
        <w:t>and</w:t>
      </w:r>
      <w:r w:rsidRPr="00322DDD">
        <w:rPr>
          <w:rFonts w:cs="Arial"/>
          <w:color w:val="000000" w:themeColor="text1"/>
          <w:spacing w:val="2"/>
          <w:sz w:val="28"/>
          <w:szCs w:val="28"/>
        </w:rPr>
        <w:t xml:space="preserve"> </w:t>
      </w:r>
      <w:r w:rsidRPr="00322DDD">
        <w:rPr>
          <w:rFonts w:cs="Arial"/>
          <w:color w:val="000000" w:themeColor="text1"/>
          <w:sz w:val="28"/>
          <w:szCs w:val="28"/>
        </w:rPr>
        <w:t>implemented.</w:t>
      </w:r>
    </w:p>
    <w:p w14:paraId="74A96442" w14:textId="77777777" w:rsidR="004F0F5A" w:rsidRPr="00322DDD" w:rsidRDefault="004F0F5A" w:rsidP="0029163D">
      <w:pPr>
        <w:pStyle w:val="ListParagraph"/>
        <w:widowControl w:val="0"/>
        <w:numPr>
          <w:ilvl w:val="0"/>
          <w:numId w:val="31"/>
        </w:numPr>
        <w:tabs>
          <w:tab w:val="left" w:pos="1561"/>
        </w:tabs>
        <w:autoSpaceDE w:val="0"/>
        <w:autoSpaceDN w:val="0"/>
        <w:spacing w:before="120" w:after="120" w:line="276" w:lineRule="auto"/>
        <w:ind w:left="1569" w:hanging="302"/>
        <w:contextualSpacing w:val="0"/>
        <w:rPr>
          <w:rFonts w:cs="Arial"/>
          <w:color w:val="000000" w:themeColor="text1"/>
          <w:sz w:val="28"/>
          <w:szCs w:val="28"/>
        </w:rPr>
      </w:pPr>
      <w:r w:rsidRPr="00322DDD">
        <w:rPr>
          <w:rFonts w:cs="Arial"/>
          <w:color w:val="000000" w:themeColor="text1"/>
          <w:sz w:val="28"/>
          <w:szCs w:val="28"/>
        </w:rPr>
        <w:t>Limiting</w:t>
      </w:r>
      <w:r w:rsidRPr="00322DDD">
        <w:rPr>
          <w:rFonts w:cs="Arial"/>
          <w:color w:val="000000" w:themeColor="text1"/>
          <w:spacing w:val="13"/>
          <w:sz w:val="28"/>
          <w:szCs w:val="28"/>
        </w:rPr>
        <w:t xml:space="preserve"> </w:t>
      </w:r>
      <w:r w:rsidRPr="00322DDD">
        <w:rPr>
          <w:rFonts w:cs="Arial"/>
          <w:color w:val="000000" w:themeColor="text1"/>
          <w:sz w:val="28"/>
          <w:szCs w:val="28"/>
        </w:rPr>
        <w:t>factors</w:t>
      </w:r>
      <w:r w:rsidRPr="00322DDD">
        <w:rPr>
          <w:rFonts w:cs="Arial"/>
          <w:color w:val="000000" w:themeColor="text1"/>
          <w:spacing w:val="9"/>
          <w:sz w:val="28"/>
          <w:szCs w:val="28"/>
        </w:rPr>
        <w:t xml:space="preserve"> </w:t>
      </w:r>
      <w:r w:rsidRPr="00322DDD">
        <w:rPr>
          <w:rFonts w:cs="Arial"/>
          <w:color w:val="000000" w:themeColor="text1"/>
          <w:sz w:val="28"/>
          <w:szCs w:val="28"/>
        </w:rPr>
        <w:t>may</w:t>
      </w:r>
      <w:r w:rsidRPr="00322DDD">
        <w:rPr>
          <w:rFonts w:cs="Arial"/>
          <w:color w:val="000000" w:themeColor="text1"/>
          <w:spacing w:val="13"/>
          <w:sz w:val="28"/>
          <w:szCs w:val="28"/>
        </w:rPr>
        <w:t xml:space="preserve"> </w:t>
      </w:r>
      <w:r w:rsidRPr="00322DDD">
        <w:rPr>
          <w:rFonts w:cs="Arial"/>
          <w:color w:val="000000" w:themeColor="text1"/>
          <w:sz w:val="28"/>
          <w:szCs w:val="28"/>
        </w:rPr>
        <w:t>inhibit</w:t>
      </w:r>
      <w:r w:rsidRPr="00322DDD">
        <w:rPr>
          <w:rFonts w:cs="Arial"/>
          <w:color w:val="000000" w:themeColor="text1"/>
          <w:spacing w:val="11"/>
          <w:sz w:val="28"/>
          <w:szCs w:val="28"/>
        </w:rPr>
        <w:t xml:space="preserve"> </w:t>
      </w:r>
      <w:r w:rsidRPr="00322DDD">
        <w:rPr>
          <w:rFonts w:cs="Arial"/>
          <w:color w:val="000000" w:themeColor="text1"/>
          <w:sz w:val="28"/>
          <w:szCs w:val="28"/>
        </w:rPr>
        <w:t>response.</w:t>
      </w:r>
    </w:p>
    <w:p w14:paraId="21783ACE" w14:textId="77777777" w:rsidR="004F0F5A" w:rsidRPr="00177D97" w:rsidRDefault="004F0F5A" w:rsidP="004F0F5A">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UNSTABLE:</w:t>
      </w:r>
      <w:r w:rsidRPr="00177D97">
        <w:rPr>
          <w:rFonts w:ascii="Arial Narrow" w:hAnsi="Arial Narrow" w:cs="Arial"/>
          <w:b/>
          <w:bCs/>
          <w:color w:val="000000" w:themeColor="text1"/>
          <w:spacing w:val="1"/>
          <w:sz w:val="36"/>
        </w:rPr>
        <w:t xml:space="preserve"> </w:t>
      </w:r>
      <w:r w:rsidRPr="00177D97">
        <w:rPr>
          <w:rFonts w:ascii="Arial Narrow" w:hAnsi="Arial Narrow" w:cs="Arial"/>
          <w:b/>
          <w:bCs/>
          <w:color w:val="FFFFFF" w:themeColor="background1"/>
          <w:sz w:val="36"/>
          <w:shd w:val="clear" w:color="auto" w:fill="C52038"/>
        </w:rPr>
        <w:t>Red</w:t>
      </w:r>
    </w:p>
    <w:p w14:paraId="1C74AA02" w14:textId="77777777" w:rsidR="004F0F5A" w:rsidRPr="00322DDD" w:rsidRDefault="004F0F5A" w:rsidP="0029163D">
      <w:pPr>
        <w:pStyle w:val="Heading8"/>
        <w:keepNext w:val="0"/>
        <w:keepLines w:val="0"/>
        <w:widowControl w:val="0"/>
        <w:numPr>
          <w:ilvl w:val="0"/>
          <w:numId w:val="31"/>
        </w:numPr>
        <w:tabs>
          <w:tab w:val="num" w:pos="288"/>
          <w:tab w:val="num" w:pos="360"/>
          <w:tab w:val="left" w:pos="1561"/>
        </w:tabs>
        <w:autoSpaceDE w:val="0"/>
        <w:autoSpaceDN w:val="0"/>
        <w:spacing w:before="120" w:after="120" w:line="276" w:lineRule="auto"/>
        <w:ind w:left="1569" w:right="1761"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significant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42AAD8E8" w14:textId="77777777" w:rsidR="004F0F5A" w:rsidRPr="00322DDD" w:rsidRDefault="004F0F5A" w:rsidP="0029163D">
      <w:pPr>
        <w:pStyle w:val="ListParagraph"/>
        <w:widowControl w:val="0"/>
        <w:numPr>
          <w:ilvl w:val="0"/>
          <w:numId w:val="31"/>
        </w:numPr>
        <w:tabs>
          <w:tab w:val="left" w:pos="1561"/>
        </w:tabs>
        <w:autoSpaceDE w:val="0"/>
        <w:autoSpaceDN w:val="0"/>
        <w:spacing w:before="120" w:after="120" w:line="276" w:lineRule="auto"/>
        <w:ind w:left="1569" w:hanging="302"/>
        <w:contextualSpacing w:val="0"/>
        <w:rPr>
          <w:rFonts w:cs="Arial"/>
          <w:color w:val="000000" w:themeColor="text1"/>
          <w:sz w:val="28"/>
          <w:szCs w:val="28"/>
        </w:rPr>
      </w:pPr>
      <w:r w:rsidRPr="00322DDD">
        <w:rPr>
          <w:rFonts w:cs="Arial"/>
          <w:color w:val="000000" w:themeColor="text1"/>
          <w:sz w:val="28"/>
          <w:szCs w:val="28"/>
        </w:rPr>
        <w:t>Requirements</w:t>
      </w:r>
      <w:r w:rsidRPr="00322DDD">
        <w:rPr>
          <w:rFonts w:cs="Arial"/>
          <w:color w:val="000000" w:themeColor="text1"/>
          <w:spacing w:val="14"/>
          <w:sz w:val="28"/>
          <w:szCs w:val="28"/>
        </w:rPr>
        <w:t xml:space="preserve"> </w:t>
      </w:r>
      <w:r w:rsidRPr="00322DDD">
        <w:rPr>
          <w:rFonts w:cs="Arial"/>
          <w:color w:val="000000" w:themeColor="text1"/>
          <w:sz w:val="28"/>
          <w:szCs w:val="28"/>
        </w:rPr>
        <w:t>and</w:t>
      </w:r>
      <w:r w:rsidRPr="00322DDD">
        <w:rPr>
          <w:rFonts w:cs="Arial"/>
          <w:color w:val="000000" w:themeColor="text1"/>
          <w:spacing w:val="15"/>
          <w:sz w:val="28"/>
          <w:szCs w:val="28"/>
        </w:rPr>
        <w:t xml:space="preserve"> </w:t>
      </w:r>
      <w:r w:rsidRPr="00322DDD">
        <w:rPr>
          <w:rFonts w:cs="Arial"/>
          <w:color w:val="000000" w:themeColor="text1"/>
          <w:sz w:val="28"/>
          <w:szCs w:val="28"/>
        </w:rPr>
        <w:t>solutions</w:t>
      </w:r>
      <w:r w:rsidRPr="00322DDD">
        <w:rPr>
          <w:rFonts w:cs="Arial"/>
          <w:color w:val="000000" w:themeColor="text1"/>
          <w:spacing w:val="17"/>
          <w:sz w:val="28"/>
          <w:szCs w:val="28"/>
        </w:rPr>
        <w:t xml:space="preserve"> </w:t>
      </w:r>
      <w:r w:rsidRPr="00322DDD">
        <w:rPr>
          <w:rFonts w:cs="Arial"/>
          <w:color w:val="000000" w:themeColor="text1"/>
          <w:sz w:val="28"/>
          <w:szCs w:val="28"/>
        </w:rPr>
        <w:t>are</w:t>
      </w:r>
      <w:r w:rsidRPr="00322DDD">
        <w:rPr>
          <w:rFonts w:cs="Arial"/>
          <w:color w:val="000000" w:themeColor="text1"/>
          <w:spacing w:val="12"/>
          <w:sz w:val="28"/>
          <w:szCs w:val="28"/>
        </w:rPr>
        <w:t xml:space="preserve"> </w:t>
      </w:r>
      <w:r w:rsidRPr="00322DDD">
        <w:rPr>
          <w:rFonts w:cs="Arial"/>
          <w:color w:val="000000" w:themeColor="text1"/>
          <w:sz w:val="28"/>
          <w:szCs w:val="28"/>
        </w:rPr>
        <w:t>not</w:t>
      </w:r>
      <w:r w:rsidRPr="00322DDD">
        <w:rPr>
          <w:rFonts w:cs="Arial"/>
          <w:color w:val="000000" w:themeColor="text1"/>
          <w:spacing w:val="15"/>
          <w:sz w:val="28"/>
          <w:szCs w:val="28"/>
        </w:rPr>
        <w:t xml:space="preserve"> </w:t>
      </w:r>
      <w:r w:rsidRPr="00322DDD">
        <w:rPr>
          <w:rFonts w:cs="Arial"/>
          <w:color w:val="000000" w:themeColor="text1"/>
          <w:sz w:val="28"/>
          <w:szCs w:val="28"/>
        </w:rPr>
        <w:t>identified</w:t>
      </w:r>
      <w:r w:rsidRPr="00322DDD">
        <w:rPr>
          <w:rFonts w:cs="Arial"/>
          <w:color w:val="000000" w:themeColor="text1"/>
          <w:spacing w:val="17"/>
          <w:sz w:val="28"/>
          <w:szCs w:val="28"/>
        </w:rPr>
        <w:t xml:space="preserve"> </w:t>
      </w:r>
      <w:r w:rsidRPr="00322DDD">
        <w:rPr>
          <w:rFonts w:cs="Arial"/>
          <w:color w:val="000000" w:themeColor="text1"/>
          <w:sz w:val="28"/>
          <w:szCs w:val="28"/>
        </w:rPr>
        <w:t>and/or</w:t>
      </w:r>
      <w:r w:rsidRPr="00322DDD">
        <w:rPr>
          <w:rFonts w:cs="Arial"/>
          <w:color w:val="000000" w:themeColor="text1"/>
          <w:spacing w:val="14"/>
          <w:sz w:val="28"/>
          <w:szCs w:val="28"/>
        </w:rPr>
        <w:t xml:space="preserve"> </w:t>
      </w:r>
      <w:r w:rsidRPr="00322DDD">
        <w:rPr>
          <w:rFonts w:cs="Arial"/>
          <w:color w:val="000000" w:themeColor="text1"/>
          <w:sz w:val="28"/>
          <w:szCs w:val="28"/>
        </w:rPr>
        <w:t>there</w:t>
      </w:r>
      <w:r w:rsidRPr="00322DDD">
        <w:rPr>
          <w:rFonts w:cs="Arial"/>
          <w:color w:val="000000" w:themeColor="text1"/>
          <w:spacing w:val="15"/>
          <w:sz w:val="28"/>
          <w:szCs w:val="28"/>
        </w:rPr>
        <w:t xml:space="preserve"> </w:t>
      </w:r>
      <w:r w:rsidRPr="00322DDD">
        <w:rPr>
          <w:rFonts w:cs="Arial"/>
          <w:color w:val="000000" w:themeColor="text1"/>
          <w:sz w:val="28"/>
          <w:szCs w:val="28"/>
        </w:rPr>
        <w:t>is</w:t>
      </w:r>
      <w:r w:rsidRPr="00322DDD">
        <w:rPr>
          <w:rFonts w:cs="Arial"/>
          <w:color w:val="000000" w:themeColor="text1"/>
          <w:spacing w:val="15"/>
          <w:sz w:val="28"/>
          <w:szCs w:val="28"/>
        </w:rPr>
        <w:t xml:space="preserve"> </w:t>
      </w:r>
      <w:r w:rsidRPr="00322DDD">
        <w:rPr>
          <w:rFonts w:cs="Arial"/>
          <w:color w:val="000000" w:themeColor="text1"/>
          <w:sz w:val="28"/>
          <w:szCs w:val="28"/>
        </w:rPr>
        <w:t>no</w:t>
      </w:r>
      <w:r w:rsidRPr="00322DDD">
        <w:rPr>
          <w:rFonts w:cs="Arial"/>
          <w:color w:val="000000" w:themeColor="text1"/>
          <w:spacing w:val="14"/>
          <w:sz w:val="28"/>
          <w:szCs w:val="28"/>
        </w:rPr>
        <w:t xml:space="preserve"> </w:t>
      </w:r>
      <w:r w:rsidRPr="00322DDD">
        <w:rPr>
          <w:rFonts w:cs="Arial"/>
          <w:color w:val="000000" w:themeColor="text1"/>
          <w:sz w:val="28"/>
          <w:szCs w:val="28"/>
        </w:rPr>
        <w:t>plan</w:t>
      </w:r>
      <w:r w:rsidRPr="00322DDD">
        <w:rPr>
          <w:rFonts w:cs="Arial"/>
          <w:color w:val="000000" w:themeColor="text1"/>
          <w:spacing w:val="15"/>
          <w:sz w:val="28"/>
          <w:szCs w:val="28"/>
        </w:rPr>
        <w:t xml:space="preserve"> </w:t>
      </w:r>
      <w:r w:rsidRPr="00322DDD">
        <w:rPr>
          <w:rFonts w:cs="Arial"/>
          <w:color w:val="000000" w:themeColor="text1"/>
          <w:sz w:val="28"/>
          <w:szCs w:val="28"/>
        </w:rPr>
        <w:t>to</w:t>
      </w:r>
      <w:r w:rsidRPr="00322DDD">
        <w:rPr>
          <w:rFonts w:cs="Arial"/>
          <w:color w:val="000000" w:themeColor="text1"/>
          <w:spacing w:val="14"/>
          <w:sz w:val="28"/>
          <w:szCs w:val="28"/>
        </w:rPr>
        <w:t xml:space="preserve"> </w:t>
      </w:r>
      <w:r w:rsidRPr="00322DDD">
        <w:rPr>
          <w:rFonts w:cs="Arial"/>
          <w:color w:val="000000" w:themeColor="text1"/>
          <w:sz w:val="28"/>
          <w:szCs w:val="28"/>
        </w:rPr>
        <w:t>deliver</w:t>
      </w:r>
      <w:r w:rsidRPr="00322DDD">
        <w:rPr>
          <w:rFonts w:cs="Arial"/>
          <w:color w:val="000000" w:themeColor="text1"/>
          <w:spacing w:val="15"/>
          <w:sz w:val="28"/>
          <w:szCs w:val="28"/>
        </w:rPr>
        <w:t xml:space="preserve"> </w:t>
      </w:r>
      <w:r w:rsidRPr="00322DDD">
        <w:rPr>
          <w:rFonts w:cs="Arial"/>
          <w:color w:val="000000" w:themeColor="text1"/>
          <w:sz w:val="28"/>
          <w:szCs w:val="28"/>
        </w:rPr>
        <w:t>the</w:t>
      </w:r>
      <w:r w:rsidRPr="00322DDD">
        <w:rPr>
          <w:rFonts w:cs="Arial"/>
          <w:color w:val="000000" w:themeColor="text1"/>
          <w:spacing w:val="15"/>
          <w:sz w:val="28"/>
          <w:szCs w:val="28"/>
        </w:rPr>
        <w:t xml:space="preserve"> </w:t>
      </w:r>
      <w:r w:rsidRPr="00322DDD">
        <w:rPr>
          <w:rFonts w:cs="Arial"/>
          <w:color w:val="000000" w:themeColor="text1"/>
          <w:sz w:val="28"/>
          <w:szCs w:val="28"/>
        </w:rPr>
        <w:t>solutions.</w:t>
      </w:r>
    </w:p>
    <w:p w14:paraId="2F500F61" w14:textId="77777777" w:rsidR="004F0F5A" w:rsidRPr="00322DDD" w:rsidRDefault="004F0F5A" w:rsidP="0029163D">
      <w:pPr>
        <w:pStyle w:val="ListParagraph"/>
        <w:widowControl w:val="0"/>
        <w:numPr>
          <w:ilvl w:val="0"/>
          <w:numId w:val="31"/>
        </w:numPr>
        <w:tabs>
          <w:tab w:val="left" w:pos="1561"/>
        </w:tabs>
        <w:autoSpaceDE w:val="0"/>
        <w:autoSpaceDN w:val="0"/>
        <w:spacing w:before="120" w:after="120" w:line="276" w:lineRule="auto"/>
        <w:ind w:left="1569" w:hanging="302"/>
        <w:contextualSpacing w:val="0"/>
        <w:rPr>
          <w:rFonts w:cs="Arial"/>
          <w:color w:val="000000" w:themeColor="text1"/>
          <w:sz w:val="28"/>
          <w:szCs w:val="28"/>
        </w:rPr>
      </w:pPr>
      <w:r w:rsidRPr="00322DDD">
        <w:rPr>
          <w:rFonts w:cs="Arial"/>
          <w:color w:val="000000" w:themeColor="text1"/>
          <w:sz w:val="28"/>
          <w:szCs w:val="28"/>
        </w:rPr>
        <w:t>Significant</w:t>
      </w:r>
      <w:r w:rsidRPr="00322DDD">
        <w:rPr>
          <w:rFonts w:cs="Arial"/>
          <w:color w:val="000000" w:themeColor="text1"/>
          <w:spacing w:val="14"/>
          <w:sz w:val="28"/>
          <w:szCs w:val="28"/>
        </w:rPr>
        <w:t xml:space="preserve"> </w:t>
      </w:r>
      <w:r w:rsidRPr="00322DDD">
        <w:rPr>
          <w:rFonts w:cs="Arial"/>
          <w:color w:val="000000" w:themeColor="text1"/>
          <w:sz w:val="28"/>
          <w:szCs w:val="28"/>
        </w:rPr>
        <w:t>limiting</w:t>
      </w:r>
      <w:r w:rsidRPr="00322DDD">
        <w:rPr>
          <w:rFonts w:cs="Arial"/>
          <w:color w:val="000000" w:themeColor="text1"/>
          <w:spacing w:val="15"/>
          <w:sz w:val="28"/>
          <w:szCs w:val="28"/>
        </w:rPr>
        <w:t xml:space="preserve"> </w:t>
      </w:r>
      <w:r w:rsidRPr="00322DDD">
        <w:rPr>
          <w:rFonts w:cs="Arial"/>
          <w:color w:val="000000" w:themeColor="text1"/>
          <w:sz w:val="28"/>
          <w:szCs w:val="28"/>
        </w:rPr>
        <w:t>factors</w:t>
      </w:r>
      <w:r w:rsidRPr="00322DDD">
        <w:rPr>
          <w:rFonts w:cs="Arial"/>
          <w:color w:val="000000" w:themeColor="text1"/>
          <w:spacing w:val="10"/>
          <w:sz w:val="28"/>
          <w:szCs w:val="28"/>
        </w:rPr>
        <w:t xml:space="preserve"> </w:t>
      </w:r>
      <w:r w:rsidRPr="00322DDD">
        <w:rPr>
          <w:rFonts w:cs="Arial"/>
          <w:color w:val="000000" w:themeColor="text1"/>
          <w:sz w:val="28"/>
          <w:szCs w:val="28"/>
        </w:rPr>
        <w:t>may</w:t>
      </w:r>
      <w:r w:rsidRPr="00322DDD">
        <w:rPr>
          <w:rFonts w:cs="Arial"/>
          <w:color w:val="000000" w:themeColor="text1"/>
          <w:spacing w:val="12"/>
          <w:sz w:val="28"/>
          <w:szCs w:val="28"/>
        </w:rPr>
        <w:t xml:space="preserve"> </w:t>
      </w:r>
      <w:r w:rsidRPr="00322DDD">
        <w:rPr>
          <w:rFonts w:cs="Arial"/>
          <w:color w:val="000000" w:themeColor="text1"/>
          <w:sz w:val="28"/>
          <w:szCs w:val="28"/>
        </w:rPr>
        <w:t>inhibit</w:t>
      </w:r>
      <w:r w:rsidRPr="00322DDD">
        <w:rPr>
          <w:rFonts w:cs="Arial"/>
          <w:color w:val="000000" w:themeColor="text1"/>
          <w:spacing w:val="12"/>
          <w:sz w:val="28"/>
          <w:szCs w:val="28"/>
        </w:rPr>
        <w:t xml:space="preserve"> </w:t>
      </w:r>
      <w:r w:rsidRPr="00322DDD">
        <w:rPr>
          <w:rFonts w:cs="Arial"/>
          <w:color w:val="000000" w:themeColor="text1"/>
          <w:sz w:val="28"/>
          <w:szCs w:val="28"/>
        </w:rPr>
        <w:t>response.</w:t>
      </w:r>
    </w:p>
    <w:p w14:paraId="2D6AC093" w14:textId="77777777" w:rsidR="004F0F5A" w:rsidRPr="00177D97" w:rsidRDefault="004F0F5A" w:rsidP="004F0F5A">
      <w:pPr>
        <w:spacing w:before="240" w:line="276" w:lineRule="auto"/>
        <w:ind w:left="1116" w:hanging="1026"/>
        <w:rPr>
          <w:rFonts w:ascii="Arial Narrow" w:hAnsi="Arial Narrow" w:cs="Arial"/>
          <w:b/>
          <w:bCs/>
          <w:color w:val="000000" w:themeColor="text1"/>
          <w:sz w:val="36"/>
        </w:rPr>
      </w:pPr>
      <w:r w:rsidRPr="00177D97">
        <w:rPr>
          <w:rFonts w:ascii="Arial Narrow" w:hAnsi="Arial Narrow" w:cs="Arial"/>
          <w:b/>
          <w:bCs/>
          <w:color w:val="000000" w:themeColor="text1"/>
          <w:sz w:val="36"/>
        </w:rPr>
        <w:t>UNKNOWN:</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919395"/>
        </w:rPr>
        <w:t>Grey</w:t>
      </w:r>
    </w:p>
    <w:p w14:paraId="736A940D" w14:textId="77777777" w:rsidR="004F0F5A" w:rsidRDefault="004F0F5A" w:rsidP="0029163D">
      <w:pPr>
        <w:pStyle w:val="ListParagraph"/>
        <w:widowControl w:val="0"/>
        <w:numPr>
          <w:ilvl w:val="0"/>
          <w:numId w:val="31"/>
        </w:numPr>
        <w:tabs>
          <w:tab w:val="left" w:pos="1561"/>
        </w:tabs>
        <w:autoSpaceDE w:val="0"/>
        <w:autoSpaceDN w:val="0"/>
        <w:spacing w:before="240" w:after="120" w:line="276" w:lineRule="auto"/>
        <w:contextualSpacing w:val="0"/>
        <w:rPr>
          <w:rFonts w:cs="Arial"/>
          <w:color w:val="000000" w:themeColor="text1"/>
          <w:sz w:val="28"/>
          <w:szCs w:val="28"/>
        </w:rPr>
      </w:pPr>
      <w:r w:rsidRPr="00322DDD">
        <w:rPr>
          <w:rFonts w:cs="Arial"/>
          <w:color w:val="000000" w:themeColor="text1"/>
          <w:sz w:val="28"/>
          <w:szCs w:val="28"/>
        </w:rPr>
        <w:t>Impacts</w:t>
      </w:r>
      <w:r w:rsidRPr="00322DDD">
        <w:rPr>
          <w:rFonts w:cs="Arial"/>
          <w:color w:val="000000" w:themeColor="text1"/>
          <w:spacing w:val="13"/>
          <w:sz w:val="28"/>
          <w:szCs w:val="28"/>
        </w:rPr>
        <w:t xml:space="preserve"> </w:t>
      </w:r>
      <w:r w:rsidRPr="00322DDD">
        <w:rPr>
          <w:rFonts w:cs="Arial"/>
          <w:color w:val="000000" w:themeColor="text1"/>
          <w:sz w:val="28"/>
          <w:szCs w:val="28"/>
        </w:rPr>
        <w:t>are</w:t>
      </w:r>
      <w:r w:rsidRPr="00322DDD">
        <w:rPr>
          <w:rFonts w:cs="Arial"/>
          <w:color w:val="000000" w:themeColor="text1"/>
          <w:spacing w:val="13"/>
          <w:sz w:val="28"/>
          <w:szCs w:val="28"/>
        </w:rPr>
        <w:t xml:space="preserve"> </w:t>
      </w:r>
      <w:r w:rsidRPr="00322DDD">
        <w:rPr>
          <w:rFonts w:cs="Arial"/>
          <w:color w:val="000000" w:themeColor="text1"/>
          <w:sz w:val="28"/>
          <w:szCs w:val="28"/>
        </w:rPr>
        <w:t>unknown</w:t>
      </w:r>
      <w:r w:rsidRPr="00322DDD">
        <w:rPr>
          <w:rFonts w:cs="Arial"/>
          <w:color w:val="000000" w:themeColor="text1"/>
          <w:spacing w:val="19"/>
          <w:sz w:val="28"/>
          <w:szCs w:val="28"/>
        </w:rPr>
        <w:t xml:space="preserve"> </w:t>
      </w:r>
      <w:r w:rsidRPr="00322DDD">
        <w:rPr>
          <w:rFonts w:cs="Arial"/>
          <w:color w:val="000000" w:themeColor="text1"/>
          <w:sz w:val="28"/>
          <w:szCs w:val="28"/>
        </w:rPr>
        <w:t>and/or</w:t>
      </w:r>
      <w:r w:rsidRPr="00322DDD">
        <w:rPr>
          <w:rFonts w:cs="Arial"/>
          <w:color w:val="000000" w:themeColor="text1"/>
          <w:spacing w:val="15"/>
          <w:sz w:val="28"/>
          <w:szCs w:val="28"/>
        </w:rPr>
        <w:t xml:space="preserve"> </w:t>
      </w:r>
      <w:r w:rsidRPr="00322DDD">
        <w:rPr>
          <w:rFonts w:cs="Arial"/>
          <w:color w:val="000000" w:themeColor="text1"/>
          <w:sz w:val="28"/>
          <w:szCs w:val="28"/>
        </w:rPr>
        <w:t>extent</w:t>
      </w:r>
      <w:r w:rsidRPr="00322DDD">
        <w:rPr>
          <w:rFonts w:cs="Arial"/>
          <w:color w:val="000000" w:themeColor="text1"/>
          <w:spacing w:val="15"/>
          <w:sz w:val="28"/>
          <w:szCs w:val="28"/>
        </w:rPr>
        <w:t xml:space="preserve"> </w:t>
      </w:r>
      <w:r w:rsidRPr="00322DDD">
        <w:rPr>
          <w:rFonts w:cs="Arial"/>
          <w:color w:val="000000" w:themeColor="text1"/>
          <w:sz w:val="28"/>
          <w:szCs w:val="28"/>
        </w:rPr>
        <w:t>of</w:t>
      </w:r>
      <w:r w:rsidRPr="00322DDD">
        <w:rPr>
          <w:rFonts w:cs="Arial"/>
          <w:color w:val="000000" w:themeColor="text1"/>
          <w:spacing w:val="16"/>
          <w:sz w:val="28"/>
          <w:szCs w:val="28"/>
        </w:rPr>
        <w:t xml:space="preserve"> </w:t>
      </w:r>
      <w:r w:rsidRPr="00322DDD">
        <w:rPr>
          <w:rFonts w:cs="Arial"/>
          <w:color w:val="000000" w:themeColor="text1"/>
          <w:sz w:val="28"/>
          <w:szCs w:val="28"/>
        </w:rPr>
        <w:t>situation</w:t>
      </w:r>
      <w:r w:rsidRPr="00322DDD">
        <w:rPr>
          <w:rFonts w:cs="Arial"/>
          <w:color w:val="000000" w:themeColor="text1"/>
          <w:spacing w:val="16"/>
          <w:sz w:val="28"/>
          <w:szCs w:val="28"/>
        </w:rPr>
        <w:t xml:space="preserve"> </w:t>
      </w:r>
      <w:r w:rsidRPr="00322DDD">
        <w:rPr>
          <w:rFonts w:cs="Arial"/>
          <w:color w:val="000000" w:themeColor="text1"/>
          <w:sz w:val="28"/>
          <w:szCs w:val="28"/>
        </w:rPr>
        <w:t>or</w:t>
      </w:r>
      <w:r w:rsidRPr="00322DDD">
        <w:rPr>
          <w:rFonts w:cs="Arial"/>
          <w:color w:val="000000" w:themeColor="text1"/>
          <w:spacing w:val="16"/>
          <w:sz w:val="28"/>
          <w:szCs w:val="28"/>
        </w:rPr>
        <w:t xml:space="preserve"> </w:t>
      </w:r>
      <w:r w:rsidRPr="00322DDD">
        <w:rPr>
          <w:rFonts w:cs="Arial"/>
          <w:color w:val="000000" w:themeColor="text1"/>
          <w:sz w:val="28"/>
          <w:szCs w:val="28"/>
        </w:rPr>
        <w:t>necessary</w:t>
      </w:r>
      <w:r w:rsidRPr="00322DDD">
        <w:rPr>
          <w:rFonts w:cs="Arial"/>
          <w:color w:val="000000" w:themeColor="text1"/>
          <w:spacing w:val="15"/>
          <w:sz w:val="28"/>
          <w:szCs w:val="28"/>
        </w:rPr>
        <w:t xml:space="preserve"> </w:t>
      </w:r>
      <w:r w:rsidRPr="00322DDD">
        <w:rPr>
          <w:rFonts w:cs="Arial"/>
          <w:color w:val="000000" w:themeColor="text1"/>
          <w:sz w:val="28"/>
          <w:szCs w:val="28"/>
        </w:rPr>
        <w:t>response</w:t>
      </w:r>
      <w:r w:rsidRPr="00322DDD">
        <w:rPr>
          <w:rFonts w:cs="Arial"/>
          <w:color w:val="000000" w:themeColor="text1"/>
          <w:spacing w:val="16"/>
          <w:sz w:val="28"/>
          <w:szCs w:val="28"/>
        </w:rPr>
        <w:t xml:space="preserve"> </w:t>
      </w:r>
      <w:r w:rsidRPr="00322DDD">
        <w:rPr>
          <w:rFonts w:cs="Arial"/>
          <w:color w:val="000000" w:themeColor="text1"/>
          <w:sz w:val="28"/>
          <w:szCs w:val="28"/>
        </w:rPr>
        <w:t>is</w:t>
      </w:r>
      <w:r w:rsidRPr="00322DDD">
        <w:rPr>
          <w:rFonts w:cs="Arial"/>
          <w:color w:val="000000" w:themeColor="text1"/>
          <w:spacing w:val="14"/>
          <w:sz w:val="28"/>
          <w:szCs w:val="28"/>
        </w:rPr>
        <w:t xml:space="preserve"> </w:t>
      </w:r>
      <w:r w:rsidRPr="00322DDD">
        <w:rPr>
          <w:rFonts w:cs="Arial"/>
          <w:color w:val="000000" w:themeColor="text1"/>
          <w:sz w:val="28"/>
          <w:szCs w:val="28"/>
        </w:rPr>
        <w:t>unknown.</w:t>
      </w:r>
    </w:p>
    <w:p w14:paraId="5ABEAFF5" w14:textId="77777777" w:rsidR="004F0F5A" w:rsidRDefault="004F0F5A" w:rsidP="004F0F5A">
      <w:pPr>
        <w:widowControl w:val="0"/>
        <w:tabs>
          <w:tab w:val="left" w:pos="1561"/>
        </w:tabs>
        <w:autoSpaceDE w:val="0"/>
        <w:autoSpaceDN w:val="0"/>
        <w:spacing w:before="240" w:line="276" w:lineRule="auto"/>
        <w:rPr>
          <w:rFonts w:cs="Arial"/>
          <w:color w:val="000000" w:themeColor="text1"/>
          <w:sz w:val="28"/>
          <w:szCs w:val="28"/>
        </w:rPr>
      </w:pPr>
    </w:p>
    <w:p w14:paraId="60711FF2" w14:textId="77777777" w:rsidR="004F0F5A" w:rsidRDefault="004F0F5A" w:rsidP="004F0F5A">
      <w:pPr>
        <w:widowControl w:val="0"/>
        <w:tabs>
          <w:tab w:val="left" w:pos="1561"/>
        </w:tabs>
        <w:autoSpaceDE w:val="0"/>
        <w:autoSpaceDN w:val="0"/>
        <w:spacing w:before="240" w:line="276" w:lineRule="auto"/>
        <w:rPr>
          <w:rFonts w:cs="Arial"/>
          <w:color w:val="000000" w:themeColor="text1"/>
          <w:sz w:val="28"/>
          <w:szCs w:val="28"/>
        </w:rPr>
      </w:pPr>
    </w:p>
    <w:bookmarkStart w:id="128" w:name="_Toc70105364"/>
    <w:bookmarkStart w:id="129" w:name="_Toc70168424"/>
    <w:bookmarkStart w:id="130" w:name="_Toc72312546"/>
    <w:bookmarkStart w:id="131" w:name="_Toc72508421"/>
    <w:bookmarkStart w:id="132" w:name="_Toc76134396"/>
    <w:bookmarkStart w:id="133" w:name="_Toc95310463"/>
    <w:p w14:paraId="6EE36DDD" w14:textId="77777777" w:rsidR="004F0F5A" w:rsidRPr="009400F0" w:rsidRDefault="004F0F5A" w:rsidP="004F0F5A">
      <w:pPr>
        <w:pStyle w:val="Heading2"/>
      </w:pPr>
      <w:r w:rsidRPr="009400F0">
        <w:rPr>
          <w:noProof/>
        </w:rPr>
        <w:lastRenderedPageBreak/>
        <mc:AlternateContent>
          <mc:Choice Requires="wpg">
            <w:drawing>
              <wp:anchor distT="0" distB="0" distL="114300" distR="114300" simplePos="0" relativeHeight="251658244" behindDoc="0" locked="0" layoutInCell="1" allowOverlap="1" wp14:anchorId="118356F8" wp14:editId="76AC2083">
                <wp:simplePos x="0" y="0"/>
                <wp:positionH relativeFrom="page">
                  <wp:posOffset>8631555</wp:posOffset>
                </wp:positionH>
                <wp:positionV relativeFrom="paragraph">
                  <wp:posOffset>568960</wp:posOffset>
                </wp:positionV>
                <wp:extent cx="942975" cy="565785"/>
                <wp:effectExtent l="1905" t="635" r="7620" b="5080"/>
                <wp:wrapNone/>
                <wp:docPr id="604" name="Group 604"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605"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Text Box 190"/>
                        <wps:cNvSpPr txBox="1">
                          <a:spLocks noChangeArrowheads="1"/>
                        </wps:cNvSpPr>
                        <wps:spPr bwMode="auto">
                          <a:xfrm>
                            <a:off x="13592" y="895"/>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4787E" w14:textId="77777777" w:rsidR="004F0F5A" w:rsidRDefault="004F0F5A" w:rsidP="004F0F5A">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B5FE87D">
              <v:group id="Group 604" style="position:absolute;margin-left:679.65pt;margin-top:44.8pt;width:74.25pt;height:44.55pt;z-index:251658244;mso-position-horizontal-relative:page" alt="P4316#y1" coordsize="1485,891" coordorigin="13593,896" o:spid="_x0000_s1026" w14:anchorId="118356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">
                <v:shape id="Freeform 189" style="position:absolute;left:13592;top:895;width:1485;height:891;visibility:visible;mso-wrap-style:square;v-text-anchor:top" coordsize="1485,891" o:spid="_x0000_s1027" fillcolor="#5e9c43" stroked="f" path="m1485,742r,-594l1473,90,1441,43,1394,11,1336,,148,,90,11,43,43,11,90,,148,,742r11,58l43,847r47,32l148,891r1188,l1394,879r47,-32l1473,800r12,-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">
                  <v:path arrowok="t" o:connecttype="custom" o:connectlocs="1485,1638;1485,1044;1473,986;1441,939;1394,907;1336,896;148,896;90,907;43,939;11,986;0,1044;0,1638;11,1696;43,1743;90,1775;148,1787;1336,1787;1394,1775;1441,1743;1473,1696;1485,1638" o:connectangles="0,0,0,0,0,0,0,0,0,0,0,0,0,0,0,0,0,0,0,0,0"/>
                </v:shape>
                <v:shapetype id="_x0000_t202" coordsize="21600,21600" o:spt="202" path="m,l,21600r21600,l21600,xe">
                  <v:stroke joinstyle="miter"/>
                  <v:path gradientshapeok="t" o:connecttype="rect"/>
                </v:shapetype>
                <v:shape id="Text Box 190" style="position:absolute;left:13592;top:895;width:1485;height:891;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v:textbox inset="0,0,0,0">
                    <w:txbxContent>
                      <w:p w:rsidR="004F0F5A" w:rsidP="004F0F5A" w:rsidRDefault="004F0F5A" w14:paraId="6A170216" w14:textId="77777777">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r w:rsidRPr="009400F0">
        <w:t>ASSIGNING A</w:t>
      </w:r>
      <w:r>
        <w:t xml:space="preserve"> LIFELINE</w:t>
      </w:r>
      <w:r w:rsidRPr="009400F0">
        <w:t xml:space="preserve"> STATUS</w:t>
      </w:r>
      <w:bookmarkEnd w:id="128"/>
      <w:bookmarkEnd w:id="129"/>
      <w:bookmarkEnd w:id="130"/>
      <w:bookmarkEnd w:id="131"/>
      <w:bookmarkEnd w:id="132"/>
      <w:bookmarkEnd w:id="133"/>
    </w:p>
    <w:p w14:paraId="25FAA728" w14:textId="77777777" w:rsidR="004F0F5A" w:rsidRPr="001406BD" w:rsidRDefault="004F0F5A" w:rsidP="004F0F5A">
      <w:pPr>
        <w:widowControl w:val="0"/>
        <w:autoSpaceDE w:val="0"/>
        <w:autoSpaceDN w:val="0"/>
        <w:spacing w:before="240" w:line="276" w:lineRule="auto"/>
        <w:rPr>
          <w:rFonts w:cs="Arial"/>
          <w:color w:val="000000" w:themeColor="text1"/>
        </w:rPr>
      </w:pPr>
      <w:r w:rsidRPr="001406BD">
        <w:rPr>
          <w:rFonts w:cs="Arial"/>
          <w:noProof/>
          <w:color w:val="000000" w:themeColor="text1"/>
        </w:rPr>
        <mc:AlternateContent>
          <mc:Choice Requires="wpg">
            <w:drawing>
              <wp:anchor distT="0" distB="0" distL="114300" distR="114300" simplePos="0" relativeHeight="251658245" behindDoc="0" locked="0" layoutInCell="1" allowOverlap="1" wp14:anchorId="4468392D" wp14:editId="6D66494A">
                <wp:simplePos x="0" y="0"/>
                <wp:positionH relativeFrom="page">
                  <wp:posOffset>8631555</wp:posOffset>
                </wp:positionH>
                <wp:positionV relativeFrom="paragraph">
                  <wp:posOffset>1090295</wp:posOffset>
                </wp:positionV>
                <wp:extent cx="942975" cy="565785"/>
                <wp:effectExtent l="1905" t="5715" r="7620" b="0"/>
                <wp:wrapNone/>
                <wp:docPr id="601" name="Group 601" descr="P43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717"/>
                          <a:chExt cx="1485" cy="891"/>
                        </a:xfrm>
                      </wpg:grpSpPr>
                      <wps:wsp>
                        <wps:cNvPr id="602" name="Freeform 192"/>
                        <wps:cNvSpPr>
                          <a:spLocks/>
                        </wps:cNvSpPr>
                        <wps:spPr bwMode="auto">
                          <a:xfrm>
                            <a:off x="13592" y="1716"/>
                            <a:ext cx="1485" cy="891"/>
                          </a:xfrm>
                          <a:custGeom>
                            <a:avLst/>
                            <a:gdLst>
                              <a:gd name="T0" fmla="+- 0 15078 13593"/>
                              <a:gd name="T1" fmla="*/ T0 w 1485"/>
                              <a:gd name="T2" fmla="+- 0 2459 1717"/>
                              <a:gd name="T3" fmla="*/ 2459 h 891"/>
                              <a:gd name="T4" fmla="+- 0 15078 13593"/>
                              <a:gd name="T5" fmla="*/ T4 w 1485"/>
                              <a:gd name="T6" fmla="+- 0 1865 1717"/>
                              <a:gd name="T7" fmla="*/ 1865 h 891"/>
                              <a:gd name="T8" fmla="+- 0 15066 13593"/>
                              <a:gd name="T9" fmla="*/ T8 w 1485"/>
                              <a:gd name="T10" fmla="+- 0 1807 1717"/>
                              <a:gd name="T11" fmla="*/ 1807 h 891"/>
                              <a:gd name="T12" fmla="+- 0 15034 13593"/>
                              <a:gd name="T13" fmla="*/ T12 w 1485"/>
                              <a:gd name="T14" fmla="+- 0 1760 1717"/>
                              <a:gd name="T15" fmla="*/ 1760 h 891"/>
                              <a:gd name="T16" fmla="+- 0 14987 13593"/>
                              <a:gd name="T17" fmla="*/ T16 w 1485"/>
                              <a:gd name="T18" fmla="+- 0 1728 1717"/>
                              <a:gd name="T19" fmla="*/ 1728 h 891"/>
                              <a:gd name="T20" fmla="+- 0 14929 13593"/>
                              <a:gd name="T21" fmla="*/ T20 w 1485"/>
                              <a:gd name="T22" fmla="+- 0 1717 1717"/>
                              <a:gd name="T23" fmla="*/ 1717 h 891"/>
                              <a:gd name="T24" fmla="+- 0 13741 13593"/>
                              <a:gd name="T25" fmla="*/ T24 w 1485"/>
                              <a:gd name="T26" fmla="+- 0 1717 1717"/>
                              <a:gd name="T27" fmla="*/ 1717 h 891"/>
                              <a:gd name="T28" fmla="+- 0 13683 13593"/>
                              <a:gd name="T29" fmla="*/ T28 w 1485"/>
                              <a:gd name="T30" fmla="+- 0 1728 1717"/>
                              <a:gd name="T31" fmla="*/ 1728 h 891"/>
                              <a:gd name="T32" fmla="+- 0 13636 13593"/>
                              <a:gd name="T33" fmla="*/ T32 w 1485"/>
                              <a:gd name="T34" fmla="+- 0 1760 1717"/>
                              <a:gd name="T35" fmla="*/ 1760 h 891"/>
                              <a:gd name="T36" fmla="+- 0 13604 13593"/>
                              <a:gd name="T37" fmla="*/ T36 w 1485"/>
                              <a:gd name="T38" fmla="+- 0 1807 1717"/>
                              <a:gd name="T39" fmla="*/ 1807 h 891"/>
                              <a:gd name="T40" fmla="+- 0 13593 13593"/>
                              <a:gd name="T41" fmla="*/ T40 w 1485"/>
                              <a:gd name="T42" fmla="+- 0 1865 1717"/>
                              <a:gd name="T43" fmla="*/ 1865 h 891"/>
                              <a:gd name="T44" fmla="+- 0 13593 13593"/>
                              <a:gd name="T45" fmla="*/ T44 w 1485"/>
                              <a:gd name="T46" fmla="+- 0 2459 1717"/>
                              <a:gd name="T47" fmla="*/ 2459 h 891"/>
                              <a:gd name="T48" fmla="+- 0 13604 13593"/>
                              <a:gd name="T49" fmla="*/ T48 w 1485"/>
                              <a:gd name="T50" fmla="+- 0 2517 1717"/>
                              <a:gd name="T51" fmla="*/ 2517 h 891"/>
                              <a:gd name="T52" fmla="+- 0 13636 13593"/>
                              <a:gd name="T53" fmla="*/ T52 w 1485"/>
                              <a:gd name="T54" fmla="+- 0 2564 1717"/>
                              <a:gd name="T55" fmla="*/ 2564 h 891"/>
                              <a:gd name="T56" fmla="+- 0 13683 13593"/>
                              <a:gd name="T57" fmla="*/ T56 w 1485"/>
                              <a:gd name="T58" fmla="+- 0 2596 1717"/>
                              <a:gd name="T59" fmla="*/ 2596 h 891"/>
                              <a:gd name="T60" fmla="+- 0 13741 13593"/>
                              <a:gd name="T61" fmla="*/ T60 w 1485"/>
                              <a:gd name="T62" fmla="+- 0 2608 1717"/>
                              <a:gd name="T63" fmla="*/ 2608 h 891"/>
                              <a:gd name="T64" fmla="+- 0 14929 13593"/>
                              <a:gd name="T65" fmla="*/ T64 w 1485"/>
                              <a:gd name="T66" fmla="+- 0 2608 1717"/>
                              <a:gd name="T67" fmla="*/ 2608 h 891"/>
                              <a:gd name="T68" fmla="+- 0 14987 13593"/>
                              <a:gd name="T69" fmla="*/ T68 w 1485"/>
                              <a:gd name="T70" fmla="+- 0 2596 1717"/>
                              <a:gd name="T71" fmla="*/ 2596 h 891"/>
                              <a:gd name="T72" fmla="+- 0 15034 13593"/>
                              <a:gd name="T73" fmla="*/ T72 w 1485"/>
                              <a:gd name="T74" fmla="+- 0 2564 1717"/>
                              <a:gd name="T75" fmla="*/ 2564 h 891"/>
                              <a:gd name="T76" fmla="+- 0 15066 13593"/>
                              <a:gd name="T77" fmla="*/ T76 w 1485"/>
                              <a:gd name="T78" fmla="+- 0 2517 1717"/>
                              <a:gd name="T79" fmla="*/ 2517 h 891"/>
                              <a:gd name="T80" fmla="+- 0 15078 13593"/>
                              <a:gd name="T81" fmla="*/ T80 w 1485"/>
                              <a:gd name="T82" fmla="+- 0 2459 1717"/>
                              <a:gd name="T83" fmla="*/ 245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919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Text Box 193"/>
                        <wps:cNvSpPr txBox="1">
                          <a:spLocks noChangeArrowheads="1"/>
                        </wps:cNvSpPr>
                        <wps:spPr bwMode="auto">
                          <a:xfrm>
                            <a:off x="13592" y="1716"/>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F6EBC" w14:textId="77777777" w:rsidR="004F0F5A" w:rsidRDefault="004F0F5A" w:rsidP="004F0F5A">
                              <w:pPr>
                                <w:spacing w:before="291"/>
                                <w:ind w:left="459"/>
                                <w:rPr>
                                  <w:rFonts w:ascii="Franklin Gothic Book"/>
                                  <w:sz w:val="29"/>
                                </w:rPr>
                              </w:pPr>
                              <w:r>
                                <w:rPr>
                                  <w:rFonts w:ascii="Franklin Gothic Book"/>
                                  <w:color w:val="040505"/>
                                  <w:sz w:val="29"/>
                                </w:rPr>
                                <w:t>Grey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A8B7DBA">
              <v:group id="Group 601" style="position:absolute;margin-left:679.65pt;margin-top:85.85pt;width:74.25pt;height:44.55pt;z-index:251658245;mso-position-horizontal-relative:page" alt="P4317#y1" coordsize="1485,891" coordorigin="13593,1717" o:spid="_x0000_s1029" w14:anchorId="446839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">
                <v:shape id="Freeform 192" style="position:absolute;left:13592;top:1716;width:1485;height:891;visibility:visible;mso-wrap-style:square;v-text-anchor:top" coordsize="1485,891" o:spid="_x0000_s1030" fillcolor="#919395" stroked="f" path="m1485,742r,-594l1473,90,1441,43,1394,11,1336,,148,,90,11,43,43,11,90,,148,,742r11,58l43,847r47,32l148,891r1188,l1394,879r47,-32l1473,800r12,-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">
                  <v:path arrowok="t" o:connecttype="custom" o:connectlocs="1485,2459;1485,1865;1473,1807;1441,1760;1394,1728;1336,1717;148,1717;90,1728;43,1760;11,1807;0,1865;0,2459;11,2517;43,2564;90,2596;148,2608;1336,2608;1394,2596;1441,2564;1473,2517;1485,2459" o:connectangles="0,0,0,0,0,0,0,0,0,0,0,0,0,0,0,0,0,0,0,0,0"/>
                </v:shape>
                <v:shape id="Text Box 193" style="position:absolute;left:13592;top:1716;width:1485;height:891;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v:textbox inset="0,0,0,0">
                    <w:txbxContent>
                      <w:p w:rsidR="004F0F5A" w:rsidP="004F0F5A" w:rsidRDefault="004F0F5A" w14:paraId="7DECC037" w14:textId="77777777">
                        <w:pPr>
                          <w:spacing w:before="291"/>
                          <w:ind w:left="459"/>
                          <w:rPr>
                            <w:rFonts w:ascii="Franklin Gothic Book"/>
                            <w:sz w:val="29"/>
                          </w:rPr>
                        </w:pPr>
                        <w:r>
                          <w:rPr>
                            <w:rFonts w:ascii="Franklin Gothic Book"/>
                            <w:color w:val="040505"/>
                            <w:sz w:val="29"/>
                          </w:rPr>
                          <w:t>Grey</w:t>
                        </w:r>
                      </w:p>
                    </w:txbxContent>
                  </v:textbox>
                </v:shape>
                <w10:wrap anchorx="page"/>
              </v:group>
            </w:pict>
          </mc:Fallback>
        </mc:AlternateContent>
      </w:r>
      <w:r w:rsidRPr="001406BD">
        <w:rPr>
          <w:rFonts w:cs="Arial"/>
          <w:color w:val="000000" w:themeColor="text1"/>
        </w:rPr>
        <w:t>Assign lifeline statuses as incident circumstances evolve and through the course of response operations.</w:t>
      </w:r>
    </w:p>
    <w:p w14:paraId="1BEB645A" w14:textId="77777777" w:rsidR="004F0F5A" w:rsidRPr="001406BD" w:rsidRDefault="004F0F5A" w:rsidP="004F0F5A">
      <w:pPr>
        <w:widowControl w:val="0"/>
        <w:autoSpaceDE w:val="0"/>
        <w:autoSpaceDN w:val="0"/>
        <w:spacing w:before="240" w:line="276" w:lineRule="auto"/>
        <w:rPr>
          <w:rFonts w:cs="Arial"/>
          <w:color w:val="000000" w:themeColor="text1"/>
        </w:rPr>
      </w:pPr>
      <w:r w:rsidRPr="001406BD">
        <w:rPr>
          <w:rFonts w:cs="Arial"/>
          <w:noProof/>
          <w:color w:val="000000" w:themeColor="text1"/>
        </w:rPr>
        <mc:AlternateContent>
          <mc:Choice Requires="wpg">
            <w:drawing>
              <wp:anchor distT="0" distB="0" distL="114300" distR="114300" simplePos="0" relativeHeight="251658246" behindDoc="0" locked="0" layoutInCell="1" allowOverlap="1" wp14:anchorId="081682D7" wp14:editId="62A61565">
                <wp:simplePos x="0" y="0"/>
                <wp:positionH relativeFrom="page">
                  <wp:posOffset>8631555</wp:posOffset>
                </wp:positionH>
                <wp:positionV relativeFrom="paragraph">
                  <wp:posOffset>883285</wp:posOffset>
                </wp:positionV>
                <wp:extent cx="942975" cy="565785"/>
                <wp:effectExtent l="1905" t="6350" r="7620" b="0"/>
                <wp:wrapNone/>
                <wp:docPr id="580" name="Group 580" descr="P43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391"/>
                          <a:chExt cx="1485" cy="891"/>
                        </a:xfrm>
                      </wpg:grpSpPr>
                      <wps:wsp>
                        <wps:cNvPr id="581" name="Freeform 195"/>
                        <wps:cNvSpPr>
                          <a:spLocks/>
                        </wps:cNvSpPr>
                        <wps:spPr bwMode="auto">
                          <a:xfrm>
                            <a:off x="13592" y="1390"/>
                            <a:ext cx="1485" cy="891"/>
                          </a:xfrm>
                          <a:custGeom>
                            <a:avLst/>
                            <a:gdLst>
                              <a:gd name="T0" fmla="+- 0 15078 13593"/>
                              <a:gd name="T1" fmla="*/ T0 w 1485"/>
                              <a:gd name="T2" fmla="+- 0 2133 1391"/>
                              <a:gd name="T3" fmla="*/ 2133 h 891"/>
                              <a:gd name="T4" fmla="+- 0 15078 13593"/>
                              <a:gd name="T5" fmla="*/ T4 w 1485"/>
                              <a:gd name="T6" fmla="+- 0 1539 1391"/>
                              <a:gd name="T7" fmla="*/ 1539 h 891"/>
                              <a:gd name="T8" fmla="+- 0 15066 13593"/>
                              <a:gd name="T9" fmla="*/ T8 w 1485"/>
                              <a:gd name="T10" fmla="+- 0 1482 1391"/>
                              <a:gd name="T11" fmla="*/ 1482 h 891"/>
                              <a:gd name="T12" fmla="+- 0 15034 13593"/>
                              <a:gd name="T13" fmla="*/ T12 w 1485"/>
                              <a:gd name="T14" fmla="+- 0 1434 1391"/>
                              <a:gd name="T15" fmla="*/ 1434 h 891"/>
                              <a:gd name="T16" fmla="+- 0 14987 13593"/>
                              <a:gd name="T17" fmla="*/ T16 w 1485"/>
                              <a:gd name="T18" fmla="+- 0 1403 1391"/>
                              <a:gd name="T19" fmla="*/ 1403 h 891"/>
                              <a:gd name="T20" fmla="+- 0 14929 13593"/>
                              <a:gd name="T21" fmla="*/ T20 w 1485"/>
                              <a:gd name="T22" fmla="+- 0 1391 1391"/>
                              <a:gd name="T23" fmla="*/ 1391 h 891"/>
                              <a:gd name="T24" fmla="+- 0 13741 13593"/>
                              <a:gd name="T25" fmla="*/ T24 w 1485"/>
                              <a:gd name="T26" fmla="+- 0 1391 1391"/>
                              <a:gd name="T27" fmla="*/ 1391 h 891"/>
                              <a:gd name="T28" fmla="+- 0 13683 13593"/>
                              <a:gd name="T29" fmla="*/ T28 w 1485"/>
                              <a:gd name="T30" fmla="+- 0 1403 1391"/>
                              <a:gd name="T31" fmla="*/ 1403 h 891"/>
                              <a:gd name="T32" fmla="+- 0 13636 13593"/>
                              <a:gd name="T33" fmla="*/ T32 w 1485"/>
                              <a:gd name="T34" fmla="+- 0 1434 1391"/>
                              <a:gd name="T35" fmla="*/ 1434 h 891"/>
                              <a:gd name="T36" fmla="+- 0 13604 13593"/>
                              <a:gd name="T37" fmla="*/ T36 w 1485"/>
                              <a:gd name="T38" fmla="+- 0 1482 1391"/>
                              <a:gd name="T39" fmla="*/ 1482 h 891"/>
                              <a:gd name="T40" fmla="+- 0 13593 13593"/>
                              <a:gd name="T41" fmla="*/ T40 w 1485"/>
                              <a:gd name="T42" fmla="+- 0 1539 1391"/>
                              <a:gd name="T43" fmla="*/ 1539 h 891"/>
                              <a:gd name="T44" fmla="+- 0 13593 13593"/>
                              <a:gd name="T45" fmla="*/ T44 w 1485"/>
                              <a:gd name="T46" fmla="+- 0 2133 1391"/>
                              <a:gd name="T47" fmla="*/ 2133 h 891"/>
                              <a:gd name="T48" fmla="+- 0 13604 13593"/>
                              <a:gd name="T49" fmla="*/ T48 w 1485"/>
                              <a:gd name="T50" fmla="+- 0 2191 1391"/>
                              <a:gd name="T51" fmla="*/ 2191 h 891"/>
                              <a:gd name="T52" fmla="+- 0 13636 13593"/>
                              <a:gd name="T53" fmla="*/ T52 w 1485"/>
                              <a:gd name="T54" fmla="+- 0 2238 1391"/>
                              <a:gd name="T55" fmla="*/ 2238 h 891"/>
                              <a:gd name="T56" fmla="+- 0 13683 13593"/>
                              <a:gd name="T57" fmla="*/ T56 w 1485"/>
                              <a:gd name="T58" fmla="+- 0 2270 1391"/>
                              <a:gd name="T59" fmla="*/ 2270 h 891"/>
                              <a:gd name="T60" fmla="+- 0 13741 13593"/>
                              <a:gd name="T61" fmla="*/ T60 w 1485"/>
                              <a:gd name="T62" fmla="+- 0 2282 1391"/>
                              <a:gd name="T63" fmla="*/ 2282 h 891"/>
                              <a:gd name="T64" fmla="+- 0 14929 13593"/>
                              <a:gd name="T65" fmla="*/ T64 w 1485"/>
                              <a:gd name="T66" fmla="+- 0 2282 1391"/>
                              <a:gd name="T67" fmla="*/ 2282 h 891"/>
                              <a:gd name="T68" fmla="+- 0 14987 13593"/>
                              <a:gd name="T69" fmla="*/ T68 w 1485"/>
                              <a:gd name="T70" fmla="+- 0 2270 1391"/>
                              <a:gd name="T71" fmla="*/ 2270 h 891"/>
                              <a:gd name="T72" fmla="+- 0 15034 13593"/>
                              <a:gd name="T73" fmla="*/ T72 w 1485"/>
                              <a:gd name="T74" fmla="+- 0 2238 1391"/>
                              <a:gd name="T75" fmla="*/ 2238 h 891"/>
                              <a:gd name="T76" fmla="+- 0 15066 13593"/>
                              <a:gd name="T77" fmla="*/ T76 w 1485"/>
                              <a:gd name="T78" fmla="+- 0 2191 1391"/>
                              <a:gd name="T79" fmla="*/ 2191 h 891"/>
                              <a:gd name="T80" fmla="+- 0 15078 13593"/>
                              <a:gd name="T81" fmla="*/ T80 w 1485"/>
                              <a:gd name="T82" fmla="+- 0 2133 1391"/>
                              <a:gd name="T83" fmla="*/ 2133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1"/>
                                </a:lnTo>
                                <a:lnTo>
                                  <a:pt x="1441" y="43"/>
                                </a:lnTo>
                                <a:lnTo>
                                  <a:pt x="1394" y="12"/>
                                </a:lnTo>
                                <a:lnTo>
                                  <a:pt x="1336" y="0"/>
                                </a:lnTo>
                                <a:lnTo>
                                  <a:pt x="148" y="0"/>
                                </a:lnTo>
                                <a:lnTo>
                                  <a:pt x="90" y="12"/>
                                </a:lnTo>
                                <a:lnTo>
                                  <a:pt x="43" y="43"/>
                                </a:lnTo>
                                <a:lnTo>
                                  <a:pt x="11" y="91"/>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196"/>
                        <wps:cNvSpPr txBox="1">
                          <a:spLocks noChangeArrowheads="1"/>
                        </wps:cNvSpPr>
                        <wps:spPr bwMode="auto">
                          <a:xfrm>
                            <a:off x="13592" y="1390"/>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FB870" w14:textId="77777777" w:rsidR="004F0F5A" w:rsidRDefault="004F0F5A" w:rsidP="004F0F5A">
                              <w:pPr>
                                <w:spacing w:before="290"/>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A9F5820">
              <v:group id="Group 580" style="position:absolute;margin-left:679.65pt;margin-top:69.55pt;width:74.25pt;height:44.55pt;z-index:251658246;mso-position-horizontal-relative:page" alt="P4318#y1" coordsize="1485,891" coordorigin="13593,1391" o:spid="_x0000_s1032" w14:anchorId="081682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">
                <v:shape id="Freeform 195" style="position:absolute;left:13592;top:1390;width:1485;height:891;visibility:visible;mso-wrap-style:square;v-text-anchor:top" coordsize="1485,891" o:spid="_x0000_s1033" fillcolor="#5e9c43" stroked="f" path="m1485,742r,-594l1473,91,1441,43,1394,12,1336,,148,,90,12,43,43,11,91,,148,,742r11,58l43,847r47,32l148,891r1188,l1394,879r47,-32l1473,800r12,-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">
                  <v:path arrowok="t" o:connecttype="custom" o:connectlocs="1485,2133;1485,1539;1473,1482;1441,1434;1394,1403;1336,1391;148,1391;90,1403;43,1434;11,1482;0,1539;0,2133;11,2191;43,2238;90,2270;148,2282;1336,2282;1394,2270;1441,2238;1473,2191;1485,2133" o:connectangles="0,0,0,0,0,0,0,0,0,0,0,0,0,0,0,0,0,0,0,0,0"/>
                </v:shape>
                <v:shape id="Text Box 196" style="position:absolute;left:13592;top:1390;width:1485;height:891;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v:textbox inset="0,0,0,0">
                    <w:txbxContent>
                      <w:p w:rsidR="004F0F5A" w:rsidP="004F0F5A" w:rsidRDefault="004F0F5A" w14:paraId="1FE11960" w14:textId="77777777">
                        <w:pPr>
                          <w:spacing w:before="290"/>
                          <w:ind w:left="362"/>
                          <w:rPr>
                            <w:rFonts w:ascii="Franklin Gothic Book"/>
                            <w:sz w:val="29"/>
                          </w:rPr>
                        </w:pPr>
                        <w:r>
                          <w:rPr>
                            <w:rFonts w:ascii="Franklin Gothic Book"/>
                            <w:color w:val="040505"/>
                            <w:sz w:val="29"/>
                          </w:rPr>
                          <w:t>Green</w:t>
                        </w:r>
                      </w:p>
                    </w:txbxContent>
                  </v:textbox>
                </v:shape>
                <w10:wrap anchorx="page"/>
              </v:group>
            </w:pict>
          </mc:Fallback>
        </mc:AlternateContent>
      </w:r>
      <w:r w:rsidRPr="001406BD">
        <w:rPr>
          <w:rFonts w:cs="Arial"/>
          <w:color w:val="000000" w:themeColor="text1"/>
        </w:rPr>
        <w:t>Stabilization targets will provide the baseline against which lifelines can be compared.</w:t>
      </w:r>
    </w:p>
    <w:p w14:paraId="30759ABA" w14:textId="77777777" w:rsidR="004F0F5A" w:rsidRPr="001406BD" w:rsidRDefault="004F0F5A" w:rsidP="004F0F5A">
      <w:pPr>
        <w:widowControl w:val="0"/>
        <w:autoSpaceDE w:val="0"/>
        <w:autoSpaceDN w:val="0"/>
        <w:spacing w:before="240" w:line="276" w:lineRule="auto"/>
        <w:rPr>
          <w:rFonts w:cs="Arial"/>
          <w:color w:val="000000" w:themeColor="text1"/>
        </w:rPr>
      </w:pPr>
      <w:r w:rsidRPr="001406BD">
        <w:rPr>
          <w:rFonts w:cs="Arial"/>
          <w:color w:val="000000" w:themeColor="text1"/>
        </w:rPr>
        <w:t>The flowchart shows an example of how responders may think through assigning lifelines a color status.</w:t>
      </w:r>
    </w:p>
    <w:p w14:paraId="2ABD96BB" w14:textId="76E35701" w:rsidR="004F0F5A" w:rsidRPr="00E746E9" w:rsidRDefault="004F0F5A" w:rsidP="004F0F5A">
      <w:pPr>
        <w:pStyle w:val="Caption"/>
        <w:jc w:val="left"/>
      </w:pPr>
      <w:r>
        <w:t xml:space="preserve">FIGURE </w:t>
      </w:r>
      <w:r w:rsidR="006B683A">
        <w:t>4</w:t>
      </w:r>
      <w:r>
        <w:t>. STATUS ASSIGNMENT FLOWCHART</w:t>
      </w:r>
    </w:p>
    <w:bookmarkStart w:id="134" w:name="_Toc70168425"/>
    <w:bookmarkStart w:id="135" w:name="_Toc72312547"/>
    <w:bookmarkStart w:id="136" w:name="_Toc72508422"/>
    <w:bookmarkStart w:id="137" w:name="_Toc76134397"/>
    <w:bookmarkStart w:id="138" w:name="_Toc88558482"/>
    <w:bookmarkStart w:id="139" w:name="_Toc90372865"/>
    <w:bookmarkStart w:id="140" w:name="_Toc95310464"/>
    <w:p w14:paraId="464C5083" w14:textId="77777777" w:rsidR="004F0F5A" w:rsidRDefault="004F0F5A" w:rsidP="004F0F5A">
      <w:pPr>
        <w:widowControl w:val="0"/>
        <w:autoSpaceDE w:val="0"/>
        <w:autoSpaceDN w:val="0"/>
        <w:spacing w:before="162"/>
        <w:outlineLvl w:val="1"/>
        <w:rPr>
          <w:rFonts w:ascii="Arial Narrow" w:eastAsia="Franklin Gothic Medium Cond" w:hAnsi="Arial Narrow" w:cs="Franklin Gothic Medium Cond"/>
          <w:b/>
          <w:bCs/>
          <w:sz w:val="48"/>
          <w:szCs w:val="48"/>
        </w:rPr>
      </w:pPr>
      <w:r>
        <w:rPr>
          <w:rFonts w:cs="Arial"/>
          <w:noProof/>
          <w:color w:val="000000" w:themeColor="text1"/>
          <w:sz w:val="28"/>
          <w:szCs w:val="28"/>
        </w:rPr>
        <mc:AlternateContent>
          <mc:Choice Requires="wpg">
            <w:drawing>
              <wp:anchor distT="0" distB="0" distL="114300" distR="114300" simplePos="0" relativeHeight="251658247" behindDoc="0" locked="0" layoutInCell="1" allowOverlap="1" wp14:anchorId="188FB2BD" wp14:editId="5BC8B77A">
                <wp:simplePos x="0" y="0"/>
                <wp:positionH relativeFrom="column">
                  <wp:posOffset>-95250</wp:posOffset>
                </wp:positionH>
                <wp:positionV relativeFrom="paragraph">
                  <wp:posOffset>159385</wp:posOffset>
                </wp:positionV>
                <wp:extent cx="6585585" cy="5372100"/>
                <wp:effectExtent l="0" t="0" r="5715" b="0"/>
                <wp:wrapNone/>
                <wp:docPr id="26" name="Group 26"/>
                <wp:cNvGraphicFramePr/>
                <a:graphic xmlns:a="http://schemas.openxmlformats.org/drawingml/2006/main">
                  <a:graphicData uri="http://schemas.microsoft.com/office/word/2010/wordprocessingGroup">
                    <wpg:wgp>
                      <wpg:cNvGrpSpPr/>
                      <wpg:grpSpPr>
                        <a:xfrm>
                          <a:off x="0" y="0"/>
                          <a:ext cx="6585585" cy="5372100"/>
                          <a:chOff x="0" y="0"/>
                          <a:chExt cx="6585585" cy="5372100"/>
                        </a:xfrm>
                      </wpg:grpSpPr>
                      <pic:pic xmlns:pic="http://schemas.openxmlformats.org/drawingml/2006/picture">
                        <pic:nvPicPr>
                          <pic:cNvPr id="637" name="Picture 637" descr="P4319#y1"/>
                          <pic:cNvPicPr>
                            <a:picLocks noChangeAspect="1"/>
                          </pic:cNvPicPr>
                        </pic:nvPicPr>
                        <pic:blipFill rotWithShape="1">
                          <a:blip r:embed="rId23">
                            <a:extLst>
                              <a:ext uri="{BEBA8EAE-BF5A-486C-A8C5-ECC9F3942E4B}">
                                <a14:imgProps xmlns:a14="http://schemas.microsoft.com/office/drawing/2010/main">
                                  <a14:imgLayer r:embed="rId2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500"/>
                          <a:stretch/>
                        </pic:blipFill>
                        <pic:spPr bwMode="auto">
                          <a:xfrm>
                            <a:off x="1028700" y="0"/>
                            <a:ext cx="5556885" cy="5372100"/>
                          </a:xfrm>
                          <a:prstGeom prst="rect">
                            <a:avLst/>
                          </a:prstGeom>
                          <a:ln>
                            <a:noFill/>
                          </a:ln>
                          <a:extLst>
                            <a:ext uri="{53640926-AAD7-44D8-BBD7-CCE9431645EC}">
                              <a14:shadowObscured xmlns:a14="http://schemas.microsoft.com/office/drawing/2010/main"/>
                            </a:ext>
                          </a:extLst>
                        </pic:spPr>
                      </pic:pic>
                      <wpg:grpSp>
                        <wpg:cNvPr id="638" name="Group 638" descr="P4326#y1"/>
                        <wpg:cNvGrpSpPr>
                          <a:grpSpLocks/>
                        </wpg:cNvGrpSpPr>
                        <wpg:grpSpPr bwMode="auto">
                          <a:xfrm>
                            <a:off x="0" y="4362450"/>
                            <a:ext cx="914400" cy="819150"/>
                            <a:chOff x="5506" y="1785"/>
                            <a:chExt cx="1485" cy="1113"/>
                          </a:xfrm>
                        </wpg:grpSpPr>
                        <wps:wsp>
                          <wps:cNvPr id="639" name="Freeform 243"/>
                          <wps:cNvSpPr>
                            <a:spLocks/>
                          </wps:cNvSpPr>
                          <wps:spPr bwMode="auto">
                            <a:xfrm>
                              <a:off x="5506" y="1785"/>
                              <a:ext cx="1485" cy="891"/>
                            </a:xfrm>
                            <a:custGeom>
                              <a:avLst/>
                              <a:gdLst>
                                <a:gd name="T0" fmla="+- 0 6991 5506"/>
                                <a:gd name="T1" fmla="*/ T0 w 1485"/>
                                <a:gd name="T2" fmla="+- 0 2528 1786"/>
                                <a:gd name="T3" fmla="*/ 2528 h 891"/>
                                <a:gd name="T4" fmla="+- 0 6991 5506"/>
                                <a:gd name="T5" fmla="*/ T4 w 1485"/>
                                <a:gd name="T6" fmla="+- 0 1934 1786"/>
                                <a:gd name="T7" fmla="*/ 1934 h 891"/>
                                <a:gd name="T8" fmla="+- 0 6980 5506"/>
                                <a:gd name="T9" fmla="*/ T8 w 1485"/>
                                <a:gd name="T10" fmla="+- 0 1876 1786"/>
                                <a:gd name="T11" fmla="*/ 1876 h 891"/>
                                <a:gd name="T12" fmla="+- 0 6948 5506"/>
                                <a:gd name="T13" fmla="*/ T12 w 1485"/>
                                <a:gd name="T14" fmla="+- 0 1829 1786"/>
                                <a:gd name="T15" fmla="*/ 1829 h 891"/>
                                <a:gd name="T16" fmla="+- 0 6901 5506"/>
                                <a:gd name="T17" fmla="*/ T16 w 1485"/>
                                <a:gd name="T18" fmla="+- 0 1797 1786"/>
                                <a:gd name="T19" fmla="*/ 1797 h 891"/>
                                <a:gd name="T20" fmla="+- 0 6843 5506"/>
                                <a:gd name="T21" fmla="*/ T20 w 1485"/>
                                <a:gd name="T22" fmla="+- 0 1786 1786"/>
                                <a:gd name="T23" fmla="*/ 1786 h 891"/>
                                <a:gd name="T24" fmla="+- 0 5655 5506"/>
                                <a:gd name="T25" fmla="*/ T24 w 1485"/>
                                <a:gd name="T26" fmla="+- 0 1786 1786"/>
                                <a:gd name="T27" fmla="*/ 1786 h 891"/>
                                <a:gd name="T28" fmla="+- 0 5597 5506"/>
                                <a:gd name="T29" fmla="*/ T28 w 1485"/>
                                <a:gd name="T30" fmla="+- 0 1797 1786"/>
                                <a:gd name="T31" fmla="*/ 1797 h 891"/>
                                <a:gd name="T32" fmla="+- 0 5550 5506"/>
                                <a:gd name="T33" fmla="*/ T32 w 1485"/>
                                <a:gd name="T34" fmla="+- 0 1829 1786"/>
                                <a:gd name="T35" fmla="*/ 1829 h 891"/>
                                <a:gd name="T36" fmla="+- 0 5518 5506"/>
                                <a:gd name="T37" fmla="*/ T36 w 1485"/>
                                <a:gd name="T38" fmla="+- 0 1876 1786"/>
                                <a:gd name="T39" fmla="*/ 1876 h 891"/>
                                <a:gd name="T40" fmla="+- 0 5506 5506"/>
                                <a:gd name="T41" fmla="*/ T40 w 1485"/>
                                <a:gd name="T42" fmla="+- 0 1934 1786"/>
                                <a:gd name="T43" fmla="*/ 1934 h 891"/>
                                <a:gd name="T44" fmla="+- 0 5506 5506"/>
                                <a:gd name="T45" fmla="*/ T44 w 1485"/>
                                <a:gd name="T46" fmla="+- 0 2528 1786"/>
                                <a:gd name="T47" fmla="*/ 2528 h 891"/>
                                <a:gd name="T48" fmla="+- 0 5518 5506"/>
                                <a:gd name="T49" fmla="*/ T48 w 1485"/>
                                <a:gd name="T50" fmla="+- 0 2586 1786"/>
                                <a:gd name="T51" fmla="*/ 2586 h 891"/>
                                <a:gd name="T52" fmla="+- 0 5550 5506"/>
                                <a:gd name="T53" fmla="*/ T52 w 1485"/>
                                <a:gd name="T54" fmla="+- 0 2633 1786"/>
                                <a:gd name="T55" fmla="*/ 2633 h 891"/>
                                <a:gd name="T56" fmla="+- 0 5597 5506"/>
                                <a:gd name="T57" fmla="*/ T56 w 1485"/>
                                <a:gd name="T58" fmla="+- 0 2665 1786"/>
                                <a:gd name="T59" fmla="*/ 2665 h 891"/>
                                <a:gd name="T60" fmla="+- 0 5655 5506"/>
                                <a:gd name="T61" fmla="*/ T60 w 1485"/>
                                <a:gd name="T62" fmla="+- 0 2677 1786"/>
                                <a:gd name="T63" fmla="*/ 2677 h 891"/>
                                <a:gd name="T64" fmla="+- 0 6843 5506"/>
                                <a:gd name="T65" fmla="*/ T64 w 1485"/>
                                <a:gd name="T66" fmla="+- 0 2677 1786"/>
                                <a:gd name="T67" fmla="*/ 2677 h 891"/>
                                <a:gd name="T68" fmla="+- 0 6901 5506"/>
                                <a:gd name="T69" fmla="*/ T68 w 1485"/>
                                <a:gd name="T70" fmla="+- 0 2665 1786"/>
                                <a:gd name="T71" fmla="*/ 2665 h 891"/>
                                <a:gd name="T72" fmla="+- 0 6948 5506"/>
                                <a:gd name="T73" fmla="*/ T72 w 1485"/>
                                <a:gd name="T74" fmla="+- 0 2633 1786"/>
                                <a:gd name="T75" fmla="*/ 2633 h 891"/>
                                <a:gd name="T76" fmla="+- 0 6980 5506"/>
                                <a:gd name="T77" fmla="*/ T76 w 1485"/>
                                <a:gd name="T78" fmla="+- 0 2586 1786"/>
                                <a:gd name="T79" fmla="*/ 2586 h 891"/>
                                <a:gd name="T80" fmla="+- 0 6991 5506"/>
                                <a:gd name="T81" fmla="*/ T80 w 1485"/>
                                <a:gd name="T82" fmla="+- 0 2528 1786"/>
                                <a:gd name="T83" fmla="*/ 252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4" y="90"/>
                                  </a:lnTo>
                                  <a:lnTo>
                                    <a:pt x="1442" y="43"/>
                                  </a:lnTo>
                                  <a:lnTo>
                                    <a:pt x="1395" y="11"/>
                                  </a:lnTo>
                                  <a:lnTo>
                                    <a:pt x="1337" y="0"/>
                                  </a:lnTo>
                                  <a:lnTo>
                                    <a:pt x="149" y="0"/>
                                  </a:lnTo>
                                  <a:lnTo>
                                    <a:pt x="91" y="11"/>
                                  </a:lnTo>
                                  <a:lnTo>
                                    <a:pt x="44" y="43"/>
                                  </a:lnTo>
                                  <a:lnTo>
                                    <a:pt x="12" y="90"/>
                                  </a:lnTo>
                                  <a:lnTo>
                                    <a:pt x="0" y="148"/>
                                  </a:lnTo>
                                  <a:lnTo>
                                    <a:pt x="0" y="742"/>
                                  </a:lnTo>
                                  <a:lnTo>
                                    <a:pt x="12" y="800"/>
                                  </a:lnTo>
                                  <a:lnTo>
                                    <a:pt x="44" y="847"/>
                                  </a:lnTo>
                                  <a:lnTo>
                                    <a:pt x="91" y="879"/>
                                  </a:lnTo>
                                  <a:lnTo>
                                    <a:pt x="149" y="891"/>
                                  </a:lnTo>
                                  <a:lnTo>
                                    <a:pt x="1337" y="891"/>
                                  </a:lnTo>
                                  <a:lnTo>
                                    <a:pt x="1395" y="879"/>
                                  </a:lnTo>
                                  <a:lnTo>
                                    <a:pt x="1442" y="847"/>
                                  </a:lnTo>
                                  <a:lnTo>
                                    <a:pt x="1474" y="800"/>
                                  </a:lnTo>
                                  <a:lnTo>
                                    <a:pt x="1485" y="742"/>
                                  </a:lnTo>
                                  <a:close/>
                                </a:path>
                              </a:pathLst>
                            </a:custGeom>
                            <a:solidFill>
                              <a:srgbClr val="F7B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Text Box 244"/>
                          <wps:cNvSpPr txBox="1">
                            <a:spLocks noChangeArrowheads="1"/>
                          </wps:cNvSpPr>
                          <wps:spPr bwMode="auto">
                            <a:xfrm>
                              <a:off x="5506" y="2040"/>
                              <a:ext cx="1485"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898A6" w14:textId="77777777" w:rsidR="004F0F5A" w:rsidRPr="00FF794B" w:rsidRDefault="004F0F5A" w:rsidP="004F0F5A">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23051CDB" w14:textId="77777777" w:rsidR="004F0F5A" w:rsidRDefault="004F0F5A" w:rsidP="004F0F5A">
                                <w:pPr>
                                  <w:spacing w:before="100" w:beforeAutospacing="1" w:after="100" w:afterAutospacing="1"/>
                                </w:pPr>
                              </w:p>
                            </w:txbxContent>
                          </wps:txbx>
                          <wps:bodyPr rot="0" vert="horz" wrap="square" lIns="0" tIns="0" rIns="0" bIns="0" anchor="t" anchorCtr="0" upright="1">
                            <a:noAutofit/>
                          </wps:bodyPr>
                        </wps:wsp>
                      </wpg:grpSp>
                    </wpg:wgp>
                  </a:graphicData>
                </a:graphic>
              </wp:anchor>
            </w:drawing>
          </mc:Choice>
          <mc:Fallback xmlns:a="http://schemas.openxmlformats.org/drawingml/2006/main" xmlns:pic="http://schemas.openxmlformats.org/drawingml/2006/picture" xmlns:a14="http://schemas.microsoft.com/office/drawing/2010/main">
            <w:pict w14:anchorId="1E8572A8">
              <v:group id="Group 26" style="position:absolute;margin-left:-7.5pt;margin-top:12.55pt;width:518.55pt;height:423pt;z-index:251658247" coordsize="65855,53721" o:spid="_x0000_s1035" w14:anchorId="188FB2BD"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37" style="position:absolute;left:10287;width:55568;height:53721;visibility:visible;mso-wrap-style:square" alt="P4319#y1"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">
                  <v:imagedata cropleft="1638f" o:title="P4319#y1" r:id="rId25"/>
                </v:shape>
                <v:group id="Group 638" style="position:absolute;top:43624;width:9144;height:8192" alt="P4326#y1" coordsize="1485,1113" coordorigin="5506,1785"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243" style="position:absolute;left:5506;top:1785;width:1485;height:891;visibility:visible;mso-wrap-style:square;v-text-anchor:top" coordsize="1485,891" o:spid="_x0000_s1038" fillcolor="#f7b917" stroked="f" path="m1485,742r,-594l1474,90,1442,43,1395,11,1337,,149,,91,11,44,43,12,90,,148,,742r12,58l44,847r47,32l149,891r1188,l1395,879r47,-32l1474,800r11,-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">
                    <v:path arrowok="t" o:connecttype="custom" o:connectlocs="1485,2528;1485,1934;1474,1876;1442,1829;1395,1797;1337,1786;149,1786;91,1797;44,1829;12,1876;0,1934;0,2528;12,2586;44,2633;91,2665;149,2677;1337,2677;1395,2665;1442,2633;1474,2586;1485,2528" o:connectangles="0,0,0,0,0,0,0,0,0,0,0,0,0,0,0,0,0,0,0,0,0"/>
                  </v:shape>
                  <v:shape id="Text Box 244" style="position:absolute;left:5506;top:2040;width:1485;height:858;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v:textbox inset="0,0,0,0">
                      <w:txbxContent>
                        <w:p w:rsidRPr="00FF794B" w:rsidR="004F0F5A" w:rsidP="004F0F5A" w:rsidRDefault="004F0F5A" w14:paraId="2FBC3270" w14:textId="77777777">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rsidR="004F0F5A" w:rsidP="004F0F5A" w:rsidRDefault="004F0F5A" w14:paraId="672A6659" w14:textId="77777777">
                          <w:pPr>
                            <w:spacing w:before="100" w:beforeAutospacing="1" w:after="100" w:afterAutospacing="1"/>
                          </w:pPr>
                        </w:p>
                      </w:txbxContent>
                    </v:textbox>
                  </v:shape>
                </v:group>
              </v:group>
            </w:pict>
          </mc:Fallback>
        </mc:AlternateContent>
      </w:r>
      <w:bookmarkEnd w:id="134"/>
      <w:bookmarkEnd w:id="135"/>
      <w:bookmarkEnd w:id="136"/>
      <w:bookmarkEnd w:id="137"/>
      <w:bookmarkEnd w:id="138"/>
      <w:bookmarkEnd w:id="139"/>
      <w:bookmarkEnd w:id="140"/>
    </w:p>
    <w:p w14:paraId="78B97D7D" w14:textId="77777777" w:rsidR="004F0F5A" w:rsidRDefault="004F0F5A" w:rsidP="004F0F5A">
      <w:pPr>
        <w:widowControl w:val="0"/>
        <w:autoSpaceDE w:val="0"/>
        <w:autoSpaceDN w:val="0"/>
        <w:spacing w:before="162"/>
        <w:outlineLvl w:val="1"/>
        <w:rPr>
          <w:rFonts w:ascii="Arial Narrow" w:eastAsia="Franklin Gothic Medium Cond" w:hAnsi="Arial Narrow" w:cs="Franklin Gothic Medium Cond"/>
          <w:b/>
          <w:bCs/>
          <w:sz w:val="48"/>
          <w:szCs w:val="48"/>
        </w:rPr>
      </w:pPr>
    </w:p>
    <w:p w14:paraId="7F1024AF" w14:textId="77777777" w:rsidR="004F0F5A" w:rsidRDefault="004F0F5A" w:rsidP="004F0F5A">
      <w:pPr>
        <w:widowControl w:val="0"/>
        <w:tabs>
          <w:tab w:val="left" w:pos="1561"/>
        </w:tabs>
        <w:autoSpaceDE w:val="0"/>
        <w:autoSpaceDN w:val="0"/>
        <w:spacing w:before="240" w:line="276" w:lineRule="auto"/>
        <w:rPr>
          <w:rFonts w:cs="Arial"/>
          <w:color w:val="000000" w:themeColor="text1"/>
          <w:sz w:val="28"/>
          <w:szCs w:val="28"/>
        </w:rPr>
      </w:pPr>
    </w:p>
    <w:p w14:paraId="295C4C94" w14:textId="77777777" w:rsidR="004F0F5A" w:rsidRDefault="004F0F5A" w:rsidP="004F0F5A">
      <w:pPr>
        <w:widowControl w:val="0"/>
        <w:tabs>
          <w:tab w:val="left" w:pos="1561"/>
        </w:tabs>
        <w:autoSpaceDE w:val="0"/>
        <w:autoSpaceDN w:val="0"/>
        <w:spacing w:before="240" w:line="276" w:lineRule="auto"/>
        <w:rPr>
          <w:rFonts w:cs="Arial"/>
          <w:color w:val="000000" w:themeColor="text1"/>
          <w:sz w:val="28"/>
          <w:szCs w:val="28"/>
        </w:rPr>
      </w:pPr>
    </w:p>
    <w:p w14:paraId="54F29F1C" w14:textId="77777777" w:rsidR="004F0F5A" w:rsidRDefault="004F0F5A" w:rsidP="004F0F5A">
      <w:pPr>
        <w:widowControl w:val="0"/>
        <w:tabs>
          <w:tab w:val="left" w:pos="1561"/>
        </w:tabs>
        <w:autoSpaceDE w:val="0"/>
        <w:autoSpaceDN w:val="0"/>
        <w:spacing w:before="240" w:line="276" w:lineRule="auto"/>
        <w:rPr>
          <w:rFonts w:cs="Arial"/>
          <w:color w:val="000000" w:themeColor="text1"/>
          <w:sz w:val="28"/>
          <w:szCs w:val="28"/>
        </w:rPr>
      </w:pPr>
    </w:p>
    <w:p w14:paraId="7ACECABD" w14:textId="77777777" w:rsidR="004F0F5A" w:rsidRDefault="004F0F5A" w:rsidP="004F0F5A">
      <w:pPr>
        <w:widowControl w:val="0"/>
        <w:tabs>
          <w:tab w:val="left" w:pos="1561"/>
        </w:tabs>
        <w:autoSpaceDE w:val="0"/>
        <w:autoSpaceDN w:val="0"/>
        <w:spacing w:before="240" w:line="276" w:lineRule="auto"/>
        <w:rPr>
          <w:rFonts w:cs="Arial"/>
          <w:color w:val="000000" w:themeColor="text1"/>
          <w:sz w:val="28"/>
          <w:szCs w:val="28"/>
        </w:rPr>
      </w:pPr>
    </w:p>
    <w:p w14:paraId="6A449F22" w14:textId="77777777" w:rsidR="004F0F5A" w:rsidRDefault="004F0F5A" w:rsidP="004F0F5A">
      <w:pPr>
        <w:widowControl w:val="0"/>
        <w:tabs>
          <w:tab w:val="left" w:pos="1561"/>
        </w:tabs>
        <w:autoSpaceDE w:val="0"/>
        <w:autoSpaceDN w:val="0"/>
        <w:spacing w:before="240" w:line="276" w:lineRule="auto"/>
        <w:rPr>
          <w:rFonts w:cs="Arial"/>
          <w:color w:val="000000" w:themeColor="text1"/>
          <w:sz w:val="28"/>
          <w:szCs w:val="28"/>
        </w:rPr>
      </w:pPr>
    </w:p>
    <w:p w14:paraId="6599B989" w14:textId="77777777" w:rsidR="004F0F5A" w:rsidRDefault="004F0F5A" w:rsidP="004F0F5A">
      <w:pPr>
        <w:widowControl w:val="0"/>
        <w:tabs>
          <w:tab w:val="left" w:pos="1561"/>
        </w:tabs>
        <w:autoSpaceDE w:val="0"/>
        <w:autoSpaceDN w:val="0"/>
        <w:spacing w:before="240" w:line="276" w:lineRule="auto"/>
        <w:rPr>
          <w:rFonts w:cs="Arial"/>
          <w:color w:val="000000" w:themeColor="text1"/>
          <w:sz w:val="28"/>
          <w:szCs w:val="28"/>
        </w:rPr>
      </w:pPr>
    </w:p>
    <w:p w14:paraId="556FA2F9" w14:textId="77777777" w:rsidR="004F0F5A" w:rsidRDefault="004F0F5A" w:rsidP="004F0F5A">
      <w:pPr>
        <w:widowControl w:val="0"/>
        <w:tabs>
          <w:tab w:val="left" w:pos="1561"/>
        </w:tabs>
        <w:autoSpaceDE w:val="0"/>
        <w:autoSpaceDN w:val="0"/>
        <w:spacing w:before="240" w:line="276" w:lineRule="auto"/>
        <w:rPr>
          <w:rFonts w:cs="Arial"/>
          <w:color w:val="000000" w:themeColor="text1"/>
          <w:sz w:val="28"/>
          <w:szCs w:val="28"/>
        </w:rPr>
      </w:pPr>
    </w:p>
    <w:p w14:paraId="36CBFB01" w14:textId="77777777" w:rsidR="004F0F5A" w:rsidRDefault="004F0F5A" w:rsidP="004F0F5A">
      <w:pPr>
        <w:widowControl w:val="0"/>
        <w:tabs>
          <w:tab w:val="left" w:pos="1561"/>
        </w:tabs>
        <w:autoSpaceDE w:val="0"/>
        <w:autoSpaceDN w:val="0"/>
        <w:spacing w:before="240" w:line="276" w:lineRule="auto"/>
        <w:rPr>
          <w:rFonts w:cs="Arial"/>
          <w:color w:val="000000" w:themeColor="text1"/>
          <w:sz w:val="28"/>
          <w:szCs w:val="28"/>
        </w:rPr>
      </w:pPr>
    </w:p>
    <w:p w14:paraId="4A693951" w14:textId="77777777" w:rsidR="004F0F5A" w:rsidRDefault="004F0F5A" w:rsidP="004F0F5A">
      <w:pPr>
        <w:widowControl w:val="0"/>
        <w:tabs>
          <w:tab w:val="left" w:pos="1561"/>
        </w:tabs>
        <w:autoSpaceDE w:val="0"/>
        <w:autoSpaceDN w:val="0"/>
        <w:spacing w:before="240" w:line="276" w:lineRule="auto"/>
        <w:rPr>
          <w:rFonts w:cs="Arial"/>
          <w:color w:val="000000" w:themeColor="text1"/>
          <w:sz w:val="28"/>
          <w:szCs w:val="28"/>
        </w:rPr>
      </w:pPr>
    </w:p>
    <w:p w14:paraId="41C8BE1B" w14:textId="77777777" w:rsidR="004F0F5A" w:rsidRDefault="004F0F5A" w:rsidP="004F0F5A">
      <w:pPr>
        <w:widowControl w:val="0"/>
        <w:tabs>
          <w:tab w:val="left" w:pos="1561"/>
        </w:tabs>
        <w:autoSpaceDE w:val="0"/>
        <w:autoSpaceDN w:val="0"/>
        <w:spacing w:before="240" w:line="276" w:lineRule="auto"/>
        <w:rPr>
          <w:rFonts w:cs="Arial"/>
          <w:color w:val="000000" w:themeColor="text1"/>
          <w:sz w:val="28"/>
          <w:szCs w:val="28"/>
        </w:rPr>
      </w:pPr>
    </w:p>
    <w:p w14:paraId="4D31D7F1" w14:textId="77777777" w:rsidR="004F0F5A" w:rsidRDefault="004F0F5A" w:rsidP="004F0F5A">
      <w:pPr>
        <w:widowControl w:val="0"/>
        <w:tabs>
          <w:tab w:val="left" w:pos="1561"/>
        </w:tabs>
        <w:autoSpaceDE w:val="0"/>
        <w:autoSpaceDN w:val="0"/>
        <w:spacing w:before="240" w:line="276" w:lineRule="auto"/>
        <w:rPr>
          <w:rFonts w:cs="Arial"/>
          <w:color w:val="000000" w:themeColor="text1"/>
          <w:sz w:val="28"/>
          <w:szCs w:val="28"/>
        </w:rPr>
      </w:pPr>
    </w:p>
    <w:p w14:paraId="0C3612FE" w14:textId="77777777" w:rsidR="004F0F5A" w:rsidRPr="009400F0" w:rsidRDefault="004F0F5A" w:rsidP="004F0F5A">
      <w:pPr>
        <w:widowControl w:val="0"/>
        <w:tabs>
          <w:tab w:val="left" w:pos="1561"/>
        </w:tabs>
        <w:autoSpaceDE w:val="0"/>
        <w:autoSpaceDN w:val="0"/>
        <w:spacing w:before="240" w:line="276" w:lineRule="auto"/>
        <w:rPr>
          <w:rFonts w:cs="Arial"/>
          <w:color w:val="000000" w:themeColor="text1"/>
          <w:sz w:val="28"/>
          <w:szCs w:val="28"/>
        </w:rPr>
      </w:pPr>
    </w:p>
    <w:p w14:paraId="7645171D" w14:textId="77777777" w:rsidR="00A55231" w:rsidRDefault="00A55231">
      <w:pPr>
        <w:spacing w:after="200" w:line="276" w:lineRule="auto"/>
        <w:rPr>
          <w:rFonts w:ascii="Arial Narrow" w:hAnsi="Arial Narrow" w:cs="Arial"/>
          <w:b/>
          <w:bCs/>
          <w:caps/>
          <w:color w:val="182853"/>
          <w:kern w:val="32"/>
        </w:rPr>
      </w:pPr>
    </w:p>
    <w:p w14:paraId="565D3372" w14:textId="254A3D59" w:rsidR="004F0F5A" w:rsidRDefault="004F0F5A">
      <w:pPr>
        <w:spacing w:after="200" w:line="276" w:lineRule="auto"/>
        <w:rPr>
          <w:rFonts w:ascii="Arial Narrow" w:hAnsi="Arial Narrow" w:cs="Arial"/>
          <w:b/>
          <w:bCs/>
          <w:caps/>
          <w:color w:val="182853"/>
          <w:kern w:val="32"/>
        </w:rPr>
      </w:pPr>
      <w:r>
        <w:rPr>
          <w:rFonts w:ascii="Arial Narrow" w:hAnsi="Arial Narrow" w:cs="Arial"/>
          <w:b/>
          <w:bCs/>
          <w:caps/>
          <w:color w:val="182853"/>
          <w:kern w:val="32"/>
        </w:rPr>
        <w:br w:type="page"/>
      </w:r>
    </w:p>
    <w:p w14:paraId="4A763D4C" w14:textId="77777777" w:rsidR="004F0F5A" w:rsidRPr="00BE3E8A" w:rsidRDefault="004F0F5A" w:rsidP="004F0F5A">
      <w:pPr>
        <w:pStyle w:val="Heading1"/>
      </w:pPr>
      <w:bookmarkStart w:id="141" w:name="_Toc30498202"/>
      <w:bookmarkStart w:id="142" w:name="_Toc95310465"/>
      <w:r>
        <w:lastRenderedPageBreak/>
        <w:t>AUT</w:t>
      </w:r>
      <w:bookmarkStart w:id="143" w:name="_Hlk31106636"/>
      <w:r>
        <w:t>HORITIES</w:t>
      </w:r>
      <w:r w:rsidRPr="00BE3E8A">
        <w:t xml:space="preserve"> AND REFERENCES</w:t>
      </w:r>
      <w:bookmarkEnd w:id="141"/>
      <w:bookmarkEnd w:id="142"/>
    </w:p>
    <w:p w14:paraId="3B9890A4" w14:textId="77777777" w:rsidR="003D5839" w:rsidRPr="00EA3B16" w:rsidRDefault="003D5839" w:rsidP="003D5839">
      <w:pPr>
        <w:pStyle w:val="Heading2"/>
      </w:pPr>
      <w:bookmarkStart w:id="144" w:name="_Toc30498205"/>
      <w:bookmarkStart w:id="145" w:name="_Toc95310466"/>
      <w:bookmarkStart w:id="146" w:name="_Toc30498203"/>
      <w:bookmarkEnd w:id="143"/>
      <w:r w:rsidRPr="00EA3B16">
        <w:t>Local Jurisdiction</w:t>
      </w:r>
      <w:bookmarkEnd w:id="144"/>
      <w:bookmarkEnd w:id="145"/>
    </w:p>
    <w:p w14:paraId="66F1C223" w14:textId="77777777" w:rsidR="003D5839" w:rsidRDefault="00507563" w:rsidP="003D5839">
      <w:pPr>
        <w:pStyle w:val="Body"/>
        <w:spacing w:after="0"/>
      </w:pPr>
      <w:hyperlink r:id="rId26" w:anchor="36-1-3" w:history="1">
        <w:r w:rsidR="003D5839" w:rsidRPr="00075A48">
          <w:rPr>
            <w:rStyle w:val="Hyperlink"/>
          </w:rPr>
          <w:t>Indiana Code 36-1-3, Home Rule</w:t>
        </w:r>
      </w:hyperlink>
      <w:r w:rsidR="003D5839">
        <w:t xml:space="preserve"> </w:t>
      </w:r>
    </w:p>
    <w:p w14:paraId="63B19B65" w14:textId="77777777" w:rsidR="003D5839" w:rsidRDefault="003D5839" w:rsidP="003D5839">
      <w:pPr>
        <w:pStyle w:val="Body"/>
        <w:spacing w:after="0"/>
      </w:pPr>
      <w:r>
        <w:t>Indiana’s Home Rule grants municipalities the ability to govern themselves as them deem fit.</w:t>
      </w:r>
    </w:p>
    <w:p w14:paraId="2FA35400" w14:textId="119950E1" w:rsidR="003D5839" w:rsidRPr="0035603F" w:rsidRDefault="003D5839" w:rsidP="003D5839">
      <w:pPr>
        <w:pStyle w:val="Heading2"/>
        <w:rPr>
          <w:color w:val="C00000"/>
        </w:rPr>
      </w:pPr>
      <w:bookmarkStart w:id="147" w:name="_Toc95310467"/>
      <w:r w:rsidRPr="0035603F">
        <w:rPr>
          <w:color w:val="C00000"/>
        </w:rPr>
        <w:t>[ADD OR CHANGE TO COUNTY DETAILS OR PROTOCOLS]</w:t>
      </w:r>
      <w:bookmarkEnd w:id="147"/>
    </w:p>
    <w:p w14:paraId="41C0760B" w14:textId="77777777" w:rsidR="003D5839" w:rsidRPr="003D5839" w:rsidRDefault="003D5839" w:rsidP="003D5839">
      <w:pPr>
        <w:pStyle w:val="Heading2EOP"/>
      </w:pPr>
    </w:p>
    <w:p w14:paraId="2EF41B61" w14:textId="77777777" w:rsidR="003D5839" w:rsidRPr="00EA3B16" w:rsidRDefault="003D5839" w:rsidP="003D5839">
      <w:pPr>
        <w:pStyle w:val="Heading2"/>
      </w:pPr>
      <w:bookmarkStart w:id="148" w:name="_Toc30498204"/>
      <w:bookmarkStart w:id="149" w:name="_Toc95310468"/>
      <w:r w:rsidRPr="00EA3B16">
        <w:t>State</w:t>
      </w:r>
      <w:bookmarkEnd w:id="148"/>
      <w:bookmarkEnd w:id="149"/>
    </w:p>
    <w:p w14:paraId="65CB263D" w14:textId="77777777" w:rsidR="003D5839" w:rsidRDefault="00507563" w:rsidP="003D5839">
      <w:pPr>
        <w:pStyle w:val="Body"/>
        <w:spacing w:after="0"/>
      </w:pPr>
      <w:hyperlink r:id="rId27" w:history="1">
        <w:r w:rsidR="003D5839" w:rsidRPr="00075A48">
          <w:rPr>
            <w:rStyle w:val="Hyperlink"/>
          </w:rPr>
          <w:t>Executive Order 17-02, January 2017</w:t>
        </w:r>
      </w:hyperlink>
    </w:p>
    <w:p w14:paraId="3D86CF5F" w14:textId="77777777" w:rsidR="003D5839" w:rsidRDefault="003D5839" w:rsidP="003D5839">
      <w:pPr>
        <w:pStyle w:val="Body"/>
        <w:spacing w:after="0"/>
      </w:pPr>
      <w:r>
        <w:t>The Director of IDHS shall act as the chairperson of the Governor’s Emergency Advisory Group.</w:t>
      </w:r>
    </w:p>
    <w:p w14:paraId="77CE47D9" w14:textId="77777777" w:rsidR="003D5839" w:rsidRDefault="00507563" w:rsidP="003D5839">
      <w:pPr>
        <w:spacing w:line="276" w:lineRule="auto"/>
      </w:pPr>
      <w:hyperlink r:id="rId28" w:anchor="10-19-2" w:history="1">
        <w:r w:rsidR="003D5839" w:rsidRPr="00DE49A9">
          <w:rPr>
            <w:rStyle w:val="Hyperlink"/>
          </w:rPr>
          <w:t>Indiana Code 10-19-2</w:t>
        </w:r>
        <w:r w:rsidR="003D5839">
          <w:rPr>
            <w:rStyle w:val="Hyperlink"/>
          </w:rPr>
          <w:t>,</w:t>
        </w:r>
        <w:r w:rsidR="003D5839" w:rsidRPr="00DE49A9">
          <w:rPr>
            <w:rStyle w:val="Hyperlink"/>
          </w:rPr>
          <w:t xml:space="preserve"> Department of Homeland Security Established</w:t>
        </w:r>
      </w:hyperlink>
    </w:p>
    <w:p w14:paraId="3FA755F4" w14:textId="77777777" w:rsidR="003D5839" w:rsidRPr="00BE3E8A" w:rsidRDefault="003D5839" w:rsidP="003D5839">
      <w:pPr>
        <w:spacing w:line="276" w:lineRule="auto"/>
      </w:pPr>
      <w:r>
        <w:t>The Indiana Department of Homeland Security was established, and the governor shall appoint an executive director.</w:t>
      </w:r>
    </w:p>
    <w:p w14:paraId="7B5B004C" w14:textId="77777777" w:rsidR="003D5839" w:rsidRPr="003D5839" w:rsidRDefault="003D5839" w:rsidP="003D5839">
      <w:pPr>
        <w:pStyle w:val="Heading2EOP"/>
      </w:pPr>
    </w:p>
    <w:p w14:paraId="351A7895" w14:textId="77777777" w:rsidR="004F0F5A" w:rsidRPr="00EA3B16" w:rsidRDefault="004F0F5A" w:rsidP="004F0F5A">
      <w:pPr>
        <w:pStyle w:val="Heading2"/>
      </w:pPr>
      <w:bookmarkStart w:id="150" w:name="_Toc95310469"/>
      <w:r w:rsidRPr="00EA3B16">
        <w:t>Federal</w:t>
      </w:r>
      <w:bookmarkEnd w:id="146"/>
      <w:bookmarkEnd w:id="150"/>
      <w:r w:rsidRPr="00EA3B16">
        <w:tab/>
      </w:r>
    </w:p>
    <w:p w14:paraId="5390BC27" w14:textId="77777777" w:rsidR="004F0F5A" w:rsidRDefault="00507563" w:rsidP="004F0F5A">
      <w:pPr>
        <w:spacing w:line="276" w:lineRule="auto"/>
      </w:pPr>
      <w:hyperlink r:id="rId29" w:history="1">
        <w:r w:rsidR="004F0F5A" w:rsidRPr="004825ED">
          <w:rPr>
            <w:rStyle w:val="Hyperlink"/>
          </w:rPr>
          <w:t>National Incident Management System (NIMS), October 2017</w:t>
        </w:r>
      </w:hyperlink>
    </w:p>
    <w:p w14:paraId="728EFDB4" w14:textId="77777777" w:rsidR="004F0F5A" w:rsidRDefault="004F0F5A" w:rsidP="004F0F5A">
      <w:pPr>
        <w:spacing w:line="276" w:lineRule="auto"/>
      </w:pPr>
      <w:r>
        <w:t xml:space="preserve">NIMS provides a consistent nationwide template for partners to work together to prevent, protect against, respond to, recover from, and mitigate the effects of incidents. </w:t>
      </w:r>
    </w:p>
    <w:p w14:paraId="72A7E4EA" w14:textId="77777777" w:rsidR="004F0F5A" w:rsidRDefault="004F0F5A" w:rsidP="004F0F5A">
      <w:pPr>
        <w:spacing w:line="276" w:lineRule="auto"/>
      </w:pPr>
    </w:p>
    <w:p w14:paraId="2E05CF08" w14:textId="77777777" w:rsidR="004F0F5A" w:rsidRDefault="00507563" w:rsidP="004F0F5A">
      <w:pPr>
        <w:spacing w:line="276" w:lineRule="auto"/>
      </w:pPr>
      <w:hyperlink r:id="rId30" w:history="1">
        <w:r w:rsidR="004F0F5A" w:rsidRPr="00DA3AB1">
          <w:rPr>
            <w:rStyle w:val="Hyperlink"/>
          </w:rPr>
          <w:t>Robert T. Stafford Disaster Relief and Emergency Assistance Act, August 2016</w:t>
        </w:r>
      </w:hyperlink>
      <w:r w:rsidR="004F0F5A">
        <w:t xml:space="preserve"> </w:t>
      </w:r>
    </w:p>
    <w:p w14:paraId="2FE440A5" w14:textId="77777777" w:rsidR="004F0F5A" w:rsidRDefault="004F0F5A" w:rsidP="004F0F5A">
      <w:pPr>
        <w:spacing w:line="276" w:lineRule="auto"/>
      </w:pPr>
      <w:r>
        <w:t xml:space="preserve">The Stafford Act is a United States federal law that provides a means of natural disaster assistance for state and local governments. </w:t>
      </w:r>
    </w:p>
    <w:p w14:paraId="6290D281" w14:textId="77777777" w:rsidR="004F0F5A" w:rsidRDefault="004F0F5A" w:rsidP="004F0F5A">
      <w:pPr>
        <w:spacing w:line="276" w:lineRule="auto"/>
      </w:pPr>
    </w:p>
    <w:p w14:paraId="68E89386" w14:textId="77777777" w:rsidR="004F0F5A" w:rsidRDefault="00507563" w:rsidP="004F0F5A">
      <w:pPr>
        <w:spacing w:line="276" w:lineRule="auto"/>
      </w:pPr>
      <w:hyperlink r:id="rId31" w:history="1">
        <w:r w:rsidR="004F0F5A" w:rsidRPr="003E720D">
          <w:rPr>
            <w:rStyle w:val="Hyperlink"/>
          </w:rPr>
          <w:t>Sandy Recovery Improvement Act, 2013</w:t>
        </w:r>
      </w:hyperlink>
    </w:p>
    <w:p w14:paraId="3D7074C4" w14:textId="77777777" w:rsidR="004F0F5A" w:rsidRDefault="004F0F5A" w:rsidP="004F0F5A">
      <w:pPr>
        <w:spacing w:line="276" w:lineRule="auto"/>
      </w:pPr>
      <w:r>
        <w:t>The Sandy Recovery Improvement Act is a law that authorizes changes to the way FEMA delivers disaster assistance.</w:t>
      </w:r>
    </w:p>
    <w:p w14:paraId="1E3C4B10" w14:textId="77777777" w:rsidR="004F0F5A" w:rsidRDefault="004F0F5A" w:rsidP="004F0F5A">
      <w:pPr>
        <w:spacing w:line="276" w:lineRule="auto"/>
      </w:pPr>
    </w:p>
    <w:p w14:paraId="0A185FB6" w14:textId="77777777" w:rsidR="004F0F5A" w:rsidRPr="003E720D" w:rsidRDefault="00507563" w:rsidP="004F0F5A">
      <w:pPr>
        <w:spacing w:line="276" w:lineRule="auto"/>
      </w:pPr>
      <w:hyperlink r:id="rId32" w:history="1">
        <w:r w:rsidR="004F0F5A" w:rsidRPr="00EA1DB5">
          <w:rPr>
            <w:rStyle w:val="Hyperlink"/>
          </w:rPr>
          <w:t>Post-Katrina Emergency Management Reform Act, 20</w:t>
        </w:r>
        <w:r w:rsidR="004F0F5A" w:rsidRPr="00841BE8">
          <w:rPr>
            <w:rStyle w:val="Hyperlink"/>
            <w:rFonts w:cs="Arial"/>
            <w:shd w:val="clear" w:color="auto" w:fill="FFFFFF"/>
          </w:rPr>
          <w:t>06</w:t>
        </w:r>
      </w:hyperlink>
    </w:p>
    <w:p w14:paraId="641C73C0" w14:textId="77777777" w:rsidR="004F0F5A" w:rsidRPr="00BE3E8A" w:rsidRDefault="004F0F5A" w:rsidP="004F0F5A">
      <w:pPr>
        <w:spacing w:line="276" w:lineRule="auto"/>
      </w:pPr>
      <w:r>
        <w:t xml:space="preserve">The Post-Katrina Emergency Management Reform Act provides FEMA guidance on its mission and priorities, including its partnership with state and local governments.  </w:t>
      </w:r>
    </w:p>
    <w:p w14:paraId="373E20DD" w14:textId="77777777" w:rsidR="004F0F5A" w:rsidRPr="00BE3E8A" w:rsidRDefault="004F0F5A" w:rsidP="004F0F5A">
      <w:pPr>
        <w:pStyle w:val="Body"/>
      </w:pPr>
    </w:p>
    <w:p w14:paraId="236328BA" w14:textId="2CA2F57C" w:rsidR="00395254" w:rsidRDefault="00395254" w:rsidP="004F0F5A">
      <w:pPr>
        <w:pStyle w:val="Body"/>
        <w:spacing w:after="0"/>
      </w:pPr>
    </w:p>
    <w:p w14:paraId="3CB0A046" w14:textId="0F7D6794" w:rsidR="004F0F5A" w:rsidRDefault="004F0F5A">
      <w:pPr>
        <w:spacing w:after="200" w:line="276" w:lineRule="auto"/>
        <w:rPr>
          <w:rFonts w:ascii="Arial Narrow" w:hAnsi="Arial Narrow" w:cs="Arial"/>
          <w:b/>
          <w:bCs/>
          <w:caps/>
          <w:color w:val="182853"/>
          <w:kern w:val="32"/>
          <w:sz w:val="38"/>
          <w:szCs w:val="38"/>
        </w:rPr>
      </w:pPr>
      <w:bookmarkStart w:id="151" w:name="_Toc535417363"/>
      <w:bookmarkStart w:id="152" w:name="_Toc536196305"/>
      <w:bookmarkStart w:id="153" w:name="_Toc31351405"/>
    </w:p>
    <w:p w14:paraId="44B7829B" w14:textId="2111FB24" w:rsidR="004F0F5A" w:rsidRDefault="00554A06" w:rsidP="004F0F5A">
      <w:pPr>
        <w:pStyle w:val="Heading1"/>
      </w:pPr>
      <w:bookmarkStart w:id="154" w:name="_Toc95310470"/>
      <w:r w:rsidRPr="00BE3E8A">
        <w:lastRenderedPageBreak/>
        <w:t>A</w:t>
      </w:r>
      <w:r>
        <w:t>PPENDIX A – REFERENCE LIST</w:t>
      </w:r>
      <w:bookmarkEnd w:id="151"/>
      <w:bookmarkEnd w:id="152"/>
      <w:bookmarkEnd w:id="153"/>
      <w:bookmarkEnd w:id="154"/>
    </w:p>
    <w:p w14:paraId="49DC6261" w14:textId="5118FE18" w:rsidR="003D5839" w:rsidRPr="0035603F" w:rsidRDefault="003D5839" w:rsidP="003D5839">
      <w:pPr>
        <w:pStyle w:val="Heading2"/>
        <w:rPr>
          <w:color w:val="C00000"/>
        </w:rPr>
      </w:pPr>
      <w:bookmarkStart w:id="155" w:name="_Toc95310471"/>
      <w:r w:rsidRPr="0035603F">
        <w:rPr>
          <w:color w:val="C00000"/>
        </w:rPr>
        <w:t>[ADD, REMOVE, OR CHANGE TO COUNTY DETAILS OR PROTOCOLS]</w:t>
      </w:r>
      <w:bookmarkEnd w:id="155"/>
    </w:p>
    <w:tbl>
      <w:tblPr>
        <w:tblStyle w:val="TableGrid0"/>
        <w:tblpPr w:vertAnchor="text" w:horzAnchor="margin" w:tblpXSpec="center" w:tblpY="1"/>
        <w:tblOverlap w:val="never"/>
        <w:tblW w:w="10522" w:type="dxa"/>
        <w:tblInd w:w="0" w:type="dxa"/>
        <w:tblLayout w:type="fixed"/>
        <w:tblCellMar>
          <w:top w:w="5" w:type="dxa"/>
          <w:left w:w="5" w:type="dxa"/>
          <w:right w:w="187" w:type="dxa"/>
        </w:tblCellMar>
        <w:tblLook w:val="04A0" w:firstRow="1" w:lastRow="0" w:firstColumn="1" w:lastColumn="0" w:noHBand="0" w:noVBand="1"/>
      </w:tblPr>
      <w:tblGrid>
        <w:gridCol w:w="2422"/>
        <w:gridCol w:w="8100"/>
      </w:tblGrid>
      <w:tr w:rsidR="004F0F5A" w:rsidRPr="00751DB3" w14:paraId="42853C94" w14:textId="77777777" w:rsidTr="009B14EC">
        <w:trPr>
          <w:trHeight w:val="529"/>
        </w:trPr>
        <w:tc>
          <w:tcPr>
            <w:tcW w:w="242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4F1A3F29" w14:textId="77777777" w:rsidR="004F0F5A" w:rsidRPr="00B61C94" w:rsidRDefault="004F0F5A" w:rsidP="009B14EC">
            <w:pPr>
              <w:ind w:left="103" w:right="78"/>
              <w:jc w:val="center"/>
              <w:rPr>
                <w:rFonts w:ascii="Arial Narrow" w:hAnsi="Arial Narrow"/>
                <w:sz w:val="28"/>
                <w:szCs w:val="28"/>
              </w:rPr>
            </w:pPr>
            <w:r w:rsidRPr="00B61C94">
              <w:rPr>
                <w:rFonts w:ascii="Arial Narrow" w:hAnsi="Arial Narrow"/>
                <w:b/>
                <w:color w:val="FFFFFF" w:themeColor="background1"/>
                <w:sz w:val="28"/>
                <w:szCs w:val="28"/>
              </w:rPr>
              <w:t>REFERENCE</w:t>
            </w:r>
          </w:p>
        </w:tc>
        <w:tc>
          <w:tcPr>
            <w:tcW w:w="810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CF5F358" w14:textId="77777777" w:rsidR="004F0F5A" w:rsidRPr="00B61C94" w:rsidRDefault="004F0F5A" w:rsidP="009B14EC">
            <w:pPr>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TITLE / DESCRIPTION</w:t>
            </w:r>
          </w:p>
        </w:tc>
      </w:tr>
      <w:tr w:rsidR="004F0F5A" w:rsidRPr="00134F14" w14:paraId="1E09F0E6" w14:textId="77777777" w:rsidTr="009B14EC">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0C71C9CB" w14:textId="77777777" w:rsidR="004F0F5A" w:rsidRPr="00B61C94" w:rsidRDefault="004F0F5A" w:rsidP="009B14EC">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045723ED" w14:textId="77777777" w:rsidR="004F0F5A" w:rsidRPr="00B61C94" w:rsidRDefault="00507563" w:rsidP="009B14EC">
            <w:pPr>
              <w:pStyle w:val="Body"/>
              <w:spacing w:before="120"/>
              <w:jc w:val="center"/>
            </w:pPr>
            <w:hyperlink r:id="rId33" w:history="1">
              <w:r w:rsidR="004F0F5A" w:rsidRPr="00B61C94">
                <w:rPr>
                  <w:rStyle w:val="Hyperlink"/>
                </w:rPr>
                <w:t>Disaster Declaration Process</w:t>
              </w:r>
            </w:hyperlink>
          </w:p>
        </w:tc>
      </w:tr>
      <w:tr w:rsidR="004F0F5A" w:rsidRPr="00134F14" w14:paraId="1C2872C2" w14:textId="77777777" w:rsidTr="009B14EC">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7E6B6B10" w14:textId="77777777" w:rsidR="004F0F5A" w:rsidRPr="00B61C94" w:rsidRDefault="004F0F5A" w:rsidP="009B14EC">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79F737E6" w14:textId="77777777" w:rsidR="004F0F5A" w:rsidRPr="00B61C94" w:rsidRDefault="00507563" w:rsidP="009B14EC">
            <w:pPr>
              <w:pStyle w:val="Body"/>
              <w:spacing w:before="120"/>
              <w:jc w:val="center"/>
            </w:pPr>
            <w:hyperlink r:id="rId34" w:history="1">
              <w:r w:rsidR="004F0F5A" w:rsidRPr="00B61C94">
                <w:rPr>
                  <w:rStyle w:val="Hyperlink"/>
                </w:rPr>
                <w:t>IDHS EOC Operations Webpage</w:t>
              </w:r>
            </w:hyperlink>
          </w:p>
        </w:tc>
      </w:tr>
      <w:tr w:rsidR="004F0F5A" w:rsidRPr="00134F14" w14:paraId="18CB7348" w14:textId="77777777" w:rsidTr="009B14EC">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56C74E39" w14:textId="77777777" w:rsidR="004F0F5A" w:rsidRPr="00B61C94" w:rsidRDefault="004F0F5A" w:rsidP="009B14EC">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3710C111" w14:textId="35121F12" w:rsidR="004F0F5A" w:rsidRPr="00B61C94" w:rsidRDefault="00507563" w:rsidP="009B14EC">
            <w:pPr>
              <w:pStyle w:val="Body"/>
              <w:spacing w:before="120"/>
              <w:jc w:val="center"/>
            </w:pPr>
            <w:hyperlink r:id="rId35" w:history="1">
              <w:r w:rsidR="00332C0E">
                <w:rPr>
                  <w:rFonts w:eastAsia="Times New Roman"/>
                  <w:color w:val="0000FF"/>
                  <w:u w:val="single"/>
                </w:rPr>
                <w:t>FEMA's ESF #1 - Transportation Annex, 2016</w:t>
              </w:r>
            </w:hyperlink>
          </w:p>
        </w:tc>
      </w:tr>
      <w:tr w:rsidR="004F0F5A" w:rsidRPr="00134F14" w14:paraId="48342019" w14:textId="77777777" w:rsidTr="009B14EC">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50125D48" w14:textId="77777777" w:rsidR="004F0F5A" w:rsidRPr="00B61C94" w:rsidRDefault="004F0F5A" w:rsidP="009B14EC">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6B9181F9" w14:textId="77777777" w:rsidR="004F0F5A" w:rsidRPr="00B61C94" w:rsidRDefault="00507563" w:rsidP="009B14EC">
            <w:pPr>
              <w:pStyle w:val="Body"/>
              <w:spacing w:before="120"/>
              <w:jc w:val="center"/>
            </w:pPr>
            <w:hyperlink r:id="rId36" w:history="1">
              <w:r w:rsidR="004F0F5A" w:rsidRPr="00B61C94">
                <w:rPr>
                  <w:rStyle w:val="Hyperlink"/>
                </w:rPr>
                <w:t>FEMA Resource Typing Definition for Response Operational Coordination, 2017</w:t>
              </w:r>
            </w:hyperlink>
          </w:p>
        </w:tc>
      </w:tr>
      <w:tr w:rsidR="004F0F5A" w:rsidRPr="00134F14" w14:paraId="18C146FC" w14:textId="77777777" w:rsidTr="009B14EC">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2C035A1" w14:textId="77777777" w:rsidR="004F0F5A" w:rsidRPr="00B61C94" w:rsidRDefault="004F0F5A" w:rsidP="009B14EC">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72D60D18" w14:textId="77777777" w:rsidR="004F0F5A" w:rsidRPr="00B61C94" w:rsidRDefault="00507563" w:rsidP="009B14EC">
            <w:pPr>
              <w:pStyle w:val="Body"/>
              <w:spacing w:before="120"/>
              <w:jc w:val="center"/>
            </w:pPr>
            <w:hyperlink r:id="rId37" w:history="1">
              <w:r w:rsidR="004F0F5A" w:rsidRPr="00B61C94">
                <w:rPr>
                  <w:rStyle w:val="Hyperlink"/>
                </w:rPr>
                <w:t>FEMA Resource Typing Definition for the National Qualification System Emergency Management, 2017</w:t>
              </w:r>
            </w:hyperlink>
          </w:p>
        </w:tc>
      </w:tr>
      <w:tr w:rsidR="004F0F5A" w:rsidRPr="00134F14" w14:paraId="5F763463" w14:textId="77777777" w:rsidTr="009B14EC">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2D2FA0B3" w14:textId="77777777" w:rsidR="004F0F5A" w:rsidRPr="00B61C94" w:rsidRDefault="004F0F5A" w:rsidP="009B14EC">
            <w:pPr>
              <w:spacing w:before="120" w:line="276" w:lineRule="auto"/>
              <w:ind w:left="106"/>
              <w:jc w:val="center"/>
              <w:rPr>
                <w:rFonts w:cs="Arial"/>
                <w:b/>
              </w:rPr>
            </w:pPr>
            <w:r w:rsidRPr="00B61C94">
              <w:rPr>
                <w:rFonts w:cs="Arial"/>
                <w:b/>
              </w:rPr>
              <w:t>ALL-HAZARDS INCIDENT MANAGEMENT</w:t>
            </w:r>
          </w:p>
        </w:tc>
        <w:tc>
          <w:tcPr>
            <w:tcW w:w="8100" w:type="dxa"/>
            <w:tcBorders>
              <w:top w:val="single" w:sz="6" w:space="0" w:color="000000"/>
              <w:left w:val="single" w:sz="6" w:space="0" w:color="000000"/>
              <w:bottom w:val="single" w:sz="6" w:space="0" w:color="000000"/>
              <w:right w:val="single" w:sz="6" w:space="0" w:color="000000"/>
            </w:tcBorders>
            <w:vAlign w:val="center"/>
          </w:tcPr>
          <w:p w14:paraId="1734CBAC" w14:textId="77777777" w:rsidR="004F0F5A" w:rsidRPr="00B61C94" w:rsidRDefault="00507563" w:rsidP="009B14EC">
            <w:pPr>
              <w:pStyle w:val="Body"/>
              <w:spacing w:before="120"/>
              <w:jc w:val="center"/>
            </w:pPr>
            <w:hyperlink r:id="rId38" w:history="1">
              <w:r w:rsidR="004F0F5A" w:rsidRPr="00B61C94">
                <w:rPr>
                  <w:rStyle w:val="Hyperlink"/>
                </w:rPr>
                <w:t>Incident Management Training and Consulting All-Hazards Incident Management Team Response and Planning Guide, Second Edition 2019</w:t>
              </w:r>
            </w:hyperlink>
          </w:p>
        </w:tc>
      </w:tr>
    </w:tbl>
    <w:p w14:paraId="54C4AEED" w14:textId="77777777" w:rsidR="004F0F5A" w:rsidRDefault="004F0F5A" w:rsidP="004F0F5A">
      <w:pPr>
        <w:pStyle w:val="Body"/>
      </w:pPr>
    </w:p>
    <w:p w14:paraId="75D286EC" w14:textId="1A39E548" w:rsidR="00554A06" w:rsidRDefault="00554A06">
      <w:pPr>
        <w:spacing w:after="200" w:line="276" w:lineRule="auto"/>
        <w:rPr>
          <w:rFonts w:ascii="Arial Narrow" w:hAnsi="Arial Narrow" w:cs="Arial"/>
          <w:b/>
          <w:bCs/>
          <w:color w:val="182853"/>
          <w:kern w:val="32"/>
          <w:sz w:val="38"/>
          <w:szCs w:val="38"/>
        </w:rPr>
      </w:pPr>
    </w:p>
    <w:p w14:paraId="2267F77F" w14:textId="77777777" w:rsidR="00554A06" w:rsidRDefault="00554A06">
      <w:pPr>
        <w:spacing w:after="200" w:line="276" w:lineRule="auto"/>
        <w:rPr>
          <w:rFonts w:ascii="Arial Narrow" w:hAnsi="Arial Narrow" w:cs="Arial"/>
          <w:b/>
          <w:bCs/>
          <w:color w:val="182853"/>
          <w:kern w:val="32"/>
          <w:sz w:val="38"/>
          <w:szCs w:val="38"/>
        </w:rPr>
      </w:pPr>
      <w:r>
        <w:rPr>
          <w:caps/>
        </w:rPr>
        <w:br w:type="page"/>
      </w:r>
    </w:p>
    <w:p w14:paraId="37B4E43B" w14:textId="623DD038" w:rsidR="00864B11" w:rsidRDefault="001A5D0C" w:rsidP="004F0F5A">
      <w:pPr>
        <w:pStyle w:val="Heading1"/>
      </w:pPr>
      <w:bookmarkStart w:id="156" w:name="_Toc95310472"/>
      <w:r w:rsidRPr="00BE3E8A">
        <w:lastRenderedPageBreak/>
        <w:t>A</w:t>
      </w:r>
      <w:r w:rsidR="00BE3E8A">
        <w:t>PPENDIX B – ACRONYMS</w:t>
      </w:r>
      <w:bookmarkEnd w:id="156"/>
      <w:r w:rsidR="00BE3E8A">
        <w:t xml:space="preserve"> </w:t>
      </w:r>
      <w:bookmarkEnd w:id="118"/>
      <w:bookmarkEnd w:id="119"/>
    </w:p>
    <w:p w14:paraId="7869F119" w14:textId="20007C5A" w:rsidR="003D5839" w:rsidRPr="0035603F" w:rsidRDefault="003D5839" w:rsidP="003D5839">
      <w:pPr>
        <w:pStyle w:val="Heading2"/>
        <w:rPr>
          <w:color w:val="C00000"/>
        </w:rPr>
      </w:pPr>
      <w:bookmarkStart w:id="157" w:name="_Toc95310473"/>
      <w:r w:rsidRPr="0035603F">
        <w:rPr>
          <w:color w:val="C00000"/>
        </w:rPr>
        <w:t>[ADD, REMOVE, OR CHANGE TO COUNTY DETAILS OR PROTOCOLS]</w:t>
      </w:r>
      <w:bookmarkEnd w:id="157"/>
    </w:p>
    <w:tbl>
      <w:tblPr>
        <w:tblStyle w:val="TableGrid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242"/>
        <w:gridCol w:w="7470"/>
      </w:tblGrid>
      <w:tr w:rsidR="0055437E" w:rsidRPr="00751DB3" w14:paraId="0A054AA5" w14:textId="77777777" w:rsidTr="00686429">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4B28564E" w14:textId="77777777" w:rsidR="0055437E" w:rsidRPr="00574574" w:rsidRDefault="0055437E" w:rsidP="00686429">
            <w:pPr>
              <w:ind w:left="103" w:right="78"/>
              <w:jc w:val="center"/>
              <w:rPr>
                <w:rFonts w:ascii="Arial Narrow" w:hAnsi="Arial Narrow"/>
              </w:rPr>
            </w:pPr>
            <w:r w:rsidRPr="00574574">
              <w:rPr>
                <w:rFonts w:ascii="Arial Narrow" w:hAnsi="Arial Narrow"/>
                <w:b/>
                <w:color w:val="FFFFFF" w:themeColor="background1"/>
              </w:rPr>
              <w:t>ACRONYMS</w:t>
            </w:r>
          </w:p>
        </w:tc>
        <w:tc>
          <w:tcPr>
            <w:tcW w:w="747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6583BD62" w14:textId="77777777" w:rsidR="0055437E" w:rsidRPr="00A55231" w:rsidRDefault="0055437E" w:rsidP="00686429">
            <w:pPr>
              <w:ind w:left="103" w:right="78"/>
              <w:jc w:val="center"/>
              <w:rPr>
                <w:rFonts w:ascii="Arial Narrow" w:hAnsi="Arial Narrow"/>
                <w:b/>
                <w:color w:val="FFFFFF" w:themeColor="background1"/>
              </w:rPr>
            </w:pPr>
            <w:r>
              <w:rPr>
                <w:rFonts w:ascii="Arial Narrow" w:hAnsi="Arial Narrow"/>
                <w:b/>
                <w:color w:val="FFFFFF" w:themeColor="background1"/>
              </w:rPr>
              <w:t>FULL DESCRIPTION</w:t>
            </w:r>
          </w:p>
        </w:tc>
      </w:tr>
      <w:tr w:rsidR="006E4CDE" w:rsidRPr="00751DB3" w14:paraId="6C5C48FC" w14:textId="77777777" w:rsidTr="006E4CDE">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AFF255" w14:textId="2A0C74F6" w:rsidR="006E4CDE" w:rsidRPr="00574574" w:rsidRDefault="006E4CDE" w:rsidP="006E4CDE">
            <w:pPr>
              <w:ind w:left="103" w:right="78"/>
              <w:jc w:val="center"/>
              <w:rPr>
                <w:rFonts w:ascii="Arial Narrow" w:hAnsi="Arial Narrow"/>
                <w:b/>
                <w:color w:val="FFFFFF" w:themeColor="background1"/>
              </w:rPr>
            </w:pPr>
            <w:r>
              <w:rPr>
                <w:rFonts w:cs="Arial"/>
                <w:b/>
                <w:sz w:val="28"/>
                <w:szCs w:val="28"/>
              </w:rPr>
              <w:t>AAR</w:t>
            </w:r>
          </w:p>
        </w:tc>
        <w:tc>
          <w:tcPr>
            <w:tcW w:w="74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F06B96" w14:textId="7DC1AC4A" w:rsidR="006E4CDE" w:rsidRDefault="006E4CDE" w:rsidP="006E4CDE">
            <w:pPr>
              <w:ind w:left="103" w:right="78"/>
              <w:jc w:val="center"/>
              <w:rPr>
                <w:rFonts w:ascii="Arial Narrow" w:hAnsi="Arial Narrow"/>
                <w:b/>
                <w:color w:val="FFFFFF" w:themeColor="background1"/>
              </w:rPr>
            </w:pPr>
            <w:r>
              <w:rPr>
                <w:rFonts w:cs="Arial"/>
              </w:rPr>
              <w:t>After Action Review</w:t>
            </w:r>
          </w:p>
        </w:tc>
      </w:tr>
      <w:tr w:rsidR="006E4CDE" w:rsidRPr="00134F14" w14:paraId="201BB14E"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80D60F4" w14:textId="77777777" w:rsidR="006E4CDE" w:rsidRPr="00134F14" w:rsidRDefault="006E4CDE" w:rsidP="006E4CDE">
            <w:pPr>
              <w:spacing w:line="259" w:lineRule="auto"/>
              <w:ind w:left="106"/>
              <w:jc w:val="center"/>
              <w:rPr>
                <w:rFonts w:cs="Arial"/>
                <w:b/>
                <w:sz w:val="28"/>
                <w:szCs w:val="28"/>
              </w:rPr>
            </w:pPr>
            <w:r>
              <w:rPr>
                <w:rFonts w:cs="Arial"/>
                <w:b/>
                <w:sz w:val="28"/>
                <w:szCs w:val="28"/>
              </w:rPr>
              <w:t>COP</w:t>
            </w:r>
          </w:p>
        </w:tc>
        <w:tc>
          <w:tcPr>
            <w:tcW w:w="7470" w:type="dxa"/>
            <w:tcBorders>
              <w:top w:val="single" w:sz="6" w:space="0" w:color="000000"/>
              <w:left w:val="single" w:sz="6" w:space="0" w:color="000000"/>
              <w:bottom w:val="single" w:sz="6" w:space="0" w:color="000000"/>
              <w:right w:val="single" w:sz="6" w:space="0" w:color="000000"/>
            </w:tcBorders>
            <w:vAlign w:val="center"/>
          </w:tcPr>
          <w:p w14:paraId="044D2F49" w14:textId="77777777" w:rsidR="006E4CDE" w:rsidRPr="00134F14" w:rsidRDefault="006E4CDE" w:rsidP="006E4CDE">
            <w:pPr>
              <w:spacing w:line="259" w:lineRule="auto"/>
              <w:ind w:left="103"/>
              <w:jc w:val="center"/>
              <w:rPr>
                <w:rFonts w:cs="Arial"/>
              </w:rPr>
            </w:pPr>
            <w:r>
              <w:rPr>
                <w:rFonts w:cs="Arial"/>
              </w:rPr>
              <w:t>Common Operating Picture</w:t>
            </w:r>
          </w:p>
        </w:tc>
      </w:tr>
      <w:tr w:rsidR="006E4CDE" w:rsidRPr="00134F14" w14:paraId="6B34372B"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16DB023" w14:textId="77777777" w:rsidR="006E4CDE" w:rsidRPr="00134F14" w:rsidRDefault="006E4CDE" w:rsidP="006E4CDE">
            <w:pPr>
              <w:spacing w:line="259" w:lineRule="auto"/>
              <w:ind w:left="106"/>
              <w:jc w:val="center"/>
              <w:rPr>
                <w:rFonts w:cs="Arial"/>
                <w:b/>
                <w:sz w:val="28"/>
                <w:szCs w:val="28"/>
              </w:rPr>
            </w:pPr>
            <w:r>
              <w:rPr>
                <w:rFonts w:cs="Arial"/>
                <w:b/>
                <w:sz w:val="28"/>
                <w:szCs w:val="28"/>
              </w:rPr>
              <w:t>EOP</w:t>
            </w:r>
          </w:p>
        </w:tc>
        <w:tc>
          <w:tcPr>
            <w:tcW w:w="7470" w:type="dxa"/>
            <w:tcBorders>
              <w:top w:val="single" w:sz="6" w:space="0" w:color="000000"/>
              <w:left w:val="single" w:sz="6" w:space="0" w:color="000000"/>
              <w:bottom w:val="single" w:sz="6" w:space="0" w:color="000000"/>
              <w:right w:val="single" w:sz="6" w:space="0" w:color="000000"/>
            </w:tcBorders>
            <w:vAlign w:val="center"/>
          </w:tcPr>
          <w:p w14:paraId="480B0E66" w14:textId="77777777" w:rsidR="006E4CDE" w:rsidRPr="00134F14" w:rsidRDefault="006E4CDE" w:rsidP="006E4CDE">
            <w:pPr>
              <w:spacing w:line="259" w:lineRule="auto"/>
              <w:ind w:left="103"/>
              <w:jc w:val="center"/>
              <w:rPr>
                <w:rFonts w:cs="Arial"/>
              </w:rPr>
            </w:pPr>
            <w:r>
              <w:rPr>
                <w:rFonts w:cs="Arial"/>
              </w:rPr>
              <w:t>Emergency Operation Plan</w:t>
            </w:r>
          </w:p>
        </w:tc>
      </w:tr>
      <w:tr w:rsidR="006E4CDE" w:rsidRPr="00134F14" w14:paraId="0F8BEB48"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D355DD6" w14:textId="77777777" w:rsidR="006E4CDE" w:rsidRPr="00134F14" w:rsidRDefault="006E4CDE" w:rsidP="006E4CDE">
            <w:pPr>
              <w:spacing w:line="259" w:lineRule="auto"/>
              <w:ind w:left="106"/>
              <w:jc w:val="center"/>
              <w:rPr>
                <w:rFonts w:cs="Arial"/>
                <w:b/>
                <w:sz w:val="28"/>
                <w:szCs w:val="28"/>
              </w:rPr>
            </w:pPr>
            <w:r>
              <w:rPr>
                <w:rFonts w:cs="Arial"/>
                <w:b/>
                <w:sz w:val="28"/>
                <w:szCs w:val="28"/>
              </w:rPr>
              <w:t>ESF</w:t>
            </w:r>
          </w:p>
        </w:tc>
        <w:tc>
          <w:tcPr>
            <w:tcW w:w="7470" w:type="dxa"/>
            <w:tcBorders>
              <w:top w:val="single" w:sz="6" w:space="0" w:color="000000"/>
              <w:left w:val="single" w:sz="6" w:space="0" w:color="000000"/>
              <w:bottom w:val="single" w:sz="6" w:space="0" w:color="000000"/>
              <w:right w:val="single" w:sz="6" w:space="0" w:color="000000"/>
            </w:tcBorders>
            <w:vAlign w:val="center"/>
          </w:tcPr>
          <w:p w14:paraId="135DC644" w14:textId="77777777" w:rsidR="006E4CDE" w:rsidRPr="00134F14" w:rsidRDefault="006E4CDE" w:rsidP="006E4CDE">
            <w:pPr>
              <w:spacing w:line="259" w:lineRule="auto"/>
              <w:ind w:left="103"/>
              <w:jc w:val="center"/>
              <w:rPr>
                <w:rFonts w:cs="Arial"/>
              </w:rPr>
            </w:pPr>
            <w:r>
              <w:rPr>
                <w:rFonts w:cs="Arial"/>
              </w:rPr>
              <w:t>Emergency Support Function</w:t>
            </w:r>
          </w:p>
        </w:tc>
      </w:tr>
      <w:tr w:rsidR="006E4CDE" w:rsidRPr="00134F14" w14:paraId="14E33A6E"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5CDF510" w14:textId="77777777" w:rsidR="006E4CDE" w:rsidRDefault="006E4CDE" w:rsidP="006E4CDE">
            <w:pPr>
              <w:spacing w:line="259" w:lineRule="auto"/>
              <w:ind w:left="106"/>
              <w:jc w:val="center"/>
              <w:rPr>
                <w:rFonts w:cs="Arial"/>
                <w:b/>
                <w:sz w:val="28"/>
                <w:szCs w:val="28"/>
              </w:rPr>
            </w:pPr>
            <w:r>
              <w:rPr>
                <w:rFonts w:cs="Arial"/>
                <w:b/>
                <w:sz w:val="28"/>
                <w:szCs w:val="28"/>
              </w:rPr>
              <w:t>FAA</w:t>
            </w:r>
          </w:p>
        </w:tc>
        <w:tc>
          <w:tcPr>
            <w:tcW w:w="7470" w:type="dxa"/>
            <w:tcBorders>
              <w:top w:val="single" w:sz="6" w:space="0" w:color="000000"/>
              <w:left w:val="single" w:sz="6" w:space="0" w:color="000000"/>
              <w:bottom w:val="single" w:sz="6" w:space="0" w:color="000000"/>
              <w:right w:val="single" w:sz="6" w:space="0" w:color="000000"/>
            </w:tcBorders>
            <w:vAlign w:val="center"/>
          </w:tcPr>
          <w:p w14:paraId="493F1A5D" w14:textId="77777777" w:rsidR="006E4CDE" w:rsidRDefault="006E4CDE" w:rsidP="006E4CDE">
            <w:pPr>
              <w:spacing w:line="259" w:lineRule="auto"/>
              <w:ind w:left="103"/>
              <w:jc w:val="center"/>
              <w:rPr>
                <w:rFonts w:cs="Arial"/>
              </w:rPr>
            </w:pPr>
            <w:r>
              <w:rPr>
                <w:rFonts w:cs="Arial"/>
              </w:rPr>
              <w:t>Federal Aviation Agency</w:t>
            </w:r>
          </w:p>
        </w:tc>
      </w:tr>
      <w:tr w:rsidR="006E4CDE" w:rsidRPr="00134F14" w14:paraId="354D628F"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C453CDD" w14:textId="77777777" w:rsidR="006E4CDE" w:rsidRPr="00134F14" w:rsidRDefault="006E4CDE" w:rsidP="006E4CDE">
            <w:pPr>
              <w:spacing w:line="259" w:lineRule="auto"/>
              <w:ind w:left="106"/>
              <w:jc w:val="center"/>
              <w:rPr>
                <w:rFonts w:cs="Arial"/>
                <w:b/>
                <w:sz w:val="28"/>
                <w:szCs w:val="28"/>
              </w:rPr>
            </w:pPr>
            <w:r>
              <w:rPr>
                <w:rFonts w:cs="Arial"/>
                <w:b/>
                <w:sz w:val="28"/>
                <w:szCs w:val="28"/>
              </w:rPr>
              <w:t>INDOT</w:t>
            </w:r>
          </w:p>
        </w:tc>
        <w:tc>
          <w:tcPr>
            <w:tcW w:w="7470" w:type="dxa"/>
            <w:tcBorders>
              <w:top w:val="single" w:sz="6" w:space="0" w:color="000000"/>
              <w:left w:val="single" w:sz="6" w:space="0" w:color="000000"/>
              <w:bottom w:val="single" w:sz="6" w:space="0" w:color="000000"/>
              <w:right w:val="single" w:sz="6" w:space="0" w:color="000000"/>
            </w:tcBorders>
            <w:vAlign w:val="center"/>
          </w:tcPr>
          <w:p w14:paraId="373CDF40" w14:textId="77777777" w:rsidR="006E4CDE" w:rsidRPr="00134F14" w:rsidRDefault="006E4CDE" w:rsidP="006E4CDE">
            <w:pPr>
              <w:spacing w:line="259" w:lineRule="auto"/>
              <w:ind w:left="103"/>
              <w:jc w:val="center"/>
              <w:rPr>
                <w:rFonts w:cs="Arial"/>
              </w:rPr>
            </w:pPr>
            <w:r>
              <w:rPr>
                <w:rFonts w:cs="Arial"/>
              </w:rPr>
              <w:t>Indiana Department of Transportation</w:t>
            </w:r>
          </w:p>
        </w:tc>
      </w:tr>
      <w:tr w:rsidR="006E4CDE" w:rsidRPr="00134F14" w14:paraId="229628AE"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4CAC649" w14:textId="77777777" w:rsidR="006E4CDE" w:rsidRPr="00134F14" w:rsidRDefault="006E4CDE" w:rsidP="006E4CDE">
            <w:pPr>
              <w:spacing w:line="259" w:lineRule="auto"/>
              <w:ind w:left="106"/>
              <w:jc w:val="center"/>
              <w:rPr>
                <w:rFonts w:cs="Arial"/>
                <w:b/>
                <w:sz w:val="28"/>
                <w:szCs w:val="28"/>
              </w:rPr>
            </w:pPr>
            <w:r>
              <w:rPr>
                <w:rFonts w:cs="Arial"/>
                <w:b/>
                <w:sz w:val="28"/>
                <w:szCs w:val="28"/>
              </w:rPr>
              <w:t>INNG</w:t>
            </w:r>
          </w:p>
        </w:tc>
        <w:tc>
          <w:tcPr>
            <w:tcW w:w="7470" w:type="dxa"/>
            <w:tcBorders>
              <w:top w:val="single" w:sz="6" w:space="0" w:color="000000"/>
              <w:left w:val="single" w:sz="6" w:space="0" w:color="000000"/>
              <w:bottom w:val="single" w:sz="6" w:space="0" w:color="000000"/>
              <w:right w:val="single" w:sz="6" w:space="0" w:color="000000"/>
            </w:tcBorders>
            <w:vAlign w:val="center"/>
          </w:tcPr>
          <w:p w14:paraId="2225E385" w14:textId="77777777" w:rsidR="006E4CDE" w:rsidRPr="00134F14" w:rsidRDefault="006E4CDE" w:rsidP="006E4CDE">
            <w:pPr>
              <w:spacing w:line="259" w:lineRule="auto"/>
              <w:ind w:left="103"/>
              <w:jc w:val="center"/>
              <w:rPr>
                <w:rFonts w:cs="Arial"/>
              </w:rPr>
            </w:pPr>
            <w:r>
              <w:rPr>
                <w:rFonts w:cs="Arial"/>
              </w:rPr>
              <w:t>Indiana National Guard</w:t>
            </w:r>
          </w:p>
        </w:tc>
      </w:tr>
      <w:tr w:rsidR="006E4CDE" w:rsidRPr="00134F14" w14:paraId="2325C6B3"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B855C8D" w14:textId="0C980624" w:rsidR="006E4CDE" w:rsidRDefault="006E4CDE" w:rsidP="006E4CDE">
            <w:pPr>
              <w:spacing w:line="259" w:lineRule="auto"/>
              <w:ind w:left="106"/>
              <w:jc w:val="center"/>
              <w:rPr>
                <w:rFonts w:cs="Arial"/>
                <w:b/>
                <w:sz w:val="28"/>
                <w:szCs w:val="28"/>
              </w:rPr>
            </w:pPr>
            <w:r>
              <w:rPr>
                <w:rFonts w:cs="Arial"/>
                <w:b/>
                <w:sz w:val="28"/>
                <w:szCs w:val="28"/>
              </w:rPr>
              <w:t>IP</w:t>
            </w:r>
          </w:p>
        </w:tc>
        <w:tc>
          <w:tcPr>
            <w:tcW w:w="7470" w:type="dxa"/>
            <w:tcBorders>
              <w:top w:val="single" w:sz="6" w:space="0" w:color="000000"/>
              <w:left w:val="single" w:sz="6" w:space="0" w:color="000000"/>
              <w:bottom w:val="single" w:sz="6" w:space="0" w:color="000000"/>
              <w:right w:val="single" w:sz="6" w:space="0" w:color="000000"/>
            </w:tcBorders>
            <w:vAlign w:val="center"/>
          </w:tcPr>
          <w:p w14:paraId="163C5216" w14:textId="2F9064EA" w:rsidR="006E4CDE" w:rsidRDefault="006E4CDE" w:rsidP="006E4CDE">
            <w:pPr>
              <w:spacing w:line="259" w:lineRule="auto"/>
              <w:ind w:left="103"/>
              <w:jc w:val="center"/>
              <w:rPr>
                <w:rFonts w:cs="Arial"/>
              </w:rPr>
            </w:pPr>
            <w:r>
              <w:rPr>
                <w:rFonts w:cs="Arial"/>
              </w:rPr>
              <w:t>Improvement Plan</w:t>
            </w:r>
          </w:p>
        </w:tc>
      </w:tr>
      <w:tr w:rsidR="006E4CDE" w:rsidRPr="00134F14" w14:paraId="74FDBAA0"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5A359FF" w14:textId="77777777" w:rsidR="006E4CDE" w:rsidRPr="00134F14" w:rsidRDefault="006E4CDE" w:rsidP="006E4CDE">
            <w:pPr>
              <w:spacing w:line="259" w:lineRule="auto"/>
              <w:ind w:left="106"/>
              <w:jc w:val="center"/>
              <w:rPr>
                <w:rFonts w:cs="Arial"/>
                <w:b/>
                <w:sz w:val="28"/>
                <w:szCs w:val="28"/>
              </w:rPr>
            </w:pPr>
            <w:r>
              <w:rPr>
                <w:rFonts w:cs="Arial"/>
                <w:b/>
                <w:sz w:val="28"/>
                <w:szCs w:val="28"/>
              </w:rPr>
              <w:t>JIC</w:t>
            </w:r>
          </w:p>
        </w:tc>
        <w:tc>
          <w:tcPr>
            <w:tcW w:w="7470" w:type="dxa"/>
            <w:tcBorders>
              <w:top w:val="single" w:sz="6" w:space="0" w:color="000000"/>
              <w:left w:val="single" w:sz="6" w:space="0" w:color="000000"/>
              <w:bottom w:val="single" w:sz="6" w:space="0" w:color="000000"/>
              <w:right w:val="single" w:sz="6" w:space="0" w:color="000000"/>
            </w:tcBorders>
            <w:vAlign w:val="center"/>
          </w:tcPr>
          <w:p w14:paraId="16C09415" w14:textId="77777777" w:rsidR="006E4CDE" w:rsidRPr="00134F14" w:rsidRDefault="006E4CDE" w:rsidP="006E4CDE">
            <w:pPr>
              <w:spacing w:line="259" w:lineRule="auto"/>
              <w:ind w:left="103"/>
              <w:jc w:val="center"/>
              <w:rPr>
                <w:rFonts w:cs="Arial"/>
              </w:rPr>
            </w:pPr>
            <w:r w:rsidRPr="005D7968">
              <w:t>Joint Information Center</w:t>
            </w:r>
          </w:p>
        </w:tc>
      </w:tr>
      <w:tr w:rsidR="006E4CDE" w:rsidRPr="00134F14" w14:paraId="1692D505"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4ED7387" w14:textId="77777777" w:rsidR="006E4CDE" w:rsidRPr="00134F14" w:rsidRDefault="006E4CDE" w:rsidP="006E4CDE">
            <w:pPr>
              <w:spacing w:line="259" w:lineRule="auto"/>
              <w:ind w:left="106"/>
              <w:jc w:val="center"/>
              <w:rPr>
                <w:rFonts w:cs="Arial"/>
                <w:b/>
                <w:sz w:val="28"/>
                <w:szCs w:val="28"/>
              </w:rPr>
            </w:pPr>
            <w:r>
              <w:rPr>
                <w:rFonts w:cs="Arial"/>
                <w:b/>
                <w:sz w:val="28"/>
                <w:szCs w:val="28"/>
              </w:rPr>
              <w:t>NRF</w:t>
            </w:r>
          </w:p>
        </w:tc>
        <w:tc>
          <w:tcPr>
            <w:tcW w:w="7470" w:type="dxa"/>
            <w:tcBorders>
              <w:top w:val="single" w:sz="6" w:space="0" w:color="000000"/>
              <w:left w:val="single" w:sz="6" w:space="0" w:color="000000"/>
              <w:bottom w:val="single" w:sz="6" w:space="0" w:color="000000"/>
              <w:right w:val="single" w:sz="6" w:space="0" w:color="000000"/>
            </w:tcBorders>
            <w:vAlign w:val="center"/>
          </w:tcPr>
          <w:p w14:paraId="6475CEFE" w14:textId="77777777" w:rsidR="006E4CDE" w:rsidRPr="00134F14" w:rsidRDefault="006E4CDE" w:rsidP="006E4CDE">
            <w:pPr>
              <w:spacing w:line="259" w:lineRule="auto"/>
              <w:ind w:left="103"/>
              <w:jc w:val="center"/>
              <w:rPr>
                <w:rFonts w:cs="Arial"/>
              </w:rPr>
            </w:pPr>
            <w:r w:rsidRPr="009B46C0">
              <w:t>National Response Framework</w:t>
            </w:r>
          </w:p>
        </w:tc>
      </w:tr>
      <w:tr w:rsidR="006E4CDE" w:rsidRPr="00134F14" w14:paraId="39340CBD"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A02E621" w14:textId="77777777" w:rsidR="006E4CDE" w:rsidRPr="00134F14" w:rsidRDefault="006E4CDE" w:rsidP="006E4CDE">
            <w:pPr>
              <w:spacing w:line="259" w:lineRule="auto"/>
              <w:ind w:left="106"/>
              <w:jc w:val="center"/>
              <w:rPr>
                <w:rFonts w:cs="Arial"/>
                <w:b/>
                <w:sz w:val="28"/>
                <w:szCs w:val="28"/>
              </w:rPr>
            </w:pPr>
            <w:r>
              <w:rPr>
                <w:rFonts w:cs="Arial"/>
                <w:b/>
                <w:sz w:val="28"/>
                <w:szCs w:val="28"/>
              </w:rPr>
              <w:t>PDA</w:t>
            </w:r>
          </w:p>
        </w:tc>
        <w:tc>
          <w:tcPr>
            <w:tcW w:w="7470" w:type="dxa"/>
            <w:tcBorders>
              <w:top w:val="single" w:sz="6" w:space="0" w:color="000000"/>
              <w:left w:val="single" w:sz="6" w:space="0" w:color="000000"/>
              <w:bottom w:val="single" w:sz="6" w:space="0" w:color="000000"/>
              <w:right w:val="single" w:sz="6" w:space="0" w:color="000000"/>
            </w:tcBorders>
            <w:vAlign w:val="center"/>
          </w:tcPr>
          <w:p w14:paraId="7C433423" w14:textId="77777777" w:rsidR="006E4CDE" w:rsidRPr="00134F14" w:rsidRDefault="006E4CDE" w:rsidP="006E4CDE">
            <w:pPr>
              <w:spacing w:line="259" w:lineRule="auto"/>
              <w:ind w:left="103"/>
              <w:jc w:val="center"/>
              <w:rPr>
                <w:rFonts w:cs="Arial"/>
              </w:rPr>
            </w:pPr>
            <w:r>
              <w:t>P</w:t>
            </w:r>
            <w:r w:rsidRPr="00A836A6">
              <w:t xml:space="preserve">reliminary </w:t>
            </w:r>
            <w:r>
              <w:t>D</w:t>
            </w:r>
            <w:r w:rsidRPr="00A836A6">
              <w:t xml:space="preserve">amage </w:t>
            </w:r>
            <w:r>
              <w:t>A</w:t>
            </w:r>
            <w:r w:rsidRPr="00A836A6">
              <w:t>ssessment</w:t>
            </w:r>
          </w:p>
        </w:tc>
      </w:tr>
      <w:tr w:rsidR="006E4CDE" w:rsidRPr="00134F14" w14:paraId="19343011"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CD98967" w14:textId="77777777" w:rsidR="006E4CDE" w:rsidRDefault="006E4CDE" w:rsidP="006E4CDE">
            <w:pPr>
              <w:spacing w:line="259" w:lineRule="auto"/>
              <w:ind w:left="106"/>
              <w:jc w:val="center"/>
              <w:rPr>
                <w:rFonts w:cs="Arial"/>
                <w:b/>
                <w:sz w:val="28"/>
                <w:szCs w:val="28"/>
              </w:rPr>
            </w:pPr>
            <w:r>
              <w:rPr>
                <w:rFonts w:cs="Arial"/>
                <w:b/>
                <w:sz w:val="28"/>
                <w:szCs w:val="28"/>
              </w:rPr>
              <w:t>POETE</w:t>
            </w:r>
          </w:p>
        </w:tc>
        <w:tc>
          <w:tcPr>
            <w:tcW w:w="7470" w:type="dxa"/>
            <w:tcBorders>
              <w:top w:val="single" w:sz="6" w:space="0" w:color="000000"/>
              <w:left w:val="single" w:sz="6" w:space="0" w:color="000000"/>
              <w:bottom w:val="single" w:sz="6" w:space="0" w:color="000000"/>
              <w:right w:val="single" w:sz="6" w:space="0" w:color="000000"/>
            </w:tcBorders>
            <w:vAlign w:val="center"/>
          </w:tcPr>
          <w:p w14:paraId="6078E69E" w14:textId="77777777" w:rsidR="006E4CDE" w:rsidRDefault="006E4CDE" w:rsidP="006E4CDE">
            <w:pPr>
              <w:spacing w:line="259" w:lineRule="auto"/>
              <w:ind w:left="103"/>
              <w:jc w:val="center"/>
            </w:pPr>
            <w:r w:rsidRPr="00EF081A">
              <w:rPr>
                <w:rFonts w:cs="Helvetica"/>
              </w:rPr>
              <w:t>Planning, Organization, Equipment, Training, and Exercises</w:t>
            </w:r>
          </w:p>
        </w:tc>
      </w:tr>
      <w:tr w:rsidR="006E4CDE" w:rsidRPr="00134F14" w14:paraId="7EC87661"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224A88A" w14:textId="77777777" w:rsidR="006E4CDE" w:rsidRPr="00134F14" w:rsidRDefault="006E4CDE" w:rsidP="006E4CDE">
            <w:pPr>
              <w:spacing w:line="259" w:lineRule="auto"/>
              <w:ind w:left="106"/>
              <w:jc w:val="center"/>
              <w:rPr>
                <w:rFonts w:cs="Arial"/>
                <w:b/>
                <w:sz w:val="28"/>
                <w:szCs w:val="28"/>
              </w:rPr>
            </w:pPr>
            <w:r>
              <w:rPr>
                <w:rFonts w:cs="Arial"/>
                <w:b/>
                <w:sz w:val="28"/>
                <w:szCs w:val="28"/>
              </w:rPr>
              <w:t>SEOC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536257A0" w14:textId="77777777" w:rsidR="006E4CDE" w:rsidRPr="00134F14" w:rsidRDefault="006E4CDE" w:rsidP="006E4CDE">
            <w:pPr>
              <w:spacing w:line="259" w:lineRule="auto"/>
              <w:ind w:left="103"/>
              <w:jc w:val="center"/>
              <w:rPr>
                <w:rFonts w:cs="Arial"/>
              </w:rPr>
            </w:pPr>
            <w:r>
              <w:rPr>
                <w:rFonts w:cs="Arial"/>
              </w:rPr>
              <w:t>State Emergency Operation Center</w:t>
            </w:r>
          </w:p>
        </w:tc>
      </w:tr>
      <w:tr w:rsidR="006E4CDE" w:rsidRPr="00134F14" w14:paraId="75515F01"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B72759A" w14:textId="77777777" w:rsidR="006E4CDE" w:rsidRDefault="006E4CDE" w:rsidP="006E4CDE">
            <w:pPr>
              <w:spacing w:line="259" w:lineRule="auto"/>
              <w:ind w:left="106"/>
              <w:jc w:val="center"/>
              <w:rPr>
                <w:rFonts w:cs="Arial"/>
                <w:b/>
                <w:sz w:val="28"/>
                <w:szCs w:val="28"/>
              </w:rPr>
            </w:pPr>
            <w:r>
              <w:rPr>
                <w:rFonts w:cs="Arial"/>
                <w:b/>
                <w:sz w:val="28"/>
                <w:szCs w:val="28"/>
              </w:rPr>
              <w:t>SLAP</w:t>
            </w:r>
          </w:p>
        </w:tc>
        <w:tc>
          <w:tcPr>
            <w:tcW w:w="7470" w:type="dxa"/>
            <w:tcBorders>
              <w:top w:val="single" w:sz="6" w:space="0" w:color="000000"/>
              <w:left w:val="single" w:sz="6" w:space="0" w:color="000000"/>
              <w:bottom w:val="single" w:sz="6" w:space="0" w:color="000000"/>
              <w:right w:val="single" w:sz="6" w:space="0" w:color="000000"/>
            </w:tcBorders>
            <w:vAlign w:val="center"/>
          </w:tcPr>
          <w:p w14:paraId="21167348" w14:textId="77777777" w:rsidR="006E4CDE" w:rsidRDefault="006E4CDE" w:rsidP="006E4CDE">
            <w:pPr>
              <w:spacing w:line="259" w:lineRule="auto"/>
              <w:ind w:left="103"/>
              <w:jc w:val="center"/>
              <w:rPr>
                <w:rFonts w:cs="Arial"/>
              </w:rPr>
            </w:pPr>
            <w:r>
              <w:t>State and Local Aviation Plan</w:t>
            </w:r>
          </w:p>
        </w:tc>
      </w:tr>
      <w:tr w:rsidR="006E4CDE" w:rsidRPr="00134F14" w14:paraId="50DC29E1"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DB69F00" w14:textId="77777777" w:rsidR="006E4CDE" w:rsidRDefault="006E4CDE" w:rsidP="006E4CDE">
            <w:pPr>
              <w:spacing w:line="259" w:lineRule="auto"/>
              <w:ind w:left="106"/>
              <w:jc w:val="center"/>
              <w:rPr>
                <w:rFonts w:cs="Arial"/>
                <w:b/>
                <w:sz w:val="28"/>
                <w:szCs w:val="28"/>
              </w:rPr>
            </w:pPr>
            <w:r>
              <w:rPr>
                <w:rFonts w:cs="Arial"/>
                <w:b/>
                <w:sz w:val="28"/>
                <w:szCs w:val="28"/>
              </w:rPr>
              <w:t>SOG</w:t>
            </w:r>
          </w:p>
        </w:tc>
        <w:tc>
          <w:tcPr>
            <w:tcW w:w="7470" w:type="dxa"/>
            <w:tcBorders>
              <w:top w:val="single" w:sz="6" w:space="0" w:color="000000"/>
              <w:left w:val="single" w:sz="6" w:space="0" w:color="000000"/>
              <w:bottom w:val="single" w:sz="6" w:space="0" w:color="000000"/>
              <w:right w:val="single" w:sz="6" w:space="0" w:color="000000"/>
            </w:tcBorders>
            <w:vAlign w:val="center"/>
          </w:tcPr>
          <w:p w14:paraId="71FEA3BB" w14:textId="77777777" w:rsidR="006E4CDE" w:rsidRDefault="006E4CDE" w:rsidP="006E4CDE">
            <w:pPr>
              <w:spacing w:line="259" w:lineRule="auto"/>
              <w:ind w:left="103"/>
              <w:jc w:val="center"/>
              <w:rPr>
                <w:rFonts w:cs="Arial"/>
              </w:rPr>
            </w:pPr>
            <w:r>
              <w:rPr>
                <w:rFonts w:cs="Arial"/>
              </w:rPr>
              <w:t>Standard Operating Guidelines</w:t>
            </w:r>
          </w:p>
        </w:tc>
      </w:tr>
      <w:tr w:rsidR="006E4CDE" w:rsidRPr="00134F14" w14:paraId="0F0714F5"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93F7AC6" w14:textId="77777777" w:rsidR="006E4CDE" w:rsidRDefault="006E4CDE" w:rsidP="006E4CDE">
            <w:pPr>
              <w:spacing w:line="259" w:lineRule="auto"/>
              <w:ind w:left="106"/>
              <w:jc w:val="center"/>
              <w:rPr>
                <w:rFonts w:cs="Arial"/>
                <w:b/>
                <w:sz w:val="28"/>
                <w:szCs w:val="28"/>
              </w:rPr>
            </w:pPr>
            <w:r>
              <w:rPr>
                <w:rFonts w:cs="Arial"/>
                <w:b/>
                <w:sz w:val="28"/>
                <w:szCs w:val="28"/>
              </w:rPr>
              <w:t>SOP</w:t>
            </w:r>
          </w:p>
        </w:tc>
        <w:tc>
          <w:tcPr>
            <w:tcW w:w="7470" w:type="dxa"/>
            <w:tcBorders>
              <w:top w:val="single" w:sz="6" w:space="0" w:color="000000"/>
              <w:left w:val="single" w:sz="6" w:space="0" w:color="000000"/>
              <w:bottom w:val="single" w:sz="6" w:space="0" w:color="000000"/>
              <w:right w:val="single" w:sz="6" w:space="0" w:color="000000"/>
            </w:tcBorders>
            <w:vAlign w:val="center"/>
          </w:tcPr>
          <w:p w14:paraId="0355D633" w14:textId="77777777" w:rsidR="006E4CDE" w:rsidRDefault="006E4CDE" w:rsidP="006E4CDE">
            <w:pPr>
              <w:spacing w:line="259" w:lineRule="auto"/>
              <w:ind w:left="103"/>
              <w:jc w:val="center"/>
              <w:rPr>
                <w:rFonts w:cs="Arial"/>
              </w:rPr>
            </w:pPr>
            <w:r>
              <w:rPr>
                <w:rFonts w:cs="Arial"/>
              </w:rPr>
              <w:t>Standard Operating Procedures</w:t>
            </w:r>
          </w:p>
        </w:tc>
      </w:tr>
      <w:tr w:rsidR="006E4CDE" w:rsidRPr="00134F14" w14:paraId="2B280EC8"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BBB7D9" w14:textId="77777777" w:rsidR="006E4CDE" w:rsidRDefault="006E4CDE" w:rsidP="006E4CDE">
            <w:pPr>
              <w:spacing w:line="259" w:lineRule="auto"/>
              <w:ind w:left="106"/>
              <w:jc w:val="center"/>
              <w:rPr>
                <w:rFonts w:cs="Arial"/>
                <w:b/>
                <w:sz w:val="28"/>
                <w:szCs w:val="28"/>
              </w:rPr>
            </w:pPr>
            <w:r>
              <w:rPr>
                <w:rFonts w:cs="Arial"/>
                <w:b/>
                <w:sz w:val="28"/>
                <w:szCs w:val="28"/>
              </w:rPr>
              <w:t>SPR</w:t>
            </w:r>
          </w:p>
        </w:tc>
        <w:tc>
          <w:tcPr>
            <w:tcW w:w="7470" w:type="dxa"/>
            <w:tcBorders>
              <w:top w:val="single" w:sz="6" w:space="0" w:color="000000"/>
              <w:left w:val="single" w:sz="6" w:space="0" w:color="000000"/>
              <w:bottom w:val="single" w:sz="6" w:space="0" w:color="000000"/>
              <w:right w:val="single" w:sz="6" w:space="0" w:color="000000"/>
            </w:tcBorders>
            <w:vAlign w:val="center"/>
          </w:tcPr>
          <w:p w14:paraId="4588C631" w14:textId="77777777" w:rsidR="006E4CDE" w:rsidRDefault="006E4CDE" w:rsidP="006E4CDE">
            <w:pPr>
              <w:spacing w:line="259" w:lineRule="auto"/>
              <w:ind w:left="103"/>
              <w:jc w:val="center"/>
              <w:rPr>
                <w:rFonts w:cs="Arial"/>
              </w:rPr>
            </w:pPr>
            <w:r>
              <w:rPr>
                <w:rFonts w:cs="Helvetica"/>
              </w:rPr>
              <w:t>Stakeholder Preparedness Report</w:t>
            </w:r>
          </w:p>
        </w:tc>
      </w:tr>
      <w:tr w:rsidR="006E4CDE" w:rsidRPr="00134F14" w14:paraId="64C77C2E"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ACBE559" w14:textId="77777777" w:rsidR="006E4CDE" w:rsidRDefault="006E4CDE" w:rsidP="006E4CDE">
            <w:pPr>
              <w:spacing w:line="259" w:lineRule="auto"/>
              <w:ind w:left="106"/>
              <w:jc w:val="center"/>
              <w:rPr>
                <w:rFonts w:cs="Arial"/>
                <w:b/>
                <w:sz w:val="28"/>
                <w:szCs w:val="28"/>
              </w:rPr>
            </w:pPr>
            <w:r>
              <w:rPr>
                <w:rFonts w:cs="Arial"/>
                <w:b/>
                <w:sz w:val="28"/>
                <w:szCs w:val="28"/>
              </w:rPr>
              <w:t>TFR</w:t>
            </w:r>
          </w:p>
        </w:tc>
        <w:tc>
          <w:tcPr>
            <w:tcW w:w="7470" w:type="dxa"/>
            <w:tcBorders>
              <w:top w:val="single" w:sz="6" w:space="0" w:color="000000"/>
              <w:left w:val="single" w:sz="6" w:space="0" w:color="000000"/>
              <w:bottom w:val="single" w:sz="6" w:space="0" w:color="000000"/>
              <w:right w:val="single" w:sz="6" w:space="0" w:color="000000"/>
            </w:tcBorders>
            <w:vAlign w:val="center"/>
          </w:tcPr>
          <w:p w14:paraId="3B2A673E" w14:textId="77777777" w:rsidR="006E4CDE" w:rsidRDefault="006E4CDE" w:rsidP="006E4CDE">
            <w:pPr>
              <w:spacing w:line="259" w:lineRule="auto"/>
              <w:ind w:left="103"/>
              <w:jc w:val="center"/>
              <w:rPr>
                <w:rFonts w:cs="Helvetica"/>
              </w:rPr>
            </w:pPr>
            <w:r>
              <w:t>Temporary Flight Restrictions</w:t>
            </w:r>
          </w:p>
        </w:tc>
      </w:tr>
      <w:tr w:rsidR="006E4CDE" w:rsidRPr="00134F14" w14:paraId="6F6A7C81"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3F3D590" w14:textId="77777777" w:rsidR="006E4CDE" w:rsidRDefault="006E4CDE" w:rsidP="006E4CDE">
            <w:pPr>
              <w:spacing w:line="259" w:lineRule="auto"/>
              <w:ind w:left="106"/>
              <w:jc w:val="center"/>
              <w:rPr>
                <w:rFonts w:cs="Arial"/>
                <w:b/>
                <w:sz w:val="28"/>
                <w:szCs w:val="28"/>
              </w:rPr>
            </w:pPr>
            <w:r>
              <w:rPr>
                <w:rFonts w:cs="Arial"/>
                <w:b/>
                <w:sz w:val="28"/>
                <w:szCs w:val="28"/>
              </w:rPr>
              <w:t>THIRA</w:t>
            </w:r>
          </w:p>
        </w:tc>
        <w:tc>
          <w:tcPr>
            <w:tcW w:w="7470" w:type="dxa"/>
            <w:tcBorders>
              <w:top w:val="single" w:sz="6" w:space="0" w:color="000000"/>
              <w:left w:val="single" w:sz="6" w:space="0" w:color="000000"/>
              <w:bottom w:val="single" w:sz="6" w:space="0" w:color="000000"/>
              <w:right w:val="single" w:sz="6" w:space="0" w:color="000000"/>
            </w:tcBorders>
            <w:vAlign w:val="center"/>
          </w:tcPr>
          <w:p w14:paraId="4C54E1E2" w14:textId="77777777" w:rsidR="006E4CDE" w:rsidRDefault="006E4CDE" w:rsidP="006E4CDE">
            <w:pPr>
              <w:spacing w:line="259" w:lineRule="auto"/>
              <w:ind w:left="103"/>
              <w:jc w:val="center"/>
              <w:rPr>
                <w:rFonts w:cs="Arial"/>
              </w:rPr>
            </w:pPr>
            <w:r w:rsidRPr="00EF081A">
              <w:rPr>
                <w:rFonts w:cs="Helvetica"/>
              </w:rPr>
              <w:t>Threat and Hazard Identification and Risk Assessment</w:t>
            </w:r>
          </w:p>
        </w:tc>
      </w:tr>
      <w:tr w:rsidR="006E4CDE" w:rsidRPr="00134F14" w14:paraId="2A5F50A9" w14:textId="77777777" w:rsidTr="00D035D0">
        <w:trPr>
          <w:trHeight w:val="394"/>
        </w:trPr>
        <w:tc>
          <w:tcPr>
            <w:tcW w:w="2242" w:type="dxa"/>
            <w:tcBorders>
              <w:top w:val="single" w:sz="6" w:space="0" w:color="000000"/>
              <w:left w:val="single" w:sz="6" w:space="0" w:color="000000"/>
              <w:bottom w:val="single" w:sz="6" w:space="0" w:color="000000"/>
              <w:right w:val="single" w:sz="6" w:space="0" w:color="000000"/>
            </w:tcBorders>
            <w:vAlign w:val="center"/>
          </w:tcPr>
          <w:p w14:paraId="63376629" w14:textId="77777777" w:rsidR="006E4CDE" w:rsidRPr="00134F14" w:rsidRDefault="006E4CDE" w:rsidP="006E4CDE">
            <w:pPr>
              <w:spacing w:line="259" w:lineRule="auto"/>
              <w:ind w:left="106"/>
              <w:jc w:val="center"/>
              <w:rPr>
                <w:rFonts w:cs="Arial"/>
                <w:b/>
                <w:sz w:val="28"/>
                <w:szCs w:val="28"/>
              </w:rPr>
            </w:pPr>
            <w:r>
              <w:rPr>
                <w:rFonts w:cs="Arial"/>
                <w:b/>
                <w:sz w:val="28"/>
                <w:szCs w:val="28"/>
              </w:rPr>
              <w:t>USACE</w:t>
            </w:r>
          </w:p>
        </w:tc>
        <w:tc>
          <w:tcPr>
            <w:tcW w:w="7470" w:type="dxa"/>
            <w:tcBorders>
              <w:top w:val="single" w:sz="6" w:space="0" w:color="000000"/>
              <w:left w:val="single" w:sz="6" w:space="0" w:color="000000"/>
              <w:bottom w:val="single" w:sz="6" w:space="0" w:color="000000"/>
              <w:right w:val="single" w:sz="6" w:space="0" w:color="000000"/>
            </w:tcBorders>
            <w:vAlign w:val="center"/>
          </w:tcPr>
          <w:p w14:paraId="5F571220" w14:textId="77777777" w:rsidR="006E4CDE" w:rsidRPr="00134F14" w:rsidRDefault="006E4CDE" w:rsidP="006E4CDE">
            <w:pPr>
              <w:spacing w:line="259" w:lineRule="auto"/>
              <w:ind w:left="103"/>
              <w:jc w:val="center"/>
              <w:rPr>
                <w:rFonts w:cs="Arial"/>
              </w:rPr>
            </w:pPr>
            <w:r>
              <w:rPr>
                <w:rFonts w:cs="Arial"/>
              </w:rPr>
              <w:t>United States Corp of Engineers</w:t>
            </w:r>
          </w:p>
        </w:tc>
      </w:tr>
      <w:tr w:rsidR="006E4CDE" w:rsidRPr="00134F14" w14:paraId="6F41EABF" w14:textId="77777777" w:rsidTr="00686429">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5A6209D" w14:textId="77777777" w:rsidR="006E4CDE" w:rsidRPr="00134F14" w:rsidRDefault="006E4CDE" w:rsidP="006E4CDE">
            <w:pPr>
              <w:spacing w:line="259" w:lineRule="auto"/>
              <w:ind w:left="106"/>
              <w:jc w:val="center"/>
              <w:rPr>
                <w:rFonts w:cs="Arial"/>
                <w:b/>
                <w:sz w:val="28"/>
                <w:szCs w:val="28"/>
              </w:rPr>
            </w:pPr>
            <w:r>
              <w:rPr>
                <w:rFonts w:cs="Arial"/>
                <w:b/>
                <w:sz w:val="28"/>
                <w:szCs w:val="28"/>
              </w:rPr>
              <w:t>USACG</w:t>
            </w:r>
          </w:p>
        </w:tc>
        <w:tc>
          <w:tcPr>
            <w:tcW w:w="7470" w:type="dxa"/>
            <w:tcBorders>
              <w:top w:val="single" w:sz="6" w:space="0" w:color="000000"/>
              <w:left w:val="single" w:sz="6" w:space="0" w:color="000000"/>
              <w:bottom w:val="single" w:sz="6" w:space="0" w:color="000000"/>
              <w:right w:val="single" w:sz="6" w:space="0" w:color="000000"/>
            </w:tcBorders>
            <w:vAlign w:val="center"/>
          </w:tcPr>
          <w:p w14:paraId="713DE9DE" w14:textId="77777777" w:rsidR="006E4CDE" w:rsidRPr="00134F14" w:rsidRDefault="006E4CDE" w:rsidP="006E4CDE">
            <w:pPr>
              <w:spacing w:line="259" w:lineRule="auto"/>
              <w:ind w:left="103"/>
              <w:jc w:val="center"/>
              <w:rPr>
                <w:rFonts w:cs="Arial"/>
              </w:rPr>
            </w:pPr>
            <w:r>
              <w:rPr>
                <w:rFonts w:cs="Arial"/>
              </w:rPr>
              <w:t>United States Coast Guard</w:t>
            </w:r>
          </w:p>
        </w:tc>
      </w:tr>
      <w:bookmarkEnd w:id="120"/>
      <w:bookmarkEnd w:id="121"/>
    </w:tbl>
    <w:p w14:paraId="3AEEC36B" w14:textId="7A89EF16" w:rsidR="00F466AA" w:rsidRDefault="00F466AA" w:rsidP="003B0137">
      <w:pPr>
        <w:pStyle w:val="BodyText"/>
        <w:rPr>
          <w:rFonts w:cs="Arial"/>
        </w:rPr>
      </w:pPr>
    </w:p>
    <w:sectPr w:rsidR="00F466AA" w:rsidSect="00B71667">
      <w:headerReference w:type="even" r:id="rId39"/>
      <w:headerReference w:type="default" r:id="rId40"/>
      <w:footerReference w:type="default" r:id="rId41"/>
      <w:headerReference w:type="first" r:id="rId42"/>
      <w:type w:val="continuous"/>
      <w:pgSz w:w="12240" w:h="15840" w:code="1"/>
      <w:pgMar w:top="1080" w:right="1080" w:bottom="1350" w:left="1440" w:header="432" w:footer="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34533" w14:textId="77777777" w:rsidR="00940178" w:rsidRDefault="00940178" w:rsidP="00D31366">
      <w:r>
        <w:separator/>
      </w:r>
    </w:p>
  </w:endnote>
  <w:endnote w:type="continuationSeparator" w:id="0">
    <w:p w14:paraId="010AED81" w14:textId="77777777" w:rsidR="00940178" w:rsidRDefault="00940178" w:rsidP="00D31366">
      <w:r>
        <w:continuationSeparator/>
      </w:r>
    </w:p>
  </w:endnote>
  <w:endnote w:type="continuationNotice" w:id="1">
    <w:p w14:paraId="6C09BD52" w14:textId="77777777" w:rsidR="00940178" w:rsidRDefault="009401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3D4F" w14:textId="4A22D7F3" w:rsidR="00051FC5" w:rsidRDefault="00051FC5">
    <w:pPr>
      <w:pStyle w:val="Footer"/>
      <w:jc w:val="center"/>
    </w:pPr>
  </w:p>
  <w:p w14:paraId="14D43D92" w14:textId="77777777" w:rsidR="00051FC5" w:rsidRDefault="00051F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89386"/>
      <w:docPartObj>
        <w:docPartGallery w:val="Page Numbers (Bottom of Page)"/>
        <w:docPartUnique/>
      </w:docPartObj>
    </w:sdtPr>
    <w:sdtEndPr>
      <w:rPr>
        <w:b/>
        <w:bCs/>
        <w:noProof/>
      </w:rPr>
    </w:sdtEndPr>
    <w:sdtContent>
      <w:p w14:paraId="776B94F2" w14:textId="60B77A80" w:rsidR="00051FC5" w:rsidRPr="006B2D1D" w:rsidRDefault="00051FC5">
        <w:pPr>
          <w:pStyle w:val="Footer"/>
          <w:jc w:val="center"/>
          <w:rPr>
            <w:b/>
            <w:bCs/>
          </w:rPr>
        </w:pPr>
        <w:r w:rsidRPr="006B2D1D">
          <w:rPr>
            <w:b/>
            <w:bCs/>
            <w:color w:val="FFFFFF" w:themeColor="background1"/>
          </w:rPr>
          <w:fldChar w:fldCharType="begin"/>
        </w:r>
        <w:r w:rsidRPr="006B2D1D">
          <w:rPr>
            <w:b/>
            <w:bCs/>
            <w:color w:val="FFFFFF" w:themeColor="background1"/>
          </w:rPr>
          <w:instrText xml:space="preserve"> PAGE   \* MERGEFORMAT </w:instrText>
        </w:r>
        <w:r w:rsidRPr="006B2D1D">
          <w:rPr>
            <w:b/>
            <w:bCs/>
            <w:color w:val="FFFFFF" w:themeColor="background1"/>
          </w:rPr>
          <w:fldChar w:fldCharType="separate"/>
        </w:r>
        <w:r w:rsidRPr="006B2D1D">
          <w:rPr>
            <w:b/>
            <w:bCs/>
            <w:noProof/>
            <w:color w:val="FFFFFF" w:themeColor="background1"/>
          </w:rPr>
          <w:t>21</w:t>
        </w:r>
        <w:r w:rsidRPr="006B2D1D">
          <w:rPr>
            <w:b/>
            <w:bCs/>
            <w:noProof/>
            <w:color w:val="FFFFFF" w:themeColor="background1"/>
          </w:rPr>
          <w:fldChar w:fldCharType="end"/>
        </w:r>
      </w:p>
    </w:sdtContent>
  </w:sdt>
  <w:p w14:paraId="753E032B" w14:textId="77777777" w:rsidR="00051FC5" w:rsidRDefault="00051FC5">
    <w:pPr>
      <w:pStyle w:val="Footer"/>
    </w:pPr>
  </w:p>
  <w:p w14:paraId="14532F03" w14:textId="77777777" w:rsidR="00051FC5" w:rsidRDefault="00051F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47FCE" w14:textId="77777777" w:rsidR="00940178" w:rsidRDefault="00940178" w:rsidP="00D31366">
      <w:r>
        <w:separator/>
      </w:r>
    </w:p>
  </w:footnote>
  <w:footnote w:type="continuationSeparator" w:id="0">
    <w:p w14:paraId="7E839B3B" w14:textId="77777777" w:rsidR="00940178" w:rsidRDefault="00940178" w:rsidP="00D31366">
      <w:r>
        <w:continuationSeparator/>
      </w:r>
    </w:p>
  </w:footnote>
  <w:footnote w:type="continuationNotice" w:id="1">
    <w:p w14:paraId="55E43464" w14:textId="77777777" w:rsidR="00940178" w:rsidRDefault="009401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5D7F" w14:textId="76ED3C9D" w:rsidR="00051FC5" w:rsidRDefault="00197966">
    <w:pPr>
      <w:pStyle w:val="Header"/>
    </w:pPr>
    <w:r>
      <w:rPr>
        <w:noProof/>
      </w:rPr>
      <w:drawing>
        <wp:anchor distT="0" distB="0" distL="114300" distR="114300" simplePos="0" relativeHeight="251659266" behindDoc="0" locked="0" layoutInCell="1" allowOverlap="1" wp14:anchorId="04F21F7C" wp14:editId="097A9F54">
          <wp:simplePos x="0" y="0"/>
          <wp:positionH relativeFrom="column">
            <wp:posOffset>3267075</wp:posOffset>
          </wp:positionH>
          <wp:positionV relativeFrom="paragraph">
            <wp:posOffset>277495</wp:posOffset>
          </wp:positionV>
          <wp:extent cx="3495675" cy="2581275"/>
          <wp:effectExtent l="0" t="0" r="9525" b="952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95675" cy="258127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40" behindDoc="1" locked="0" layoutInCell="1" allowOverlap="1" wp14:anchorId="0E50FBD0" wp14:editId="5CC49645">
          <wp:simplePos x="0" y="0"/>
          <wp:positionH relativeFrom="page">
            <wp:posOffset>-9525</wp:posOffset>
          </wp:positionH>
          <wp:positionV relativeFrom="page">
            <wp:posOffset>0</wp:posOffset>
          </wp:positionV>
          <wp:extent cx="7772400" cy="10058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Background-Fron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A742" w14:textId="3A3FC7F0" w:rsidR="00051FC5" w:rsidRDefault="00051FC5">
    <w:pPr>
      <w:pStyle w:val="Header"/>
    </w:pPr>
  </w:p>
  <w:p w14:paraId="7FA396E9" w14:textId="77777777" w:rsidR="00051FC5" w:rsidRDefault="00051F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F7F7" w14:textId="31B8DC7D" w:rsidR="00051FC5" w:rsidRPr="00CB56CC" w:rsidRDefault="00C25A18" w:rsidP="00B12563">
    <w:pPr>
      <w:pStyle w:val="Header"/>
      <w:rPr>
        <w:color w:val="FFFFFF" w:themeColor="background1"/>
      </w:rPr>
    </w:pPr>
    <w:r w:rsidRPr="00CB56CC">
      <w:rPr>
        <w:noProof/>
        <w:color w:val="FFFFFF" w:themeColor="background1"/>
      </w:rPr>
      <w:drawing>
        <wp:anchor distT="0" distB="0" distL="114300" distR="114300" simplePos="0" relativeHeight="251658241" behindDoc="1" locked="0" layoutInCell="1" allowOverlap="1" wp14:anchorId="49259BD4" wp14:editId="62CC168E">
          <wp:simplePos x="0" y="0"/>
          <wp:positionH relativeFrom="page">
            <wp:posOffset>0</wp:posOffset>
          </wp:positionH>
          <wp:positionV relativeFrom="page">
            <wp:posOffset>8686</wp:posOffset>
          </wp:positionV>
          <wp:extent cx="7777480" cy="10058400"/>
          <wp:effectExtent l="0" t="0" r="0" b="0"/>
          <wp:wrapNone/>
          <wp:docPr id="4" name="Picture 4"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48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FC5" w:rsidRPr="00CB56CC">
      <w:rPr>
        <w:noProof/>
        <w:color w:val="FFFFFF" w:themeColor="background1"/>
      </w:rPr>
      <w:drawing>
        <wp:anchor distT="0" distB="0" distL="114300" distR="114300" simplePos="0" relativeHeight="251658242" behindDoc="1" locked="0" layoutInCell="1" allowOverlap="1" wp14:anchorId="25DFD43A" wp14:editId="083539D2">
          <wp:simplePos x="0" y="0"/>
          <wp:positionH relativeFrom="page">
            <wp:posOffset>0</wp:posOffset>
          </wp:positionH>
          <wp:positionV relativeFrom="page">
            <wp:posOffset>-522353540</wp:posOffset>
          </wp:positionV>
          <wp:extent cx="10058400" cy="10058400"/>
          <wp:effectExtent l="0" t="0" r="0" b="0"/>
          <wp:wrapNone/>
          <wp:docPr id="6" name="Picture 6" descr="C:\Users\asturm\AppData\Local\Microsoft\Windows\INetCache\Content.Word\Report-Backgrou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rotWithShape="1">
                  <a:blip r:embed="rId1">
                    <a:extLst>
                      <a:ext uri="{28A0092B-C50C-407E-A947-70E740481C1C}">
                        <a14:useLocalDpi xmlns:a14="http://schemas.microsoft.com/office/drawing/2010/main" val="0"/>
                      </a:ext>
                    </a:extLst>
                  </a:blip>
                  <a:srcRect t="607254" b="-607254"/>
                  <a:stretch/>
                </pic:blipFill>
                <pic:spPr bwMode="auto">
                  <a:xfrm>
                    <a:off x="0" y="0"/>
                    <a:ext cx="10058400"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FC5" w:rsidRPr="00CB56CC">
      <w:rPr>
        <w:color w:val="FFFFFF" w:themeColor="background1"/>
      </w:rPr>
      <w:tab/>
    </w:r>
    <w:r w:rsidR="008D3E1A" w:rsidRPr="008D3E1A">
      <w:rPr>
        <w:color w:val="FFFFFF" w:themeColor="background1"/>
      </w:rPr>
      <w:t>[INSERT NAME OF COUNTY]</w:t>
    </w:r>
    <w:r w:rsidR="008D3E1A">
      <w:rPr>
        <w:color w:val="FFFFFF" w:themeColor="background1"/>
      </w:rPr>
      <w:t xml:space="preserve"> </w:t>
    </w:r>
    <w:r w:rsidR="00051FC5">
      <w:rPr>
        <w:color w:val="FFFFFF" w:themeColor="background1"/>
      </w:rPr>
      <w:t>EOP Annex</w:t>
    </w:r>
  </w:p>
  <w:p w14:paraId="3421FC4B" w14:textId="358F4578" w:rsidR="00051FC5" w:rsidRPr="00CB56CC" w:rsidRDefault="00051FC5" w:rsidP="00391A67">
    <w:pPr>
      <w:pStyle w:val="Header"/>
      <w:spacing w:after="120"/>
      <w:rPr>
        <w:color w:val="FFFFFF" w:themeColor="background1"/>
      </w:rPr>
    </w:pPr>
    <w:r>
      <w:rPr>
        <w:color w:val="FFFFFF" w:themeColor="background1"/>
        <w:szCs w:val="12"/>
      </w:rPr>
      <w:tab/>
      <w:t>ESF #1 Annex - Transportation</w:t>
    </w:r>
    <w:r w:rsidRPr="00CB56CC">
      <w:rPr>
        <w:color w:val="FFFFFF" w:themeColor="background1"/>
        <w:szCs w:val="12"/>
      </w:rPr>
      <w:t xml:space="preserve"> </w:t>
    </w:r>
  </w:p>
  <w:p w14:paraId="2BC53278" w14:textId="77777777" w:rsidR="00AC1769" w:rsidRDefault="00AC176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31D5F" w14:textId="34F87225" w:rsidR="00051FC5" w:rsidRDefault="00051F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B24B5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70F6C6F"/>
    <w:multiLevelType w:val="hybridMultilevel"/>
    <w:tmpl w:val="B38A2758"/>
    <w:lvl w:ilvl="0" w:tplc="E896724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D12EDF"/>
    <w:multiLevelType w:val="hybridMultilevel"/>
    <w:tmpl w:val="01B62240"/>
    <w:lvl w:ilvl="0" w:tplc="4B2E867E">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15:restartNumberingAfterBreak="0">
    <w:nsid w:val="0BD928C4"/>
    <w:multiLevelType w:val="multilevel"/>
    <w:tmpl w:val="B67C3394"/>
    <w:lvl w:ilvl="0">
      <w:start w:val="1"/>
      <w:numFmt w:val="bullet"/>
      <w:pStyle w:val="Bullet"/>
      <w:lvlText w:val=""/>
      <w:lvlJc w:val="left"/>
      <w:pPr>
        <w:ind w:left="1800" w:hanging="360"/>
      </w:pPr>
      <w:rPr>
        <w:rFonts w:ascii="Wingdings" w:hAnsi="Wingdings" w:hint="default"/>
      </w:rPr>
    </w:lvl>
    <w:lvl w:ilvl="1">
      <w:start w:val="1"/>
      <w:numFmt w:val="bullet"/>
      <w:pStyle w:val="BL2"/>
      <w:lvlText w:val=""/>
      <w:lvlJc w:val="left"/>
      <w:pPr>
        <w:ind w:left="2160" w:hanging="360"/>
      </w:pPr>
      <w:rPr>
        <w:rFonts w:ascii="Symbol" w:hAnsi="Symbol" w:hint="default"/>
      </w:rPr>
    </w:lvl>
    <w:lvl w:ilvl="2">
      <w:start w:val="1"/>
      <w:numFmt w:val="bullet"/>
      <w:pStyle w:val="BL3"/>
      <w:lvlText w:val="○"/>
      <w:lvlJc w:val="left"/>
      <w:pPr>
        <w:ind w:left="2520" w:hanging="360"/>
      </w:pPr>
      <w:rPr>
        <w:rFonts w:ascii="Times New Roman" w:hAnsi="Times New Roman" w:cs="Times New Roman" w:hint="default"/>
      </w:rPr>
    </w:lvl>
    <w:lvl w:ilvl="3">
      <w:start w:val="1"/>
      <w:numFmt w:val="bullet"/>
      <w:pStyle w:val="BL4"/>
      <w:lvlText w:val="−"/>
      <w:lvlJc w:val="left"/>
      <w:pPr>
        <w:ind w:left="2880" w:hanging="360"/>
      </w:pPr>
      <w:rPr>
        <w:rFonts w:ascii="Times New Roman" w:hAnsi="Times New Roman" w:cs="Times New Roman" w:hint="default"/>
      </w:rPr>
    </w:lvl>
    <w:lvl w:ilvl="4">
      <w:start w:val="1"/>
      <w:numFmt w:val="bullet"/>
      <w:pStyle w:val="BL5"/>
      <w:lvlText w:val=""/>
      <w:lvlJc w:val="left"/>
      <w:pPr>
        <w:ind w:left="3240" w:hanging="360"/>
      </w:pPr>
      <w:rPr>
        <w:rFonts w:ascii="Wingdings" w:hAnsi="Wingdings" w:hint="default"/>
      </w:rPr>
    </w:lvl>
    <w:lvl w:ilvl="5">
      <w:start w:val="1"/>
      <w:numFmt w:val="bullet"/>
      <w:pStyle w:val="BL6"/>
      <w:lvlText w:val=""/>
      <w:lvlJc w:val="left"/>
      <w:pPr>
        <w:ind w:left="3600" w:hanging="360"/>
      </w:pPr>
      <w:rPr>
        <w:rFonts w:ascii="Symbol" w:hAnsi="Symbol" w:hint="default"/>
      </w:rPr>
    </w:lvl>
    <w:lvl w:ilvl="6">
      <w:start w:val="1"/>
      <w:numFmt w:val="bullet"/>
      <w:pStyle w:val="BL7"/>
      <w:lvlText w:val="○"/>
      <w:lvlJc w:val="left"/>
      <w:pPr>
        <w:ind w:left="3960" w:hanging="360"/>
      </w:pPr>
      <w:rPr>
        <w:rFonts w:ascii="Times New Roman" w:hAnsi="Times New Roman" w:cs="Times New Roman" w:hint="default"/>
      </w:rPr>
    </w:lvl>
    <w:lvl w:ilvl="7">
      <w:start w:val="1"/>
      <w:numFmt w:val="bullet"/>
      <w:pStyle w:val="BL8"/>
      <w:lvlText w:val="−"/>
      <w:lvlJc w:val="left"/>
      <w:pPr>
        <w:ind w:left="4320" w:hanging="360"/>
      </w:pPr>
      <w:rPr>
        <w:rFonts w:ascii="Times New Roman" w:hAnsi="Times New Roman" w:cs="Times New Roman" w:hint="default"/>
      </w:rPr>
    </w:lvl>
    <w:lvl w:ilvl="8">
      <w:start w:val="1"/>
      <w:numFmt w:val="bullet"/>
      <w:pStyle w:val="BL9"/>
      <w:lvlText w:val=""/>
      <w:lvlJc w:val="left"/>
      <w:pPr>
        <w:ind w:left="4680" w:hanging="360"/>
      </w:pPr>
      <w:rPr>
        <w:rFonts w:ascii="Wingdings" w:hAnsi="Wingdings" w:hint="default"/>
      </w:rPr>
    </w:lvl>
  </w:abstractNum>
  <w:abstractNum w:abstractNumId="5" w15:restartNumberingAfterBreak="0">
    <w:nsid w:val="0E9E78E6"/>
    <w:multiLevelType w:val="hybridMultilevel"/>
    <w:tmpl w:val="D4985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6F6806"/>
    <w:multiLevelType w:val="hybridMultilevel"/>
    <w:tmpl w:val="1E34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060E6"/>
    <w:multiLevelType w:val="hybridMultilevel"/>
    <w:tmpl w:val="21729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4622A"/>
    <w:multiLevelType w:val="hybridMultilevel"/>
    <w:tmpl w:val="E0DE5E7E"/>
    <w:lvl w:ilvl="0" w:tplc="A07AE638">
      <w:start w:val="1"/>
      <w:numFmt w:val="bullet"/>
      <w:lvlText w:val=""/>
      <w:lvlJc w:val="left"/>
      <w:pPr>
        <w:ind w:left="720" w:hanging="360"/>
      </w:pPr>
      <w:rPr>
        <w:rFonts w:ascii="Symbol" w:hAnsi="Symbol" w:hint="default"/>
        <w:b/>
        <w:color w:val="6F5614"/>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C850B4"/>
    <w:multiLevelType w:val="hybridMultilevel"/>
    <w:tmpl w:val="B5B69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64542"/>
    <w:multiLevelType w:val="multilevel"/>
    <w:tmpl w:val="7ECA775A"/>
    <w:styleLink w:val="StyleOutlinenumberedArialBoldBold"/>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11" w15:restartNumberingAfterBreak="0">
    <w:nsid w:val="1B3C0A64"/>
    <w:multiLevelType w:val="hybridMultilevel"/>
    <w:tmpl w:val="94D07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13" w15:restartNumberingAfterBreak="0">
    <w:nsid w:val="1F803619"/>
    <w:multiLevelType w:val="hybridMultilevel"/>
    <w:tmpl w:val="1416D4BC"/>
    <w:lvl w:ilvl="0" w:tplc="8272DACA">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222A6D02"/>
    <w:multiLevelType w:val="hybridMultilevel"/>
    <w:tmpl w:val="F6441484"/>
    <w:lvl w:ilvl="0" w:tplc="8C74AD12">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 w15:restartNumberingAfterBreak="0">
    <w:nsid w:val="233E44BD"/>
    <w:multiLevelType w:val="hybridMultilevel"/>
    <w:tmpl w:val="9BD2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B18F3"/>
    <w:multiLevelType w:val="hybridMultilevel"/>
    <w:tmpl w:val="F424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492ABC"/>
    <w:multiLevelType w:val="hybridMultilevel"/>
    <w:tmpl w:val="DE420B14"/>
    <w:lvl w:ilvl="0" w:tplc="12DCDA5E">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8"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pPr>
        <w:tabs>
          <w:tab w:val="num" w:pos="1800"/>
        </w:tabs>
        <w:ind w:left="1800" w:hanging="360"/>
      </w:pPr>
      <w:rPr>
        <w:rFonts w:hint="default"/>
        <w:b w:val="0"/>
        <w:i w:val="0"/>
        <w:caps w:val="0"/>
        <w:strike w:val="0"/>
        <w:dstrike w:val="0"/>
        <w:outline w:val="0"/>
        <w:shadow w:val="0"/>
        <w:emboss w:val="0"/>
        <w:imprint w:val="0"/>
        <w:vanish w:val="0"/>
        <w:sz w:val="24"/>
        <w:vertAlign w:val="base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19" w15:restartNumberingAfterBreak="0">
    <w:nsid w:val="356F2A8C"/>
    <w:multiLevelType w:val="hybridMultilevel"/>
    <w:tmpl w:val="5660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21"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22" w15:restartNumberingAfterBreak="0">
    <w:nsid w:val="3DB16D3D"/>
    <w:multiLevelType w:val="hybridMultilevel"/>
    <w:tmpl w:val="2788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DD4CE2"/>
    <w:multiLevelType w:val="hybridMultilevel"/>
    <w:tmpl w:val="8542C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786669"/>
    <w:multiLevelType w:val="hybridMultilevel"/>
    <w:tmpl w:val="DA381CEC"/>
    <w:lvl w:ilvl="0" w:tplc="0392703E">
      <w:numFmt w:val="bullet"/>
      <w:lvlText w:val="•"/>
      <w:lvlJc w:val="left"/>
      <w:pPr>
        <w:ind w:left="1560" w:hanging="296"/>
      </w:pPr>
      <w:rPr>
        <w:rFonts w:ascii="Arial" w:hAnsi="Arial" w:hint="default"/>
        <w:spacing w:val="10"/>
        <w:w w:val="94"/>
        <w:sz w:val="36"/>
        <w:szCs w:val="28"/>
      </w:rPr>
    </w:lvl>
    <w:lvl w:ilvl="1" w:tplc="D89A388C">
      <w:numFmt w:val="bullet"/>
      <w:lvlText w:val="•"/>
      <w:lvlJc w:val="left"/>
      <w:pPr>
        <w:ind w:left="2988" w:hanging="296"/>
      </w:pPr>
      <w:rPr>
        <w:rFonts w:hint="default"/>
      </w:rPr>
    </w:lvl>
    <w:lvl w:ilvl="2" w:tplc="AC222496">
      <w:numFmt w:val="bullet"/>
      <w:lvlText w:val="•"/>
      <w:lvlJc w:val="left"/>
      <w:pPr>
        <w:ind w:left="4416" w:hanging="296"/>
      </w:pPr>
      <w:rPr>
        <w:rFonts w:hint="default"/>
      </w:rPr>
    </w:lvl>
    <w:lvl w:ilvl="3" w:tplc="09F8D4B2">
      <w:numFmt w:val="bullet"/>
      <w:lvlText w:val="•"/>
      <w:lvlJc w:val="left"/>
      <w:pPr>
        <w:ind w:left="5844" w:hanging="296"/>
      </w:pPr>
      <w:rPr>
        <w:rFonts w:hint="default"/>
      </w:rPr>
    </w:lvl>
    <w:lvl w:ilvl="4" w:tplc="434638F8">
      <w:numFmt w:val="bullet"/>
      <w:lvlText w:val="•"/>
      <w:lvlJc w:val="left"/>
      <w:pPr>
        <w:ind w:left="7272" w:hanging="296"/>
      </w:pPr>
      <w:rPr>
        <w:rFonts w:hint="default"/>
      </w:rPr>
    </w:lvl>
    <w:lvl w:ilvl="5" w:tplc="CFCA2C5E">
      <w:numFmt w:val="bullet"/>
      <w:lvlText w:val="•"/>
      <w:lvlJc w:val="left"/>
      <w:pPr>
        <w:ind w:left="8700" w:hanging="296"/>
      </w:pPr>
      <w:rPr>
        <w:rFonts w:hint="default"/>
      </w:rPr>
    </w:lvl>
    <w:lvl w:ilvl="6" w:tplc="5D5C05EE">
      <w:numFmt w:val="bullet"/>
      <w:lvlText w:val="•"/>
      <w:lvlJc w:val="left"/>
      <w:pPr>
        <w:ind w:left="10128" w:hanging="296"/>
      </w:pPr>
      <w:rPr>
        <w:rFonts w:hint="default"/>
      </w:rPr>
    </w:lvl>
    <w:lvl w:ilvl="7" w:tplc="CBCE265A">
      <w:numFmt w:val="bullet"/>
      <w:lvlText w:val="•"/>
      <w:lvlJc w:val="left"/>
      <w:pPr>
        <w:ind w:left="11556" w:hanging="296"/>
      </w:pPr>
      <w:rPr>
        <w:rFonts w:hint="default"/>
      </w:rPr>
    </w:lvl>
    <w:lvl w:ilvl="8" w:tplc="B1F0D62A">
      <w:numFmt w:val="bullet"/>
      <w:lvlText w:val="•"/>
      <w:lvlJc w:val="left"/>
      <w:pPr>
        <w:ind w:left="12984" w:hanging="296"/>
      </w:pPr>
      <w:rPr>
        <w:rFonts w:hint="default"/>
      </w:rPr>
    </w:lvl>
  </w:abstractNum>
  <w:abstractNum w:abstractNumId="25" w15:restartNumberingAfterBreak="0">
    <w:nsid w:val="4BE02499"/>
    <w:multiLevelType w:val="multilevel"/>
    <w:tmpl w:val="19648D92"/>
    <w:lvl w:ilvl="0">
      <w:start w:val="1"/>
      <w:numFmt w:val="bullet"/>
      <w:pStyle w:val="TableBullet"/>
      <w:lvlText w:val=""/>
      <w:lvlJc w:val="left"/>
      <w:pPr>
        <w:tabs>
          <w:tab w:val="num" w:pos="288"/>
        </w:tabs>
        <w:ind w:left="288" w:hanging="288"/>
      </w:pPr>
      <w:rPr>
        <w:rFonts w:ascii="Wingdings" w:hAnsi="Wingdings" w:hint="default"/>
      </w:rPr>
    </w:lvl>
    <w:lvl w:ilvl="1">
      <w:start w:val="1"/>
      <w:numFmt w:val="bullet"/>
      <w:pStyle w:val="TBL2"/>
      <w:lvlText w:val=""/>
      <w:lvlJc w:val="left"/>
      <w:pPr>
        <w:tabs>
          <w:tab w:val="num" w:pos="576"/>
        </w:tabs>
        <w:ind w:left="576" w:hanging="288"/>
      </w:pPr>
      <w:rPr>
        <w:rFonts w:ascii="Symbol" w:hAnsi="Symbol" w:hint="default"/>
      </w:rPr>
    </w:lvl>
    <w:lvl w:ilvl="2">
      <w:start w:val="1"/>
      <w:numFmt w:val="bullet"/>
      <w:pStyle w:val="TBL3"/>
      <w:lvlText w:val=""/>
      <w:lvlJc w:val="left"/>
      <w:pPr>
        <w:tabs>
          <w:tab w:val="num" w:pos="864"/>
        </w:tabs>
        <w:ind w:left="864" w:hanging="288"/>
      </w:pPr>
      <w:rPr>
        <w:rFonts w:ascii="Symbol" w:hAnsi="Symbol" w:hint="default"/>
      </w:rPr>
    </w:lvl>
    <w:lvl w:ilvl="3">
      <w:start w:val="1"/>
      <w:numFmt w:val="bullet"/>
      <w:pStyle w:val="TBL4"/>
      <w:lvlText w:val="−"/>
      <w:lvlJc w:val="left"/>
      <w:pPr>
        <w:tabs>
          <w:tab w:val="num" w:pos="1152"/>
        </w:tabs>
        <w:ind w:left="1152" w:hanging="288"/>
      </w:pPr>
      <w:rPr>
        <w:rFonts w:ascii="Times New Roman" w:hAnsi="Times New Roman" w:cs="Times New Roman"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Symbol" w:hAnsi="Symbol" w:hint="default"/>
      </w:rPr>
    </w:lvl>
    <w:lvl w:ilvl="6">
      <w:start w:val="1"/>
      <w:numFmt w:val="bullet"/>
      <w:pStyle w:val="TBL7"/>
      <w:lvlText w:val="○"/>
      <w:lvlJc w:val="left"/>
      <w:pPr>
        <w:tabs>
          <w:tab w:val="num" w:pos="2016"/>
        </w:tabs>
        <w:ind w:left="2016" w:hanging="288"/>
      </w:pPr>
      <w:rPr>
        <w:rFonts w:ascii="Times New Roman" w:hAnsi="Times New Roman" w:cs="Times New Roman" w:hint="default"/>
      </w:rPr>
    </w:lvl>
    <w:lvl w:ilvl="7">
      <w:start w:val="1"/>
      <w:numFmt w:val="bullet"/>
      <w:pStyle w:val="TBL8"/>
      <w:lvlText w:val="−"/>
      <w:lvlJc w:val="left"/>
      <w:pPr>
        <w:tabs>
          <w:tab w:val="num" w:pos="2304"/>
        </w:tabs>
        <w:ind w:left="2304" w:hanging="288"/>
      </w:pPr>
      <w:rPr>
        <w:rFonts w:ascii="Times New Roman" w:hAnsi="Times New Roman" w:cs="Times New Roman"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26" w15:restartNumberingAfterBreak="0">
    <w:nsid w:val="504105F9"/>
    <w:multiLevelType w:val="hybridMultilevel"/>
    <w:tmpl w:val="BF70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51691A"/>
    <w:multiLevelType w:val="hybridMultilevel"/>
    <w:tmpl w:val="B02CF4F4"/>
    <w:lvl w:ilvl="0" w:tplc="FD5AF4DC">
      <w:numFmt w:val="bullet"/>
      <w:lvlText w:val="■"/>
      <w:lvlJc w:val="left"/>
      <w:pPr>
        <w:ind w:left="489"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A21B95"/>
    <w:multiLevelType w:val="hybridMultilevel"/>
    <w:tmpl w:val="30D8271C"/>
    <w:lvl w:ilvl="0" w:tplc="477AA186">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9" w15:restartNumberingAfterBreak="0">
    <w:nsid w:val="61542989"/>
    <w:multiLevelType w:val="hybridMultilevel"/>
    <w:tmpl w:val="30CC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21321"/>
    <w:multiLevelType w:val="hybridMultilevel"/>
    <w:tmpl w:val="3B4E98C8"/>
    <w:lvl w:ilvl="0" w:tplc="FD5AF4DC">
      <w:numFmt w:val="bullet"/>
      <w:lvlText w:val="■"/>
      <w:lvlJc w:val="left"/>
      <w:pPr>
        <w:ind w:left="489"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65103F"/>
    <w:multiLevelType w:val="hybridMultilevel"/>
    <w:tmpl w:val="F140A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33"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B13754B"/>
    <w:multiLevelType w:val="hybridMultilevel"/>
    <w:tmpl w:val="24588B92"/>
    <w:lvl w:ilvl="0" w:tplc="ED440048">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5" w15:restartNumberingAfterBreak="0">
    <w:nsid w:val="6D9B1FFE"/>
    <w:multiLevelType w:val="hybridMultilevel"/>
    <w:tmpl w:val="1B76CAEE"/>
    <w:lvl w:ilvl="0" w:tplc="E0106BA0">
      <w:start w:val="1"/>
      <w:numFmt w:val="bullet"/>
      <w:pStyle w:val="Tablebullet0"/>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0F7BF4"/>
    <w:multiLevelType w:val="hybridMultilevel"/>
    <w:tmpl w:val="84C0299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0E95941"/>
    <w:multiLevelType w:val="hybridMultilevel"/>
    <w:tmpl w:val="BD806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7A5346"/>
    <w:multiLevelType w:val="hybridMultilevel"/>
    <w:tmpl w:val="EFD43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5A5160A"/>
    <w:multiLevelType w:val="hybridMultilevel"/>
    <w:tmpl w:val="2CA0582C"/>
    <w:lvl w:ilvl="0" w:tplc="2D50A89E">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0" w15:restartNumberingAfterBreak="0">
    <w:nsid w:val="7A4A3283"/>
    <w:multiLevelType w:val="hybridMultilevel"/>
    <w:tmpl w:val="81889E1E"/>
    <w:lvl w:ilvl="0" w:tplc="13029160">
      <w:start w:val="1"/>
      <w:numFmt w:val="bullet"/>
      <w:lvlText w:val=""/>
      <w:lvlJc w:val="left"/>
      <w:pPr>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0327622">
    <w:abstractNumId w:val="1"/>
  </w:num>
  <w:num w:numId="2" w16cid:durableId="767821516">
    <w:abstractNumId w:val="33"/>
  </w:num>
  <w:num w:numId="3" w16cid:durableId="440417187">
    <w:abstractNumId w:val="0"/>
  </w:num>
  <w:num w:numId="4" w16cid:durableId="1966159422">
    <w:abstractNumId w:val="35"/>
  </w:num>
  <w:num w:numId="5" w16cid:durableId="429204672">
    <w:abstractNumId w:val="18"/>
  </w:num>
  <w:num w:numId="6" w16cid:durableId="237373878">
    <w:abstractNumId w:val="12"/>
  </w:num>
  <w:num w:numId="7" w16cid:durableId="865018385">
    <w:abstractNumId w:val="10"/>
  </w:num>
  <w:num w:numId="8" w16cid:durableId="1412122202">
    <w:abstractNumId w:val="32"/>
  </w:num>
  <w:num w:numId="9" w16cid:durableId="1996955141">
    <w:abstractNumId w:val="20"/>
  </w:num>
  <w:num w:numId="10" w16cid:durableId="700086388">
    <w:abstractNumId w:val="21"/>
  </w:num>
  <w:num w:numId="11" w16cid:durableId="1453476929">
    <w:abstractNumId w:val="19"/>
  </w:num>
  <w:num w:numId="12" w16cid:durableId="554901364">
    <w:abstractNumId w:val="7"/>
  </w:num>
  <w:num w:numId="13" w16cid:durableId="231813507">
    <w:abstractNumId w:val="37"/>
  </w:num>
  <w:num w:numId="14" w16cid:durableId="595750749">
    <w:abstractNumId w:val="11"/>
  </w:num>
  <w:num w:numId="15" w16cid:durableId="1896233146">
    <w:abstractNumId w:val="5"/>
  </w:num>
  <w:num w:numId="16" w16cid:durableId="626351934">
    <w:abstractNumId w:val="15"/>
  </w:num>
  <w:num w:numId="17" w16cid:durableId="931016387">
    <w:abstractNumId w:val="23"/>
  </w:num>
  <w:num w:numId="18" w16cid:durableId="915018019">
    <w:abstractNumId w:val="29"/>
  </w:num>
  <w:num w:numId="19" w16cid:durableId="1351682422">
    <w:abstractNumId w:val="9"/>
  </w:num>
  <w:num w:numId="20" w16cid:durableId="958687431">
    <w:abstractNumId w:val="36"/>
  </w:num>
  <w:num w:numId="21" w16cid:durableId="444664512">
    <w:abstractNumId w:val="25"/>
  </w:num>
  <w:num w:numId="22" w16cid:durableId="1886791971">
    <w:abstractNumId w:val="4"/>
  </w:num>
  <w:num w:numId="23" w16cid:durableId="437993899">
    <w:abstractNumId w:val="27"/>
  </w:num>
  <w:num w:numId="24" w16cid:durableId="2040280999">
    <w:abstractNumId w:val="30"/>
  </w:num>
  <w:num w:numId="25" w16cid:durableId="387731175">
    <w:abstractNumId w:val="6"/>
  </w:num>
  <w:num w:numId="26" w16cid:durableId="680815148">
    <w:abstractNumId w:val="8"/>
  </w:num>
  <w:num w:numId="27" w16cid:durableId="289945833">
    <w:abstractNumId w:val="2"/>
  </w:num>
  <w:num w:numId="28" w16cid:durableId="368531869">
    <w:abstractNumId w:val="26"/>
  </w:num>
  <w:num w:numId="29" w16cid:durableId="1429498650">
    <w:abstractNumId w:val="31"/>
  </w:num>
  <w:num w:numId="30" w16cid:durableId="1398822036">
    <w:abstractNumId w:val="16"/>
  </w:num>
  <w:num w:numId="31" w16cid:durableId="590965573">
    <w:abstractNumId w:val="24"/>
  </w:num>
  <w:num w:numId="32" w16cid:durableId="2076396255">
    <w:abstractNumId w:val="22"/>
  </w:num>
  <w:num w:numId="33" w16cid:durableId="1134519518">
    <w:abstractNumId w:val="40"/>
  </w:num>
  <w:num w:numId="34" w16cid:durableId="551699192">
    <w:abstractNumId w:val="39"/>
  </w:num>
  <w:num w:numId="35" w16cid:durableId="786199656">
    <w:abstractNumId w:val="28"/>
  </w:num>
  <w:num w:numId="36" w16cid:durableId="455949752">
    <w:abstractNumId w:val="13"/>
  </w:num>
  <w:num w:numId="37" w16cid:durableId="1101953346">
    <w:abstractNumId w:val="34"/>
  </w:num>
  <w:num w:numId="38" w16cid:durableId="1973558635">
    <w:abstractNumId w:val="3"/>
  </w:num>
  <w:num w:numId="39" w16cid:durableId="1069379338">
    <w:abstractNumId w:val="17"/>
  </w:num>
  <w:num w:numId="40" w16cid:durableId="589313229">
    <w:abstractNumId w:val="14"/>
  </w:num>
  <w:num w:numId="41" w16cid:durableId="1923562283">
    <w:abstractNumId w:val="3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366"/>
    <w:rsid w:val="000027B5"/>
    <w:rsid w:val="00003B76"/>
    <w:rsid w:val="00004929"/>
    <w:rsid w:val="00012EED"/>
    <w:rsid w:val="0001500E"/>
    <w:rsid w:val="00015E29"/>
    <w:rsid w:val="0001766F"/>
    <w:rsid w:val="00020E97"/>
    <w:rsid w:val="00021167"/>
    <w:rsid w:val="00022BA6"/>
    <w:rsid w:val="00025486"/>
    <w:rsid w:val="00026FD5"/>
    <w:rsid w:val="00034C3F"/>
    <w:rsid w:val="00037C2C"/>
    <w:rsid w:val="00041E37"/>
    <w:rsid w:val="00044E28"/>
    <w:rsid w:val="00051897"/>
    <w:rsid w:val="00051FC5"/>
    <w:rsid w:val="00054AB0"/>
    <w:rsid w:val="00054F5F"/>
    <w:rsid w:val="000558D2"/>
    <w:rsid w:val="00057D30"/>
    <w:rsid w:val="00065F68"/>
    <w:rsid w:val="0007051A"/>
    <w:rsid w:val="00073952"/>
    <w:rsid w:val="0007427E"/>
    <w:rsid w:val="0007558C"/>
    <w:rsid w:val="00084CD5"/>
    <w:rsid w:val="00086A41"/>
    <w:rsid w:val="00086B20"/>
    <w:rsid w:val="00086F2A"/>
    <w:rsid w:val="00095732"/>
    <w:rsid w:val="000A0CB7"/>
    <w:rsid w:val="000A2EF0"/>
    <w:rsid w:val="000B200F"/>
    <w:rsid w:val="000B4306"/>
    <w:rsid w:val="000B50F3"/>
    <w:rsid w:val="000C0194"/>
    <w:rsid w:val="000C2857"/>
    <w:rsid w:val="000C2FA4"/>
    <w:rsid w:val="000C322E"/>
    <w:rsid w:val="000C74BA"/>
    <w:rsid w:val="000C75E3"/>
    <w:rsid w:val="000C7B38"/>
    <w:rsid w:val="000D3DE1"/>
    <w:rsid w:val="000D4A3B"/>
    <w:rsid w:val="000D65C9"/>
    <w:rsid w:val="000E1144"/>
    <w:rsid w:val="000E6E8F"/>
    <w:rsid w:val="000F11EF"/>
    <w:rsid w:val="00100BB1"/>
    <w:rsid w:val="001047A9"/>
    <w:rsid w:val="001065B6"/>
    <w:rsid w:val="001072D2"/>
    <w:rsid w:val="001105DF"/>
    <w:rsid w:val="001200C3"/>
    <w:rsid w:val="001230C1"/>
    <w:rsid w:val="001256C1"/>
    <w:rsid w:val="001261C5"/>
    <w:rsid w:val="00126962"/>
    <w:rsid w:val="00130A2F"/>
    <w:rsid w:val="00131C20"/>
    <w:rsid w:val="00133EC9"/>
    <w:rsid w:val="001358B3"/>
    <w:rsid w:val="00136C36"/>
    <w:rsid w:val="00144389"/>
    <w:rsid w:val="00147EDA"/>
    <w:rsid w:val="00151006"/>
    <w:rsid w:val="001635FF"/>
    <w:rsid w:val="001647A9"/>
    <w:rsid w:val="0017183F"/>
    <w:rsid w:val="00173A85"/>
    <w:rsid w:val="001803D5"/>
    <w:rsid w:val="00180B41"/>
    <w:rsid w:val="00182A93"/>
    <w:rsid w:val="00186300"/>
    <w:rsid w:val="00187FED"/>
    <w:rsid w:val="00190400"/>
    <w:rsid w:val="001909F6"/>
    <w:rsid w:val="0019232F"/>
    <w:rsid w:val="00197966"/>
    <w:rsid w:val="001A025E"/>
    <w:rsid w:val="001A1DEF"/>
    <w:rsid w:val="001A3024"/>
    <w:rsid w:val="001A3FDF"/>
    <w:rsid w:val="001A50EA"/>
    <w:rsid w:val="001A5D0C"/>
    <w:rsid w:val="001A6FB1"/>
    <w:rsid w:val="001A7BAE"/>
    <w:rsid w:val="001B13DF"/>
    <w:rsid w:val="001B4172"/>
    <w:rsid w:val="001B5027"/>
    <w:rsid w:val="001B5A96"/>
    <w:rsid w:val="001B6096"/>
    <w:rsid w:val="001C1519"/>
    <w:rsid w:val="001C3D6C"/>
    <w:rsid w:val="001C5470"/>
    <w:rsid w:val="001D1890"/>
    <w:rsid w:val="001D1F9F"/>
    <w:rsid w:val="001D3152"/>
    <w:rsid w:val="001E0E3C"/>
    <w:rsid w:val="001E25AD"/>
    <w:rsid w:val="001F08E5"/>
    <w:rsid w:val="001F50CC"/>
    <w:rsid w:val="00207AA7"/>
    <w:rsid w:val="00210D08"/>
    <w:rsid w:val="00211E69"/>
    <w:rsid w:val="0021215D"/>
    <w:rsid w:val="00214239"/>
    <w:rsid w:val="00216C8C"/>
    <w:rsid w:val="00223F94"/>
    <w:rsid w:val="0022622D"/>
    <w:rsid w:val="0022733F"/>
    <w:rsid w:val="0023121B"/>
    <w:rsid w:val="00234235"/>
    <w:rsid w:val="002349BA"/>
    <w:rsid w:val="002351A6"/>
    <w:rsid w:val="00236BDC"/>
    <w:rsid w:val="00237126"/>
    <w:rsid w:val="00242C1A"/>
    <w:rsid w:val="0024779A"/>
    <w:rsid w:val="00250454"/>
    <w:rsid w:val="00250ACC"/>
    <w:rsid w:val="00252757"/>
    <w:rsid w:val="00253F96"/>
    <w:rsid w:val="002544A0"/>
    <w:rsid w:val="00255A08"/>
    <w:rsid w:val="002565B2"/>
    <w:rsid w:val="00257B0D"/>
    <w:rsid w:val="0026498F"/>
    <w:rsid w:val="00265727"/>
    <w:rsid w:val="0026617A"/>
    <w:rsid w:val="00271872"/>
    <w:rsid w:val="00274DB1"/>
    <w:rsid w:val="00276A8E"/>
    <w:rsid w:val="00285D39"/>
    <w:rsid w:val="00290F55"/>
    <w:rsid w:val="0029163D"/>
    <w:rsid w:val="00293E8A"/>
    <w:rsid w:val="002A01AA"/>
    <w:rsid w:val="002A3168"/>
    <w:rsid w:val="002A6E16"/>
    <w:rsid w:val="002A70AA"/>
    <w:rsid w:val="002B3205"/>
    <w:rsid w:val="002C335E"/>
    <w:rsid w:val="002D0C96"/>
    <w:rsid w:val="002D2DF1"/>
    <w:rsid w:val="002D7681"/>
    <w:rsid w:val="002E3966"/>
    <w:rsid w:val="002E6188"/>
    <w:rsid w:val="002E6685"/>
    <w:rsid w:val="002F1522"/>
    <w:rsid w:val="002F2F88"/>
    <w:rsid w:val="002F4078"/>
    <w:rsid w:val="002F6911"/>
    <w:rsid w:val="0030022B"/>
    <w:rsid w:val="00301685"/>
    <w:rsid w:val="00304BCA"/>
    <w:rsid w:val="00305EC5"/>
    <w:rsid w:val="00311D7B"/>
    <w:rsid w:val="00314CEC"/>
    <w:rsid w:val="003170C3"/>
    <w:rsid w:val="00326310"/>
    <w:rsid w:val="00330A01"/>
    <w:rsid w:val="00332C0E"/>
    <w:rsid w:val="00335003"/>
    <w:rsid w:val="0033566C"/>
    <w:rsid w:val="00336294"/>
    <w:rsid w:val="00354A00"/>
    <w:rsid w:val="0035603F"/>
    <w:rsid w:val="00365A76"/>
    <w:rsid w:val="00367A55"/>
    <w:rsid w:val="00371DD1"/>
    <w:rsid w:val="003740BF"/>
    <w:rsid w:val="0039112D"/>
    <w:rsid w:val="003919F4"/>
    <w:rsid w:val="00391A67"/>
    <w:rsid w:val="00395254"/>
    <w:rsid w:val="003A0595"/>
    <w:rsid w:val="003B0137"/>
    <w:rsid w:val="003B0FF6"/>
    <w:rsid w:val="003B3266"/>
    <w:rsid w:val="003B4FF8"/>
    <w:rsid w:val="003B7ECA"/>
    <w:rsid w:val="003C04C8"/>
    <w:rsid w:val="003C0AF1"/>
    <w:rsid w:val="003C4D7F"/>
    <w:rsid w:val="003C6E0D"/>
    <w:rsid w:val="003D5363"/>
    <w:rsid w:val="003D5839"/>
    <w:rsid w:val="003E0859"/>
    <w:rsid w:val="003E78DB"/>
    <w:rsid w:val="003F378E"/>
    <w:rsid w:val="00404B1D"/>
    <w:rsid w:val="00410BBB"/>
    <w:rsid w:val="0041612F"/>
    <w:rsid w:val="00416CA7"/>
    <w:rsid w:val="00420970"/>
    <w:rsid w:val="004257B5"/>
    <w:rsid w:val="00427450"/>
    <w:rsid w:val="00432AAE"/>
    <w:rsid w:val="0043581B"/>
    <w:rsid w:val="00435BB5"/>
    <w:rsid w:val="00437F06"/>
    <w:rsid w:val="0044134E"/>
    <w:rsid w:val="00451D3D"/>
    <w:rsid w:val="00452767"/>
    <w:rsid w:val="0045528B"/>
    <w:rsid w:val="00456EA7"/>
    <w:rsid w:val="00460DA8"/>
    <w:rsid w:val="00463CD7"/>
    <w:rsid w:val="004641E5"/>
    <w:rsid w:val="00465170"/>
    <w:rsid w:val="00465440"/>
    <w:rsid w:val="004659DA"/>
    <w:rsid w:val="00467A20"/>
    <w:rsid w:val="00471540"/>
    <w:rsid w:val="00473A8D"/>
    <w:rsid w:val="00476F30"/>
    <w:rsid w:val="004835AA"/>
    <w:rsid w:val="00485A04"/>
    <w:rsid w:val="00485D1F"/>
    <w:rsid w:val="0048646F"/>
    <w:rsid w:val="00492B24"/>
    <w:rsid w:val="00494160"/>
    <w:rsid w:val="004A62A8"/>
    <w:rsid w:val="004B440E"/>
    <w:rsid w:val="004C27E4"/>
    <w:rsid w:val="004C7E49"/>
    <w:rsid w:val="004C7FAF"/>
    <w:rsid w:val="004D4404"/>
    <w:rsid w:val="004D72EA"/>
    <w:rsid w:val="004D741F"/>
    <w:rsid w:val="004E1A21"/>
    <w:rsid w:val="004E1D38"/>
    <w:rsid w:val="004E3A54"/>
    <w:rsid w:val="004E6507"/>
    <w:rsid w:val="004E671E"/>
    <w:rsid w:val="004E67CC"/>
    <w:rsid w:val="004E73E1"/>
    <w:rsid w:val="004E7D88"/>
    <w:rsid w:val="004F0F5A"/>
    <w:rsid w:val="004F37DF"/>
    <w:rsid w:val="004F69ED"/>
    <w:rsid w:val="004F76F6"/>
    <w:rsid w:val="004F78B0"/>
    <w:rsid w:val="0050028E"/>
    <w:rsid w:val="00500FD1"/>
    <w:rsid w:val="005053C2"/>
    <w:rsid w:val="005139E4"/>
    <w:rsid w:val="00520DF6"/>
    <w:rsid w:val="00524525"/>
    <w:rsid w:val="00526FBF"/>
    <w:rsid w:val="00527526"/>
    <w:rsid w:val="005301E0"/>
    <w:rsid w:val="00531316"/>
    <w:rsid w:val="00531915"/>
    <w:rsid w:val="00537C60"/>
    <w:rsid w:val="005449E4"/>
    <w:rsid w:val="00544B72"/>
    <w:rsid w:val="0054640A"/>
    <w:rsid w:val="00551468"/>
    <w:rsid w:val="005519D5"/>
    <w:rsid w:val="0055437E"/>
    <w:rsid w:val="00554A06"/>
    <w:rsid w:val="005560EB"/>
    <w:rsid w:val="00556D79"/>
    <w:rsid w:val="0055723C"/>
    <w:rsid w:val="00560C27"/>
    <w:rsid w:val="005657CD"/>
    <w:rsid w:val="00572EEF"/>
    <w:rsid w:val="00573A6D"/>
    <w:rsid w:val="00574574"/>
    <w:rsid w:val="0057575C"/>
    <w:rsid w:val="00576DCA"/>
    <w:rsid w:val="00583770"/>
    <w:rsid w:val="005927CE"/>
    <w:rsid w:val="0059429C"/>
    <w:rsid w:val="00597941"/>
    <w:rsid w:val="005A0D11"/>
    <w:rsid w:val="005A53A5"/>
    <w:rsid w:val="005A5C69"/>
    <w:rsid w:val="005A60DA"/>
    <w:rsid w:val="005B1916"/>
    <w:rsid w:val="005B1A89"/>
    <w:rsid w:val="005B2734"/>
    <w:rsid w:val="005B5CA7"/>
    <w:rsid w:val="005E1137"/>
    <w:rsid w:val="005E17CE"/>
    <w:rsid w:val="005E1CB6"/>
    <w:rsid w:val="005E2EA5"/>
    <w:rsid w:val="005E549A"/>
    <w:rsid w:val="005E57EC"/>
    <w:rsid w:val="005E63EF"/>
    <w:rsid w:val="005E6547"/>
    <w:rsid w:val="005E6E41"/>
    <w:rsid w:val="005F039B"/>
    <w:rsid w:val="005F100B"/>
    <w:rsid w:val="005F331F"/>
    <w:rsid w:val="005F4911"/>
    <w:rsid w:val="005F5132"/>
    <w:rsid w:val="00601FA6"/>
    <w:rsid w:val="00602122"/>
    <w:rsid w:val="00604982"/>
    <w:rsid w:val="00613A96"/>
    <w:rsid w:val="00614BA1"/>
    <w:rsid w:val="00615D39"/>
    <w:rsid w:val="00616443"/>
    <w:rsid w:val="00621515"/>
    <w:rsid w:val="00623919"/>
    <w:rsid w:val="0062565A"/>
    <w:rsid w:val="0064079D"/>
    <w:rsid w:val="00643AE2"/>
    <w:rsid w:val="00654BC1"/>
    <w:rsid w:val="00660298"/>
    <w:rsid w:val="00664166"/>
    <w:rsid w:val="006645F7"/>
    <w:rsid w:val="00665A6B"/>
    <w:rsid w:val="00666CA5"/>
    <w:rsid w:val="00667E1D"/>
    <w:rsid w:val="00671037"/>
    <w:rsid w:val="00672E51"/>
    <w:rsid w:val="006746F8"/>
    <w:rsid w:val="00681836"/>
    <w:rsid w:val="0068202D"/>
    <w:rsid w:val="006855C1"/>
    <w:rsid w:val="00686429"/>
    <w:rsid w:val="00693B85"/>
    <w:rsid w:val="006956C3"/>
    <w:rsid w:val="006A467D"/>
    <w:rsid w:val="006A5107"/>
    <w:rsid w:val="006A57B4"/>
    <w:rsid w:val="006A5FA3"/>
    <w:rsid w:val="006A744C"/>
    <w:rsid w:val="006A7495"/>
    <w:rsid w:val="006B110B"/>
    <w:rsid w:val="006B2D1D"/>
    <w:rsid w:val="006B6162"/>
    <w:rsid w:val="006B683A"/>
    <w:rsid w:val="006C0278"/>
    <w:rsid w:val="006C1AA1"/>
    <w:rsid w:val="006D048A"/>
    <w:rsid w:val="006D33A9"/>
    <w:rsid w:val="006D502B"/>
    <w:rsid w:val="006E4CDE"/>
    <w:rsid w:val="006F0D80"/>
    <w:rsid w:val="006F5FA7"/>
    <w:rsid w:val="006F6846"/>
    <w:rsid w:val="006F7A06"/>
    <w:rsid w:val="00706D39"/>
    <w:rsid w:val="00707C30"/>
    <w:rsid w:val="00707F19"/>
    <w:rsid w:val="00710566"/>
    <w:rsid w:val="007153A1"/>
    <w:rsid w:val="0071540F"/>
    <w:rsid w:val="007156C3"/>
    <w:rsid w:val="00716070"/>
    <w:rsid w:val="007201FC"/>
    <w:rsid w:val="0072253F"/>
    <w:rsid w:val="00723232"/>
    <w:rsid w:val="0072584F"/>
    <w:rsid w:val="00726C51"/>
    <w:rsid w:val="007320FD"/>
    <w:rsid w:val="007357CC"/>
    <w:rsid w:val="00737BBD"/>
    <w:rsid w:val="00737CFF"/>
    <w:rsid w:val="00740E50"/>
    <w:rsid w:val="00742251"/>
    <w:rsid w:val="00742A4B"/>
    <w:rsid w:val="00742D85"/>
    <w:rsid w:val="00751928"/>
    <w:rsid w:val="007534E2"/>
    <w:rsid w:val="0076011B"/>
    <w:rsid w:val="00764351"/>
    <w:rsid w:val="00775135"/>
    <w:rsid w:val="007834E0"/>
    <w:rsid w:val="007840C8"/>
    <w:rsid w:val="007875A1"/>
    <w:rsid w:val="007907AD"/>
    <w:rsid w:val="007969B8"/>
    <w:rsid w:val="007A449F"/>
    <w:rsid w:val="007B3724"/>
    <w:rsid w:val="007B3AE1"/>
    <w:rsid w:val="007B7F3F"/>
    <w:rsid w:val="007C0A25"/>
    <w:rsid w:val="007C2AB4"/>
    <w:rsid w:val="007C309F"/>
    <w:rsid w:val="007C4C8B"/>
    <w:rsid w:val="007C4E38"/>
    <w:rsid w:val="007D0F42"/>
    <w:rsid w:val="007D2F33"/>
    <w:rsid w:val="007D31EA"/>
    <w:rsid w:val="007D77CD"/>
    <w:rsid w:val="007E0DCB"/>
    <w:rsid w:val="007E498F"/>
    <w:rsid w:val="007E6E13"/>
    <w:rsid w:val="007F0221"/>
    <w:rsid w:val="008011EF"/>
    <w:rsid w:val="00801886"/>
    <w:rsid w:val="00804DA6"/>
    <w:rsid w:val="00816006"/>
    <w:rsid w:val="008179B2"/>
    <w:rsid w:val="00817BBA"/>
    <w:rsid w:val="00823336"/>
    <w:rsid w:val="0082426A"/>
    <w:rsid w:val="00824D6D"/>
    <w:rsid w:val="0082791E"/>
    <w:rsid w:val="00831034"/>
    <w:rsid w:val="008344E8"/>
    <w:rsid w:val="008350D9"/>
    <w:rsid w:val="00836324"/>
    <w:rsid w:val="00836BAB"/>
    <w:rsid w:val="0083728E"/>
    <w:rsid w:val="008373E7"/>
    <w:rsid w:val="00844036"/>
    <w:rsid w:val="00846ED9"/>
    <w:rsid w:val="00847BF0"/>
    <w:rsid w:val="00850138"/>
    <w:rsid w:val="00853F25"/>
    <w:rsid w:val="0085476F"/>
    <w:rsid w:val="0085578D"/>
    <w:rsid w:val="00860E24"/>
    <w:rsid w:val="008618B7"/>
    <w:rsid w:val="00862BD5"/>
    <w:rsid w:val="00864B11"/>
    <w:rsid w:val="008669A7"/>
    <w:rsid w:val="00872029"/>
    <w:rsid w:val="008757F8"/>
    <w:rsid w:val="0087615B"/>
    <w:rsid w:val="00876743"/>
    <w:rsid w:val="00876C13"/>
    <w:rsid w:val="008879C7"/>
    <w:rsid w:val="00891757"/>
    <w:rsid w:val="00895208"/>
    <w:rsid w:val="00896484"/>
    <w:rsid w:val="008A1E8C"/>
    <w:rsid w:val="008A69C9"/>
    <w:rsid w:val="008A6B26"/>
    <w:rsid w:val="008B244B"/>
    <w:rsid w:val="008C2C01"/>
    <w:rsid w:val="008C36DA"/>
    <w:rsid w:val="008C4A53"/>
    <w:rsid w:val="008C62EB"/>
    <w:rsid w:val="008C7B86"/>
    <w:rsid w:val="008D323E"/>
    <w:rsid w:val="008D37A7"/>
    <w:rsid w:val="008D3E1A"/>
    <w:rsid w:val="008D420D"/>
    <w:rsid w:val="008D594B"/>
    <w:rsid w:val="008D5CD2"/>
    <w:rsid w:val="008D7270"/>
    <w:rsid w:val="008E3F77"/>
    <w:rsid w:val="008E5066"/>
    <w:rsid w:val="008F3C9F"/>
    <w:rsid w:val="008F3F74"/>
    <w:rsid w:val="00905CB4"/>
    <w:rsid w:val="0092143F"/>
    <w:rsid w:val="0092465F"/>
    <w:rsid w:val="00925736"/>
    <w:rsid w:val="0092792E"/>
    <w:rsid w:val="00940178"/>
    <w:rsid w:val="00941076"/>
    <w:rsid w:val="0094135F"/>
    <w:rsid w:val="009434EB"/>
    <w:rsid w:val="0095383B"/>
    <w:rsid w:val="00957881"/>
    <w:rsid w:val="0096002B"/>
    <w:rsid w:val="00960EDA"/>
    <w:rsid w:val="00961674"/>
    <w:rsid w:val="009625B3"/>
    <w:rsid w:val="00963DCC"/>
    <w:rsid w:val="00965975"/>
    <w:rsid w:val="0096741A"/>
    <w:rsid w:val="0097287F"/>
    <w:rsid w:val="00975673"/>
    <w:rsid w:val="009861E2"/>
    <w:rsid w:val="009874CD"/>
    <w:rsid w:val="009907DC"/>
    <w:rsid w:val="00993C0E"/>
    <w:rsid w:val="0099780B"/>
    <w:rsid w:val="009978B8"/>
    <w:rsid w:val="009A07CA"/>
    <w:rsid w:val="009A64ED"/>
    <w:rsid w:val="009B14EC"/>
    <w:rsid w:val="009B192D"/>
    <w:rsid w:val="009B46C0"/>
    <w:rsid w:val="009B719A"/>
    <w:rsid w:val="009B72B9"/>
    <w:rsid w:val="009C147E"/>
    <w:rsid w:val="009C176B"/>
    <w:rsid w:val="009C1950"/>
    <w:rsid w:val="009C2396"/>
    <w:rsid w:val="009C3CFD"/>
    <w:rsid w:val="009C414C"/>
    <w:rsid w:val="009C55A6"/>
    <w:rsid w:val="009D0F28"/>
    <w:rsid w:val="009E0836"/>
    <w:rsid w:val="009E1520"/>
    <w:rsid w:val="009F16FF"/>
    <w:rsid w:val="009F1CE0"/>
    <w:rsid w:val="009F2980"/>
    <w:rsid w:val="009F2F25"/>
    <w:rsid w:val="00A07384"/>
    <w:rsid w:val="00A1157D"/>
    <w:rsid w:val="00A11D4C"/>
    <w:rsid w:val="00A235E8"/>
    <w:rsid w:val="00A23F50"/>
    <w:rsid w:val="00A31D72"/>
    <w:rsid w:val="00A31EF3"/>
    <w:rsid w:val="00A33FFE"/>
    <w:rsid w:val="00A36454"/>
    <w:rsid w:val="00A404E3"/>
    <w:rsid w:val="00A408D9"/>
    <w:rsid w:val="00A40CCA"/>
    <w:rsid w:val="00A4186F"/>
    <w:rsid w:val="00A45A08"/>
    <w:rsid w:val="00A50370"/>
    <w:rsid w:val="00A51B4C"/>
    <w:rsid w:val="00A55231"/>
    <w:rsid w:val="00A554C3"/>
    <w:rsid w:val="00A562C7"/>
    <w:rsid w:val="00A6019C"/>
    <w:rsid w:val="00A67D9A"/>
    <w:rsid w:val="00A67DEF"/>
    <w:rsid w:val="00A71E49"/>
    <w:rsid w:val="00A74CC8"/>
    <w:rsid w:val="00A918EF"/>
    <w:rsid w:val="00AA0D97"/>
    <w:rsid w:val="00AA2D9E"/>
    <w:rsid w:val="00AA2DC3"/>
    <w:rsid w:val="00AA52DD"/>
    <w:rsid w:val="00AA6685"/>
    <w:rsid w:val="00AA776F"/>
    <w:rsid w:val="00AB4A47"/>
    <w:rsid w:val="00AC1769"/>
    <w:rsid w:val="00AC2DDE"/>
    <w:rsid w:val="00AC3E1C"/>
    <w:rsid w:val="00AC707E"/>
    <w:rsid w:val="00AC78AA"/>
    <w:rsid w:val="00AC7989"/>
    <w:rsid w:val="00AD1D76"/>
    <w:rsid w:val="00AD7BAF"/>
    <w:rsid w:val="00AE1AF4"/>
    <w:rsid w:val="00AE20CA"/>
    <w:rsid w:val="00AE7994"/>
    <w:rsid w:val="00B023AF"/>
    <w:rsid w:val="00B056D9"/>
    <w:rsid w:val="00B10825"/>
    <w:rsid w:val="00B12563"/>
    <w:rsid w:val="00B1752D"/>
    <w:rsid w:val="00B20268"/>
    <w:rsid w:val="00B212FC"/>
    <w:rsid w:val="00B24F8B"/>
    <w:rsid w:val="00B25E09"/>
    <w:rsid w:val="00B26A02"/>
    <w:rsid w:val="00B34637"/>
    <w:rsid w:val="00B40B88"/>
    <w:rsid w:val="00B471AB"/>
    <w:rsid w:val="00B51EF7"/>
    <w:rsid w:val="00B53932"/>
    <w:rsid w:val="00B53E57"/>
    <w:rsid w:val="00B5474B"/>
    <w:rsid w:val="00B6199F"/>
    <w:rsid w:val="00B71667"/>
    <w:rsid w:val="00B75E38"/>
    <w:rsid w:val="00B76183"/>
    <w:rsid w:val="00B76227"/>
    <w:rsid w:val="00B76AA3"/>
    <w:rsid w:val="00B77EBA"/>
    <w:rsid w:val="00B86672"/>
    <w:rsid w:val="00B87707"/>
    <w:rsid w:val="00B8796F"/>
    <w:rsid w:val="00B92229"/>
    <w:rsid w:val="00B92B2C"/>
    <w:rsid w:val="00B96A1F"/>
    <w:rsid w:val="00BA3A8B"/>
    <w:rsid w:val="00BB14CB"/>
    <w:rsid w:val="00BB154F"/>
    <w:rsid w:val="00BB74B4"/>
    <w:rsid w:val="00BC20E7"/>
    <w:rsid w:val="00BC627C"/>
    <w:rsid w:val="00BD01F7"/>
    <w:rsid w:val="00BD0874"/>
    <w:rsid w:val="00BD096E"/>
    <w:rsid w:val="00BD36CD"/>
    <w:rsid w:val="00BD41C3"/>
    <w:rsid w:val="00BE2D7C"/>
    <w:rsid w:val="00BE3AAA"/>
    <w:rsid w:val="00BE3E8A"/>
    <w:rsid w:val="00BE5773"/>
    <w:rsid w:val="00BF4F10"/>
    <w:rsid w:val="00BF51A5"/>
    <w:rsid w:val="00BF5AC0"/>
    <w:rsid w:val="00BF5B55"/>
    <w:rsid w:val="00BF77EE"/>
    <w:rsid w:val="00C013BC"/>
    <w:rsid w:val="00C117E7"/>
    <w:rsid w:val="00C15BE5"/>
    <w:rsid w:val="00C17396"/>
    <w:rsid w:val="00C24C25"/>
    <w:rsid w:val="00C25A18"/>
    <w:rsid w:val="00C25AC8"/>
    <w:rsid w:val="00C40537"/>
    <w:rsid w:val="00C50134"/>
    <w:rsid w:val="00C61FC6"/>
    <w:rsid w:val="00C70F5A"/>
    <w:rsid w:val="00C73BCB"/>
    <w:rsid w:val="00C77736"/>
    <w:rsid w:val="00C825A4"/>
    <w:rsid w:val="00C82C70"/>
    <w:rsid w:val="00C84FB8"/>
    <w:rsid w:val="00C85011"/>
    <w:rsid w:val="00C94D26"/>
    <w:rsid w:val="00CA2B8D"/>
    <w:rsid w:val="00CA316D"/>
    <w:rsid w:val="00CA589F"/>
    <w:rsid w:val="00CB232E"/>
    <w:rsid w:val="00CB2585"/>
    <w:rsid w:val="00CB493E"/>
    <w:rsid w:val="00CB4EE8"/>
    <w:rsid w:val="00CB56CC"/>
    <w:rsid w:val="00CB74D0"/>
    <w:rsid w:val="00CC5531"/>
    <w:rsid w:val="00CD2F75"/>
    <w:rsid w:val="00CD6829"/>
    <w:rsid w:val="00CD7CA5"/>
    <w:rsid w:val="00CE0D8A"/>
    <w:rsid w:val="00CE4109"/>
    <w:rsid w:val="00CE64E7"/>
    <w:rsid w:val="00CF13F0"/>
    <w:rsid w:val="00CF2C2C"/>
    <w:rsid w:val="00CF43D9"/>
    <w:rsid w:val="00D00ACA"/>
    <w:rsid w:val="00D01F7D"/>
    <w:rsid w:val="00D035D0"/>
    <w:rsid w:val="00D0430F"/>
    <w:rsid w:val="00D07469"/>
    <w:rsid w:val="00D138B4"/>
    <w:rsid w:val="00D17DCB"/>
    <w:rsid w:val="00D17E13"/>
    <w:rsid w:val="00D20FBE"/>
    <w:rsid w:val="00D21F48"/>
    <w:rsid w:val="00D27750"/>
    <w:rsid w:val="00D31366"/>
    <w:rsid w:val="00D355D3"/>
    <w:rsid w:val="00D42FA1"/>
    <w:rsid w:val="00D44B7E"/>
    <w:rsid w:val="00D46BE6"/>
    <w:rsid w:val="00D554C9"/>
    <w:rsid w:val="00D57A21"/>
    <w:rsid w:val="00D60333"/>
    <w:rsid w:val="00D61DAB"/>
    <w:rsid w:val="00D62EDD"/>
    <w:rsid w:val="00D64061"/>
    <w:rsid w:val="00D719CE"/>
    <w:rsid w:val="00D76613"/>
    <w:rsid w:val="00D800D2"/>
    <w:rsid w:val="00D812AF"/>
    <w:rsid w:val="00D81A16"/>
    <w:rsid w:val="00D85EC2"/>
    <w:rsid w:val="00D87EC5"/>
    <w:rsid w:val="00D92413"/>
    <w:rsid w:val="00D92E5E"/>
    <w:rsid w:val="00D96FA9"/>
    <w:rsid w:val="00DB0C6C"/>
    <w:rsid w:val="00DB1856"/>
    <w:rsid w:val="00DB20FB"/>
    <w:rsid w:val="00DB40E2"/>
    <w:rsid w:val="00DB4131"/>
    <w:rsid w:val="00DB4557"/>
    <w:rsid w:val="00DB5EB0"/>
    <w:rsid w:val="00DB6B5E"/>
    <w:rsid w:val="00DC1F58"/>
    <w:rsid w:val="00DC38C0"/>
    <w:rsid w:val="00DC455D"/>
    <w:rsid w:val="00DD0A63"/>
    <w:rsid w:val="00DE4B59"/>
    <w:rsid w:val="00DE5637"/>
    <w:rsid w:val="00DE5745"/>
    <w:rsid w:val="00DF0888"/>
    <w:rsid w:val="00DF1BC2"/>
    <w:rsid w:val="00DF419E"/>
    <w:rsid w:val="00E035AF"/>
    <w:rsid w:val="00E12EAE"/>
    <w:rsid w:val="00E14BAC"/>
    <w:rsid w:val="00E17869"/>
    <w:rsid w:val="00E260B8"/>
    <w:rsid w:val="00E30B8E"/>
    <w:rsid w:val="00E3305B"/>
    <w:rsid w:val="00E33CF2"/>
    <w:rsid w:val="00E34E90"/>
    <w:rsid w:val="00E36896"/>
    <w:rsid w:val="00E418B5"/>
    <w:rsid w:val="00E45576"/>
    <w:rsid w:val="00E46B65"/>
    <w:rsid w:val="00E560FC"/>
    <w:rsid w:val="00E5789F"/>
    <w:rsid w:val="00E578DD"/>
    <w:rsid w:val="00E66A02"/>
    <w:rsid w:val="00E75DBA"/>
    <w:rsid w:val="00E7652F"/>
    <w:rsid w:val="00E822D3"/>
    <w:rsid w:val="00E8272B"/>
    <w:rsid w:val="00E85BB8"/>
    <w:rsid w:val="00E90E49"/>
    <w:rsid w:val="00E92056"/>
    <w:rsid w:val="00E926F9"/>
    <w:rsid w:val="00E9328C"/>
    <w:rsid w:val="00E94D89"/>
    <w:rsid w:val="00E96431"/>
    <w:rsid w:val="00E9696C"/>
    <w:rsid w:val="00E977D6"/>
    <w:rsid w:val="00E97A7A"/>
    <w:rsid w:val="00EA0069"/>
    <w:rsid w:val="00EA3D62"/>
    <w:rsid w:val="00EA52D5"/>
    <w:rsid w:val="00EA5A5E"/>
    <w:rsid w:val="00EB68A4"/>
    <w:rsid w:val="00EC0933"/>
    <w:rsid w:val="00EC3951"/>
    <w:rsid w:val="00EC42EC"/>
    <w:rsid w:val="00ED588C"/>
    <w:rsid w:val="00ED59A6"/>
    <w:rsid w:val="00ED7FA7"/>
    <w:rsid w:val="00EE3D6A"/>
    <w:rsid w:val="00EF228E"/>
    <w:rsid w:val="00EF54BB"/>
    <w:rsid w:val="00EF5E9D"/>
    <w:rsid w:val="00EF62AF"/>
    <w:rsid w:val="00F006CF"/>
    <w:rsid w:val="00F0329D"/>
    <w:rsid w:val="00F10013"/>
    <w:rsid w:val="00F10FC3"/>
    <w:rsid w:val="00F1511A"/>
    <w:rsid w:val="00F16324"/>
    <w:rsid w:val="00F17F26"/>
    <w:rsid w:val="00F224B5"/>
    <w:rsid w:val="00F23EC1"/>
    <w:rsid w:val="00F244A3"/>
    <w:rsid w:val="00F245AD"/>
    <w:rsid w:val="00F259A4"/>
    <w:rsid w:val="00F25F11"/>
    <w:rsid w:val="00F267C1"/>
    <w:rsid w:val="00F33E74"/>
    <w:rsid w:val="00F35FC8"/>
    <w:rsid w:val="00F41782"/>
    <w:rsid w:val="00F421F8"/>
    <w:rsid w:val="00F42D5E"/>
    <w:rsid w:val="00F46233"/>
    <w:rsid w:val="00F466AA"/>
    <w:rsid w:val="00F47324"/>
    <w:rsid w:val="00F53336"/>
    <w:rsid w:val="00F53BB7"/>
    <w:rsid w:val="00F541E4"/>
    <w:rsid w:val="00F5434C"/>
    <w:rsid w:val="00F5793C"/>
    <w:rsid w:val="00F60372"/>
    <w:rsid w:val="00F631BC"/>
    <w:rsid w:val="00F65CC1"/>
    <w:rsid w:val="00F66C17"/>
    <w:rsid w:val="00F677B4"/>
    <w:rsid w:val="00F72E74"/>
    <w:rsid w:val="00F7661F"/>
    <w:rsid w:val="00F92CAF"/>
    <w:rsid w:val="00F93A24"/>
    <w:rsid w:val="00F940BF"/>
    <w:rsid w:val="00F949C2"/>
    <w:rsid w:val="00F94D3E"/>
    <w:rsid w:val="00FA1714"/>
    <w:rsid w:val="00FA4D5E"/>
    <w:rsid w:val="00FA63EC"/>
    <w:rsid w:val="00FB0C2B"/>
    <w:rsid w:val="00FB31C9"/>
    <w:rsid w:val="00FB4D1B"/>
    <w:rsid w:val="00FB5ECF"/>
    <w:rsid w:val="00FB750F"/>
    <w:rsid w:val="00FC0FD3"/>
    <w:rsid w:val="00FC3818"/>
    <w:rsid w:val="00FD173D"/>
    <w:rsid w:val="00FD5A0F"/>
    <w:rsid w:val="00FD5A4C"/>
    <w:rsid w:val="00FD6797"/>
    <w:rsid w:val="00FF0211"/>
    <w:rsid w:val="00FF1409"/>
    <w:rsid w:val="00FF235E"/>
    <w:rsid w:val="00FF3891"/>
    <w:rsid w:val="00FF54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6EFB"/>
  <w15:docId w15:val="{38CC3090-1BBE-433E-AE50-367FADEED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DA6"/>
    <w:pPr>
      <w:spacing w:after="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4F0F5A"/>
    <w:pPr>
      <w:keepNext/>
      <w:tabs>
        <w:tab w:val="left" w:pos="350"/>
      </w:tabs>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Heading2EOP"/>
    <w:next w:val="Heading2EOP"/>
    <w:link w:val="Heading2Char"/>
    <w:qFormat/>
    <w:rsid w:val="009E1520"/>
    <w:pPr>
      <w:keepNext/>
      <w:spacing w:before="240" w:after="160"/>
      <w:outlineLvl w:val="1"/>
    </w:pPr>
    <w:rPr>
      <w:rFonts w:ascii="Arial Narrow" w:eastAsiaTheme="minorEastAsia" w:hAnsi="Arial Narrow" w:cs="Arial"/>
      <w:bCs w:val="0"/>
      <w:iCs/>
      <w:caps/>
      <w:color w:val="002060"/>
      <w:sz w:val="32"/>
      <w:szCs w:val="32"/>
    </w:rPr>
  </w:style>
  <w:style w:type="paragraph" w:styleId="Heading3">
    <w:name w:val="heading 3"/>
    <w:basedOn w:val="Normal"/>
    <w:next w:val="Normal"/>
    <w:link w:val="Heading3Char"/>
    <w:autoRedefine/>
    <w:qFormat/>
    <w:rsid w:val="00A67D9A"/>
    <w:pPr>
      <w:keepNext/>
      <w:spacing w:before="240" w:after="120" w:line="276" w:lineRule="auto"/>
      <w:outlineLvl w:val="2"/>
    </w:pPr>
    <w:rPr>
      <w:rFonts w:ascii="Arial Narrow" w:hAnsi="Arial Narrow" w:cs="Arial"/>
      <w:b/>
      <w:bCs/>
      <w:caps/>
      <w:color w:val="6F5614"/>
      <w:sz w:val="32"/>
      <w:szCs w:val="32"/>
    </w:rPr>
  </w:style>
  <w:style w:type="paragraph" w:styleId="Heading4">
    <w:name w:val="heading 4"/>
    <w:basedOn w:val="Normal"/>
    <w:next w:val="Normal"/>
    <w:link w:val="Heading4Char"/>
    <w:uiPriority w:val="9"/>
    <w:unhideWhenUsed/>
    <w:qFormat/>
    <w:rsid w:val="00210D08"/>
    <w:pPr>
      <w:keepNext/>
      <w:keepLines/>
      <w:spacing w:before="200"/>
      <w:outlineLvl w:val="3"/>
    </w:pPr>
    <w:rPr>
      <w:rFonts w:eastAsiaTheme="majorEastAsia" w:cstheme="majorBidi"/>
      <w:bCs/>
      <w:iCs/>
      <w:color w:val="6F5614"/>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34637"/>
    <w:pPr>
      <w:keepNext/>
      <w:jc w:val="center"/>
      <w:outlineLvl w:val="5"/>
    </w:pPr>
    <w:rPr>
      <w:rFonts w:ascii="Arial Narrow" w:hAnsi="Arial Narrow" w:cs="Calibri"/>
      <w:b/>
      <w:bCs/>
      <w:color w:val="FFFFFF"/>
      <w:sz w:val="28"/>
      <w:szCs w:val="28"/>
    </w:rPr>
  </w:style>
  <w:style w:type="paragraph" w:styleId="Heading7">
    <w:name w:val="heading 7"/>
    <w:basedOn w:val="Normal"/>
    <w:next w:val="Normal"/>
    <w:link w:val="Heading7Char"/>
    <w:uiPriority w:val="9"/>
    <w:unhideWhenUsed/>
    <w:qFormat/>
    <w:rsid w:val="00801886"/>
    <w:pPr>
      <w:keepNext/>
      <w:outlineLvl w:val="6"/>
    </w:pPr>
    <w:rPr>
      <w:rFonts w:ascii="Arial Narrow" w:hAnsi="Arial Narrow"/>
      <w:b/>
      <w:bCs/>
      <w:sz w:val="28"/>
      <w:szCs w:val="28"/>
    </w:rPr>
  </w:style>
  <w:style w:type="paragraph" w:styleId="Heading8">
    <w:name w:val="heading 8"/>
    <w:basedOn w:val="Normal"/>
    <w:next w:val="Normal"/>
    <w:link w:val="Heading8Char"/>
    <w:uiPriority w:val="9"/>
    <w:semiHidden/>
    <w:unhideWhenUsed/>
    <w:qFormat/>
    <w:rsid w:val="004F0F5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0F5A"/>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9E1520"/>
    <w:rPr>
      <w:rFonts w:ascii="Arial Narrow" w:eastAsiaTheme="minorEastAsia" w:hAnsi="Arial Narrow" w:cs="Arial"/>
      <w:b/>
      <w:iCs/>
      <w:caps/>
      <w:color w:val="002060"/>
      <w:sz w:val="32"/>
      <w:szCs w:val="32"/>
    </w:rPr>
  </w:style>
  <w:style w:type="character" w:customStyle="1" w:styleId="Heading3Char">
    <w:name w:val="Heading 3 Char"/>
    <w:basedOn w:val="DefaultParagraphFont"/>
    <w:link w:val="Heading3"/>
    <w:rsid w:val="00A67D9A"/>
    <w:rPr>
      <w:rFonts w:ascii="Arial Narrow" w:eastAsia="Times New Roman" w:hAnsi="Arial Narrow" w:cs="Arial"/>
      <w:b/>
      <w:bCs/>
      <w:caps/>
      <w:color w:val="6F5614"/>
      <w:sz w:val="32"/>
      <w:szCs w:val="32"/>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8179B2"/>
    <w:pPr>
      <w:tabs>
        <w:tab w:val="right" w:leader="dot" w:pos="9360"/>
      </w:tabs>
      <w:spacing w:before="40" w:after="40"/>
      <w:ind w:left="634" w:hanging="389"/>
    </w:pPr>
    <w:rPr>
      <w:rFonts w:cs="Arial"/>
      <w:noProof/>
    </w:rPr>
  </w:style>
  <w:style w:type="character" w:styleId="PageNumber">
    <w:name w:val="page number"/>
    <w:basedOn w:val="DefaultParagraphFont"/>
    <w:semiHidden/>
    <w:rsid w:val="00D31366"/>
  </w:style>
  <w:style w:type="paragraph" w:styleId="TOC1">
    <w:name w:val="toc 1"/>
    <w:next w:val="Normal"/>
    <w:autoRedefine/>
    <w:uiPriority w:val="39"/>
    <w:rsid w:val="00D31366"/>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link w:val="CaptionChar"/>
    <w:uiPriority w:val="35"/>
    <w:qFormat/>
    <w:rsid w:val="00D31366"/>
    <w:pPr>
      <w:keepNext/>
      <w:spacing w:after="120"/>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semiHidden/>
    <w:unhideWhenUsed/>
    <w:rsid w:val="001B13DF"/>
    <w:rPr>
      <w:sz w:val="20"/>
      <w:szCs w:val="20"/>
    </w:rPr>
  </w:style>
  <w:style w:type="character" w:customStyle="1" w:styleId="CommentTextChar">
    <w:name w:val="Comment Text Char"/>
    <w:basedOn w:val="DefaultParagraphFont"/>
    <w:link w:val="CommentText"/>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eastAsiaTheme="majorEastAsia"/>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TABLE">
    <w:name w:val="TABLE"/>
    <w:basedOn w:val="Heading3"/>
    <w:autoRedefine/>
    <w:qFormat/>
    <w:rsid w:val="00A07384"/>
    <w:pPr>
      <w:spacing w:before="120" w:after="240"/>
    </w:pPr>
    <w:rPr>
      <w:bCs w:val="0"/>
      <w:color w:val="auto"/>
      <w:sz w:val="28"/>
      <w:szCs w:val="22"/>
    </w:rPr>
  </w:style>
  <w:style w:type="character" w:customStyle="1" w:styleId="Heading4Char">
    <w:name w:val="Heading 4 Char"/>
    <w:basedOn w:val="DefaultParagraphFont"/>
    <w:link w:val="Heading4"/>
    <w:uiPriority w:val="9"/>
    <w:rsid w:val="00210D08"/>
    <w:rPr>
      <w:rFonts w:ascii="Arial" w:eastAsiaTheme="majorEastAsia" w:hAnsi="Arial" w:cstheme="majorBidi"/>
      <w:bCs/>
      <w:iCs/>
      <w:color w:val="6F5614"/>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ListBullet2">
    <w:name w:val="List Bullet 2"/>
    <w:basedOn w:val="Normal"/>
    <w:uiPriority w:val="99"/>
    <w:semiHidden/>
    <w:unhideWhenUsed/>
    <w:rsid w:val="00804DA6"/>
    <w:pPr>
      <w:numPr>
        <w:numId w:val="3"/>
      </w:numPr>
      <w:contextualSpacing/>
    </w:pPr>
  </w:style>
  <w:style w:type="paragraph" w:customStyle="1" w:styleId="Tablebullet0">
    <w:name w:val="Table bullet"/>
    <w:basedOn w:val="Tabletext"/>
    <w:rsid w:val="008D7270"/>
    <w:pPr>
      <w:numPr>
        <w:numId w:val="4"/>
      </w:numPr>
    </w:pPr>
  </w:style>
  <w:style w:type="paragraph" w:customStyle="1" w:styleId="Heading2EOP">
    <w:name w:val="Heading 2: EOP"/>
    <w:basedOn w:val="Normal"/>
    <w:rsid w:val="00EA52D5"/>
    <w:pPr>
      <w:spacing w:before="120" w:after="120"/>
    </w:pPr>
    <w:rPr>
      <w:rFonts w:ascii="Times New Roman" w:hAnsi="Times New Roman"/>
      <w:b/>
      <w:bCs/>
      <w:szCs w:val="20"/>
    </w:rPr>
  </w:style>
  <w:style w:type="paragraph" w:customStyle="1" w:styleId="Number">
    <w:name w:val="Number"/>
    <w:basedOn w:val="Normal"/>
    <w:rsid w:val="00EA52D5"/>
    <w:pPr>
      <w:numPr>
        <w:numId w:val="5"/>
      </w:numPr>
      <w:spacing w:before="120"/>
    </w:pPr>
    <w:rPr>
      <w:rFonts w:ascii="Times New Roman" w:hAnsi="Times New Roman"/>
      <w:szCs w:val="20"/>
    </w:rPr>
  </w:style>
  <w:style w:type="paragraph" w:customStyle="1" w:styleId="Signatories">
    <w:name w:val="Signatories"/>
    <w:basedOn w:val="Normal"/>
    <w:rsid w:val="00EA52D5"/>
    <w:pPr>
      <w:tabs>
        <w:tab w:val="left" w:pos="4320"/>
      </w:tabs>
    </w:pPr>
    <w:rPr>
      <w:rFonts w:ascii="Times New Roman" w:hAnsi="Times New Roman"/>
    </w:rPr>
  </w:style>
  <w:style w:type="paragraph" w:customStyle="1" w:styleId="Underline">
    <w:name w:val="Underline"/>
    <w:basedOn w:val="Normal"/>
    <w:rsid w:val="00EA52D5"/>
    <w:pPr>
      <w:tabs>
        <w:tab w:val="left" w:pos="3960"/>
        <w:tab w:val="left" w:pos="4320"/>
        <w:tab w:val="right" w:pos="8280"/>
      </w:tabs>
    </w:pPr>
    <w:rPr>
      <w:rFonts w:ascii="Times New Roman" w:hAnsi="Times New Roman"/>
      <w:szCs w:val="20"/>
    </w:rPr>
  </w:style>
  <w:style w:type="paragraph" w:customStyle="1" w:styleId="Outline">
    <w:name w:val="Outline"/>
    <w:basedOn w:val="Normal"/>
    <w:link w:val="OutlineChar"/>
    <w:rsid w:val="006D33A9"/>
    <w:pPr>
      <w:widowControl w:val="0"/>
      <w:numPr>
        <w:numId w:val="6"/>
      </w:numPr>
      <w:spacing w:before="360" w:after="120"/>
    </w:pPr>
    <w:rPr>
      <w:rFonts w:ascii="Times New Roman" w:hAnsi="Times New Roman"/>
      <w:b/>
    </w:rPr>
  </w:style>
  <w:style w:type="paragraph" w:customStyle="1" w:styleId="OL2">
    <w:name w:val="OL2"/>
    <w:basedOn w:val="Normal"/>
    <w:rsid w:val="006D33A9"/>
    <w:pPr>
      <w:numPr>
        <w:ilvl w:val="1"/>
        <w:numId w:val="6"/>
      </w:numPr>
      <w:spacing w:before="240" w:after="120"/>
    </w:pPr>
    <w:rPr>
      <w:rFonts w:ascii="Times New Roman" w:hAnsi="Times New Roman"/>
    </w:rPr>
  </w:style>
  <w:style w:type="paragraph" w:customStyle="1" w:styleId="OL2Text">
    <w:name w:val="OL2_Text"/>
    <w:basedOn w:val="Normal"/>
    <w:link w:val="OL2TextChar"/>
    <w:rsid w:val="006D33A9"/>
    <w:pPr>
      <w:ind w:left="1440"/>
    </w:pPr>
    <w:rPr>
      <w:rFonts w:ascii="Times New Roman" w:hAnsi="Times New Roman"/>
    </w:rPr>
  </w:style>
  <w:style w:type="paragraph" w:customStyle="1" w:styleId="OL3">
    <w:name w:val="OL3"/>
    <w:basedOn w:val="Normal"/>
    <w:rsid w:val="006D33A9"/>
    <w:pPr>
      <w:numPr>
        <w:ilvl w:val="2"/>
        <w:numId w:val="6"/>
      </w:numPr>
      <w:spacing w:before="240" w:after="60"/>
    </w:pPr>
    <w:rPr>
      <w:rFonts w:ascii="Times New Roman" w:hAnsi="Times New Roman"/>
    </w:rPr>
  </w:style>
  <w:style w:type="paragraph" w:customStyle="1" w:styleId="OL3Text">
    <w:name w:val="OL3_Text"/>
    <w:basedOn w:val="Normal"/>
    <w:link w:val="OL3TextChar"/>
    <w:rsid w:val="006D33A9"/>
    <w:pPr>
      <w:ind w:left="2160"/>
    </w:pPr>
    <w:rPr>
      <w:rFonts w:ascii="Times New Roman" w:hAnsi="Times New Roman"/>
    </w:rPr>
  </w:style>
  <w:style w:type="paragraph" w:customStyle="1" w:styleId="OL4">
    <w:name w:val="OL4"/>
    <w:basedOn w:val="Normal"/>
    <w:link w:val="OL4Char"/>
    <w:rsid w:val="006D33A9"/>
    <w:pPr>
      <w:numPr>
        <w:ilvl w:val="3"/>
        <w:numId w:val="6"/>
      </w:numPr>
      <w:spacing w:before="120" w:after="120"/>
    </w:pPr>
    <w:rPr>
      <w:rFonts w:ascii="Times New Roman" w:hAnsi="Times New Roman"/>
    </w:rPr>
  </w:style>
  <w:style w:type="paragraph" w:customStyle="1" w:styleId="OL4Text">
    <w:name w:val="OL4_Text"/>
    <w:basedOn w:val="Normal"/>
    <w:link w:val="OL4TextChar"/>
    <w:rsid w:val="006D33A9"/>
    <w:pPr>
      <w:ind w:left="2880"/>
    </w:pPr>
    <w:rPr>
      <w:rFonts w:ascii="Times New Roman" w:hAnsi="Times New Roman"/>
    </w:rPr>
  </w:style>
  <w:style w:type="paragraph" w:customStyle="1" w:styleId="OL5">
    <w:name w:val="OL5"/>
    <w:basedOn w:val="Normal"/>
    <w:link w:val="OL5Char"/>
    <w:rsid w:val="006D33A9"/>
    <w:pPr>
      <w:numPr>
        <w:ilvl w:val="4"/>
        <w:numId w:val="6"/>
      </w:numPr>
      <w:spacing w:before="120" w:after="120"/>
    </w:pPr>
    <w:rPr>
      <w:rFonts w:ascii="Times New Roman" w:hAnsi="Times New Roman"/>
    </w:rPr>
  </w:style>
  <w:style w:type="paragraph" w:customStyle="1" w:styleId="OL5Text">
    <w:name w:val="OL5_Text"/>
    <w:basedOn w:val="Normal"/>
    <w:rsid w:val="006D33A9"/>
    <w:pPr>
      <w:ind w:left="3600"/>
    </w:pPr>
    <w:rPr>
      <w:rFonts w:ascii="Times New Roman" w:hAnsi="Times New Roman"/>
    </w:rPr>
  </w:style>
  <w:style w:type="paragraph" w:customStyle="1" w:styleId="OL6">
    <w:name w:val="OL6"/>
    <w:basedOn w:val="Normal"/>
    <w:link w:val="OL6Char"/>
    <w:rsid w:val="006D33A9"/>
    <w:pPr>
      <w:numPr>
        <w:ilvl w:val="5"/>
        <w:numId w:val="6"/>
      </w:numPr>
      <w:spacing w:before="120" w:after="60"/>
    </w:pPr>
    <w:rPr>
      <w:rFonts w:ascii="Times New Roman" w:hAnsi="Times New Roman"/>
    </w:rPr>
  </w:style>
  <w:style w:type="paragraph" w:customStyle="1" w:styleId="OL6Text">
    <w:name w:val="OL6_Text"/>
    <w:basedOn w:val="Normal"/>
    <w:rsid w:val="006D33A9"/>
    <w:pPr>
      <w:ind w:left="4320"/>
    </w:pPr>
    <w:rPr>
      <w:rFonts w:ascii="Times New Roman" w:hAnsi="Times New Roman"/>
    </w:rPr>
  </w:style>
  <w:style w:type="paragraph" w:customStyle="1" w:styleId="OL7">
    <w:name w:val="OL7"/>
    <w:basedOn w:val="Normal"/>
    <w:rsid w:val="006D33A9"/>
    <w:pPr>
      <w:numPr>
        <w:ilvl w:val="6"/>
        <w:numId w:val="6"/>
      </w:numPr>
      <w:spacing w:before="120" w:after="60"/>
    </w:pPr>
    <w:rPr>
      <w:rFonts w:ascii="Times New Roman" w:hAnsi="Times New Roman"/>
    </w:rPr>
  </w:style>
  <w:style w:type="character" w:customStyle="1" w:styleId="OL4TextChar">
    <w:name w:val="OL4_Text Char"/>
    <w:link w:val="OL4Text"/>
    <w:rsid w:val="006D33A9"/>
    <w:rPr>
      <w:rFonts w:ascii="Times New Roman" w:eastAsia="Times New Roman" w:hAnsi="Times New Roman" w:cs="Times New Roman"/>
      <w:sz w:val="24"/>
      <w:szCs w:val="24"/>
    </w:rPr>
  </w:style>
  <w:style w:type="character" w:customStyle="1" w:styleId="OL4Char">
    <w:name w:val="OL4 Char"/>
    <w:link w:val="OL4"/>
    <w:rsid w:val="006D33A9"/>
    <w:rPr>
      <w:rFonts w:ascii="Times New Roman" w:eastAsia="Times New Roman" w:hAnsi="Times New Roman" w:cs="Times New Roman"/>
      <w:sz w:val="24"/>
      <w:szCs w:val="24"/>
    </w:rPr>
  </w:style>
  <w:style w:type="character" w:customStyle="1" w:styleId="OL2TextChar">
    <w:name w:val="OL2_Text Char"/>
    <w:link w:val="OL2Text"/>
    <w:rsid w:val="006D33A9"/>
    <w:rPr>
      <w:rFonts w:ascii="Times New Roman" w:eastAsia="Times New Roman" w:hAnsi="Times New Roman" w:cs="Times New Roman"/>
      <w:sz w:val="24"/>
      <w:szCs w:val="24"/>
    </w:rPr>
  </w:style>
  <w:style w:type="character" w:customStyle="1" w:styleId="OL3TextChar">
    <w:name w:val="OL3_Text Char"/>
    <w:link w:val="OL3Text"/>
    <w:rsid w:val="006D33A9"/>
    <w:rPr>
      <w:rFonts w:ascii="Times New Roman" w:eastAsia="Times New Roman" w:hAnsi="Times New Roman" w:cs="Times New Roman"/>
      <w:sz w:val="24"/>
      <w:szCs w:val="24"/>
    </w:rPr>
  </w:style>
  <w:style w:type="character" w:customStyle="1" w:styleId="OL5Char">
    <w:name w:val="OL5 Char"/>
    <w:link w:val="OL5"/>
    <w:rsid w:val="006D33A9"/>
    <w:rPr>
      <w:rFonts w:ascii="Times New Roman" w:eastAsia="Times New Roman" w:hAnsi="Times New Roman" w:cs="Times New Roman"/>
      <w:sz w:val="24"/>
      <w:szCs w:val="24"/>
    </w:rPr>
  </w:style>
  <w:style w:type="character" w:customStyle="1" w:styleId="OL6Char">
    <w:name w:val="OL6 Char"/>
    <w:link w:val="OL6"/>
    <w:rsid w:val="006D33A9"/>
    <w:rPr>
      <w:rFonts w:ascii="Times New Roman" w:eastAsia="Times New Roman" w:hAnsi="Times New Roman" w:cs="Times New Roman"/>
      <w:sz w:val="24"/>
      <w:szCs w:val="24"/>
    </w:rPr>
  </w:style>
  <w:style w:type="character" w:customStyle="1" w:styleId="OutlineChar">
    <w:name w:val="Outline Char"/>
    <w:link w:val="Outline"/>
    <w:rsid w:val="006D33A9"/>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6D33A9"/>
    <w:pPr>
      <w:numPr>
        <w:numId w:val="7"/>
      </w:numPr>
    </w:pPr>
  </w:style>
  <w:style w:type="paragraph" w:styleId="NoSpacing">
    <w:name w:val="No Spacing"/>
    <w:uiPriority w:val="1"/>
    <w:qFormat/>
    <w:rsid w:val="00D20FBE"/>
    <w:pPr>
      <w:spacing w:after="0" w:line="240" w:lineRule="auto"/>
    </w:pPr>
    <w:rPr>
      <w:rFonts w:ascii="Arial" w:eastAsia="Times New Roman" w:hAnsi="Arial" w:cs="Times New Roman"/>
      <w:sz w:val="24"/>
      <w:szCs w:val="24"/>
    </w:rPr>
  </w:style>
  <w:style w:type="paragraph" w:customStyle="1" w:styleId="Level1">
    <w:name w:val="Level 1"/>
    <w:basedOn w:val="Body"/>
    <w:next w:val="Body"/>
    <w:link w:val="Level1Char"/>
    <w:rsid w:val="007153A1"/>
    <w:pPr>
      <w:numPr>
        <w:numId w:val="8"/>
      </w:numPr>
    </w:pPr>
  </w:style>
  <w:style w:type="paragraph" w:customStyle="1" w:styleId="Level2">
    <w:name w:val="Level 2"/>
    <w:basedOn w:val="Heading3"/>
    <w:link w:val="Level2Char"/>
    <w:qFormat/>
    <w:rsid w:val="00816006"/>
    <w:pPr>
      <w:numPr>
        <w:ilvl w:val="1"/>
        <w:numId w:val="8"/>
      </w:numPr>
    </w:pPr>
  </w:style>
  <w:style w:type="character" w:customStyle="1" w:styleId="Level1Char">
    <w:name w:val="Level 1 Char"/>
    <w:basedOn w:val="Heading2Char"/>
    <w:link w:val="Level1"/>
    <w:rsid w:val="004A62A8"/>
    <w:rPr>
      <w:rFonts w:ascii="Arial" w:eastAsiaTheme="minorEastAsia" w:hAnsi="Arial" w:cs="Times New Roman"/>
      <w:b w:val="0"/>
      <w:iCs w:val="0"/>
      <w:caps w:val="0"/>
      <w:color w:val="002060"/>
      <w:sz w:val="24"/>
      <w:szCs w:val="24"/>
    </w:rPr>
  </w:style>
  <w:style w:type="paragraph" w:customStyle="1" w:styleId="Level3Headers">
    <w:name w:val="Level 3 Headers"/>
    <w:basedOn w:val="Heading4"/>
    <w:link w:val="Level3HeadersChar"/>
    <w:qFormat/>
    <w:rsid w:val="00816006"/>
    <w:pPr>
      <w:numPr>
        <w:ilvl w:val="2"/>
        <w:numId w:val="8"/>
      </w:numPr>
    </w:pPr>
  </w:style>
  <w:style w:type="character" w:customStyle="1" w:styleId="Level2Char">
    <w:name w:val="Level 2 Char"/>
    <w:basedOn w:val="Heading3Char"/>
    <w:link w:val="Level2"/>
    <w:rsid w:val="00816006"/>
    <w:rPr>
      <w:rFonts w:ascii="Arial Narrow" w:eastAsia="Times New Roman" w:hAnsi="Arial Narrow" w:cs="Arial"/>
      <w:b/>
      <w:bCs/>
      <w:caps/>
      <w:color w:val="6F5614"/>
      <w:sz w:val="32"/>
      <w:szCs w:val="32"/>
    </w:rPr>
  </w:style>
  <w:style w:type="paragraph" w:customStyle="1" w:styleId="Level4">
    <w:name w:val="Level 4"/>
    <w:basedOn w:val="ListParagraph"/>
    <w:link w:val="Level4Char"/>
    <w:qFormat/>
    <w:rsid w:val="00816006"/>
    <w:pPr>
      <w:numPr>
        <w:ilvl w:val="3"/>
        <w:numId w:val="9"/>
      </w:numPr>
    </w:pPr>
  </w:style>
  <w:style w:type="character" w:customStyle="1" w:styleId="Level3HeadersChar">
    <w:name w:val="Level 3 Headers Char"/>
    <w:basedOn w:val="Heading4Char"/>
    <w:link w:val="Level3Headers"/>
    <w:rsid w:val="00816006"/>
    <w:rPr>
      <w:rFonts w:ascii="Arial" w:eastAsiaTheme="majorEastAsia" w:hAnsi="Arial" w:cstheme="majorBidi"/>
      <w:bCs/>
      <w:iCs/>
      <w:color w:val="6F5614"/>
      <w:sz w:val="24"/>
      <w:szCs w:val="24"/>
    </w:rPr>
  </w:style>
  <w:style w:type="paragraph" w:customStyle="1" w:styleId="Level5">
    <w:name w:val="Level 5"/>
    <w:basedOn w:val="ListParagraph"/>
    <w:link w:val="Level5Char"/>
    <w:qFormat/>
    <w:rsid w:val="00816006"/>
    <w:pPr>
      <w:numPr>
        <w:numId w:val="10"/>
      </w:numPr>
    </w:pPr>
  </w:style>
  <w:style w:type="character" w:customStyle="1" w:styleId="ListParagraphChar">
    <w:name w:val="List Paragraph Char"/>
    <w:basedOn w:val="DefaultParagraphFont"/>
    <w:link w:val="ListParagraph"/>
    <w:uiPriority w:val="1"/>
    <w:rsid w:val="00816006"/>
    <w:rPr>
      <w:rFonts w:ascii="Arial" w:eastAsia="Times New Roman" w:hAnsi="Arial" w:cs="Times New Roman"/>
      <w:sz w:val="24"/>
      <w:szCs w:val="24"/>
    </w:rPr>
  </w:style>
  <w:style w:type="character" w:customStyle="1" w:styleId="Level4Char">
    <w:name w:val="Level 4 Char"/>
    <w:basedOn w:val="ListParagraphChar"/>
    <w:link w:val="Level4"/>
    <w:rsid w:val="00816006"/>
    <w:rPr>
      <w:rFonts w:ascii="Arial" w:eastAsia="Times New Roman" w:hAnsi="Arial" w:cs="Times New Roman"/>
      <w:sz w:val="24"/>
      <w:szCs w:val="24"/>
    </w:rPr>
  </w:style>
  <w:style w:type="paragraph" w:customStyle="1" w:styleId="Level3Content">
    <w:name w:val="Level 3 Content"/>
    <w:basedOn w:val="Level3Headers"/>
    <w:link w:val="Level3ContentChar"/>
    <w:qFormat/>
    <w:rsid w:val="005B1A89"/>
    <w:rPr>
      <w:color w:val="000000" w:themeColor="text1"/>
    </w:rPr>
  </w:style>
  <w:style w:type="character" w:customStyle="1" w:styleId="Level5Char">
    <w:name w:val="Level 5 Char"/>
    <w:basedOn w:val="ListParagraphChar"/>
    <w:link w:val="Level5"/>
    <w:rsid w:val="00816006"/>
    <w:rPr>
      <w:rFonts w:ascii="Arial" w:eastAsia="Times New Roman" w:hAnsi="Arial" w:cs="Times New Roman"/>
      <w:sz w:val="24"/>
      <w:szCs w:val="24"/>
    </w:rPr>
  </w:style>
  <w:style w:type="paragraph" w:customStyle="1" w:styleId="Level2Content">
    <w:name w:val="Level 2 Content"/>
    <w:basedOn w:val="Level2"/>
    <w:link w:val="Level2ContentChar"/>
    <w:qFormat/>
    <w:rsid w:val="00A4186F"/>
    <w:rPr>
      <w:rFonts w:ascii="Arial" w:hAnsi="Arial"/>
      <w:b w:val="0"/>
      <w:caps w:val="0"/>
      <w:color w:val="000000" w:themeColor="text1"/>
    </w:rPr>
  </w:style>
  <w:style w:type="character" w:customStyle="1" w:styleId="Level3ContentChar">
    <w:name w:val="Level 3 Content Char"/>
    <w:basedOn w:val="Level3HeadersChar"/>
    <w:link w:val="Level3Content"/>
    <w:rsid w:val="005B1A89"/>
    <w:rPr>
      <w:rFonts w:ascii="Arial" w:eastAsiaTheme="majorEastAsia" w:hAnsi="Arial" w:cstheme="majorBidi"/>
      <w:bCs/>
      <w:iCs/>
      <w:color w:val="000000" w:themeColor="text1"/>
      <w:sz w:val="24"/>
      <w:szCs w:val="24"/>
    </w:rPr>
  </w:style>
  <w:style w:type="character" w:customStyle="1" w:styleId="Level2ContentChar">
    <w:name w:val="Level 2 Content Char"/>
    <w:basedOn w:val="Level2Char"/>
    <w:link w:val="Level2Content"/>
    <w:rsid w:val="00A4186F"/>
    <w:rPr>
      <w:rFonts w:ascii="Arial" w:eastAsia="Times New Roman" w:hAnsi="Arial" w:cs="Arial"/>
      <w:b w:val="0"/>
      <w:bCs/>
      <w:caps w:val="0"/>
      <w:color w:val="000000" w:themeColor="text1"/>
      <w:sz w:val="32"/>
      <w:szCs w:val="32"/>
    </w:rPr>
  </w:style>
  <w:style w:type="paragraph" w:styleId="TOCHeading">
    <w:name w:val="TOC Heading"/>
    <w:basedOn w:val="Heading1"/>
    <w:next w:val="Normal"/>
    <w:uiPriority w:val="39"/>
    <w:unhideWhenUsed/>
    <w:qFormat/>
    <w:rsid w:val="007E0DC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TOC3">
    <w:name w:val="toc 3"/>
    <w:basedOn w:val="Normal"/>
    <w:next w:val="Normal"/>
    <w:autoRedefine/>
    <w:uiPriority w:val="39"/>
    <w:unhideWhenUsed/>
    <w:rsid w:val="006B2D1D"/>
    <w:pPr>
      <w:tabs>
        <w:tab w:val="right" w:leader="dot" w:pos="9620"/>
      </w:tabs>
      <w:spacing w:after="100"/>
      <w:ind w:left="480"/>
    </w:pPr>
  </w:style>
  <w:style w:type="paragraph" w:customStyle="1" w:styleId="Default">
    <w:name w:val="Default"/>
    <w:rsid w:val="00B76183"/>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4E6507"/>
    <w:pPr>
      <w:spacing w:after="120" w:line="276" w:lineRule="auto"/>
    </w:pPr>
    <w:rPr>
      <w:rFonts w:eastAsiaTheme="minorEastAsia"/>
    </w:rPr>
  </w:style>
  <w:style w:type="character" w:customStyle="1" w:styleId="BodyChar">
    <w:name w:val="Body Char"/>
    <w:basedOn w:val="DefaultParagraphFont"/>
    <w:link w:val="Body"/>
    <w:rsid w:val="004E6507"/>
    <w:rPr>
      <w:rFonts w:ascii="Arial" w:eastAsiaTheme="minorEastAsia" w:hAnsi="Arial" w:cs="Times New Roman"/>
      <w:sz w:val="24"/>
      <w:szCs w:val="24"/>
    </w:rPr>
  </w:style>
  <w:style w:type="table" w:customStyle="1" w:styleId="TableGrid0">
    <w:name w:val="TableGrid"/>
    <w:rsid w:val="00FC0FD3"/>
    <w:pPr>
      <w:spacing w:after="0" w:line="240" w:lineRule="auto"/>
    </w:pPr>
    <w:rPr>
      <w:rFonts w:eastAsiaTheme="minorEastAsia"/>
    </w:rPr>
    <w:tblPr>
      <w:tblCellMar>
        <w:top w:w="0" w:type="dxa"/>
        <w:left w:w="0" w:type="dxa"/>
        <w:bottom w:w="0" w:type="dxa"/>
        <w:right w:w="0" w:type="dxa"/>
      </w:tblCellMar>
    </w:tblPr>
  </w:style>
  <w:style w:type="paragraph" w:customStyle="1" w:styleId="LevelAindent">
    <w:name w:val="Level A. indent"/>
    <w:basedOn w:val="Normal"/>
    <w:link w:val="LevelAindentChar"/>
    <w:rsid w:val="00A31EF3"/>
    <w:pPr>
      <w:spacing w:before="120" w:after="120"/>
      <w:ind w:left="1440"/>
    </w:pPr>
  </w:style>
  <w:style w:type="character" w:customStyle="1" w:styleId="LevelAindentChar">
    <w:name w:val="Level A. indent Char"/>
    <w:basedOn w:val="DefaultParagraphFont"/>
    <w:link w:val="LevelAindent"/>
    <w:rsid w:val="00A31EF3"/>
    <w:rPr>
      <w:rFonts w:ascii="Arial" w:eastAsia="Times New Roman" w:hAnsi="Arial" w:cs="Times New Roman"/>
      <w:sz w:val="24"/>
      <w:szCs w:val="24"/>
    </w:rPr>
  </w:style>
  <w:style w:type="paragraph" w:customStyle="1" w:styleId="TableHeading">
    <w:name w:val="Table_Heading"/>
    <w:basedOn w:val="Heading3"/>
    <w:link w:val="TableHeadingChar"/>
    <w:qFormat/>
    <w:rsid w:val="00A31EF3"/>
    <w:pPr>
      <w:keepNext w:val="0"/>
      <w:spacing w:before="120"/>
      <w:jc w:val="center"/>
    </w:pPr>
    <w:rPr>
      <w:rFonts w:ascii="Arial" w:hAnsi="Arial" w:cs="Times New Roman"/>
      <w:bCs w:val="0"/>
      <w:caps w:val="0"/>
    </w:rPr>
  </w:style>
  <w:style w:type="character" w:customStyle="1" w:styleId="TableHeadingChar">
    <w:name w:val="Table_Heading Char"/>
    <w:basedOn w:val="Heading3Char"/>
    <w:link w:val="TableHeading"/>
    <w:rsid w:val="00A31EF3"/>
    <w:rPr>
      <w:rFonts w:ascii="Arial" w:eastAsia="Times New Roman" w:hAnsi="Arial" w:cs="Times New Roman"/>
      <w:b/>
      <w:bCs w:val="0"/>
      <w:caps w:val="0"/>
      <w:color w:val="6F5614"/>
      <w:sz w:val="28"/>
      <w:szCs w:val="24"/>
    </w:rPr>
  </w:style>
  <w:style w:type="paragraph" w:customStyle="1" w:styleId="TableSubHeading">
    <w:name w:val="Table_Sub_Heading"/>
    <w:basedOn w:val="Normal"/>
    <w:link w:val="TableSubHeadingChar"/>
    <w:qFormat/>
    <w:rsid w:val="00A31EF3"/>
    <w:pPr>
      <w:autoSpaceDE w:val="0"/>
      <w:autoSpaceDN w:val="0"/>
      <w:adjustRightInd w:val="0"/>
      <w:spacing w:before="120" w:after="120"/>
    </w:pPr>
    <w:rPr>
      <w:b/>
      <w:bCs/>
      <w:color w:val="6F5614"/>
    </w:rPr>
  </w:style>
  <w:style w:type="character" w:customStyle="1" w:styleId="TableSubHeadingChar">
    <w:name w:val="Table_Sub_Heading Char"/>
    <w:basedOn w:val="TableHeadingChar"/>
    <w:link w:val="TableSubHeading"/>
    <w:rsid w:val="00A31EF3"/>
    <w:rPr>
      <w:rFonts w:ascii="Arial" w:eastAsia="Times New Roman" w:hAnsi="Arial" w:cs="Times New Roman"/>
      <w:b/>
      <w:bCs/>
      <w:caps w:val="0"/>
      <w:color w:val="6F5614"/>
      <w:sz w:val="24"/>
      <w:szCs w:val="24"/>
    </w:rPr>
  </w:style>
  <w:style w:type="paragraph" w:customStyle="1" w:styleId="TableText0">
    <w:name w:val="Table_Text"/>
    <w:basedOn w:val="TableSubHeading"/>
    <w:link w:val="TableTextChar"/>
    <w:qFormat/>
    <w:rsid w:val="00A31EF3"/>
    <w:pPr>
      <w:spacing w:before="60" w:after="60"/>
    </w:pPr>
    <w:rPr>
      <w:b w:val="0"/>
    </w:rPr>
  </w:style>
  <w:style w:type="character" w:customStyle="1" w:styleId="TableTextChar">
    <w:name w:val="Table_Text Char"/>
    <w:basedOn w:val="TableSubHeadingChar"/>
    <w:link w:val="TableText0"/>
    <w:rsid w:val="00A31EF3"/>
    <w:rPr>
      <w:rFonts w:ascii="Arial" w:eastAsia="Times New Roman" w:hAnsi="Arial" w:cs="Times New Roman"/>
      <w:b w:val="0"/>
      <w:bCs/>
      <w:caps w:val="0"/>
      <w:color w:val="6F5614"/>
      <w:sz w:val="24"/>
      <w:szCs w:val="24"/>
    </w:rPr>
  </w:style>
  <w:style w:type="paragraph" w:customStyle="1" w:styleId="Bullet-Table">
    <w:name w:val="Bullet-Table"/>
    <w:basedOn w:val="Normal"/>
    <w:link w:val="Bullet-TableCharChar"/>
    <w:qFormat/>
    <w:rsid w:val="00A31EF3"/>
    <w:pPr>
      <w:autoSpaceDE w:val="0"/>
      <w:autoSpaceDN w:val="0"/>
      <w:adjustRightInd w:val="0"/>
      <w:spacing w:before="40" w:after="40"/>
    </w:pPr>
    <w:rPr>
      <w:rFonts w:cs="Arial"/>
      <w:bCs/>
      <w:sz w:val="20"/>
      <w:szCs w:val="20"/>
    </w:rPr>
  </w:style>
  <w:style w:type="character" w:customStyle="1" w:styleId="Bullet-TableCharChar">
    <w:name w:val="Bullet-Table Char Char"/>
    <w:basedOn w:val="DefaultParagraphFont"/>
    <w:link w:val="Bullet-Table"/>
    <w:rsid w:val="00A31EF3"/>
    <w:rPr>
      <w:rFonts w:ascii="Arial" w:eastAsia="Times New Roman" w:hAnsi="Arial" w:cs="Arial"/>
      <w:bCs/>
      <w:sz w:val="20"/>
      <w:szCs w:val="20"/>
    </w:rPr>
  </w:style>
  <w:style w:type="table" w:customStyle="1" w:styleId="TableGrid1">
    <w:name w:val="TableGrid1"/>
    <w:rsid w:val="00554A06"/>
    <w:pPr>
      <w:spacing w:after="0" w:line="240" w:lineRule="auto"/>
    </w:pPr>
    <w:rPr>
      <w:rFonts w:eastAsiaTheme="minorEastAsi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554A06"/>
    <w:rPr>
      <w:color w:val="800080" w:themeColor="followedHyperlink"/>
      <w:u w:val="single"/>
    </w:rPr>
  </w:style>
  <w:style w:type="paragraph" w:customStyle="1" w:styleId="TableText1">
    <w:name w:val="TableText"/>
    <w:basedOn w:val="Normal"/>
    <w:link w:val="TableTextChar0"/>
    <w:uiPriority w:val="14"/>
    <w:qFormat/>
    <w:rsid w:val="00494160"/>
    <w:rPr>
      <w:rFonts w:eastAsiaTheme="minorHAnsi" w:cs="Arial"/>
      <w:sz w:val="22"/>
      <w:szCs w:val="20"/>
    </w:rPr>
  </w:style>
  <w:style w:type="paragraph" w:customStyle="1" w:styleId="TableHeader">
    <w:name w:val="TableHeader"/>
    <w:basedOn w:val="Normal"/>
    <w:uiPriority w:val="14"/>
    <w:qFormat/>
    <w:rsid w:val="00494160"/>
    <w:pPr>
      <w:keepNext/>
      <w:spacing w:before="40" w:after="40"/>
      <w:jc w:val="center"/>
    </w:pPr>
    <w:rPr>
      <w:rFonts w:ascii="Arial Rounded MT Bold" w:eastAsiaTheme="minorHAnsi" w:hAnsi="Arial Rounded MT Bold" w:cs="Arial"/>
      <w:color w:val="FFFFFF" w:themeColor="background1"/>
      <w:sz w:val="22"/>
      <w:szCs w:val="20"/>
    </w:rPr>
  </w:style>
  <w:style w:type="table" w:customStyle="1" w:styleId="FEMA">
    <w:name w:val="FEMA"/>
    <w:basedOn w:val="TableNormal"/>
    <w:uiPriority w:val="99"/>
    <w:rsid w:val="00494160"/>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Franklin Gothic Medium Cond" w:hAnsi="Franklin Gothic Medium Cond"/>
        <w:color w:val="FFFFFF" w:themeColor="background1"/>
        <w:sz w:val="22"/>
      </w:rPr>
      <w:tblPr/>
      <w:tcPr>
        <w:shd w:val="clear" w:color="auto" w:fill="005288"/>
        <w:vAlign w:val="center"/>
      </w:tcPr>
    </w:tblStylePr>
  </w:style>
  <w:style w:type="character" w:customStyle="1" w:styleId="CaptionChar">
    <w:name w:val="Caption Char"/>
    <w:basedOn w:val="DefaultParagraphFont"/>
    <w:link w:val="Caption"/>
    <w:uiPriority w:val="35"/>
    <w:locked/>
    <w:rsid w:val="00494160"/>
    <w:rPr>
      <w:rFonts w:ascii="Arial" w:eastAsia="Times New Roman" w:hAnsi="Arial" w:cs="Times New Roman"/>
      <w:b/>
      <w:bCs/>
      <w:sz w:val="24"/>
      <w:szCs w:val="20"/>
    </w:rPr>
  </w:style>
  <w:style w:type="paragraph" w:customStyle="1" w:styleId="TableBullet">
    <w:name w:val="TableBullet"/>
    <w:basedOn w:val="TableText1"/>
    <w:uiPriority w:val="15"/>
    <w:qFormat/>
    <w:rsid w:val="00494160"/>
    <w:pPr>
      <w:keepNext/>
      <w:numPr>
        <w:numId w:val="21"/>
      </w:numPr>
      <w:tabs>
        <w:tab w:val="clear" w:pos="288"/>
        <w:tab w:val="num" w:pos="720"/>
      </w:tabs>
      <w:ind w:left="720" w:hanging="360"/>
    </w:pPr>
  </w:style>
  <w:style w:type="paragraph" w:customStyle="1" w:styleId="TBL2">
    <w:name w:val="TBL2"/>
    <w:basedOn w:val="TableBullet"/>
    <w:uiPriority w:val="15"/>
    <w:qFormat/>
    <w:rsid w:val="00494160"/>
    <w:pPr>
      <w:numPr>
        <w:ilvl w:val="1"/>
      </w:numPr>
      <w:tabs>
        <w:tab w:val="clear" w:pos="576"/>
        <w:tab w:val="num" w:pos="1530"/>
      </w:tabs>
      <w:ind w:left="1440" w:hanging="360"/>
    </w:pPr>
  </w:style>
  <w:style w:type="paragraph" w:customStyle="1" w:styleId="TBL3">
    <w:name w:val="TBL3"/>
    <w:basedOn w:val="TableBullet"/>
    <w:uiPriority w:val="15"/>
    <w:rsid w:val="00494160"/>
    <w:pPr>
      <w:numPr>
        <w:ilvl w:val="2"/>
      </w:numPr>
      <w:tabs>
        <w:tab w:val="clear" w:pos="864"/>
        <w:tab w:val="num" w:pos="1800"/>
      </w:tabs>
      <w:ind w:left="2160" w:hanging="180"/>
    </w:pPr>
  </w:style>
  <w:style w:type="paragraph" w:customStyle="1" w:styleId="TBL4">
    <w:name w:val="TBL4"/>
    <w:basedOn w:val="TableBullet"/>
    <w:uiPriority w:val="15"/>
    <w:rsid w:val="00494160"/>
    <w:pPr>
      <w:numPr>
        <w:ilvl w:val="3"/>
      </w:numPr>
      <w:tabs>
        <w:tab w:val="clear" w:pos="1152"/>
        <w:tab w:val="num" w:pos="2160"/>
      </w:tabs>
      <w:ind w:left="2880" w:hanging="360"/>
    </w:pPr>
  </w:style>
  <w:style w:type="paragraph" w:customStyle="1" w:styleId="TBL5">
    <w:name w:val="TBL5"/>
    <w:basedOn w:val="Normal"/>
    <w:uiPriority w:val="15"/>
    <w:rsid w:val="00494160"/>
    <w:pPr>
      <w:numPr>
        <w:ilvl w:val="4"/>
        <w:numId w:val="21"/>
      </w:numPr>
    </w:pPr>
    <w:rPr>
      <w:rFonts w:ascii="Times New Roman" w:eastAsiaTheme="minorHAnsi" w:hAnsi="Times New Roman" w:cstheme="minorBidi"/>
    </w:rPr>
  </w:style>
  <w:style w:type="paragraph" w:customStyle="1" w:styleId="TBL6">
    <w:name w:val="TBL6"/>
    <w:basedOn w:val="TableBullet"/>
    <w:uiPriority w:val="15"/>
    <w:rsid w:val="00494160"/>
    <w:pPr>
      <w:numPr>
        <w:ilvl w:val="5"/>
      </w:numPr>
      <w:tabs>
        <w:tab w:val="clear" w:pos="1728"/>
        <w:tab w:val="num" w:pos="3024"/>
      </w:tabs>
      <w:ind w:left="4320" w:hanging="180"/>
    </w:pPr>
  </w:style>
  <w:style w:type="paragraph" w:customStyle="1" w:styleId="TBL7">
    <w:name w:val="TBL7"/>
    <w:basedOn w:val="TableBullet"/>
    <w:uiPriority w:val="15"/>
    <w:rsid w:val="00494160"/>
    <w:pPr>
      <w:numPr>
        <w:ilvl w:val="6"/>
      </w:numPr>
      <w:tabs>
        <w:tab w:val="clear" w:pos="2016"/>
        <w:tab w:val="num" w:pos="3456"/>
      </w:tabs>
      <w:ind w:left="5040" w:hanging="360"/>
    </w:pPr>
  </w:style>
  <w:style w:type="paragraph" w:customStyle="1" w:styleId="TBL8">
    <w:name w:val="TBL8"/>
    <w:basedOn w:val="TableBullet"/>
    <w:uiPriority w:val="15"/>
    <w:rsid w:val="00494160"/>
    <w:pPr>
      <w:numPr>
        <w:ilvl w:val="7"/>
      </w:numPr>
      <w:tabs>
        <w:tab w:val="clear" w:pos="2304"/>
        <w:tab w:val="num" w:pos="3888"/>
      </w:tabs>
      <w:ind w:left="5760" w:hanging="360"/>
    </w:pPr>
  </w:style>
  <w:style w:type="paragraph" w:customStyle="1" w:styleId="TBL9">
    <w:name w:val="TBL9"/>
    <w:basedOn w:val="TableBullet"/>
    <w:uiPriority w:val="15"/>
    <w:rsid w:val="00494160"/>
    <w:pPr>
      <w:numPr>
        <w:ilvl w:val="8"/>
      </w:numPr>
      <w:tabs>
        <w:tab w:val="clear" w:pos="2592"/>
        <w:tab w:val="num" w:pos="4320"/>
      </w:tabs>
      <w:ind w:left="6480" w:hanging="180"/>
    </w:pPr>
  </w:style>
  <w:style w:type="character" w:customStyle="1" w:styleId="TableTextChar0">
    <w:name w:val="TableText Char"/>
    <w:basedOn w:val="DefaultParagraphFont"/>
    <w:link w:val="TableText1"/>
    <w:uiPriority w:val="14"/>
    <w:rsid w:val="00494160"/>
    <w:rPr>
      <w:rFonts w:ascii="Arial" w:hAnsi="Arial" w:cs="Arial"/>
      <w:szCs w:val="20"/>
    </w:rPr>
  </w:style>
  <w:style w:type="paragraph" w:customStyle="1" w:styleId="TableHeaderBlack">
    <w:name w:val="TableHeader Black"/>
    <w:basedOn w:val="TableHeader"/>
    <w:uiPriority w:val="14"/>
    <w:rsid w:val="00494160"/>
    <w:rPr>
      <w:color w:val="000000" w:themeColor="text1"/>
    </w:rPr>
  </w:style>
  <w:style w:type="paragraph" w:customStyle="1" w:styleId="Bullet">
    <w:name w:val="Bullet"/>
    <w:basedOn w:val="BodyText"/>
    <w:link w:val="BulletChar"/>
    <w:uiPriority w:val="2"/>
    <w:qFormat/>
    <w:rsid w:val="00494160"/>
    <w:pPr>
      <w:numPr>
        <w:numId w:val="22"/>
      </w:numPr>
      <w:suppressAutoHyphens/>
      <w:spacing w:before="120" w:after="0" w:line="276" w:lineRule="auto"/>
    </w:pPr>
    <w:rPr>
      <w:rFonts w:ascii="Times New Roman" w:eastAsiaTheme="minorHAnsi" w:hAnsi="Times New Roman"/>
    </w:rPr>
  </w:style>
  <w:style w:type="paragraph" w:customStyle="1" w:styleId="BL2">
    <w:name w:val="BL2"/>
    <w:basedOn w:val="Bullet"/>
    <w:uiPriority w:val="3"/>
    <w:qFormat/>
    <w:rsid w:val="00494160"/>
    <w:pPr>
      <w:numPr>
        <w:ilvl w:val="1"/>
      </w:numPr>
      <w:tabs>
        <w:tab w:val="num" w:pos="720"/>
      </w:tabs>
      <w:spacing w:before="80"/>
      <w:ind w:left="720"/>
    </w:pPr>
  </w:style>
  <w:style w:type="paragraph" w:customStyle="1" w:styleId="BL3">
    <w:name w:val="BL3"/>
    <w:basedOn w:val="Normal"/>
    <w:uiPriority w:val="3"/>
    <w:qFormat/>
    <w:rsid w:val="00494160"/>
    <w:pPr>
      <w:numPr>
        <w:ilvl w:val="2"/>
        <w:numId w:val="22"/>
      </w:numPr>
      <w:spacing w:before="80"/>
    </w:pPr>
    <w:rPr>
      <w:rFonts w:ascii="Times New Roman" w:eastAsiaTheme="minorHAnsi" w:hAnsi="Times New Roman" w:cstheme="minorBidi"/>
    </w:rPr>
  </w:style>
  <w:style w:type="paragraph" w:customStyle="1" w:styleId="BL4">
    <w:name w:val="BL4"/>
    <w:basedOn w:val="Normal"/>
    <w:uiPriority w:val="3"/>
    <w:rsid w:val="00494160"/>
    <w:pPr>
      <w:numPr>
        <w:ilvl w:val="3"/>
        <w:numId w:val="22"/>
      </w:numPr>
      <w:spacing w:before="80"/>
    </w:pPr>
    <w:rPr>
      <w:rFonts w:ascii="Times New Roman" w:eastAsiaTheme="minorHAnsi" w:hAnsi="Times New Roman" w:cstheme="minorBidi"/>
    </w:rPr>
  </w:style>
  <w:style w:type="paragraph" w:customStyle="1" w:styleId="BL5">
    <w:name w:val="BL5"/>
    <w:basedOn w:val="Bullet"/>
    <w:uiPriority w:val="3"/>
    <w:rsid w:val="00494160"/>
    <w:pPr>
      <w:numPr>
        <w:ilvl w:val="4"/>
      </w:numPr>
      <w:tabs>
        <w:tab w:val="num" w:pos="720"/>
      </w:tabs>
      <w:spacing w:before="80"/>
      <w:ind w:left="720"/>
    </w:pPr>
  </w:style>
  <w:style w:type="paragraph" w:customStyle="1" w:styleId="BL6">
    <w:name w:val="BL6"/>
    <w:basedOn w:val="Bullet"/>
    <w:uiPriority w:val="3"/>
    <w:rsid w:val="00494160"/>
    <w:pPr>
      <w:numPr>
        <w:ilvl w:val="5"/>
      </w:numPr>
      <w:tabs>
        <w:tab w:val="num" w:pos="720"/>
      </w:tabs>
      <w:ind w:left="720"/>
    </w:pPr>
  </w:style>
  <w:style w:type="paragraph" w:customStyle="1" w:styleId="BL7">
    <w:name w:val="BL7"/>
    <w:basedOn w:val="Normal"/>
    <w:uiPriority w:val="3"/>
    <w:rsid w:val="00494160"/>
    <w:pPr>
      <w:numPr>
        <w:ilvl w:val="6"/>
        <w:numId w:val="22"/>
      </w:numPr>
      <w:spacing w:before="120"/>
    </w:pPr>
    <w:rPr>
      <w:rFonts w:ascii="Times New Roman" w:eastAsiaTheme="minorHAnsi" w:hAnsi="Times New Roman" w:cstheme="minorBidi"/>
    </w:rPr>
  </w:style>
  <w:style w:type="paragraph" w:customStyle="1" w:styleId="BL8">
    <w:name w:val="BL8"/>
    <w:basedOn w:val="Normal"/>
    <w:uiPriority w:val="3"/>
    <w:rsid w:val="00494160"/>
    <w:pPr>
      <w:numPr>
        <w:ilvl w:val="7"/>
        <w:numId w:val="22"/>
      </w:numPr>
      <w:spacing w:before="120"/>
    </w:pPr>
    <w:rPr>
      <w:rFonts w:ascii="Times New Roman" w:eastAsiaTheme="minorHAnsi" w:hAnsi="Times New Roman" w:cstheme="minorBidi"/>
    </w:rPr>
  </w:style>
  <w:style w:type="paragraph" w:customStyle="1" w:styleId="BL9">
    <w:name w:val="BL9"/>
    <w:basedOn w:val="Normal"/>
    <w:uiPriority w:val="3"/>
    <w:rsid w:val="00494160"/>
    <w:pPr>
      <w:numPr>
        <w:ilvl w:val="8"/>
        <w:numId w:val="22"/>
      </w:numPr>
      <w:spacing w:before="120"/>
    </w:pPr>
    <w:rPr>
      <w:rFonts w:ascii="Times New Roman" w:eastAsiaTheme="minorHAnsi" w:hAnsi="Times New Roman" w:cstheme="minorBidi"/>
    </w:rPr>
  </w:style>
  <w:style w:type="character" w:customStyle="1" w:styleId="BulletChar">
    <w:name w:val="Bullet Char"/>
    <w:basedOn w:val="DefaultParagraphFont"/>
    <w:link w:val="Bullet"/>
    <w:uiPriority w:val="2"/>
    <w:locked/>
    <w:rsid w:val="00494160"/>
    <w:rPr>
      <w:rFonts w:ascii="Times New Roman" w:hAnsi="Times New Roman" w:cs="Times New Roman"/>
      <w:sz w:val="24"/>
      <w:szCs w:val="24"/>
    </w:rPr>
  </w:style>
  <w:style w:type="table" w:styleId="ListTable4-Accent1">
    <w:name w:val="List Table 4 Accent 1"/>
    <w:basedOn w:val="TableNormal"/>
    <w:uiPriority w:val="49"/>
    <w:rsid w:val="00D00AC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6Char">
    <w:name w:val="Heading 6 Char"/>
    <w:basedOn w:val="DefaultParagraphFont"/>
    <w:link w:val="Heading6"/>
    <w:uiPriority w:val="9"/>
    <w:rsid w:val="00B34637"/>
    <w:rPr>
      <w:rFonts w:ascii="Arial Narrow" w:eastAsia="Times New Roman" w:hAnsi="Arial Narrow" w:cs="Calibri"/>
      <w:b/>
      <w:bCs/>
      <w:color w:val="FFFFFF"/>
      <w:sz w:val="28"/>
      <w:szCs w:val="28"/>
    </w:rPr>
  </w:style>
  <w:style w:type="character" w:styleId="UnresolvedMention">
    <w:name w:val="Unresolved Mention"/>
    <w:basedOn w:val="DefaultParagraphFont"/>
    <w:uiPriority w:val="99"/>
    <w:semiHidden/>
    <w:unhideWhenUsed/>
    <w:rsid w:val="003E0859"/>
    <w:rPr>
      <w:color w:val="605E5C"/>
      <w:shd w:val="clear" w:color="auto" w:fill="E1DFDD"/>
    </w:rPr>
  </w:style>
  <w:style w:type="paragraph" w:styleId="NormalWeb">
    <w:name w:val="Normal (Web)"/>
    <w:basedOn w:val="Normal"/>
    <w:uiPriority w:val="99"/>
    <w:semiHidden/>
    <w:unhideWhenUsed/>
    <w:rsid w:val="0082426A"/>
    <w:rPr>
      <w:rFonts w:ascii="Times New Roman" w:hAnsi="Times New Roman"/>
    </w:rPr>
  </w:style>
  <w:style w:type="character" w:styleId="Strong">
    <w:name w:val="Strong"/>
    <w:basedOn w:val="DefaultParagraphFont"/>
    <w:uiPriority w:val="22"/>
    <w:qFormat/>
    <w:rsid w:val="0082426A"/>
    <w:rPr>
      <w:b/>
      <w:bCs/>
    </w:rPr>
  </w:style>
  <w:style w:type="paragraph" w:customStyle="1" w:styleId="TABLE1">
    <w:name w:val="TABLE 1"/>
    <w:basedOn w:val="Heading2"/>
    <w:autoRedefine/>
    <w:qFormat/>
    <w:rsid w:val="00AA2DC3"/>
    <w:pPr>
      <w:spacing w:after="120"/>
      <w:outlineLvl w:val="9"/>
    </w:pPr>
    <w:rPr>
      <w:rFonts w:eastAsia="Arial"/>
      <w:noProof/>
      <w:color w:val="000000" w:themeColor="text1"/>
      <w:sz w:val="28"/>
      <w:szCs w:val="28"/>
    </w:rPr>
  </w:style>
  <w:style w:type="paragraph" w:customStyle="1" w:styleId="TableParagraph">
    <w:name w:val="Table Paragraph"/>
    <w:basedOn w:val="Normal"/>
    <w:uiPriority w:val="1"/>
    <w:qFormat/>
    <w:rsid w:val="00E9696C"/>
    <w:pPr>
      <w:widowControl w:val="0"/>
      <w:autoSpaceDE w:val="0"/>
      <w:autoSpaceDN w:val="0"/>
    </w:pPr>
    <w:rPr>
      <w:rFonts w:eastAsia="Arial" w:cs="Arial"/>
      <w:sz w:val="22"/>
      <w:szCs w:val="22"/>
      <w:lang w:bidi="en-US"/>
    </w:rPr>
  </w:style>
  <w:style w:type="character" w:customStyle="1" w:styleId="Heading8Char">
    <w:name w:val="Heading 8 Char"/>
    <w:basedOn w:val="DefaultParagraphFont"/>
    <w:link w:val="Heading8"/>
    <w:uiPriority w:val="9"/>
    <w:semiHidden/>
    <w:rsid w:val="004F0F5A"/>
    <w:rPr>
      <w:rFonts w:asciiTheme="majorHAnsi" w:eastAsiaTheme="majorEastAsia" w:hAnsiTheme="majorHAnsi" w:cstheme="majorBidi"/>
      <w:color w:val="272727" w:themeColor="text1" w:themeTint="D8"/>
      <w:sz w:val="21"/>
      <w:szCs w:val="21"/>
    </w:rPr>
  </w:style>
  <w:style w:type="table" w:customStyle="1" w:styleId="TableGrid10">
    <w:name w:val="Table Grid1"/>
    <w:basedOn w:val="TableNormal"/>
    <w:next w:val="TableGrid"/>
    <w:uiPriority w:val="39"/>
    <w:rsid w:val="00A71E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E36896"/>
    <w:pPr>
      <w:spacing w:before="240" w:after="120" w:line="276" w:lineRule="auto"/>
      <w:ind w:right="-187"/>
    </w:pPr>
  </w:style>
  <w:style w:type="character" w:customStyle="1" w:styleId="BodyText2Char">
    <w:name w:val="Body Text 2 Char"/>
    <w:basedOn w:val="DefaultParagraphFont"/>
    <w:link w:val="BodyText2"/>
    <w:uiPriority w:val="99"/>
    <w:rsid w:val="00E36896"/>
    <w:rPr>
      <w:rFonts w:ascii="Arial" w:eastAsia="Times New Roman" w:hAnsi="Arial" w:cs="Times New Roman"/>
      <w:sz w:val="24"/>
      <w:szCs w:val="24"/>
    </w:rPr>
  </w:style>
  <w:style w:type="paragraph" w:styleId="BodyText3">
    <w:name w:val="Body Text 3"/>
    <w:basedOn w:val="Normal"/>
    <w:link w:val="BodyText3Char"/>
    <w:uiPriority w:val="99"/>
    <w:unhideWhenUsed/>
    <w:rsid w:val="00D76613"/>
    <w:pPr>
      <w:spacing w:before="240" w:after="120" w:line="276" w:lineRule="auto"/>
    </w:pPr>
    <w:rPr>
      <w:rFonts w:cs="Arial"/>
      <w:color w:val="202124"/>
      <w:shd w:val="clear" w:color="auto" w:fill="FFFFFF"/>
    </w:rPr>
  </w:style>
  <w:style w:type="character" w:customStyle="1" w:styleId="BodyText3Char">
    <w:name w:val="Body Text 3 Char"/>
    <w:basedOn w:val="DefaultParagraphFont"/>
    <w:link w:val="BodyText3"/>
    <w:uiPriority w:val="99"/>
    <w:rsid w:val="00D76613"/>
    <w:rPr>
      <w:rFonts w:ascii="Arial" w:eastAsia="Times New Roman" w:hAnsi="Arial" w:cs="Arial"/>
      <w:color w:val="202124"/>
      <w:sz w:val="24"/>
      <w:szCs w:val="24"/>
    </w:rPr>
  </w:style>
  <w:style w:type="character" w:customStyle="1" w:styleId="Heading7Char">
    <w:name w:val="Heading 7 Char"/>
    <w:basedOn w:val="DefaultParagraphFont"/>
    <w:link w:val="Heading7"/>
    <w:uiPriority w:val="9"/>
    <w:rsid w:val="00801886"/>
    <w:rPr>
      <w:rFonts w:ascii="Arial Narrow" w:eastAsia="Times New Roman" w:hAnsi="Arial Narrow"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1318">
      <w:bodyDiv w:val="1"/>
      <w:marLeft w:val="0"/>
      <w:marRight w:val="0"/>
      <w:marTop w:val="0"/>
      <w:marBottom w:val="0"/>
      <w:divBdr>
        <w:top w:val="none" w:sz="0" w:space="0" w:color="auto"/>
        <w:left w:val="none" w:sz="0" w:space="0" w:color="auto"/>
        <w:bottom w:val="none" w:sz="0" w:space="0" w:color="auto"/>
        <w:right w:val="none" w:sz="0" w:space="0" w:color="auto"/>
      </w:divBdr>
    </w:div>
    <w:div w:id="105389352">
      <w:bodyDiv w:val="1"/>
      <w:marLeft w:val="0"/>
      <w:marRight w:val="0"/>
      <w:marTop w:val="0"/>
      <w:marBottom w:val="0"/>
      <w:divBdr>
        <w:top w:val="none" w:sz="0" w:space="0" w:color="auto"/>
        <w:left w:val="none" w:sz="0" w:space="0" w:color="auto"/>
        <w:bottom w:val="none" w:sz="0" w:space="0" w:color="auto"/>
        <w:right w:val="none" w:sz="0" w:space="0" w:color="auto"/>
      </w:divBdr>
    </w:div>
    <w:div w:id="217253691">
      <w:bodyDiv w:val="1"/>
      <w:marLeft w:val="0"/>
      <w:marRight w:val="0"/>
      <w:marTop w:val="0"/>
      <w:marBottom w:val="0"/>
      <w:divBdr>
        <w:top w:val="none" w:sz="0" w:space="0" w:color="auto"/>
        <w:left w:val="none" w:sz="0" w:space="0" w:color="auto"/>
        <w:bottom w:val="none" w:sz="0" w:space="0" w:color="auto"/>
        <w:right w:val="none" w:sz="0" w:space="0" w:color="auto"/>
      </w:divBdr>
    </w:div>
    <w:div w:id="248973745">
      <w:bodyDiv w:val="1"/>
      <w:marLeft w:val="0"/>
      <w:marRight w:val="0"/>
      <w:marTop w:val="0"/>
      <w:marBottom w:val="0"/>
      <w:divBdr>
        <w:top w:val="none" w:sz="0" w:space="0" w:color="auto"/>
        <w:left w:val="none" w:sz="0" w:space="0" w:color="auto"/>
        <w:bottom w:val="none" w:sz="0" w:space="0" w:color="auto"/>
        <w:right w:val="none" w:sz="0" w:space="0" w:color="auto"/>
      </w:divBdr>
    </w:div>
    <w:div w:id="272980399">
      <w:bodyDiv w:val="1"/>
      <w:marLeft w:val="0"/>
      <w:marRight w:val="0"/>
      <w:marTop w:val="0"/>
      <w:marBottom w:val="0"/>
      <w:divBdr>
        <w:top w:val="none" w:sz="0" w:space="0" w:color="auto"/>
        <w:left w:val="none" w:sz="0" w:space="0" w:color="auto"/>
        <w:bottom w:val="none" w:sz="0" w:space="0" w:color="auto"/>
        <w:right w:val="none" w:sz="0" w:space="0" w:color="auto"/>
      </w:divBdr>
    </w:div>
    <w:div w:id="279799326">
      <w:bodyDiv w:val="1"/>
      <w:marLeft w:val="0"/>
      <w:marRight w:val="0"/>
      <w:marTop w:val="0"/>
      <w:marBottom w:val="0"/>
      <w:divBdr>
        <w:top w:val="none" w:sz="0" w:space="0" w:color="auto"/>
        <w:left w:val="none" w:sz="0" w:space="0" w:color="auto"/>
        <w:bottom w:val="none" w:sz="0" w:space="0" w:color="auto"/>
        <w:right w:val="none" w:sz="0" w:space="0" w:color="auto"/>
      </w:divBdr>
    </w:div>
    <w:div w:id="400911741">
      <w:bodyDiv w:val="1"/>
      <w:marLeft w:val="0"/>
      <w:marRight w:val="0"/>
      <w:marTop w:val="0"/>
      <w:marBottom w:val="0"/>
      <w:divBdr>
        <w:top w:val="none" w:sz="0" w:space="0" w:color="auto"/>
        <w:left w:val="none" w:sz="0" w:space="0" w:color="auto"/>
        <w:bottom w:val="none" w:sz="0" w:space="0" w:color="auto"/>
        <w:right w:val="none" w:sz="0" w:space="0" w:color="auto"/>
      </w:divBdr>
    </w:div>
    <w:div w:id="418525081">
      <w:bodyDiv w:val="1"/>
      <w:marLeft w:val="0"/>
      <w:marRight w:val="0"/>
      <w:marTop w:val="0"/>
      <w:marBottom w:val="0"/>
      <w:divBdr>
        <w:top w:val="none" w:sz="0" w:space="0" w:color="auto"/>
        <w:left w:val="none" w:sz="0" w:space="0" w:color="auto"/>
        <w:bottom w:val="none" w:sz="0" w:space="0" w:color="auto"/>
        <w:right w:val="none" w:sz="0" w:space="0" w:color="auto"/>
      </w:divBdr>
    </w:div>
    <w:div w:id="502475217">
      <w:bodyDiv w:val="1"/>
      <w:marLeft w:val="0"/>
      <w:marRight w:val="0"/>
      <w:marTop w:val="0"/>
      <w:marBottom w:val="0"/>
      <w:divBdr>
        <w:top w:val="none" w:sz="0" w:space="0" w:color="auto"/>
        <w:left w:val="none" w:sz="0" w:space="0" w:color="auto"/>
        <w:bottom w:val="none" w:sz="0" w:space="0" w:color="auto"/>
        <w:right w:val="none" w:sz="0" w:space="0" w:color="auto"/>
      </w:divBdr>
    </w:div>
    <w:div w:id="507523140">
      <w:bodyDiv w:val="1"/>
      <w:marLeft w:val="0"/>
      <w:marRight w:val="0"/>
      <w:marTop w:val="0"/>
      <w:marBottom w:val="0"/>
      <w:divBdr>
        <w:top w:val="none" w:sz="0" w:space="0" w:color="auto"/>
        <w:left w:val="none" w:sz="0" w:space="0" w:color="auto"/>
        <w:bottom w:val="none" w:sz="0" w:space="0" w:color="auto"/>
        <w:right w:val="none" w:sz="0" w:space="0" w:color="auto"/>
      </w:divBdr>
      <w:divsChild>
        <w:div w:id="18898766">
          <w:marLeft w:val="1800"/>
          <w:marRight w:val="0"/>
          <w:marTop w:val="0"/>
          <w:marBottom w:val="0"/>
          <w:divBdr>
            <w:top w:val="none" w:sz="0" w:space="0" w:color="auto"/>
            <w:left w:val="none" w:sz="0" w:space="0" w:color="auto"/>
            <w:bottom w:val="none" w:sz="0" w:space="0" w:color="auto"/>
            <w:right w:val="none" w:sz="0" w:space="0" w:color="auto"/>
          </w:divBdr>
        </w:div>
        <w:div w:id="205336607">
          <w:marLeft w:val="1800"/>
          <w:marRight w:val="0"/>
          <w:marTop w:val="0"/>
          <w:marBottom w:val="0"/>
          <w:divBdr>
            <w:top w:val="none" w:sz="0" w:space="0" w:color="auto"/>
            <w:left w:val="none" w:sz="0" w:space="0" w:color="auto"/>
            <w:bottom w:val="none" w:sz="0" w:space="0" w:color="auto"/>
            <w:right w:val="none" w:sz="0" w:space="0" w:color="auto"/>
          </w:divBdr>
        </w:div>
        <w:div w:id="227303917">
          <w:marLeft w:val="1800"/>
          <w:marRight w:val="0"/>
          <w:marTop w:val="0"/>
          <w:marBottom w:val="0"/>
          <w:divBdr>
            <w:top w:val="none" w:sz="0" w:space="0" w:color="auto"/>
            <w:left w:val="none" w:sz="0" w:space="0" w:color="auto"/>
            <w:bottom w:val="none" w:sz="0" w:space="0" w:color="auto"/>
            <w:right w:val="none" w:sz="0" w:space="0" w:color="auto"/>
          </w:divBdr>
        </w:div>
        <w:div w:id="558519836">
          <w:marLeft w:val="1800"/>
          <w:marRight w:val="0"/>
          <w:marTop w:val="0"/>
          <w:marBottom w:val="0"/>
          <w:divBdr>
            <w:top w:val="none" w:sz="0" w:space="0" w:color="auto"/>
            <w:left w:val="none" w:sz="0" w:space="0" w:color="auto"/>
            <w:bottom w:val="none" w:sz="0" w:space="0" w:color="auto"/>
            <w:right w:val="none" w:sz="0" w:space="0" w:color="auto"/>
          </w:divBdr>
        </w:div>
        <w:div w:id="1268851183">
          <w:marLeft w:val="1800"/>
          <w:marRight w:val="0"/>
          <w:marTop w:val="0"/>
          <w:marBottom w:val="0"/>
          <w:divBdr>
            <w:top w:val="none" w:sz="0" w:space="0" w:color="auto"/>
            <w:left w:val="none" w:sz="0" w:space="0" w:color="auto"/>
            <w:bottom w:val="none" w:sz="0" w:space="0" w:color="auto"/>
            <w:right w:val="none" w:sz="0" w:space="0" w:color="auto"/>
          </w:divBdr>
        </w:div>
        <w:div w:id="1409771326">
          <w:marLeft w:val="2520"/>
          <w:marRight w:val="0"/>
          <w:marTop w:val="0"/>
          <w:marBottom w:val="0"/>
          <w:divBdr>
            <w:top w:val="none" w:sz="0" w:space="0" w:color="auto"/>
            <w:left w:val="none" w:sz="0" w:space="0" w:color="auto"/>
            <w:bottom w:val="none" w:sz="0" w:space="0" w:color="auto"/>
            <w:right w:val="none" w:sz="0" w:space="0" w:color="auto"/>
          </w:divBdr>
        </w:div>
        <w:div w:id="1491099164">
          <w:marLeft w:val="1166"/>
          <w:marRight w:val="0"/>
          <w:marTop w:val="0"/>
          <w:marBottom w:val="0"/>
          <w:divBdr>
            <w:top w:val="none" w:sz="0" w:space="0" w:color="auto"/>
            <w:left w:val="none" w:sz="0" w:space="0" w:color="auto"/>
            <w:bottom w:val="none" w:sz="0" w:space="0" w:color="auto"/>
            <w:right w:val="none" w:sz="0" w:space="0" w:color="auto"/>
          </w:divBdr>
        </w:div>
        <w:div w:id="1601329223">
          <w:marLeft w:val="547"/>
          <w:marRight w:val="0"/>
          <w:marTop w:val="0"/>
          <w:marBottom w:val="0"/>
          <w:divBdr>
            <w:top w:val="none" w:sz="0" w:space="0" w:color="auto"/>
            <w:left w:val="none" w:sz="0" w:space="0" w:color="auto"/>
            <w:bottom w:val="none" w:sz="0" w:space="0" w:color="auto"/>
            <w:right w:val="none" w:sz="0" w:space="0" w:color="auto"/>
          </w:divBdr>
        </w:div>
        <w:div w:id="1617175065">
          <w:marLeft w:val="2520"/>
          <w:marRight w:val="0"/>
          <w:marTop w:val="0"/>
          <w:marBottom w:val="0"/>
          <w:divBdr>
            <w:top w:val="none" w:sz="0" w:space="0" w:color="auto"/>
            <w:left w:val="none" w:sz="0" w:space="0" w:color="auto"/>
            <w:bottom w:val="none" w:sz="0" w:space="0" w:color="auto"/>
            <w:right w:val="none" w:sz="0" w:space="0" w:color="auto"/>
          </w:divBdr>
        </w:div>
      </w:divsChild>
    </w:div>
    <w:div w:id="513806670">
      <w:bodyDiv w:val="1"/>
      <w:marLeft w:val="0"/>
      <w:marRight w:val="0"/>
      <w:marTop w:val="0"/>
      <w:marBottom w:val="0"/>
      <w:divBdr>
        <w:top w:val="none" w:sz="0" w:space="0" w:color="auto"/>
        <w:left w:val="none" w:sz="0" w:space="0" w:color="auto"/>
        <w:bottom w:val="none" w:sz="0" w:space="0" w:color="auto"/>
        <w:right w:val="none" w:sz="0" w:space="0" w:color="auto"/>
      </w:divBdr>
    </w:div>
    <w:div w:id="599216115">
      <w:bodyDiv w:val="1"/>
      <w:marLeft w:val="0"/>
      <w:marRight w:val="0"/>
      <w:marTop w:val="0"/>
      <w:marBottom w:val="0"/>
      <w:divBdr>
        <w:top w:val="none" w:sz="0" w:space="0" w:color="auto"/>
        <w:left w:val="none" w:sz="0" w:space="0" w:color="auto"/>
        <w:bottom w:val="none" w:sz="0" w:space="0" w:color="auto"/>
        <w:right w:val="none" w:sz="0" w:space="0" w:color="auto"/>
      </w:divBdr>
    </w:div>
    <w:div w:id="620108264">
      <w:bodyDiv w:val="1"/>
      <w:marLeft w:val="0"/>
      <w:marRight w:val="0"/>
      <w:marTop w:val="0"/>
      <w:marBottom w:val="0"/>
      <w:divBdr>
        <w:top w:val="none" w:sz="0" w:space="0" w:color="auto"/>
        <w:left w:val="none" w:sz="0" w:space="0" w:color="auto"/>
        <w:bottom w:val="none" w:sz="0" w:space="0" w:color="auto"/>
        <w:right w:val="none" w:sz="0" w:space="0" w:color="auto"/>
      </w:divBdr>
    </w:div>
    <w:div w:id="671879294">
      <w:bodyDiv w:val="1"/>
      <w:marLeft w:val="0"/>
      <w:marRight w:val="0"/>
      <w:marTop w:val="0"/>
      <w:marBottom w:val="0"/>
      <w:divBdr>
        <w:top w:val="none" w:sz="0" w:space="0" w:color="auto"/>
        <w:left w:val="none" w:sz="0" w:space="0" w:color="auto"/>
        <w:bottom w:val="none" w:sz="0" w:space="0" w:color="auto"/>
        <w:right w:val="none" w:sz="0" w:space="0" w:color="auto"/>
      </w:divBdr>
    </w:div>
    <w:div w:id="736320292">
      <w:bodyDiv w:val="1"/>
      <w:marLeft w:val="0"/>
      <w:marRight w:val="0"/>
      <w:marTop w:val="0"/>
      <w:marBottom w:val="0"/>
      <w:divBdr>
        <w:top w:val="none" w:sz="0" w:space="0" w:color="auto"/>
        <w:left w:val="none" w:sz="0" w:space="0" w:color="auto"/>
        <w:bottom w:val="none" w:sz="0" w:space="0" w:color="auto"/>
        <w:right w:val="none" w:sz="0" w:space="0" w:color="auto"/>
      </w:divBdr>
    </w:div>
    <w:div w:id="813571125">
      <w:bodyDiv w:val="1"/>
      <w:marLeft w:val="0"/>
      <w:marRight w:val="0"/>
      <w:marTop w:val="0"/>
      <w:marBottom w:val="0"/>
      <w:divBdr>
        <w:top w:val="none" w:sz="0" w:space="0" w:color="auto"/>
        <w:left w:val="none" w:sz="0" w:space="0" w:color="auto"/>
        <w:bottom w:val="none" w:sz="0" w:space="0" w:color="auto"/>
        <w:right w:val="none" w:sz="0" w:space="0" w:color="auto"/>
      </w:divBdr>
    </w:div>
    <w:div w:id="944770806">
      <w:bodyDiv w:val="1"/>
      <w:marLeft w:val="0"/>
      <w:marRight w:val="0"/>
      <w:marTop w:val="0"/>
      <w:marBottom w:val="0"/>
      <w:divBdr>
        <w:top w:val="none" w:sz="0" w:space="0" w:color="auto"/>
        <w:left w:val="none" w:sz="0" w:space="0" w:color="auto"/>
        <w:bottom w:val="none" w:sz="0" w:space="0" w:color="auto"/>
        <w:right w:val="none" w:sz="0" w:space="0" w:color="auto"/>
      </w:divBdr>
    </w:div>
    <w:div w:id="1057971740">
      <w:bodyDiv w:val="1"/>
      <w:marLeft w:val="0"/>
      <w:marRight w:val="0"/>
      <w:marTop w:val="0"/>
      <w:marBottom w:val="0"/>
      <w:divBdr>
        <w:top w:val="none" w:sz="0" w:space="0" w:color="auto"/>
        <w:left w:val="none" w:sz="0" w:space="0" w:color="auto"/>
        <w:bottom w:val="none" w:sz="0" w:space="0" w:color="auto"/>
        <w:right w:val="none" w:sz="0" w:space="0" w:color="auto"/>
      </w:divBdr>
    </w:div>
    <w:div w:id="1208908360">
      <w:bodyDiv w:val="1"/>
      <w:marLeft w:val="0"/>
      <w:marRight w:val="0"/>
      <w:marTop w:val="0"/>
      <w:marBottom w:val="0"/>
      <w:divBdr>
        <w:top w:val="none" w:sz="0" w:space="0" w:color="auto"/>
        <w:left w:val="none" w:sz="0" w:space="0" w:color="auto"/>
        <w:bottom w:val="none" w:sz="0" w:space="0" w:color="auto"/>
        <w:right w:val="none" w:sz="0" w:space="0" w:color="auto"/>
      </w:divBdr>
    </w:div>
    <w:div w:id="1299186910">
      <w:bodyDiv w:val="1"/>
      <w:marLeft w:val="0"/>
      <w:marRight w:val="0"/>
      <w:marTop w:val="0"/>
      <w:marBottom w:val="0"/>
      <w:divBdr>
        <w:top w:val="none" w:sz="0" w:space="0" w:color="auto"/>
        <w:left w:val="none" w:sz="0" w:space="0" w:color="auto"/>
        <w:bottom w:val="none" w:sz="0" w:space="0" w:color="auto"/>
        <w:right w:val="none" w:sz="0" w:space="0" w:color="auto"/>
      </w:divBdr>
    </w:div>
    <w:div w:id="1356736904">
      <w:bodyDiv w:val="1"/>
      <w:marLeft w:val="0"/>
      <w:marRight w:val="0"/>
      <w:marTop w:val="0"/>
      <w:marBottom w:val="0"/>
      <w:divBdr>
        <w:top w:val="none" w:sz="0" w:space="0" w:color="auto"/>
        <w:left w:val="none" w:sz="0" w:space="0" w:color="auto"/>
        <w:bottom w:val="none" w:sz="0" w:space="0" w:color="auto"/>
        <w:right w:val="none" w:sz="0" w:space="0" w:color="auto"/>
      </w:divBdr>
    </w:div>
    <w:div w:id="1363094521">
      <w:bodyDiv w:val="1"/>
      <w:marLeft w:val="0"/>
      <w:marRight w:val="0"/>
      <w:marTop w:val="0"/>
      <w:marBottom w:val="0"/>
      <w:divBdr>
        <w:top w:val="none" w:sz="0" w:space="0" w:color="auto"/>
        <w:left w:val="none" w:sz="0" w:space="0" w:color="auto"/>
        <w:bottom w:val="none" w:sz="0" w:space="0" w:color="auto"/>
        <w:right w:val="none" w:sz="0" w:space="0" w:color="auto"/>
      </w:divBdr>
    </w:div>
    <w:div w:id="1501889568">
      <w:bodyDiv w:val="1"/>
      <w:marLeft w:val="0"/>
      <w:marRight w:val="0"/>
      <w:marTop w:val="0"/>
      <w:marBottom w:val="0"/>
      <w:divBdr>
        <w:top w:val="none" w:sz="0" w:space="0" w:color="auto"/>
        <w:left w:val="none" w:sz="0" w:space="0" w:color="auto"/>
        <w:bottom w:val="none" w:sz="0" w:space="0" w:color="auto"/>
        <w:right w:val="none" w:sz="0" w:space="0" w:color="auto"/>
      </w:divBdr>
    </w:div>
    <w:div w:id="1524399971">
      <w:bodyDiv w:val="1"/>
      <w:marLeft w:val="0"/>
      <w:marRight w:val="0"/>
      <w:marTop w:val="0"/>
      <w:marBottom w:val="0"/>
      <w:divBdr>
        <w:top w:val="none" w:sz="0" w:space="0" w:color="auto"/>
        <w:left w:val="none" w:sz="0" w:space="0" w:color="auto"/>
        <w:bottom w:val="none" w:sz="0" w:space="0" w:color="auto"/>
        <w:right w:val="none" w:sz="0" w:space="0" w:color="auto"/>
      </w:divBdr>
    </w:div>
    <w:div w:id="1736858590">
      <w:bodyDiv w:val="1"/>
      <w:marLeft w:val="0"/>
      <w:marRight w:val="0"/>
      <w:marTop w:val="0"/>
      <w:marBottom w:val="0"/>
      <w:divBdr>
        <w:top w:val="none" w:sz="0" w:space="0" w:color="auto"/>
        <w:left w:val="none" w:sz="0" w:space="0" w:color="auto"/>
        <w:bottom w:val="none" w:sz="0" w:space="0" w:color="auto"/>
        <w:right w:val="none" w:sz="0" w:space="0" w:color="auto"/>
      </w:divBdr>
    </w:div>
    <w:div w:id="1940017654">
      <w:bodyDiv w:val="1"/>
      <w:marLeft w:val="0"/>
      <w:marRight w:val="0"/>
      <w:marTop w:val="0"/>
      <w:marBottom w:val="0"/>
      <w:divBdr>
        <w:top w:val="none" w:sz="0" w:space="0" w:color="auto"/>
        <w:left w:val="none" w:sz="0" w:space="0" w:color="auto"/>
        <w:bottom w:val="none" w:sz="0" w:space="0" w:color="auto"/>
        <w:right w:val="none" w:sz="0" w:space="0" w:color="auto"/>
      </w:divBdr>
    </w:div>
    <w:div w:id="1965193408">
      <w:bodyDiv w:val="1"/>
      <w:marLeft w:val="0"/>
      <w:marRight w:val="0"/>
      <w:marTop w:val="0"/>
      <w:marBottom w:val="0"/>
      <w:divBdr>
        <w:top w:val="none" w:sz="0" w:space="0" w:color="auto"/>
        <w:left w:val="none" w:sz="0" w:space="0" w:color="auto"/>
        <w:bottom w:val="none" w:sz="0" w:space="0" w:color="auto"/>
        <w:right w:val="none" w:sz="0" w:space="0" w:color="auto"/>
      </w:divBdr>
    </w:div>
    <w:div w:id="209500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ema.gov/pdf/emergency/nrf/nrf_massevacuationincidentannex.pdf" TargetMode="External"/><Relationship Id="rId18" Type="http://schemas.microsoft.com/office/2007/relationships/hdphoto" Target="media/hdphoto2.wdp"/><Relationship Id="rId26" Type="http://schemas.openxmlformats.org/officeDocument/2006/relationships/hyperlink" Target="http://iga.in.gov/legislative/laws/2019/ic/titles/036" TargetMode="External"/><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hyperlink" Target="https://www.in.gov/dhs/2405.htm" TargetMode="External"/><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hyperlink" Target="https://www.fema.gov/media-library-data/1508151197225-ced8c60378c3936adb92c1a3ee6f6564/FINAL_NIMS_2017.pd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07/relationships/hdphoto" Target="media/hdphoto4.wdp"/><Relationship Id="rId32" Type="http://schemas.openxmlformats.org/officeDocument/2006/relationships/hyperlink" Target="https://www.doi.gov/sites/doi.gov/files/uploads/Post_Katrina_Emergency_Management_Reform_Act_pdf.pdf" TargetMode="External"/><Relationship Id="rId37" Type="http://schemas.openxmlformats.org/officeDocument/2006/relationships/hyperlink" Target="https://www.fema.gov/media-library-data/1507480595081-c03057a7e8423fac8eb6b85a5976a645/NQS_509_PublicInfoOfficer_FINAL.pdf"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iga.in.gov/legislative/laws/2019/ic/titles/010" TargetMode="External"/><Relationship Id="rId36" Type="http://schemas.openxmlformats.org/officeDocument/2006/relationships/hyperlink" Target="https://www.fema.gov/media-library-data/1517245784438-0438c1119f1cd4be1f7065244ef67d74/NIMS_508_2_Incident_ManagementTeam.pdf"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congress.gov/113/plaws/publ2/PLAW-113publ2.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hdphoto" Target="media/hdphoto3.wdp"/><Relationship Id="rId27" Type="http://schemas.openxmlformats.org/officeDocument/2006/relationships/hyperlink" Target="https://www.in.gov/gov/files/EO_17-02.pdf" TargetMode="External"/><Relationship Id="rId30" Type="http://schemas.openxmlformats.org/officeDocument/2006/relationships/hyperlink" Target="https://www.fema.gov/media-library-data/1519395888776-af5f95a1a9237302af7e3fd5b0d07d71/StaffordAct.pdf" TargetMode="External"/><Relationship Id="rId35" Type="http://schemas.openxmlformats.org/officeDocument/2006/relationships/hyperlink" Target="https://www.fema.gov/sites/default/files/2020-07/fema_ESF_1_Transportation.pdf"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0.png"/><Relationship Id="rId33" Type="http://schemas.openxmlformats.org/officeDocument/2006/relationships/hyperlink" Target="http://www.in.gov/dhs/files/Disaster_Declaration_Process_Brochure.pdf" TargetMode="External"/><Relationship Id="rId38" Type="http://schemas.openxmlformats.org/officeDocument/2006/relationships/hyperlink" Target="https://www.ahimta.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3D11D4150FEC4BB63A1F1D476B365B" ma:contentTypeVersion="13" ma:contentTypeDescription="Create a new document." ma:contentTypeScope="" ma:versionID="e6c8748186ef1cc0c0f3c63b4fee337d">
  <xsd:schema xmlns:xsd="http://www.w3.org/2001/XMLSchema" xmlns:xs="http://www.w3.org/2001/XMLSchema" xmlns:p="http://schemas.microsoft.com/office/2006/metadata/properties" xmlns:ns2="11624324-0993-401e-bf66-9d12032fd5f7" xmlns:ns3="484e9b16-3e6e-40d2-9908-5378b3304ae2" xmlns:ns4="ddb5066c-6899-482b-9ea0-5145f9da9989" targetNamespace="http://schemas.microsoft.com/office/2006/metadata/properties" ma:root="true" ma:fieldsID="a5207801c83832cca3eb0ea4f0f5c286" ns2:_="" ns3:_="" ns4:_="">
    <xsd:import namespace="11624324-0993-401e-bf66-9d12032fd5f7"/>
    <xsd:import namespace="484e9b16-3e6e-40d2-9908-5378b3304ae2"/>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24324-0993-401e-bf66-9d12032fd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e9b16-3e6e-40d2-9908-5378b3304a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0cad4f8-16b5-42c1-8848-ee3bff587c45}" ma:internalName="TaxCatchAll" ma:showField="CatchAllData" ma:web="484e9b16-3e6e-40d2-9908-5378b3304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11624324-0993-401e-bf66-9d12032fd5f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2.xml><?xml version="1.0" encoding="utf-8"?>
<ds:datastoreItem xmlns:ds="http://schemas.openxmlformats.org/officeDocument/2006/customXml" ds:itemID="{A15D2E0D-C2D4-4EB9-9ADE-B193F2E91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24324-0993-401e-bf66-9d12032fd5f7"/>
    <ds:schemaRef ds:uri="484e9b16-3e6e-40d2-9908-5378b3304ae2"/>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FCC54D-7C7A-4A99-B64A-DD344EC2771E}">
  <ds:schemaRefs>
    <ds:schemaRef ds:uri="484e9b16-3e6e-40d2-9908-5378b3304ae2"/>
    <ds:schemaRef ds:uri="http://www.w3.org/XML/1998/namespace"/>
    <ds:schemaRef ds:uri="http://purl.org/dc/dcmitype/"/>
    <ds:schemaRef ds:uri="http://schemas.microsoft.com/office/2006/metadata/properties"/>
    <ds:schemaRef ds:uri="ddb5066c-6899-482b-9ea0-5145f9da9989"/>
    <ds:schemaRef ds:uri="http://purl.org/dc/terms/"/>
    <ds:schemaRef ds:uri="http://schemas.openxmlformats.org/package/2006/metadata/core-properties"/>
    <ds:schemaRef ds:uri="http://schemas.microsoft.com/office/2006/documentManagement/types"/>
    <ds:schemaRef ds:uri="11624324-0993-401e-bf66-9d12032fd5f7"/>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CAE51112-1F5E-4064-81EF-5B9A30C2C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9813</Words>
  <Characters>55940</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65622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Peri Rogowski</dc:creator>
  <cp:keywords>HSEEP, Template, After-Action, Improvement Plan, AAR, Evaluation</cp:keywords>
  <dc:description/>
  <cp:lastModifiedBy>Rogowski, Peri</cp:lastModifiedBy>
  <cp:revision>2</cp:revision>
  <cp:lastPrinted>2019-09-16T12:05:00Z</cp:lastPrinted>
  <dcterms:created xsi:type="dcterms:W3CDTF">2022-06-20T13:07:00Z</dcterms:created>
  <dcterms:modified xsi:type="dcterms:W3CDTF">2022-06-20T13:07:00Z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0x010100DF3D11D4150FEC4BB63A1F1D476B365B</vt:lpwstr>
  </property>
  <property fmtid="{D5CDD505-2E9C-101B-9397-08002B2CF9AE}" pid="3" name="MediaServiceImageTags">
    <vt:lpwstr/>
  </property>
</Properties>
</file>