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03CC" w14:textId="2EAFB206" w:rsidR="0017726F" w:rsidRPr="0098187C" w:rsidRDefault="0098187C" w:rsidP="0063091F">
      <w:pPr>
        <w:jc w:val="center"/>
        <w:rPr>
          <w:rFonts w:ascii="Garamond" w:hAnsi="Garamond"/>
          <w:b/>
        </w:rPr>
      </w:pPr>
      <w:r w:rsidRPr="0098187C">
        <w:rPr>
          <w:rFonts w:ascii="Garamond" w:hAnsi="Garamond"/>
          <w:b/>
        </w:rPr>
        <w:t>STATEWIDE COMMUNITY BASED RFP</w:t>
      </w:r>
    </w:p>
    <w:p w14:paraId="12E13412" w14:textId="31DCFF9D" w:rsidR="00036DBD" w:rsidRPr="0098187C" w:rsidRDefault="0063091F" w:rsidP="0063091F">
      <w:pPr>
        <w:jc w:val="center"/>
        <w:rPr>
          <w:rFonts w:ascii="Garamond" w:hAnsi="Garamond"/>
          <w:b/>
        </w:rPr>
      </w:pPr>
      <w:r w:rsidRPr="0098187C">
        <w:rPr>
          <w:rFonts w:ascii="Garamond" w:hAnsi="Garamond"/>
          <w:b/>
        </w:rPr>
        <w:t xml:space="preserve">RFP </w:t>
      </w:r>
      <w:r w:rsidR="0098187C" w:rsidRPr="0098187C">
        <w:rPr>
          <w:rFonts w:ascii="Garamond" w:hAnsi="Garamond"/>
          <w:b/>
        </w:rPr>
        <w:t>10000</w:t>
      </w:r>
      <w:r w:rsidR="0098187C" w:rsidRPr="00A2219D">
        <w:rPr>
          <w:rFonts w:ascii="Garamond" w:hAnsi="Garamond"/>
          <w:b/>
        </w:rPr>
        <w:t>1</w:t>
      </w:r>
      <w:r w:rsidR="00A2219D" w:rsidRPr="00A2219D">
        <w:rPr>
          <w:rFonts w:ascii="Garamond" w:hAnsi="Garamond"/>
          <w:b/>
        </w:rPr>
        <w:t>91</w:t>
      </w:r>
    </w:p>
    <w:p w14:paraId="12E13413" w14:textId="5A7CAB12" w:rsidR="0063091F" w:rsidRDefault="0063091F" w:rsidP="0063091F">
      <w:pPr>
        <w:jc w:val="center"/>
        <w:rPr>
          <w:rFonts w:ascii="Garamond" w:hAnsi="Garamond"/>
          <w:b/>
        </w:rPr>
      </w:pPr>
      <w:r w:rsidRPr="006857F7">
        <w:rPr>
          <w:rFonts w:ascii="Garamond" w:hAnsi="Garamond"/>
          <w:b/>
        </w:rPr>
        <w:t>TECHNICAL PROPOSAL</w:t>
      </w:r>
      <w:r w:rsidR="001B14A1">
        <w:rPr>
          <w:rFonts w:ascii="Garamond" w:hAnsi="Garamond"/>
          <w:b/>
        </w:rPr>
        <w:t xml:space="preserve"> T</w:t>
      </w:r>
      <w:r w:rsidR="00BA0A0E">
        <w:rPr>
          <w:rFonts w:ascii="Garamond" w:hAnsi="Garamond"/>
          <w:b/>
        </w:rPr>
        <w:t>EMPLATE</w:t>
      </w:r>
    </w:p>
    <w:p w14:paraId="7BBBAA1A" w14:textId="7C40E845" w:rsidR="00BA0A0E" w:rsidRPr="006857F7" w:rsidRDefault="00BA0A0E" w:rsidP="0063091F">
      <w:pPr>
        <w:jc w:val="center"/>
        <w:rPr>
          <w:rFonts w:ascii="Garamond" w:hAnsi="Garamond"/>
          <w:b/>
        </w:rPr>
      </w:pPr>
      <w:r>
        <w:rPr>
          <w:rFonts w:ascii="Garamond" w:hAnsi="Garamond"/>
          <w:b/>
        </w:rPr>
        <w:t xml:space="preserve">Section </w:t>
      </w:r>
      <w:r w:rsidRPr="00BA0A0E">
        <w:rPr>
          <w:rFonts w:ascii="Garamond" w:hAnsi="Garamond"/>
          <w:b/>
          <w:u w:val="single"/>
        </w:rPr>
        <w:t>2.4</w:t>
      </w:r>
    </w:p>
    <w:p w14:paraId="12E13414" w14:textId="6DFBD517" w:rsidR="0063091F" w:rsidRDefault="00512745" w:rsidP="0063091F">
      <w:pPr>
        <w:jc w:val="center"/>
        <w:rPr>
          <w:rFonts w:ascii="Garamond" w:hAnsi="Garamond"/>
          <w:b/>
        </w:rPr>
      </w:pPr>
      <w:r w:rsidRPr="006857F7">
        <w:rPr>
          <w:rFonts w:ascii="Garamond" w:hAnsi="Garamond"/>
          <w:b/>
        </w:rPr>
        <w:t xml:space="preserve">ATTACHMENT </w:t>
      </w:r>
      <w:r w:rsidR="006105F0">
        <w:rPr>
          <w:rFonts w:ascii="Garamond" w:hAnsi="Garamond"/>
          <w:b/>
        </w:rPr>
        <w:t>E</w:t>
      </w:r>
    </w:p>
    <w:p w14:paraId="12E13415" w14:textId="77777777" w:rsidR="0063091F" w:rsidRPr="006857F7" w:rsidRDefault="0063091F" w:rsidP="0063091F">
      <w:pPr>
        <w:rPr>
          <w:rFonts w:ascii="Garamond" w:hAnsi="Garamond"/>
          <w:b/>
        </w:rPr>
      </w:pPr>
    </w:p>
    <w:p w14:paraId="12E13416" w14:textId="77777777" w:rsidR="0063091F" w:rsidRPr="006857F7" w:rsidRDefault="0063091F" w:rsidP="0063091F">
      <w:pPr>
        <w:rPr>
          <w:rFonts w:ascii="Garamond" w:hAnsi="Garamond"/>
        </w:rPr>
      </w:pPr>
    </w:p>
    <w:p w14:paraId="12E13417" w14:textId="18385339" w:rsidR="0063091F" w:rsidRPr="003129D8" w:rsidRDefault="0063091F" w:rsidP="0063091F">
      <w:pPr>
        <w:rPr>
          <w:rFonts w:ascii="Garamond" w:hAnsi="Garamond"/>
          <w:sz w:val="16"/>
          <w:szCs w:val="12"/>
        </w:rPr>
      </w:pPr>
      <w:r w:rsidRPr="003129D8">
        <w:rPr>
          <w:rFonts w:ascii="Garamond" w:hAnsi="Garamond"/>
          <w:b/>
          <w:i/>
          <w:szCs w:val="24"/>
        </w:rPr>
        <w:t>Technical Proposal</w:t>
      </w:r>
    </w:p>
    <w:p w14:paraId="12E13418" w14:textId="77777777" w:rsidR="0063091F" w:rsidRPr="003129D8" w:rsidRDefault="0063091F" w:rsidP="0063091F">
      <w:pPr>
        <w:rPr>
          <w:rFonts w:ascii="Garamond" w:hAnsi="Garamond"/>
          <w:bCs/>
          <w:iCs/>
          <w:szCs w:val="24"/>
        </w:rPr>
      </w:pPr>
    </w:p>
    <w:p w14:paraId="12E13419" w14:textId="12A12B19" w:rsidR="0063091F" w:rsidRPr="006857F7" w:rsidRDefault="0063091F" w:rsidP="0063091F">
      <w:pPr>
        <w:rPr>
          <w:rFonts w:ascii="Garamond" w:hAnsi="Garamond"/>
          <w:b/>
          <w:szCs w:val="24"/>
        </w:rPr>
      </w:pPr>
      <w:r w:rsidRPr="006857F7">
        <w:rPr>
          <w:rFonts w:ascii="Garamond" w:hAnsi="Garamond"/>
          <w:b/>
          <w:szCs w:val="24"/>
        </w:rPr>
        <w:t>Instructions:  Please supply all requested information in the areas shaded yellow and indicate any attachments that have been included.  Document all attachments and which Section and question</w:t>
      </w:r>
      <w:r w:rsidR="002012DE" w:rsidRPr="006857F7">
        <w:rPr>
          <w:rFonts w:ascii="Garamond" w:hAnsi="Garamond"/>
          <w:b/>
          <w:szCs w:val="24"/>
        </w:rPr>
        <w:t xml:space="preserve"> they pertain to in Attachment</w:t>
      </w:r>
      <w:r w:rsidR="0089063D" w:rsidRPr="006857F7">
        <w:rPr>
          <w:rFonts w:ascii="Garamond" w:hAnsi="Garamond"/>
          <w:b/>
          <w:szCs w:val="24"/>
        </w:rPr>
        <w:t xml:space="preserve"> </w:t>
      </w:r>
      <w:r w:rsidR="006105F0">
        <w:rPr>
          <w:rFonts w:ascii="Garamond" w:hAnsi="Garamond"/>
          <w:b/>
          <w:szCs w:val="24"/>
        </w:rPr>
        <w:t>E</w:t>
      </w:r>
      <w:r w:rsidRPr="006857F7">
        <w:rPr>
          <w:rFonts w:ascii="Garamond" w:hAnsi="Garamond"/>
          <w:b/>
          <w:szCs w:val="24"/>
        </w:rPr>
        <w:t xml:space="preserve">.  </w:t>
      </w:r>
    </w:p>
    <w:p w14:paraId="12E1341B" w14:textId="77777777" w:rsidR="00A12F26" w:rsidRPr="006857F7" w:rsidRDefault="00A12F26" w:rsidP="0063091F">
      <w:pPr>
        <w:rPr>
          <w:rFonts w:ascii="Garamond" w:hAnsi="Garamond"/>
          <w:b/>
          <w:szCs w:val="24"/>
        </w:rPr>
      </w:pPr>
    </w:p>
    <w:p w14:paraId="12E1341C" w14:textId="124EB843" w:rsidR="00A12F26" w:rsidRPr="006857F7" w:rsidRDefault="00A12F26" w:rsidP="0063091F">
      <w:pPr>
        <w:rPr>
          <w:rFonts w:ascii="Garamond" w:hAnsi="Garamond"/>
          <w:b/>
          <w:szCs w:val="24"/>
        </w:rPr>
      </w:pPr>
      <w:r w:rsidRPr="006857F7">
        <w:rPr>
          <w:rFonts w:ascii="Garamond" w:hAnsi="Garamond"/>
          <w:b/>
          <w:szCs w:val="24"/>
        </w:rPr>
        <w:t xml:space="preserve">Provide the Technical Proposal Section number and name for which this Attachment </w:t>
      </w:r>
      <w:r w:rsidR="006105F0">
        <w:rPr>
          <w:rFonts w:ascii="Garamond" w:hAnsi="Garamond"/>
          <w:b/>
          <w:szCs w:val="24"/>
        </w:rPr>
        <w:t>E</w:t>
      </w:r>
      <w:r w:rsidRPr="006857F7">
        <w:rPr>
          <w:rFonts w:ascii="Garamond" w:hAnsi="Garamond"/>
          <w:b/>
          <w:szCs w:val="24"/>
        </w:rPr>
        <w:t xml:space="preserve"> is being completed.  </w:t>
      </w:r>
    </w:p>
    <w:p w14:paraId="12E1341F" w14:textId="77777777" w:rsidR="003A1D8F" w:rsidRPr="006857F7" w:rsidRDefault="003A1D8F" w:rsidP="003A1D8F">
      <w:pPr>
        <w:widowControl/>
        <w:rPr>
          <w:rFonts w:ascii="Garamond" w:hAnsi="Garamond"/>
          <w:szCs w:val="24"/>
          <w:u w:val="single"/>
        </w:rPr>
      </w:pPr>
    </w:p>
    <w:p w14:paraId="485071A2" w14:textId="18FC5234" w:rsidR="003279EF" w:rsidRDefault="00FB003D" w:rsidP="008E547C">
      <w:pPr>
        <w:pStyle w:val="ListParagraph"/>
        <w:widowControl/>
        <w:numPr>
          <w:ilvl w:val="2"/>
          <w:numId w:val="1"/>
        </w:numPr>
        <w:rPr>
          <w:rFonts w:ascii="Garamond" w:hAnsi="Garamond"/>
          <w:szCs w:val="24"/>
        </w:rPr>
      </w:pPr>
      <w:r w:rsidRPr="00FB003D">
        <w:rPr>
          <w:rFonts w:ascii="Garamond" w:hAnsi="Garamond"/>
          <w:szCs w:val="24"/>
        </w:rPr>
        <w:t xml:space="preserve">Contracted providers are notified via email that they have received a </w:t>
      </w:r>
      <w:proofErr w:type="gramStart"/>
      <w:r w:rsidRPr="00FB003D">
        <w:rPr>
          <w:rFonts w:ascii="Garamond" w:hAnsi="Garamond"/>
          <w:szCs w:val="24"/>
        </w:rPr>
        <w:t>referral, and</w:t>
      </w:r>
      <w:proofErr w:type="gramEnd"/>
      <w:r w:rsidRPr="00FB003D">
        <w:rPr>
          <w:rFonts w:ascii="Garamond" w:hAnsi="Garamond"/>
          <w:szCs w:val="24"/>
        </w:rPr>
        <w:t xml:space="preserve"> have 48 hours to review the referral to ensure they are qualified and have capacity to facilitate the </w:t>
      </w:r>
      <w:proofErr w:type="gramStart"/>
      <w:r w:rsidRPr="00FB003D">
        <w:rPr>
          <w:rFonts w:ascii="Garamond" w:hAnsi="Garamond"/>
          <w:szCs w:val="24"/>
        </w:rPr>
        <w:t>needed service</w:t>
      </w:r>
      <w:proofErr w:type="gramEnd"/>
      <w:r w:rsidRPr="00FB003D">
        <w:rPr>
          <w:rFonts w:ascii="Garamond" w:hAnsi="Garamond"/>
          <w:szCs w:val="24"/>
        </w:rPr>
        <w:t>. Providers should only accept referral that they can serve, based on the information provided.</w:t>
      </w:r>
    </w:p>
    <w:p w14:paraId="22EA4A04" w14:textId="283F1A7D" w:rsidR="00FB003D" w:rsidRDefault="00FB003D" w:rsidP="00FB003D">
      <w:pPr>
        <w:widowControl/>
        <w:ind w:left="720"/>
        <w:rPr>
          <w:rFonts w:ascii="Garamond" w:hAnsi="Garamond"/>
          <w:szCs w:val="24"/>
        </w:rPr>
      </w:pPr>
    </w:p>
    <w:p w14:paraId="17E7E502" w14:textId="30F0E3D2" w:rsidR="00FB003D" w:rsidRDefault="00FB003D" w:rsidP="00FB003D">
      <w:pPr>
        <w:widowControl/>
        <w:ind w:left="720"/>
        <w:rPr>
          <w:rFonts w:ascii="Garamond" w:hAnsi="Garamond"/>
          <w:szCs w:val="24"/>
        </w:rPr>
      </w:pPr>
      <w:r>
        <w:rPr>
          <w:rFonts w:ascii="Garamond" w:hAnsi="Garamond"/>
          <w:szCs w:val="24"/>
        </w:rPr>
        <w:t>Respondent must have an established process to review and accept appropriate referrals and reject referrals that respondent is not qualified to facilitate or do not have capacity to serve.</w:t>
      </w:r>
    </w:p>
    <w:p w14:paraId="2460C71B" w14:textId="2FC32C27" w:rsidR="00FB003D" w:rsidRDefault="00FB003D" w:rsidP="00FB003D">
      <w:pPr>
        <w:widowControl/>
        <w:ind w:left="720"/>
        <w:rPr>
          <w:rFonts w:ascii="Garamond" w:hAnsi="Garamond"/>
          <w:szCs w:val="24"/>
        </w:rPr>
      </w:pPr>
    </w:p>
    <w:p w14:paraId="6D81A9BC" w14:textId="171EA4C9" w:rsidR="00FB003D" w:rsidRPr="00FB003D" w:rsidRDefault="00FB003D" w:rsidP="00FB003D">
      <w:pPr>
        <w:widowControl/>
        <w:ind w:left="720"/>
        <w:rPr>
          <w:rFonts w:ascii="Garamond" w:hAnsi="Garamond"/>
          <w:szCs w:val="24"/>
        </w:rPr>
      </w:pPr>
      <w:r>
        <w:rPr>
          <w:rFonts w:ascii="Garamond" w:hAnsi="Garamond"/>
          <w:szCs w:val="24"/>
        </w:rPr>
        <w:t>Please confirm in the affirmative</w:t>
      </w:r>
      <w:r w:rsidR="00E62398">
        <w:rPr>
          <w:rFonts w:ascii="Garamond" w:hAnsi="Garamond"/>
          <w:szCs w:val="24"/>
        </w:rPr>
        <w:t xml:space="preserve"> in the yellow section below,</w:t>
      </w:r>
      <w:r>
        <w:rPr>
          <w:rFonts w:ascii="Garamond" w:hAnsi="Garamond"/>
          <w:szCs w:val="24"/>
        </w:rPr>
        <w:t xml:space="preserve"> that respondent meets </w:t>
      </w:r>
      <w:proofErr w:type="gramStart"/>
      <w:r>
        <w:rPr>
          <w:rFonts w:ascii="Garamond" w:hAnsi="Garamond"/>
          <w:szCs w:val="24"/>
        </w:rPr>
        <w:t>this criteria</w:t>
      </w:r>
      <w:proofErr w:type="gramEnd"/>
      <w:r>
        <w:rPr>
          <w:rFonts w:ascii="Garamond" w:hAnsi="Garamond"/>
          <w:szCs w:val="24"/>
        </w:rPr>
        <w:t xml:space="preserve"> noted above.  If the respondent cannot </w:t>
      </w:r>
      <w:proofErr w:type="gramStart"/>
      <w:r>
        <w:rPr>
          <w:rFonts w:ascii="Garamond" w:hAnsi="Garamond"/>
          <w:szCs w:val="24"/>
        </w:rPr>
        <w:t>meet</w:t>
      </w:r>
      <w:proofErr w:type="gramEnd"/>
      <w:r>
        <w:rPr>
          <w:rFonts w:ascii="Garamond" w:hAnsi="Garamond"/>
          <w:szCs w:val="24"/>
        </w:rPr>
        <w:t xml:space="preserve"> please respond NO and explain why the respondent cannot meet the criteria.</w:t>
      </w:r>
    </w:p>
    <w:p w14:paraId="12E13421"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3" w14:textId="77777777" w:rsidTr="00AD7866">
        <w:tc>
          <w:tcPr>
            <w:tcW w:w="8856" w:type="dxa"/>
            <w:shd w:val="clear" w:color="auto" w:fill="FFFF99"/>
          </w:tcPr>
          <w:p w14:paraId="12E13422" w14:textId="77777777" w:rsidR="003A1D8F" w:rsidRPr="006857F7" w:rsidRDefault="003A1D8F" w:rsidP="00AD7866">
            <w:pPr>
              <w:rPr>
                <w:rFonts w:ascii="Garamond" w:hAnsi="Garamond"/>
              </w:rPr>
            </w:pPr>
          </w:p>
        </w:tc>
      </w:tr>
    </w:tbl>
    <w:p w14:paraId="12E13429" w14:textId="77777777" w:rsidR="003A1D8F" w:rsidRPr="006857F7" w:rsidRDefault="003A1D8F" w:rsidP="003A1D8F">
      <w:pPr>
        <w:widowControl/>
        <w:rPr>
          <w:rFonts w:ascii="Garamond" w:hAnsi="Garamond"/>
          <w:szCs w:val="24"/>
          <w:u w:val="single"/>
        </w:rPr>
      </w:pPr>
    </w:p>
    <w:p w14:paraId="5F296A63" w14:textId="7E11AA20" w:rsidR="00FB003D" w:rsidRPr="00FB003D" w:rsidRDefault="00FB003D" w:rsidP="008E547C">
      <w:pPr>
        <w:pStyle w:val="ListParagraph"/>
        <w:widowControl/>
        <w:numPr>
          <w:ilvl w:val="2"/>
          <w:numId w:val="1"/>
        </w:numPr>
        <w:rPr>
          <w:rFonts w:ascii="Garamond" w:hAnsi="Garamond" w:cs="Calibri"/>
        </w:rPr>
      </w:pPr>
      <w:proofErr w:type="gramStart"/>
      <w:r w:rsidRPr="00FB003D">
        <w:rPr>
          <w:rFonts w:ascii="Garamond" w:hAnsi="Garamond" w:cs="Calibri"/>
        </w:rPr>
        <w:t>Respondent</w:t>
      </w:r>
      <w:proofErr w:type="gramEnd"/>
      <w:r w:rsidRPr="00FB003D">
        <w:rPr>
          <w:rFonts w:ascii="Garamond" w:hAnsi="Garamond" w:cs="Calibri"/>
        </w:rPr>
        <w:t xml:space="preserve"> should confirm in the affirmative if they have read and understood the </w:t>
      </w:r>
      <w:proofErr w:type="gramStart"/>
      <w:r w:rsidRPr="00FB003D">
        <w:rPr>
          <w:rFonts w:ascii="Garamond" w:hAnsi="Garamond" w:cs="Calibri"/>
        </w:rPr>
        <w:t>initiation</w:t>
      </w:r>
      <w:proofErr w:type="gramEnd"/>
      <w:r w:rsidRPr="00FB003D">
        <w:rPr>
          <w:rFonts w:ascii="Garamond" w:hAnsi="Garamond" w:cs="Calibri"/>
        </w:rPr>
        <w:t xml:space="preserve"> timelines for services to be </w:t>
      </w:r>
      <w:proofErr w:type="gramStart"/>
      <w:r w:rsidRPr="00FB003D">
        <w:rPr>
          <w:rFonts w:ascii="Garamond" w:hAnsi="Garamond" w:cs="Calibri"/>
        </w:rPr>
        <w:t>provided, and</w:t>
      </w:r>
      <w:proofErr w:type="gramEnd"/>
      <w:r w:rsidRPr="00FB003D">
        <w:rPr>
          <w:rFonts w:ascii="Garamond" w:hAnsi="Garamond" w:cs="Calibri"/>
        </w:rPr>
        <w:t xml:space="preserve"> have developed a structured plan to initiate services as expected.  If </w:t>
      </w:r>
      <w:proofErr w:type="gramStart"/>
      <w:r w:rsidRPr="00FB003D">
        <w:rPr>
          <w:rFonts w:ascii="Garamond" w:hAnsi="Garamond" w:cs="Calibri"/>
        </w:rPr>
        <w:t>responded</w:t>
      </w:r>
      <w:proofErr w:type="gramEnd"/>
      <w:r w:rsidRPr="00FB003D">
        <w:rPr>
          <w:rFonts w:ascii="Garamond" w:hAnsi="Garamond" w:cs="Calibri"/>
        </w:rPr>
        <w:t xml:space="preserve"> cannot affirm in the </w:t>
      </w:r>
      <w:proofErr w:type="gramStart"/>
      <w:r w:rsidRPr="00FB003D">
        <w:rPr>
          <w:rFonts w:ascii="Garamond" w:hAnsi="Garamond" w:cs="Calibri"/>
        </w:rPr>
        <w:t>positive</w:t>
      </w:r>
      <w:proofErr w:type="gramEnd"/>
      <w:r w:rsidRPr="00FB003D">
        <w:rPr>
          <w:rFonts w:ascii="Garamond" w:hAnsi="Garamond" w:cs="Calibri"/>
        </w:rPr>
        <w:t xml:space="preserve"> please provide why the respondent cannot meet this expectation.</w:t>
      </w:r>
    </w:p>
    <w:p w14:paraId="115C823E" w14:textId="454B523B" w:rsidR="00E211BD" w:rsidRDefault="00E211BD" w:rsidP="00E211BD">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211BD" w:rsidRPr="006857F7" w14:paraId="6D702FE7" w14:textId="77777777" w:rsidTr="008A27F3">
        <w:tc>
          <w:tcPr>
            <w:tcW w:w="8856" w:type="dxa"/>
            <w:shd w:val="clear" w:color="auto" w:fill="FFFF99"/>
          </w:tcPr>
          <w:p w14:paraId="5EB1FE28" w14:textId="77777777" w:rsidR="00E211BD" w:rsidRPr="006857F7" w:rsidRDefault="00E211BD" w:rsidP="008A27F3">
            <w:pPr>
              <w:rPr>
                <w:rFonts w:ascii="Garamond" w:hAnsi="Garamond"/>
              </w:rPr>
            </w:pPr>
          </w:p>
        </w:tc>
      </w:tr>
    </w:tbl>
    <w:p w14:paraId="40A04A00" w14:textId="77777777" w:rsidR="00E211BD" w:rsidRDefault="00E211BD" w:rsidP="00E211BD">
      <w:pPr>
        <w:pStyle w:val="ListParagraph"/>
        <w:widowControl/>
        <w:rPr>
          <w:rFonts w:ascii="Garamond" w:hAnsi="Garamond" w:cs="Calibri"/>
        </w:rPr>
      </w:pPr>
    </w:p>
    <w:p w14:paraId="15869E04" w14:textId="49E9369F" w:rsidR="00697F69" w:rsidRDefault="00697F69" w:rsidP="00A97C75">
      <w:pPr>
        <w:widowControl/>
        <w:rPr>
          <w:rFonts w:ascii="Garamond" w:hAnsi="Garamond" w:cs="Calibri"/>
        </w:rPr>
      </w:pPr>
    </w:p>
    <w:p w14:paraId="6A837A1F" w14:textId="395A40BC" w:rsidR="005F68AD" w:rsidRPr="005F68AD" w:rsidRDefault="005F68AD" w:rsidP="008E547C">
      <w:pPr>
        <w:pStyle w:val="ListParagraph"/>
        <w:numPr>
          <w:ilvl w:val="2"/>
          <w:numId w:val="1"/>
        </w:numPr>
        <w:rPr>
          <w:rFonts w:ascii="Garamond" w:hAnsi="Garamond" w:cs="Calibri"/>
        </w:rPr>
      </w:pPr>
      <w:proofErr w:type="gramStart"/>
      <w:r w:rsidRPr="005F68AD">
        <w:rPr>
          <w:rFonts w:ascii="Garamond" w:hAnsi="Garamond" w:cs="Calibri"/>
        </w:rPr>
        <w:t>Respondent</w:t>
      </w:r>
      <w:proofErr w:type="gramEnd"/>
      <w:r w:rsidRPr="005F68AD">
        <w:rPr>
          <w:rFonts w:ascii="Garamond" w:hAnsi="Garamond" w:cs="Calibri"/>
        </w:rPr>
        <w:t xml:space="preserve"> will describe </w:t>
      </w:r>
      <w:r w:rsidR="00963019">
        <w:rPr>
          <w:rFonts w:ascii="Garamond" w:hAnsi="Garamond" w:cs="Calibri"/>
        </w:rPr>
        <w:t>how they will determine a client’s level of need for the proposed service being requested.</w:t>
      </w:r>
      <w:r w:rsidRPr="005F68AD">
        <w:rPr>
          <w:rFonts w:ascii="Garamond" w:hAnsi="Garamond" w:cs="Calibri"/>
        </w:rPr>
        <w:t xml:space="preserve"> </w:t>
      </w:r>
      <w:r w:rsidR="00AA0BA3" w:rsidRPr="0098187C">
        <w:rPr>
          <w:rFonts w:ascii="Garamond" w:hAnsi="Garamond" w:cs="Calibri"/>
        </w:rPr>
        <w:t xml:space="preserve">Please note if the process for determination is the same for all proposed services, or clearly explain process for each proposed service. </w:t>
      </w:r>
    </w:p>
    <w:p w14:paraId="537B2E41" w14:textId="50F0E122" w:rsidR="003F31D7" w:rsidRPr="003F31D7" w:rsidRDefault="003F31D7" w:rsidP="005F68AD">
      <w:pPr>
        <w:pStyle w:val="ListParagraph"/>
        <w:widowControl/>
        <w:rPr>
          <w:rFonts w:ascii="Garamond" w:hAnsi="Garamond" w:cs="Calibri"/>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D" w14:textId="77777777" w:rsidTr="00AD7866">
        <w:tc>
          <w:tcPr>
            <w:tcW w:w="8856" w:type="dxa"/>
            <w:shd w:val="clear" w:color="auto" w:fill="FFFF99"/>
          </w:tcPr>
          <w:p w14:paraId="12E1342C" w14:textId="77777777" w:rsidR="003A1D8F" w:rsidRPr="006857F7" w:rsidRDefault="003A1D8F" w:rsidP="00AD7866">
            <w:pPr>
              <w:rPr>
                <w:rFonts w:ascii="Garamond" w:hAnsi="Garamond"/>
              </w:rPr>
            </w:pPr>
          </w:p>
        </w:tc>
      </w:tr>
    </w:tbl>
    <w:p w14:paraId="12E1342E" w14:textId="77777777" w:rsidR="003A1D8F" w:rsidRPr="006857F7" w:rsidRDefault="003A1D8F" w:rsidP="003A1D8F">
      <w:pPr>
        <w:widowControl/>
        <w:rPr>
          <w:rFonts w:ascii="Garamond" w:hAnsi="Garamond"/>
          <w:szCs w:val="24"/>
          <w:u w:val="single"/>
        </w:rPr>
      </w:pPr>
    </w:p>
    <w:p w14:paraId="12E13430" w14:textId="098CE6A7" w:rsidR="003A1D8F" w:rsidRPr="00963019" w:rsidRDefault="007F54A1" w:rsidP="008E547C">
      <w:pPr>
        <w:pStyle w:val="ListParagraph"/>
        <w:widowControl/>
        <w:numPr>
          <w:ilvl w:val="2"/>
          <w:numId w:val="1"/>
        </w:numPr>
        <w:rPr>
          <w:rFonts w:ascii="Garamond" w:hAnsi="Garamond"/>
          <w:szCs w:val="24"/>
        </w:rPr>
      </w:pPr>
      <w:r w:rsidRPr="00963019">
        <w:rPr>
          <w:rFonts w:ascii="Garamond" w:hAnsi="Garamond"/>
        </w:rPr>
        <w:lastRenderedPageBreak/>
        <w:t>Respondent will describe the</w:t>
      </w:r>
      <w:r w:rsidR="00963019">
        <w:rPr>
          <w:rFonts w:ascii="Garamond" w:hAnsi="Garamond"/>
        </w:rPr>
        <w:t xml:space="preserve"> Evidence Based Models utilized by their agency for services being provided.  If no Evidence Based Model is required what curricula or other model will be utilized.</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2" w14:textId="77777777" w:rsidTr="00AD7866">
        <w:tc>
          <w:tcPr>
            <w:tcW w:w="8856" w:type="dxa"/>
            <w:shd w:val="clear" w:color="auto" w:fill="FFFF99"/>
          </w:tcPr>
          <w:p w14:paraId="12E13431" w14:textId="77777777" w:rsidR="003A1D8F" w:rsidRPr="006857F7" w:rsidRDefault="003A1D8F" w:rsidP="00AD7866">
            <w:pPr>
              <w:rPr>
                <w:rFonts w:ascii="Garamond" w:hAnsi="Garamond"/>
              </w:rPr>
            </w:pPr>
          </w:p>
        </w:tc>
      </w:tr>
    </w:tbl>
    <w:p w14:paraId="12E13433" w14:textId="77777777" w:rsidR="003A1D8F" w:rsidRPr="006857F7" w:rsidRDefault="003A1D8F" w:rsidP="003A1D8F">
      <w:pPr>
        <w:widowControl/>
        <w:rPr>
          <w:rFonts w:ascii="Garamond" w:hAnsi="Garamond"/>
          <w:szCs w:val="24"/>
          <w:u w:val="single"/>
        </w:rPr>
      </w:pPr>
    </w:p>
    <w:p w14:paraId="1BF3E610" w14:textId="784FE965" w:rsidR="00CD0AE5" w:rsidRPr="00BC4344" w:rsidRDefault="00BC4344" w:rsidP="002A5955">
      <w:pPr>
        <w:ind w:left="720" w:hanging="720"/>
        <w:rPr>
          <w:rFonts w:ascii="Garamond" w:hAnsi="Garamond" w:cs="Calibri"/>
          <w:snapToGrid/>
          <w:szCs w:val="24"/>
        </w:rPr>
      </w:pPr>
      <w:r>
        <w:rPr>
          <w:rFonts w:ascii="Garamond" w:hAnsi="Garamond" w:cs="Calibri"/>
          <w:snapToGrid/>
          <w:szCs w:val="24"/>
        </w:rPr>
        <w:t>2.4.</w:t>
      </w:r>
      <w:r w:rsidR="001F2445">
        <w:rPr>
          <w:rFonts w:ascii="Garamond" w:hAnsi="Garamond" w:cs="Calibri"/>
          <w:snapToGrid/>
          <w:szCs w:val="24"/>
        </w:rPr>
        <w:t>5</w:t>
      </w:r>
      <w:r w:rsidR="002A5955">
        <w:rPr>
          <w:rFonts w:ascii="Garamond" w:hAnsi="Garamond" w:cs="Calibri"/>
          <w:snapToGrid/>
          <w:szCs w:val="24"/>
        </w:rPr>
        <w:tab/>
      </w:r>
      <w:r w:rsidR="00CD0AE5" w:rsidRPr="00BC4344">
        <w:rPr>
          <w:rFonts w:ascii="Garamond" w:hAnsi="Garamond" w:cs="Calibri"/>
          <w:snapToGrid/>
          <w:szCs w:val="24"/>
        </w:rPr>
        <w:t xml:space="preserve">Respondent will describe </w:t>
      </w:r>
      <w:r w:rsidR="00963019">
        <w:rPr>
          <w:rFonts w:ascii="Garamond" w:hAnsi="Garamond" w:cs="Calibri"/>
          <w:snapToGrid/>
          <w:szCs w:val="24"/>
        </w:rPr>
        <w:t xml:space="preserve">how they monitor staff </w:t>
      </w:r>
      <w:r w:rsidR="00AA0BA3" w:rsidRPr="0098187C">
        <w:rPr>
          <w:rFonts w:ascii="Garamond" w:hAnsi="Garamond" w:cs="Calibri"/>
          <w:snapToGrid/>
          <w:szCs w:val="24"/>
        </w:rPr>
        <w:t xml:space="preserve">training, </w:t>
      </w:r>
      <w:r w:rsidR="00963019">
        <w:rPr>
          <w:rFonts w:ascii="Garamond" w:hAnsi="Garamond" w:cs="Calibri"/>
          <w:snapToGrid/>
          <w:szCs w:val="24"/>
        </w:rPr>
        <w:t>qualifications</w:t>
      </w:r>
      <w:r w:rsidR="00CF0AE9">
        <w:rPr>
          <w:rFonts w:ascii="Garamond" w:hAnsi="Garamond" w:cs="Calibri"/>
          <w:snapToGrid/>
          <w:szCs w:val="24"/>
        </w:rPr>
        <w:t xml:space="preserve"> and</w:t>
      </w:r>
      <w:r w:rsidR="00963019">
        <w:rPr>
          <w:rFonts w:ascii="Garamond" w:hAnsi="Garamond" w:cs="Calibri"/>
          <w:snapToGrid/>
          <w:szCs w:val="24"/>
        </w:rPr>
        <w:t xml:space="preserve"> caseload sizes for each service being bid </w:t>
      </w:r>
      <w:r w:rsidR="00CF0AE9">
        <w:rPr>
          <w:rFonts w:ascii="Garamond" w:hAnsi="Garamond" w:cs="Calibri"/>
          <w:snapToGrid/>
          <w:szCs w:val="24"/>
        </w:rPr>
        <w:t>under this RFP to meet the Service Standards expectations.</w:t>
      </w:r>
    </w:p>
    <w:p w14:paraId="12E13439"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B" w14:textId="77777777" w:rsidTr="00AD7866">
        <w:tc>
          <w:tcPr>
            <w:tcW w:w="8856" w:type="dxa"/>
            <w:shd w:val="clear" w:color="auto" w:fill="FFFF99"/>
          </w:tcPr>
          <w:p w14:paraId="12E1343A" w14:textId="77777777" w:rsidR="003A1D8F" w:rsidRPr="006857F7" w:rsidRDefault="003A1D8F" w:rsidP="00AD7866">
            <w:pPr>
              <w:rPr>
                <w:rFonts w:ascii="Garamond" w:hAnsi="Garamond"/>
              </w:rPr>
            </w:pPr>
          </w:p>
        </w:tc>
      </w:tr>
    </w:tbl>
    <w:p w14:paraId="12E1343C" w14:textId="77777777" w:rsidR="003A1D8F" w:rsidRPr="006857F7" w:rsidRDefault="003A1D8F" w:rsidP="003A1D8F">
      <w:pPr>
        <w:widowControl/>
        <w:rPr>
          <w:rFonts w:ascii="Garamond" w:hAnsi="Garamond"/>
          <w:szCs w:val="24"/>
          <w:u w:val="single"/>
        </w:rPr>
      </w:pPr>
    </w:p>
    <w:p w14:paraId="5A9C7FFC" w14:textId="6C64C2E3" w:rsidR="00A14F48" w:rsidRPr="002A5955" w:rsidRDefault="002A5955" w:rsidP="002A5955">
      <w:pPr>
        <w:widowControl/>
        <w:ind w:left="720" w:hanging="720"/>
        <w:rPr>
          <w:rFonts w:ascii="Garamond" w:hAnsi="Garamond"/>
        </w:rPr>
      </w:pPr>
      <w:r>
        <w:rPr>
          <w:rFonts w:ascii="Garamond" w:hAnsi="Garamond"/>
        </w:rPr>
        <w:t>2.4.</w:t>
      </w:r>
      <w:r w:rsidR="001F2445">
        <w:rPr>
          <w:rFonts w:ascii="Garamond" w:hAnsi="Garamond"/>
        </w:rPr>
        <w:t>6</w:t>
      </w:r>
      <w:r>
        <w:rPr>
          <w:rFonts w:ascii="Garamond" w:hAnsi="Garamond"/>
        </w:rPr>
        <w:tab/>
      </w:r>
      <w:r w:rsidR="00A14F48" w:rsidRPr="002A5955">
        <w:rPr>
          <w:rFonts w:ascii="Garamond" w:hAnsi="Garamond"/>
        </w:rPr>
        <w:t>Respondent will describe</w:t>
      </w:r>
      <w:r w:rsidR="002656FF">
        <w:rPr>
          <w:rFonts w:ascii="Garamond" w:hAnsi="Garamond"/>
        </w:rPr>
        <w:t xml:space="preserve"> </w:t>
      </w:r>
      <w:proofErr w:type="gramStart"/>
      <w:r w:rsidR="002656FF">
        <w:rPr>
          <w:rFonts w:ascii="Garamond" w:hAnsi="Garamond"/>
        </w:rPr>
        <w:t>plan</w:t>
      </w:r>
      <w:proofErr w:type="gramEnd"/>
      <w:r w:rsidR="002656FF">
        <w:rPr>
          <w:rFonts w:ascii="Garamond" w:hAnsi="Garamond"/>
        </w:rPr>
        <w:t xml:space="preserve"> in place and</w:t>
      </w:r>
      <w:r w:rsidR="00A14F48" w:rsidRPr="002A5955">
        <w:rPr>
          <w:rFonts w:ascii="Garamond" w:hAnsi="Garamond"/>
        </w:rPr>
        <w:t xml:space="preserve"> </w:t>
      </w:r>
      <w:r w:rsidR="00CF0AE9">
        <w:rPr>
          <w:rFonts w:ascii="Garamond" w:hAnsi="Garamond"/>
        </w:rPr>
        <w:t>tools utilized to log supervision and track employee performance.</w:t>
      </w:r>
      <w:r w:rsidR="00A14F48" w:rsidRPr="002A5955">
        <w:rPr>
          <w:rFonts w:ascii="Garamond" w:hAnsi="Garamond"/>
        </w:rPr>
        <w:t xml:space="preserve">   </w:t>
      </w:r>
    </w:p>
    <w:p w14:paraId="12E1343E"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0" w14:textId="77777777" w:rsidTr="00AD7866">
        <w:tc>
          <w:tcPr>
            <w:tcW w:w="8856" w:type="dxa"/>
            <w:shd w:val="clear" w:color="auto" w:fill="FFFF99"/>
          </w:tcPr>
          <w:p w14:paraId="12E1343F" w14:textId="77777777" w:rsidR="003A1D8F" w:rsidRPr="006857F7" w:rsidRDefault="003A1D8F" w:rsidP="00AD7866">
            <w:pPr>
              <w:rPr>
                <w:rFonts w:ascii="Garamond" w:hAnsi="Garamond"/>
              </w:rPr>
            </w:pPr>
            <w:bookmarkStart w:id="0" w:name="_Hlk173316577"/>
          </w:p>
        </w:tc>
      </w:tr>
      <w:bookmarkEnd w:id="0"/>
    </w:tbl>
    <w:p w14:paraId="12E13441" w14:textId="77777777" w:rsidR="003A1D8F" w:rsidRPr="006857F7" w:rsidRDefault="003A1D8F" w:rsidP="003A1D8F">
      <w:pPr>
        <w:widowControl/>
        <w:rPr>
          <w:rFonts w:ascii="Garamond" w:hAnsi="Garamond"/>
          <w:szCs w:val="24"/>
          <w:u w:val="single"/>
        </w:rPr>
      </w:pPr>
    </w:p>
    <w:p w14:paraId="058EFB40" w14:textId="7011AC5B" w:rsidR="00FE3374" w:rsidRDefault="00FE3374" w:rsidP="001F2445">
      <w:pPr>
        <w:pStyle w:val="ListParagraph"/>
        <w:widowControl/>
        <w:numPr>
          <w:ilvl w:val="2"/>
          <w:numId w:val="4"/>
        </w:numPr>
        <w:ind w:left="720"/>
        <w:rPr>
          <w:rFonts w:ascii="Garamond" w:hAnsi="Garamond"/>
        </w:rPr>
      </w:pPr>
      <w:bookmarkStart w:id="1" w:name="_Hlk115952531"/>
      <w:proofErr w:type="gramStart"/>
      <w:r>
        <w:rPr>
          <w:rFonts w:ascii="Garamond" w:hAnsi="Garamond"/>
        </w:rPr>
        <w:t>Respondent</w:t>
      </w:r>
      <w:proofErr w:type="gramEnd"/>
      <w:r>
        <w:rPr>
          <w:rFonts w:ascii="Garamond" w:hAnsi="Garamond"/>
        </w:rPr>
        <w:t xml:space="preserve"> will review and confirm to the affirmative that they understand and agree to the posted rates for Community Based Services, found in Attachment B.</w:t>
      </w:r>
    </w:p>
    <w:p w14:paraId="51BAD3F7" w14:textId="77777777" w:rsidR="00FE3374" w:rsidRDefault="00FE3374" w:rsidP="00FE3374">
      <w:pPr>
        <w:pStyle w:val="ListParagraph"/>
        <w:widowControl/>
        <w:rPr>
          <w:rFonts w:ascii="Garamond" w:hAnsi="Garamond"/>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E3374" w:rsidRPr="006857F7" w14:paraId="3377FBBF" w14:textId="77777777" w:rsidTr="00280130">
        <w:tc>
          <w:tcPr>
            <w:tcW w:w="8856" w:type="dxa"/>
            <w:shd w:val="clear" w:color="auto" w:fill="FFFF99"/>
          </w:tcPr>
          <w:p w14:paraId="045106A1" w14:textId="77777777" w:rsidR="00FE3374" w:rsidRPr="006857F7" w:rsidRDefault="00FE3374" w:rsidP="00280130">
            <w:pPr>
              <w:rPr>
                <w:rFonts w:ascii="Garamond" w:hAnsi="Garamond"/>
              </w:rPr>
            </w:pPr>
          </w:p>
        </w:tc>
      </w:tr>
    </w:tbl>
    <w:p w14:paraId="69090C45" w14:textId="77777777" w:rsidR="00FE3374" w:rsidRPr="00FE3374" w:rsidRDefault="00FE3374" w:rsidP="00FE3374">
      <w:pPr>
        <w:pStyle w:val="ListParagraph"/>
        <w:widowControl/>
        <w:rPr>
          <w:rFonts w:ascii="Garamond" w:hAnsi="Garamond"/>
        </w:rPr>
      </w:pPr>
    </w:p>
    <w:p w14:paraId="69024E41" w14:textId="667757F2" w:rsidR="00601414" w:rsidRPr="00BD03FB" w:rsidRDefault="00CC4C22" w:rsidP="008E547C">
      <w:pPr>
        <w:pStyle w:val="ListParagraph"/>
        <w:widowControl/>
        <w:numPr>
          <w:ilvl w:val="2"/>
          <w:numId w:val="2"/>
        </w:numPr>
        <w:rPr>
          <w:rFonts w:ascii="Garamond" w:hAnsi="Garamond"/>
        </w:rPr>
      </w:pPr>
      <w:r w:rsidRPr="00BD03FB">
        <w:rPr>
          <w:rFonts w:ascii="Garamond" w:hAnsi="Garamond"/>
        </w:rPr>
        <w:t xml:space="preserve">Providers awarded a contract will be contracted for all Community Based Services.  </w:t>
      </w:r>
      <w:r w:rsidR="00EB6161" w:rsidRPr="00BD03FB">
        <w:rPr>
          <w:rFonts w:ascii="Garamond" w:hAnsi="Garamond"/>
        </w:rPr>
        <w:t>Type ‘</w:t>
      </w:r>
      <w:r w:rsidR="00D6265F" w:rsidRPr="00BD03FB">
        <w:rPr>
          <w:rFonts w:ascii="Garamond" w:hAnsi="Garamond"/>
        </w:rPr>
        <w:t>X</w:t>
      </w:r>
      <w:r w:rsidR="00EB6161" w:rsidRPr="00BD03FB">
        <w:rPr>
          <w:rFonts w:ascii="Garamond" w:hAnsi="Garamond"/>
        </w:rPr>
        <w:t>’ in the yellow box to the right of each service</w:t>
      </w:r>
      <w:r w:rsidRPr="00BD03FB">
        <w:rPr>
          <w:rFonts w:ascii="Garamond" w:hAnsi="Garamond"/>
        </w:rPr>
        <w:t xml:space="preserve"> you are currently able to provide, if awarded a contract. </w:t>
      </w:r>
      <w:r w:rsidR="006A7854" w:rsidRPr="00BD03FB">
        <w:rPr>
          <w:rFonts w:ascii="Garamond" w:hAnsi="Garamond"/>
        </w:rPr>
        <w:t xml:space="preserve">Potential providers will also select services in the KidTraks RFP 10000190.  Any discrepancies between services marked here and those marked in the RFP will default to the RFP. </w:t>
      </w:r>
    </w:p>
    <w:p w14:paraId="28F68F1A" w14:textId="77777777" w:rsidR="00601414" w:rsidRPr="007E6449" w:rsidRDefault="00601414" w:rsidP="00601414">
      <w:pPr>
        <w:pStyle w:val="ListParagraph"/>
        <w:widowControl/>
        <w:rPr>
          <w:rFonts w:ascii="Garamond" w:hAnsi="Garamond"/>
          <w:sz w:val="16"/>
          <w:szCs w:val="16"/>
        </w:rPr>
      </w:pPr>
    </w:p>
    <w:p w14:paraId="4347008E" w14:textId="78423EB9" w:rsidR="00601414" w:rsidRPr="007E6449" w:rsidRDefault="00601414" w:rsidP="00601414">
      <w:pPr>
        <w:pStyle w:val="ListParagraph"/>
        <w:widowControl/>
        <w:rPr>
          <w:rFonts w:ascii="Garamond" w:hAnsi="Garamond"/>
        </w:rPr>
      </w:pPr>
      <w:r w:rsidRPr="007E6449">
        <w:rPr>
          <w:rFonts w:ascii="Garamond" w:hAnsi="Garamond"/>
        </w:rPr>
        <w:t xml:space="preserve">In the blue </w:t>
      </w:r>
      <w:r w:rsidR="00D14059" w:rsidRPr="007E6449">
        <w:rPr>
          <w:rFonts w:ascii="Garamond" w:hAnsi="Garamond"/>
        </w:rPr>
        <w:t>box to the right of that service</w:t>
      </w:r>
      <w:r w:rsidRPr="007E6449">
        <w:rPr>
          <w:rFonts w:ascii="Garamond" w:hAnsi="Garamond"/>
        </w:rPr>
        <w:t xml:space="preserve">, indicate which counties you </w:t>
      </w:r>
      <w:proofErr w:type="gramStart"/>
      <w:r w:rsidRPr="007E6449">
        <w:rPr>
          <w:rFonts w:ascii="Garamond" w:hAnsi="Garamond"/>
        </w:rPr>
        <w:t>are able to</w:t>
      </w:r>
      <w:proofErr w:type="gramEnd"/>
      <w:r w:rsidRPr="007E6449">
        <w:rPr>
          <w:rFonts w:ascii="Garamond" w:hAnsi="Garamond"/>
        </w:rPr>
        <w:t xml:space="preserve"> provide the service.  A map of Indiana counties and DCS regions is available here: </w:t>
      </w:r>
    </w:p>
    <w:p w14:paraId="15DD28C8" w14:textId="283AD6E2" w:rsidR="00601414" w:rsidRPr="00601414" w:rsidRDefault="00601414" w:rsidP="00601414">
      <w:pPr>
        <w:pStyle w:val="ListParagraph"/>
        <w:widowControl/>
        <w:rPr>
          <w:rFonts w:ascii="Garamond" w:hAnsi="Garamond"/>
        </w:rPr>
      </w:pPr>
      <w:hyperlink r:id="rId9" w:history="1">
        <w:r w:rsidRPr="00711746">
          <w:rPr>
            <w:rStyle w:val="Hyperlink"/>
            <w:rFonts w:ascii="Garamond" w:hAnsi="Garamond"/>
            <w:b/>
            <w:bCs/>
          </w:rPr>
          <w:t>https://www.in.gov/dcs/contact-us/local-dcs-offices/</w:t>
        </w:r>
      </w:hyperlink>
    </w:p>
    <w:p w14:paraId="4A46BF04" w14:textId="77777777" w:rsidR="00601414" w:rsidRPr="00601414" w:rsidRDefault="00601414" w:rsidP="00601414">
      <w:pPr>
        <w:pStyle w:val="ListParagraph"/>
        <w:widowControl/>
        <w:rPr>
          <w:rFonts w:ascii="Garamond" w:hAnsi="Garamond"/>
          <w:b/>
          <w:bCs/>
          <w:color w:val="FF0000"/>
          <w:sz w:val="16"/>
          <w:szCs w:val="16"/>
        </w:rPr>
      </w:pPr>
    </w:p>
    <w:p w14:paraId="6644CF0A" w14:textId="5AC6A530" w:rsidR="00417AB7" w:rsidRPr="007E6449" w:rsidRDefault="00CC4C22" w:rsidP="00601414">
      <w:pPr>
        <w:pStyle w:val="ListParagraph"/>
        <w:widowControl/>
        <w:rPr>
          <w:rFonts w:ascii="Garamond" w:hAnsi="Garamond"/>
        </w:rPr>
      </w:pPr>
      <w:r w:rsidRPr="007E6449">
        <w:rPr>
          <w:rFonts w:ascii="Garamond" w:hAnsi="Garamond"/>
        </w:rPr>
        <w:t>Additional services can be made referrable via an Expansion Request.</w:t>
      </w:r>
    </w:p>
    <w:p w14:paraId="4B68FF3B" w14:textId="77777777" w:rsidR="00CA5928" w:rsidRPr="00601414" w:rsidRDefault="00CA5928" w:rsidP="00CA5928">
      <w:pPr>
        <w:pStyle w:val="ListParagraph"/>
        <w:widowControl/>
        <w:rPr>
          <w:rFonts w:ascii="Garamond" w:hAnsi="Garamond"/>
          <w:sz w:val="16"/>
          <w:szCs w:val="16"/>
        </w:rPr>
      </w:pPr>
    </w:p>
    <w:tbl>
      <w:tblPr>
        <w:tblStyle w:val="TableGrid"/>
        <w:tblW w:w="8190" w:type="dxa"/>
        <w:tblInd w:w="-5" w:type="dxa"/>
        <w:tblLook w:val="04A0" w:firstRow="1" w:lastRow="0" w:firstColumn="1" w:lastColumn="0" w:noHBand="0" w:noVBand="1"/>
      </w:tblPr>
      <w:tblGrid>
        <w:gridCol w:w="1073"/>
        <w:gridCol w:w="2075"/>
        <w:gridCol w:w="1257"/>
        <w:gridCol w:w="3785"/>
      </w:tblGrid>
      <w:tr w:rsidR="00601414" w:rsidRPr="00EB6161" w14:paraId="3378280E" w14:textId="77777777" w:rsidTr="000F0350">
        <w:trPr>
          <w:trHeight w:val="628"/>
        </w:trPr>
        <w:tc>
          <w:tcPr>
            <w:tcW w:w="1073" w:type="dxa"/>
            <w:shd w:val="clear" w:color="auto" w:fill="EEECE1" w:themeFill="background2"/>
          </w:tcPr>
          <w:bookmarkEnd w:id="1"/>
          <w:p w14:paraId="0680BF90" w14:textId="77777777" w:rsidR="00601414" w:rsidRPr="00EB6161" w:rsidRDefault="00601414" w:rsidP="000F0350">
            <w:pPr>
              <w:autoSpaceDE w:val="0"/>
              <w:autoSpaceDN w:val="0"/>
              <w:adjustRightInd w:val="0"/>
              <w:jc w:val="center"/>
              <w:rPr>
                <w:rFonts w:ascii="Times New Roman" w:hAnsi="Times New Roman"/>
                <w:b/>
                <w:bCs/>
                <w:sz w:val="20"/>
              </w:rPr>
            </w:pPr>
            <w:r w:rsidRPr="00EB6161">
              <w:rPr>
                <w:rFonts w:ascii="Times New Roman" w:hAnsi="Times New Roman"/>
                <w:b/>
                <w:bCs/>
                <w:sz w:val="20"/>
              </w:rPr>
              <w:t>Service Code</w:t>
            </w:r>
          </w:p>
        </w:tc>
        <w:tc>
          <w:tcPr>
            <w:tcW w:w="2075" w:type="dxa"/>
            <w:shd w:val="clear" w:color="auto" w:fill="EEECE1" w:themeFill="background2"/>
          </w:tcPr>
          <w:p w14:paraId="1441B31C" w14:textId="77777777" w:rsidR="00601414" w:rsidRPr="00EB6161" w:rsidRDefault="00601414" w:rsidP="000F0350">
            <w:pPr>
              <w:autoSpaceDE w:val="0"/>
              <w:autoSpaceDN w:val="0"/>
              <w:adjustRightInd w:val="0"/>
              <w:jc w:val="center"/>
              <w:rPr>
                <w:rFonts w:ascii="Times New Roman" w:hAnsi="Times New Roman"/>
                <w:b/>
                <w:bCs/>
                <w:sz w:val="20"/>
              </w:rPr>
            </w:pPr>
            <w:r w:rsidRPr="00EB6161">
              <w:rPr>
                <w:rFonts w:ascii="Times New Roman" w:hAnsi="Times New Roman"/>
                <w:b/>
                <w:bCs/>
                <w:sz w:val="20"/>
              </w:rPr>
              <w:t>Service Name</w:t>
            </w:r>
          </w:p>
        </w:tc>
        <w:tc>
          <w:tcPr>
            <w:tcW w:w="1257" w:type="dxa"/>
            <w:shd w:val="clear" w:color="auto" w:fill="EEECE1" w:themeFill="background2"/>
          </w:tcPr>
          <w:p w14:paraId="3780EAB3" w14:textId="61A86DD6" w:rsidR="00601414" w:rsidRPr="00EB6161" w:rsidRDefault="008E547C" w:rsidP="000F0350">
            <w:pPr>
              <w:autoSpaceDE w:val="0"/>
              <w:autoSpaceDN w:val="0"/>
              <w:adjustRightInd w:val="0"/>
              <w:jc w:val="center"/>
              <w:rPr>
                <w:rFonts w:ascii="Times New Roman" w:hAnsi="Times New Roman"/>
                <w:b/>
                <w:bCs/>
                <w:sz w:val="20"/>
              </w:rPr>
            </w:pPr>
            <w:r>
              <w:rPr>
                <w:rFonts w:ascii="Times New Roman" w:hAnsi="Times New Roman"/>
                <w:b/>
                <w:bCs/>
                <w:sz w:val="20"/>
              </w:rPr>
              <w:t>Mark the box with an ‘X</w:t>
            </w:r>
            <w:proofErr w:type="gramStart"/>
            <w:r>
              <w:rPr>
                <w:rFonts w:ascii="Times New Roman" w:hAnsi="Times New Roman"/>
                <w:b/>
                <w:bCs/>
                <w:sz w:val="20"/>
              </w:rPr>
              <w:t xml:space="preserve">’ </w:t>
            </w:r>
            <w:r w:rsidR="00601414" w:rsidRPr="00EB6161">
              <w:rPr>
                <w:rFonts w:ascii="Times New Roman" w:hAnsi="Times New Roman"/>
                <w:b/>
                <w:bCs/>
                <w:sz w:val="20"/>
              </w:rPr>
              <w:t xml:space="preserve"> to</w:t>
            </w:r>
            <w:proofErr w:type="gramEnd"/>
            <w:r w:rsidR="00601414" w:rsidRPr="00EB6161">
              <w:rPr>
                <w:rFonts w:ascii="Times New Roman" w:hAnsi="Times New Roman"/>
                <w:b/>
                <w:bCs/>
                <w:sz w:val="20"/>
              </w:rPr>
              <w:t xml:space="preserve"> indicate intent to provide</w:t>
            </w:r>
          </w:p>
        </w:tc>
        <w:tc>
          <w:tcPr>
            <w:tcW w:w="3785" w:type="dxa"/>
            <w:shd w:val="clear" w:color="auto" w:fill="EEECE1" w:themeFill="background2"/>
          </w:tcPr>
          <w:p w14:paraId="67B8B156" w14:textId="77777777" w:rsidR="00601414" w:rsidRPr="00EB6161" w:rsidRDefault="00601414" w:rsidP="000F0350">
            <w:pPr>
              <w:autoSpaceDE w:val="0"/>
              <w:autoSpaceDN w:val="0"/>
              <w:adjustRightInd w:val="0"/>
              <w:jc w:val="center"/>
              <w:rPr>
                <w:rFonts w:ascii="Times New Roman" w:hAnsi="Times New Roman"/>
                <w:b/>
                <w:bCs/>
                <w:sz w:val="20"/>
              </w:rPr>
            </w:pPr>
            <w:r>
              <w:rPr>
                <w:rFonts w:ascii="Times New Roman" w:hAnsi="Times New Roman"/>
                <w:b/>
                <w:bCs/>
                <w:sz w:val="20"/>
              </w:rPr>
              <w:t>Indicate Counties in which you intend to provide this service</w:t>
            </w:r>
          </w:p>
        </w:tc>
      </w:tr>
      <w:tr w:rsidR="00601414" w:rsidRPr="00EB6161" w14:paraId="2CFB0212" w14:textId="77777777" w:rsidTr="00601414">
        <w:trPr>
          <w:trHeight w:val="305"/>
        </w:trPr>
        <w:tc>
          <w:tcPr>
            <w:tcW w:w="1073" w:type="dxa"/>
          </w:tcPr>
          <w:p w14:paraId="78538469" w14:textId="1F45027E" w:rsidR="00601414" w:rsidRPr="00601414" w:rsidRDefault="00601414" w:rsidP="000F0350">
            <w:pPr>
              <w:autoSpaceDE w:val="0"/>
              <w:autoSpaceDN w:val="0"/>
              <w:adjustRightInd w:val="0"/>
              <w:jc w:val="center"/>
              <w:rPr>
                <w:rFonts w:ascii="Times New Roman" w:hAnsi="Times New Roman"/>
                <w:i/>
                <w:iCs/>
                <w:sz w:val="20"/>
              </w:rPr>
            </w:pPr>
            <w:r w:rsidRPr="00601414">
              <w:rPr>
                <w:rFonts w:ascii="Times New Roman" w:hAnsi="Times New Roman"/>
                <w:i/>
                <w:iCs/>
                <w:sz w:val="20"/>
              </w:rPr>
              <w:t>XXXXX</w:t>
            </w:r>
          </w:p>
        </w:tc>
        <w:tc>
          <w:tcPr>
            <w:tcW w:w="2075" w:type="dxa"/>
          </w:tcPr>
          <w:p w14:paraId="370BB166" w14:textId="0820412B" w:rsidR="00601414" w:rsidRPr="00601414" w:rsidRDefault="00601414" w:rsidP="000F0350">
            <w:pPr>
              <w:autoSpaceDE w:val="0"/>
              <w:autoSpaceDN w:val="0"/>
              <w:adjustRightInd w:val="0"/>
              <w:jc w:val="center"/>
              <w:rPr>
                <w:rFonts w:ascii="Times New Roman" w:hAnsi="Times New Roman"/>
                <w:i/>
                <w:iCs/>
                <w:sz w:val="20"/>
              </w:rPr>
            </w:pPr>
            <w:r w:rsidRPr="00601414">
              <w:rPr>
                <w:rFonts w:ascii="Times New Roman" w:hAnsi="Times New Roman"/>
                <w:i/>
                <w:iCs/>
                <w:sz w:val="20"/>
              </w:rPr>
              <w:t>Sample Service</w:t>
            </w:r>
          </w:p>
        </w:tc>
        <w:tc>
          <w:tcPr>
            <w:tcW w:w="1257" w:type="dxa"/>
            <w:shd w:val="clear" w:color="auto" w:fill="FFFF99"/>
          </w:tcPr>
          <w:p w14:paraId="56A15644" w14:textId="32AA107D" w:rsidR="00601414" w:rsidRPr="00601414" w:rsidRDefault="008E547C" w:rsidP="008E547C">
            <w:pPr>
              <w:autoSpaceDE w:val="0"/>
              <w:autoSpaceDN w:val="0"/>
              <w:adjustRightInd w:val="0"/>
              <w:jc w:val="center"/>
              <w:rPr>
                <w:rFonts w:ascii="Times New Roman" w:hAnsi="Times New Roman"/>
                <w:b/>
                <w:bCs/>
                <w:i/>
                <w:iCs/>
                <w:sz w:val="20"/>
              </w:rPr>
            </w:pPr>
            <w:r>
              <w:rPr>
                <w:rFonts w:ascii="Times New Roman" w:hAnsi="Times New Roman"/>
                <w:b/>
                <w:bCs/>
                <w:i/>
                <w:iCs/>
                <w:sz w:val="20"/>
              </w:rPr>
              <w:t>X</w:t>
            </w:r>
          </w:p>
        </w:tc>
        <w:tc>
          <w:tcPr>
            <w:tcW w:w="3785" w:type="dxa"/>
            <w:shd w:val="clear" w:color="auto" w:fill="B8CCE4" w:themeFill="accent1" w:themeFillTint="66"/>
          </w:tcPr>
          <w:p w14:paraId="06776219" w14:textId="68D2E3B6" w:rsidR="00601414" w:rsidRPr="00601414" w:rsidRDefault="00601414" w:rsidP="000F0350">
            <w:pPr>
              <w:autoSpaceDE w:val="0"/>
              <w:autoSpaceDN w:val="0"/>
              <w:adjustRightInd w:val="0"/>
              <w:rPr>
                <w:rFonts w:ascii="Times New Roman" w:hAnsi="Times New Roman"/>
                <w:b/>
                <w:bCs/>
                <w:i/>
                <w:iCs/>
                <w:sz w:val="20"/>
              </w:rPr>
            </w:pPr>
            <w:r w:rsidRPr="00601414">
              <w:rPr>
                <w:rFonts w:ascii="Times New Roman" w:hAnsi="Times New Roman"/>
                <w:b/>
                <w:bCs/>
                <w:i/>
                <w:iCs/>
                <w:sz w:val="20"/>
              </w:rPr>
              <w:t>Marion, Johnson, Hendricks, Boone</w:t>
            </w:r>
          </w:p>
        </w:tc>
      </w:tr>
      <w:tr w:rsidR="00601414" w:rsidRPr="00EB6161" w14:paraId="79F34105" w14:textId="77777777" w:rsidTr="00601414">
        <w:trPr>
          <w:trHeight w:val="305"/>
        </w:trPr>
        <w:tc>
          <w:tcPr>
            <w:tcW w:w="1073" w:type="dxa"/>
          </w:tcPr>
          <w:p w14:paraId="23A56593"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10052</w:t>
            </w:r>
          </w:p>
        </w:tc>
        <w:tc>
          <w:tcPr>
            <w:tcW w:w="2075" w:type="dxa"/>
          </w:tcPr>
          <w:p w14:paraId="1B366CA1"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Family Preservation</w:t>
            </w:r>
          </w:p>
        </w:tc>
        <w:tc>
          <w:tcPr>
            <w:tcW w:w="1257" w:type="dxa"/>
            <w:shd w:val="clear" w:color="auto" w:fill="FFFF99"/>
          </w:tcPr>
          <w:p w14:paraId="11F2271F"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11D38072"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2D70BF1C" w14:textId="77777777" w:rsidTr="00601414">
        <w:trPr>
          <w:trHeight w:val="305"/>
        </w:trPr>
        <w:tc>
          <w:tcPr>
            <w:tcW w:w="1073" w:type="dxa"/>
          </w:tcPr>
          <w:p w14:paraId="04125215"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10942</w:t>
            </w:r>
          </w:p>
        </w:tc>
        <w:tc>
          <w:tcPr>
            <w:tcW w:w="2075" w:type="dxa"/>
          </w:tcPr>
          <w:p w14:paraId="4DE3AD72"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Comprehensive Services</w:t>
            </w:r>
          </w:p>
        </w:tc>
        <w:tc>
          <w:tcPr>
            <w:tcW w:w="1257" w:type="dxa"/>
            <w:shd w:val="clear" w:color="auto" w:fill="FFFF99"/>
          </w:tcPr>
          <w:p w14:paraId="3281C2A2"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3714A0FC"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174A0082" w14:textId="77777777" w:rsidTr="00601414">
        <w:trPr>
          <w:trHeight w:val="305"/>
        </w:trPr>
        <w:tc>
          <w:tcPr>
            <w:tcW w:w="1073" w:type="dxa"/>
          </w:tcPr>
          <w:p w14:paraId="59606DA9"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10532</w:t>
            </w:r>
          </w:p>
        </w:tc>
        <w:tc>
          <w:tcPr>
            <w:tcW w:w="2075" w:type="dxa"/>
          </w:tcPr>
          <w:p w14:paraId="635BDA16"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Counseling</w:t>
            </w:r>
          </w:p>
        </w:tc>
        <w:tc>
          <w:tcPr>
            <w:tcW w:w="1257" w:type="dxa"/>
            <w:shd w:val="clear" w:color="auto" w:fill="FFFF99"/>
          </w:tcPr>
          <w:p w14:paraId="55CA7B32"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53E51B02"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410AF095" w14:textId="77777777" w:rsidTr="00601414">
        <w:trPr>
          <w:trHeight w:val="305"/>
        </w:trPr>
        <w:tc>
          <w:tcPr>
            <w:tcW w:w="1073" w:type="dxa"/>
          </w:tcPr>
          <w:p w14:paraId="0D023A78"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10279</w:t>
            </w:r>
          </w:p>
        </w:tc>
        <w:tc>
          <w:tcPr>
            <w:tcW w:w="2075" w:type="dxa"/>
          </w:tcPr>
          <w:p w14:paraId="2989CCC3"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Day Reporting</w:t>
            </w:r>
          </w:p>
        </w:tc>
        <w:tc>
          <w:tcPr>
            <w:tcW w:w="1257" w:type="dxa"/>
            <w:shd w:val="clear" w:color="auto" w:fill="FFFF99"/>
          </w:tcPr>
          <w:p w14:paraId="26810D0A"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3FDDF4F3"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6E726934" w14:textId="77777777" w:rsidTr="00601414">
        <w:trPr>
          <w:trHeight w:val="305"/>
        </w:trPr>
        <w:tc>
          <w:tcPr>
            <w:tcW w:w="1073" w:type="dxa"/>
          </w:tcPr>
          <w:p w14:paraId="5BBC69F5"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10806</w:t>
            </w:r>
          </w:p>
        </w:tc>
        <w:tc>
          <w:tcPr>
            <w:tcW w:w="2075" w:type="dxa"/>
          </w:tcPr>
          <w:p w14:paraId="6639B012"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Withdrawal Management (Detox)</w:t>
            </w:r>
          </w:p>
        </w:tc>
        <w:tc>
          <w:tcPr>
            <w:tcW w:w="1257" w:type="dxa"/>
            <w:shd w:val="clear" w:color="auto" w:fill="FFFF99"/>
          </w:tcPr>
          <w:p w14:paraId="4E249B19"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6D5EF1E2"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7FD86A67" w14:textId="77777777" w:rsidTr="00601414">
        <w:trPr>
          <w:trHeight w:val="305"/>
        </w:trPr>
        <w:tc>
          <w:tcPr>
            <w:tcW w:w="1073" w:type="dxa"/>
          </w:tcPr>
          <w:p w14:paraId="363AE4B4"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lastRenderedPageBreak/>
              <w:t>10534</w:t>
            </w:r>
          </w:p>
        </w:tc>
        <w:tc>
          <w:tcPr>
            <w:tcW w:w="2075" w:type="dxa"/>
          </w:tcPr>
          <w:p w14:paraId="0C64AE20"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Diagnostic and Evaluation Services</w:t>
            </w:r>
          </w:p>
        </w:tc>
        <w:tc>
          <w:tcPr>
            <w:tcW w:w="1257" w:type="dxa"/>
            <w:shd w:val="clear" w:color="auto" w:fill="FFFF99"/>
          </w:tcPr>
          <w:p w14:paraId="0D78C836"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6DA57723"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33A95DE0" w14:textId="77777777" w:rsidTr="00601414">
        <w:trPr>
          <w:trHeight w:val="305"/>
        </w:trPr>
        <w:tc>
          <w:tcPr>
            <w:tcW w:w="1073" w:type="dxa"/>
          </w:tcPr>
          <w:p w14:paraId="2C76F8D1"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10811</w:t>
            </w:r>
          </w:p>
        </w:tc>
        <w:tc>
          <w:tcPr>
            <w:tcW w:w="2075" w:type="dxa"/>
          </w:tcPr>
          <w:p w14:paraId="6B342617"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DV Batterers Intervention</w:t>
            </w:r>
          </w:p>
        </w:tc>
        <w:tc>
          <w:tcPr>
            <w:tcW w:w="1257" w:type="dxa"/>
            <w:shd w:val="clear" w:color="auto" w:fill="FFFF99"/>
          </w:tcPr>
          <w:p w14:paraId="4AA63B16"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6635A936"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04B0CB10" w14:textId="77777777" w:rsidTr="00601414">
        <w:trPr>
          <w:trHeight w:val="305"/>
        </w:trPr>
        <w:tc>
          <w:tcPr>
            <w:tcW w:w="1073" w:type="dxa"/>
          </w:tcPr>
          <w:p w14:paraId="03832B60"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10812</w:t>
            </w:r>
          </w:p>
        </w:tc>
        <w:tc>
          <w:tcPr>
            <w:tcW w:w="2075" w:type="dxa"/>
          </w:tcPr>
          <w:p w14:paraId="5A23C2E9"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DV Victim and Child</w:t>
            </w:r>
          </w:p>
        </w:tc>
        <w:tc>
          <w:tcPr>
            <w:tcW w:w="1257" w:type="dxa"/>
            <w:shd w:val="clear" w:color="auto" w:fill="FFFF99"/>
          </w:tcPr>
          <w:p w14:paraId="28F957F6"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00B040C1"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446EAC21" w14:textId="77777777" w:rsidTr="00601414">
        <w:trPr>
          <w:trHeight w:val="305"/>
        </w:trPr>
        <w:tc>
          <w:tcPr>
            <w:tcW w:w="1073" w:type="dxa"/>
          </w:tcPr>
          <w:p w14:paraId="0D6AD8F8"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10964</w:t>
            </w:r>
          </w:p>
        </w:tc>
        <w:tc>
          <w:tcPr>
            <w:tcW w:w="2075" w:type="dxa"/>
          </w:tcPr>
          <w:p w14:paraId="57124AE3"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Family Centered Treatment</w:t>
            </w:r>
          </w:p>
        </w:tc>
        <w:tc>
          <w:tcPr>
            <w:tcW w:w="1257" w:type="dxa"/>
            <w:shd w:val="clear" w:color="auto" w:fill="FFFF99"/>
          </w:tcPr>
          <w:p w14:paraId="73CFC826"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053E5C7C"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10C2378B" w14:textId="77777777" w:rsidTr="00601414">
        <w:trPr>
          <w:trHeight w:val="305"/>
        </w:trPr>
        <w:tc>
          <w:tcPr>
            <w:tcW w:w="1073" w:type="dxa"/>
          </w:tcPr>
          <w:p w14:paraId="64CE58D6"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10813</w:t>
            </w:r>
          </w:p>
        </w:tc>
        <w:tc>
          <w:tcPr>
            <w:tcW w:w="2075" w:type="dxa"/>
          </w:tcPr>
          <w:p w14:paraId="5B32E454"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Father Engagement</w:t>
            </w:r>
          </w:p>
        </w:tc>
        <w:tc>
          <w:tcPr>
            <w:tcW w:w="1257" w:type="dxa"/>
            <w:shd w:val="clear" w:color="auto" w:fill="FFFF99"/>
          </w:tcPr>
          <w:p w14:paraId="4A6E5B82"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06B960C6"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567FAE1D" w14:textId="77777777" w:rsidTr="00601414">
        <w:trPr>
          <w:trHeight w:val="305"/>
        </w:trPr>
        <w:tc>
          <w:tcPr>
            <w:tcW w:w="1073" w:type="dxa"/>
          </w:tcPr>
          <w:p w14:paraId="05D97809"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10536</w:t>
            </w:r>
          </w:p>
        </w:tc>
        <w:tc>
          <w:tcPr>
            <w:tcW w:w="2075" w:type="dxa"/>
          </w:tcPr>
          <w:p w14:paraId="02DEAF04"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Functional Family Therapy</w:t>
            </w:r>
          </w:p>
        </w:tc>
        <w:tc>
          <w:tcPr>
            <w:tcW w:w="1257" w:type="dxa"/>
            <w:shd w:val="clear" w:color="auto" w:fill="FFFF99"/>
          </w:tcPr>
          <w:p w14:paraId="33ECD358"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1F7494DD"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376172DA" w14:textId="77777777" w:rsidTr="00601414">
        <w:trPr>
          <w:trHeight w:val="305"/>
        </w:trPr>
        <w:tc>
          <w:tcPr>
            <w:tcW w:w="1073" w:type="dxa"/>
          </w:tcPr>
          <w:p w14:paraId="7B47617A"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10521</w:t>
            </w:r>
          </w:p>
        </w:tc>
        <w:tc>
          <w:tcPr>
            <w:tcW w:w="2075" w:type="dxa"/>
          </w:tcPr>
          <w:p w14:paraId="7C738871"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Home Based Family Centered Casework</w:t>
            </w:r>
          </w:p>
        </w:tc>
        <w:tc>
          <w:tcPr>
            <w:tcW w:w="1257" w:type="dxa"/>
            <w:shd w:val="clear" w:color="auto" w:fill="FFFF99"/>
          </w:tcPr>
          <w:p w14:paraId="77465274"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5FD632A3"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60B22CB8" w14:textId="77777777" w:rsidTr="00601414">
        <w:trPr>
          <w:trHeight w:val="305"/>
        </w:trPr>
        <w:tc>
          <w:tcPr>
            <w:tcW w:w="1073" w:type="dxa"/>
          </w:tcPr>
          <w:p w14:paraId="307FF4A8"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10522</w:t>
            </w:r>
          </w:p>
        </w:tc>
        <w:tc>
          <w:tcPr>
            <w:tcW w:w="2075" w:type="dxa"/>
          </w:tcPr>
          <w:p w14:paraId="37D9943E"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Home Based Family Centered Therapy</w:t>
            </w:r>
          </w:p>
        </w:tc>
        <w:tc>
          <w:tcPr>
            <w:tcW w:w="1257" w:type="dxa"/>
            <w:shd w:val="clear" w:color="auto" w:fill="FFFF99"/>
          </w:tcPr>
          <w:p w14:paraId="3118E5BE"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23326DFC"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610B4BB9" w14:textId="77777777" w:rsidTr="00601414">
        <w:trPr>
          <w:trHeight w:val="305"/>
        </w:trPr>
        <w:tc>
          <w:tcPr>
            <w:tcW w:w="1073" w:type="dxa"/>
          </w:tcPr>
          <w:p w14:paraId="2E6A7652"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10525</w:t>
            </w:r>
          </w:p>
        </w:tc>
        <w:tc>
          <w:tcPr>
            <w:tcW w:w="2075" w:type="dxa"/>
          </w:tcPr>
          <w:p w14:paraId="4549FBB5"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Homemaker Parent Aid</w:t>
            </w:r>
          </w:p>
        </w:tc>
        <w:tc>
          <w:tcPr>
            <w:tcW w:w="1257" w:type="dxa"/>
            <w:shd w:val="clear" w:color="auto" w:fill="FFFF99"/>
          </w:tcPr>
          <w:p w14:paraId="424A3961"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348803EC"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7E43C41C" w14:textId="77777777" w:rsidTr="00601414">
        <w:trPr>
          <w:trHeight w:val="305"/>
        </w:trPr>
        <w:tc>
          <w:tcPr>
            <w:tcW w:w="1073" w:type="dxa"/>
          </w:tcPr>
          <w:p w14:paraId="0964F3FE"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10537</w:t>
            </w:r>
          </w:p>
        </w:tc>
        <w:tc>
          <w:tcPr>
            <w:tcW w:w="2075" w:type="dxa"/>
          </w:tcPr>
          <w:p w14:paraId="00F10D73"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Parent Education</w:t>
            </w:r>
          </w:p>
        </w:tc>
        <w:tc>
          <w:tcPr>
            <w:tcW w:w="1257" w:type="dxa"/>
            <w:shd w:val="clear" w:color="auto" w:fill="FFFF99"/>
          </w:tcPr>
          <w:p w14:paraId="3A9DB4C4"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4F2CA1B0"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15A2D4A9" w14:textId="77777777" w:rsidTr="00601414">
        <w:trPr>
          <w:trHeight w:val="305"/>
        </w:trPr>
        <w:tc>
          <w:tcPr>
            <w:tcW w:w="1073" w:type="dxa"/>
          </w:tcPr>
          <w:p w14:paraId="08C76AF3"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10538</w:t>
            </w:r>
          </w:p>
        </w:tc>
        <w:tc>
          <w:tcPr>
            <w:tcW w:w="2075" w:type="dxa"/>
          </w:tcPr>
          <w:p w14:paraId="655E9AA8"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Parenting/Family Functioning Assessment</w:t>
            </w:r>
          </w:p>
        </w:tc>
        <w:tc>
          <w:tcPr>
            <w:tcW w:w="1257" w:type="dxa"/>
            <w:shd w:val="clear" w:color="auto" w:fill="FFFF99"/>
          </w:tcPr>
          <w:p w14:paraId="79600993"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745C57D7"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44CE04C6" w14:textId="77777777" w:rsidTr="00601414">
        <w:trPr>
          <w:trHeight w:val="305"/>
        </w:trPr>
        <w:tc>
          <w:tcPr>
            <w:tcW w:w="1073" w:type="dxa"/>
          </w:tcPr>
          <w:p w14:paraId="22C50D1F"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10805</w:t>
            </w:r>
          </w:p>
        </w:tc>
        <w:tc>
          <w:tcPr>
            <w:tcW w:w="2075" w:type="dxa"/>
          </w:tcPr>
          <w:p w14:paraId="7C951ACD" w14:textId="77777777" w:rsidR="00601414" w:rsidRPr="00EB6161" w:rsidRDefault="00601414" w:rsidP="000F0350">
            <w:pPr>
              <w:autoSpaceDE w:val="0"/>
              <w:autoSpaceDN w:val="0"/>
              <w:adjustRightInd w:val="0"/>
              <w:jc w:val="center"/>
              <w:rPr>
                <w:rFonts w:ascii="Times New Roman" w:hAnsi="Times New Roman"/>
                <w:sz w:val="20"/>
              </w:rPr>
            </w:pPr>
            <w:r w:rsidRPr="00EB6161">
              <w:rPr>
                <w:rFonts w:ascii="Times New Roman" w:hAnsi="Times New Roman"/>
                <w:sz w:val="20"/>
              </w:rPr>
              <w:t>Residential Sub Use Tx</w:t>
            </w:r>
          </w:p>
        </w:tc>
        <w:tc>
          <w:tcPr>
            <w:tcW w:w="1257" w:type="dxa"/>
            <w:shd w:val="clear" w:color="auto" w:fill="FFFF99"/>
          </w:tcPr>
          <w:p w14:paraId="7F3221AE"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4143101D"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63DB04F5" w14:textId="77777777" w:rsidTr="00601414">
        <w:trPr>
          <w:trHeight w:val="305"/>
        </w:trPr>
        <w:tc>
          <w:tcPr>
            <w:tcW w:w="1073" w:type="dxa"/>
          </w:tcPr>
          <w:p w14:paraId="2E99EA69" w14:textId="77777777" w:rsidR="00601414" w:rsidRPr="00EB6161" w:rsidRDefault="00601414" w:rsidP="000F0350">
            <w:pPr>
              <w:autoSpaceDE w:val="0"/>
              <w:autoSpaceDN w:val="0"/>
              <w:adjustRightInd w:val="0"/>
              <w:jc w:val="center"/>
              <w:rPr>
                <w:rFonts w:ascii="Times New Roman" w:hAnsi="Times New Roman"/>
                <w:sz w:val="20"/>
              </w:rPr>
            </w:pPr>
            <w:r>
              <w:rPr>
                <w:rFonts w:ascii="Times New Roman" w:hAnsi="Times New Roman"/>
                <w:sz w:val="20"/>
              </w:rPr>
              <w:t>10552</w:t>
            </w:r>
          </w:p>
        </w:tc>
        <w:tc>
          <w:tcPr>
            <w:tcW w:w="2075" w:type="dxa"/>
          </w:tcPr>
          <w:p w14:paraId="61C286C0" w14:textId="77777777" w:rsidR="00601414" w:rsidRPr="00EB6161" w:rsidRDefault="00601414" w:rsidP="000F0350">
            <w:pPr>
              <w:autoSpaceDE w:val="0"/>
              <w:autoSpaceDN w:val="0"/>
              <w:adjustRightInd w:val="0"/>
              <w:jc w:val="center"/>
              <w:rPr>
                <w:rFonts w:ascii="Times New Roman" w:hAnsi="Times New Roman"/>
                <w:sz w:val="20"/>
              </w:rPr>
            </w:pPr>
            <w:r>
              <w:rPr>
                <w:rFonts w:ascii="Times New Roman" w:hAnsi="Times New Roman"/>
                <w:sz w:val="20"/>
              </w:rPr>
              <w:t>Truancy Termination</w:t>
            </w:r>
          </w:p>
        </w:tc>
        <w:tc>
          <w:tcPr>
            <w:tcW w:w="1257" w:type="dxa"/>
            <w:shd w:val="clear" w:color="auto" w:fill="FFFF99"/>
          </w:tcPr>
          <w:p w14:paraId="7EB84DF6" w14:textId="77777777" w:rsidR="00601414" w:rsidRPr="00EB6161" w:rsidRDefault="00601414" w:rsidP="008E547C">
            <w:pPr>
              <w:autoSpaceDE w:val="0"/>
              <w:autoSpaceDN w:val="0"/>
              <w:adjustRightInd w:val="0"/>
              <w:jc w:val="center"/>
              <w:rPr>
                <w:rFonts w:ascii="Times New Roman" w:hAnsi="Times New Roman"/>
                <w:b/>
                <w:bCs/>
                <w:sz w:val="20"/>
              </w:rPr>
            </w:pPr>
          </w:p>
        </w:tc>
        <w:tc>
          <w:tcPr>
            <w:tcW w:w="3785" w:type="dxa"/>
            <w:shd w:val="clear" w:color="auto" w:fill="B8CCE4" w:themeFill="accent1" w:themeFillTint="66"/>
          </w:tcPr>
          <w:p w14:paraId="7F93CAE1" w14:textId="77777777" w:rsidR="00601414" w:rsidRPr="00EB6161" w:rsidRDefault="00601414" w:rsidP="000F0350">
            <w:pPr>
              <w:autoSpaceDE w:val="0"/>
              <w:autoSpaceDN w:val="0"/>
              <w:adjustRightInd w:val="0"/>
              <w:rPr>
                <w:rFonts w:ascii="Times New Roman" w:hAnsi="Times New Roman"/>
                <w:b/>
                <w:bCs/>
                <w:sz w:val="20"/>
              </w:rPr>
            </w:pPr>
          </w:p>
        </w:tc>
      </w:tr>
      <w:tr w:rsidR="00601414" w:rsidRPr="00EB6161" w14:paraId="5FD87EA1" w14:textId="77777777" w:rsidTr="00601414">
        <w:trPr>
          <w:trHeight w:val="305"/>
        </w:trPr>
        <w:tc>
          <w:tcPr>
            <w:tcW w:w="1073" w:type="dxa"/>
          </w:tcPr>
          <w:p w14:paraId="645A2882" w14:textId="77777777" w:rsidR="00601414" w:rsidRPr="00EB6161" w:rsidRDefault="00601414" w:rsidP="000F0350">
            <w:pPr>
              <w:widowControl/>
              <w:rPr>
                <w:rFonts w:ascii="Times New Roman" w:hAnsi="Times New Roman"/>
                <w:sz w:val="20"/>
              </w:rPr>
            </w:pPr>
            <w:r w:rsidRPr="00EB6161">
              <w:rPr>
                <w:rFonts w:ascii="Times New Roman" w:hAnsi="Times New Roman"/>
                <w:sz w:val="20"/>
              </w:rPr>
              <w:t>10810</w:t>
            </w:r>
          </w:p>
        </w:tc>
        <w:tc>
          <w:tcPr>
            <w:tcW w:w="2075" w:type="dxa"/>
          </w:tcPr>
          <w:p w14:paraId="71D0E694" w14:textId="77777777" w:rsidR="00601414" w:rsidRPr="00EB6161" w:rsidRDefault="00601414" w:rsidP="000F0350">
            <w:pPr>
              <w:widowControl/>
              <w:rPr>
                <w:rFonts w:ascii="Times New Roman" w:hAnsi="Times New Roman"/>
                <w:sz w:val="20"/>
              </w:rPr>
            </w:pPr>
            <w:r w:rsidRPr="00EB6161">
              <w:rPr>
                <w:rFonts w:ascii="Times New Roman" w:hAnsi="Times New Roman"/>
                <w:sz w:val="20"/>
              </w:rPr>
              <w:t>Resource Family Support</w:t>
            </w:r>
          </w:p>
        </w:tc>
        <w:tc>
          <w:tcPr>
            <w:tcW w:w="1257" w:type="dxa"/>
            <w:shd w:val="clear" w:color="auto" w:fill="FFFF66"/>
          </w:tcPr>
          <w:p w14:paraId="762AB66C" w14:textId="77777777" w:rsidR="00601414" w:rsidRPr="00601414" w:rsidRDefault="00601414" w:rsidP="008E547C">
            <w:pPr>
              <w:autoSpaceDE w:val="0"/>
              <w:autoSpaceDN w:val="0"/>
              <w:adjustRightInd w:val="0"/>
              <w:jc w:val="center"/>
              <w:rPr>
                <w:rFonts w:ascii="Times New Roman" w:hAnsi="Times New Roman"/>
                <w:sz w:val="20"/>
              </w:rPr>
            </w:pPr>
          </w:p>
        </w:tc>
        <w:tc>
          <w:tcPr>
            <w:tcW w:w="3785" w:type="dxa"/>
            <w:shd w:val="clear" w:color="auto" w:fill="B8CCE4" w:themeFill="accent1" w:themeFillTint="66"/>
          </w:tcPr>
          <w:p w14:paraId="5FA53469" w14:textId="77777777" w:rsidR="00601414" w:rsidRPr="00EB6161" w:rsidRDefault="00601414" w:rsidP="000F0350">
            <w:pPr>
              <w:autoSpaceDE w:val="0"/>
              <w:autoSpaceDN w:val="0"/>
              <w:adjustRightInd w:val="0"/>
              <w:rPr>
                <w:rFonts w:ascii="Times New Roman" w:hAnsi="Times New Roman"/>
                <w:sz w:val="20"/>
              </w:rPr>
            </w:pPr>
          </w:p>
        </w:tc>
      </w:tr>
      <w:tr w:rsidR="00601414" w:rsidRPr="00EB6161" w14:paraId="00662794" w14:textId="77777777" w:rsidTr="00601414">
        <w:trPr>
          <w:trHeight w:val="305"/>
        </w:trPr>
        <w:tc>
          <w:tcPr>
            <w:tcW w:w="1073" w:type="dxa"/>
          </w:tcPr>
          <w:p w14:paraId="0F7EC234" w14:textId="77777777" w:rsidR="00601414" w:rsidRPr="00EB6161" w:rsidRDefault="00601414" w:rsidP="000F0350">
            <w:pPr>
              <w:widowControl/>
              <w:rPr>
                <w:rFonts w:ascii="Times New Roman" w:hAnsi="Times New Roman"/>
                <w:sz w:val="20"/>
              </w:rPr>
            </w:pPr>
            <w:r w:rsidRPr="00EB6161">
              <w:rPr>
                <w:rFonts w:ascii="Times New Roman" w:hAnsi="Times New Roman"/>
                <w:sz w:val="20"/>
              </w:rPr>
              <w:t>10539</w:t>
            </w:r>
          </w:p>
        </w:tc>
        <w:tc>
          <w:tcPr>
            <w:tcW w:w="2075" w:type="dxa"/>
          </w:tcPr>
          <w:p w14:paraId="0CED04F5" w14:textId="77777777" w:rsidR="00601414" w:rsidRPr="00EB6161" w:rsidRDefault="00601414" w:rsidP="000F0350">
            <w:pPr>
              <w:widowControl/>
              <w:rPr>
                <w:rFonts w:ascii="Times New Roman" w:hAnsi="Times New Roman"/>
                <w:sz w:val="20"/>
              </w:rPr>
            </w:pPr>
            <w:r w:rsidRPr="00EB6161">
              <w:rPr>
                <w:rFonts w:ascii="Times New Roman" w:hAnsi="Times New Roman"/>
                <w:sz w:val="20"/>
              </w:rPr>
              <w:t>Sexually Harmful/Reactive Youth</w:t>
            </w:r>
          </w:p>
        </w:tc>
        <w:tc>
          <w:tcPr>
            <w:tcW w:w="1257" w:type="dxa"/>
            <w:shd w:val="clear" w:color="auto" w:fill="FFFF66"/>
          </w:tcPr>
          <w:p w14:paraId="7BE3EA17" w14:textId="77777777" w:rsidR="00601414" w:rsidRPr="00601414" w:rsidRDefault="00601414" w:rsidP="008E547C">
            <w:pPr>
              <w:autoSpaceDE w:val="0"/>
              <w:autoSpaceDN w:val="0"/>
              <w:adjustRightInd w:val="0"/>
              <w:jc w:val="center"/>
              <w:rPr>
                <w:rFonts w:ascii="Times New Roman" w:hAnsi="Times New Roman"/>
                <w:sz w:val="20"/>
              </w:rPr>
            </w:pPr>
          </w:p>
        </w:tc>
        <w:tc>
          <w:tcPr>
            <w:tcW w:w="3785" w:type="dxa"/>
            <w:shd w:val="clear" w:color="auto" w:fill="B8CCE4" w:themeFill="accent1" w:themeFillTint="66"/>
          </w:tcPr>
          <w:p w14:paraId="7198724F" w14:textId="77777777" w:rsidR="00601414" w:rsidRPr="00EB6161" w:rsidRDefault="00601414" w:rsidP="000F0350">
            <w:pPr>
              <w:autoSpaceDE w:val="0"/>
              <w:autoSpaceDN w:val="0"/>
              <w:adjustRightInd w:val="0"/>
              <w:rPr>
                <w:rFonts w:ascii="Times New Roman" w:hAnsi="Times New Roman"/>
                <w:sz w:val="20"/>
              </w:rPr>
            </w:pPr>
          </w:p>
        </w:tc>
      </w:tr>
      <w:tr w:rsidR="00E265AB" w:rsidRPr="00EB6161" w14:paraId="3C207ABB" w14:textId="77777777" w:rsidTr="00601414">
        <w:trPr>
          <w:trHeight w:val="305"/>
        </w:trPr>
        <w:tc>
          <w:tcPr>
            <w:tcW w:w="1073" w:type="dxa"/>
          </w:tcPr>
          <w:p w14:paraId="6A091B60" w14:textId="220803E7" w:rsidR="00E265AB" w:rsidRPr="00EB6161" w:rsidRDefault="00E265AB" w:rsidP="000F0350">
            <w:pPr>
              <w:widowControl/>
              <w:rPr>
                <w:rFonts w:ascii="Times New Roman" w:hAnsi="Times New Roman"/>
                <w:sz w:val="20"/>
              </w:rPr>
            </w:pPr>
            <w:r w:rsidRPr="00EB6161">
              <w:rPr>
                <w:rFonts w:ascii="Times New Roman" w:hAnsi="Times New Roman"/>
                <w:sz w:val="20"/>
              </w:rPr>
              <w:t>10807</w:t>
            </w:r>
          </w:p>
        </w:tc>
        <w:tc>
          <w:tcPr>
            <w:tcW w:w="2075" w:type="dxa"/>
          </w:tcPr>
          <w:p w14:paraId="7A6C1E12" w14:textId="288A8984" w:rsidR="00E265AB" w:rsidRPr="00EB6161" w:rsidRDefault="00E265AB" w:rsidP="000F0350">
            <w:pPr>
              <w:widowControl/>
              <w:rPr>
                <w:rFonts w:ascii="Times New Roman" w:hAnsi="Times New Roman"/>
                <w:sz w:val="20"/>
              </w:rPr>
            </w:pPr>
            <w:r w:rsidRPr="00EB6161">
              <w:rPr>
                <w:rFonts w:ascii="Times New Roman" w:hAnsi="Times New Roman"/>
                <w:sz w:val="20"/>
              </w:rPr>
              <w:t>Substance Use Disorder Assessment</w:t>
            </w:r>
          </w:p>
        </w:tc>
        <w:tc>
          <w:tcPr>
            <w:tcW w:w="1257" w:type="dxa"/>
            <w:shd w:val="clear" w:color="auto" w:fill="FFFF66"/>
          </w:tcPr>
          <w:p w14:paraId="20CA8BDB"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15641904" w14:textId="77777777" w:rsidR="00E265AB" w:rsidRPr="00EB6161" w:rsidRDefault="00E265AB" w:rsidP="000F0350">
            <w:pPr>
              <w:widowControl/>
              <w:rPr>
                <w:rFonts w:ascii="Times New Roman" w:hAnsi="Times New Roman"/>
                <w:sz w:val="20"/>
              </w:rPr>
            </w:pPr>
          </w:p>
        </w:tc>
      </w:tr>
      <w:tr w:rsidR="00E265AB" w:rsidRPr="00EB6161" w14:paraId="693DE885" w14:textId="77777777" w:rsidTr="00601414">
        <w:trPr>
          <w:trHeight w:val="305"/>
        </w:trPr>
        <w:tc>
          <w:tcPr>
            <w:tcW w:w="1073" w:type="dxa"/>
          </w:tcPr>
          <w:p w14:paraId="45112E53" w14:textId="1B80E8DA" w:rsidR="00E265AB" w:rsidRPr="00EB6161" w:rsidRDefault="00E265AB" w:rsidP="000F0350">
            <w:pPr>
              <w:widowControl/>
              <w:rPr>
                <w:rFonts w:ascii="Times New Roman" w:hAnsi="Times New Roman"/>
                <w:sz w:val="20"/>
              </w:rPr>
            </w:pPr>
            <w:r w:rsidRPr="00EB6161">
              <w:rPr>
                <w:rFonts w:ascii="Times New Roman" w:hAnsi="Times New Roman"/>
                <w:sz w:val="20"/>
              </w:rPr>
              <w:t>10808</w:t>
            </w:r>
          </w:p>
        </w:tc>
        <w:tc>
          <w:tcPr>
            <w:tcW w:w="2075" w:type="dxa"/>
          </w:tcPr>
          <w:p w14:paraId="3F2B108D" w14:textId="12280541" w:rsidR="00E265AB" w:rsidRPr="00EB6161" w:rsidRDefault="00E265AB" w:rsidP="000F0350">
            <w:pPr>
              <w:widowControl/>
              <w:rPr>
                <w:rFonts w:ascii="Times New Roman" w:hAnsi="Times New Roman"/>
                <w:sz w:val="20"/>
              </w:rPr>
            </w:pPr>
            <w:r w:rsidRPr="00EB6161">
              <w:rPr>
                <w:rFonts w:ascii="Times New Roman" w:hAnsi="Times New Roman"/>
                <w:sz w:val="20"/>
              </w:rPr>
              <w:t>Substance Use Outpatient Tx</w:t>
            </w:r>
          </w:p>
        </w:tc>
        <w:tc>
          <w:tcPr>
            <w:tcW w:w="1257" w:type="dxa"/>
            <w:shd w:val="clear" w:color="auto" w:fill="FFFF66"/>
          </w:tcPr>
          <w:p w14:paraId="7226C85D"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54E17B24" w14:textId="77777777" w:rsidR="00E265AB" w:rsidRPr="00EB6161" w:rsidRDefault="00E265AB" w:rsidP="000F0350">
            <w:pPr>
              <w:widowControl/>
              <w:rPr>
                <w:rFonts w:ascii="Times New Roman" w:hAnsi="Times New Roman"/>
                <w:sz w:val="20"/>
              </w:rPr>
            </w:pPr>
          </w:p>
        </w:tc>
      </w:tr>
      <w:tr w:rsidR="00E265AB" w:rsidRPr="00EB6161" w14:paraId="4A60FA60" w14:textId="77777777" w:rsidTr="00601414">
        <w:trPr>
          <w:trHeight w:val="305"/>
        </w:trPr>
        <w:tc>
          <w:tcPr>
            <w:tcW w:w="1073" w:type="dxa"/>
          </w:tcPr>
          <w:p w14:paraId="070E2B5C" w14:textId="223CF69F" w:rsidR="00E265AB" w:rsidRPr="00EB6161" w:rsidRDefault="00E265AB" w:rsidP="000F0350">
            <w:pPr>
              <w:widowControl/>
              <w:rPr>
                <w:rFonts w:ascii="Times New Roman" w:hAnsi="Times New Roman"/>
                <w:sz w:val="20"/>
              </w:rPr>
            </w:pPr>
            <w:r w:rsidRPr="00EB6161">
              <w:rPr>
                <w:rFonts w:ascii="Times New Roman" w:hAnsi="Times New Roman"/>
                <w:sz w:val="20"/>
              </w:rPr>
              <w:t>10551</w:t>
            </w:r>
          </w:p>
        </w:tc>
        <w:tc>
          <w:tcPr>
            <w:tcW w:w="2075" w:type="dxa"/>
          </w:tcPr>
          <w:p w14:paraId="45A21142" w14:textId="51086505" w:rsidR="00E265AB" w:rsidRPr="00EB6161" w:rsidRDefault="00E265AB" w:rsidP="000F0350">
            <w:pPr>
              <w:widowControl/>
              <w:rPr>
                <w:rFonts w:ascii="Times New Roman" w:hAnsi="Times New Roman"/>
                <w:sz w:val="20"/>
              </w:rPr>
            </w:pPr>
            <w:r w:rsidRPr="00EB6161">
              <w:rPr>
                <w:rFonts w:ascii="Times New Roman" w:hAnsi="Times New Roman"/>
                <w:sz w:val="20"/>
              </w:rPr>
              <w:t>Transition from Restrictive Placement</w:t>
            </w:r>
          </w:p>
        </w:tc>
        <w:tc>
          <w:tcPr>
            <w:tcW w:w="1257" w:type="dxa"/>
            <w:shd w:val="clear" w:color="auto" w:fill="FFFF66"/>
          </w:tcPr>
          <w:p w14:paraId="757CEA96"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544085FC" w14:textId="77777777" w:rsidR="00E265AB" w:rsidRPr="00EB6161" w:rsidRDefault="00E265AB" w:rsidP="000F0350">
            <w:pPr>
              <w:widowControl/>
              <w:rPr>
                <w:rFonts w:ascii="Times New Roman" w:hAnsi="Times New Roman"/>
                <w:sz w:val="20"/>
              </w:rPr>
            </w:pPr>
          </w:p>
        </w:tc>
      </w:tr>
      <w:tr w:rsidR="00E265AB" w:rsidRPr="00EB6161" w14:paraId="525D42B1" w14:textId="77777777" w:rsidTr="00601414">
        <w:trPr>
          <w:trHeight w:val="305"/>
        </w:trPr>
        <w:tc>
          <w:tcPr>
            <w:tcW w:w="1073" w:type="dxa"/>
          </w:tcPr>
          <w:p w14:paraId="057208F3" w14:textId="23BDC0A2" w:rsidR="00E265AB" w:rsidRPr="00EB6161" w:rsidRDefault="00E265AB" w:rsidP="000F0350">
            <w:pPr>
              <w:widowControl/>
              <w:rPr>
                <w:rFonts w:ascii="Times New Roman" w:hAnsi="Times New Roman"/>
                <w:sz w:val="20"/>
              </w:rPr>
            </w:pPr>
            <w:r w:rsidRPr="00EB6161">
              <w:rPr>
                <w:rFonts w:ascii="Times New Roman" w:hAnsi="Times New Roman"/>
                <w:sz w:val="20"/>
              </w:rPr>
              <w:t>10553</w:t>
            </w:r>
          </w:p>
        </w:tc>
        <w:tc>
          <w:tcPr>
            <w:tcW w:w="2075" w:type="dxa"/>
          </w:tcPr>
          <w:p w14:paraId="02CDFE1D" w14:textId="5D5FA32A" w:rsidR="00E265AB" w:rsidRPr="00EB6161" w:rsidRDefault="00E265AB" w:rsidP="000F0350">
            <w:pPr>
              <w:widowControl/>
              <w:rPr>
                <w:rFonts w:ascii="Times New Roman" w:hAnsi="Times New Roman"/>
                <w:sz w:val="20"/>
              </w:rPr>
            </w:pPr>
            <w:r w:rsidRPr="00EB6161">
              <w:rPr>
                <w:rFonts w:ascii="Times New Roman" w:hAnsi="Times New Roman"/>
                <w:sz w:val="20"/>
              </w:rPr>
              <w:t>Tutoring/Literacy</w:t>
            </w:r>
          </w:p>
        </w:tc>
        <w:tc>
          <w:tcPr>
            <w:tcW w:w="1257" w:type="dxa"/>
            <w:shd w:val="clear" w:color="auto" w:fill="FFFF66"/>
          </w:tcPr>
          <w:p w14:paraId="339A5BFA"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43C75D90" w14:textId="77777777" w:rsidR="00E265AB" w:rsidRPr="00EB6161" w:rsidRDefault="00E265AB" w:rsidP="000F0350">
            <w:pPr>
              <w:widowControl/>
              <w:rPr>
                <w:rFonts w:ascii="Times New Roman" w:hAnsi="Times New Roman"/>
                <w:sz w:val="20"/>
              </w:rPr>
            </w:pPr>
          </w:p>
        </w:tc>
      </w:tr>
      <w:tr w:rsidR="00E265AB" w:rsidRPr="00EB6161" w14:paraId="032EE7B5" w14:textId="77777777" w:rsidTr="00601414">
        <w:trPr>
          <w:trHeight w:val="305"/>
        </w:trPr>
        <w:tc>
          <w:tcPr>
            <w:tcW w:w="1073" w:type="dxa"/>
          </w:tcPr>
          <w:p w14:paraId="5ED450EC" w14:textId="55ED4355" w:rsidR="00E265AB" w:rsidRPr="00EB6161" w:rsidRDefault="00E265AB" w:rsidP="000F0350">
            <w:pPr>
              <w:widowControl/>
              <w:rPr>
                <w:rFonts w:ascii="Times New Roman" w:hAnsi="Times New Roman"/>
                <w:sz w:val="20"/>
              </w:rPr>
            </w:pPr>
            <w:r w:rsidRPr="00EB6161">
              <w:rPr>
                <w:rFonts w:ascii="Times New Roman" w:hAnsi="Times New Roman"/>
                <w:sz w:val="20"/>
              </w:rPr>
              <w:t>10948</w:t>
            </w:r>
          </w:p>
        </w:tc>
        <w:tc>
          <w:tcPr>
            <w:tcW w:w="2075" w:type="dxa"/>
          </w:tcPr>
          <w:p w14:paraId="123158A9" w14:textId="6027AA1D" w:rsidR="00E265AB" w:rsidRPr="00EB6161" w:rsidRDefault="00E265AB" w:rsidP="000F0350">
            <w:pPr>
              <w:widowControl/>
              <w:rPr>
                <w:rFonts w:ascii="Times New Roman" w:hAnsi="Times New Roman"/>
                <w:sz w:val="20"/>
              </w:rPr>
            </w:pPr>
            <w:r w:rsidRPr="00EB6161">
              <w:rPr>
                <w:rFonts w:ascii="Times New Roman" w:hAnsi="Times New Roman"/>
                <w:sz w:val="20"/>
              </w:rPr>
              <w:t>Child Mental Health Initiative</w:t>
            </w:r>
          </w:p>
        </w:tc>
        <w:tc>
          <w:tcPr>
            <w:tcW w:w="1257" w:type="dxa"/>
            <w:shd w:val="clear" w:color="auto" w:fill="FFFF66"/>
          </w:tcPr>
          <w:p w14:paraId="0A230697"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7CC0955C" w14:textId="77777777" w:rsidR="00E265AB" w:rsidRPr="00EB6161" w:rsidRDefault="00E265AB" w:rsidP="000F0350">
            <w:pPr>
              <w:widowControl/>
              <w:rPr>
                <w:rFonts w:ascii="Times New Roman" w:hAnsi="Times New Roman"/>
                <w:sz w:val="20"/>
              </w:rPr>
            </w:pPr>
          </w:p>
        </w:tc>
      </w:tr>
      <w:tr w:rsidR="00E265AB" w:rsidRPr="00EB6161" w14:paraId="13B5764A" w14:textId="77777777" w:rsidTr="00601414">
        <w:trPr>
          <w:trHeight w:val="305"/>
        </w:trPr>
        <w:tc>
          <w:tcPr>
            <w:tcW w:w="1073" w:type="dxa"/>
          </w:tcPr>
          <w:p w14:paraId="397BB2D7" w14:textId="20749E9C" w:rsidR="00E265AB" w:rsidRPr="00EB6161" w:rsidRDefault="00E265AB" w:rsidP="000F0350">
            <w:pPr>
              <w:widowControl/>
              <w:rPr>
                <w:rFonts w:ascii="Times New Roman" w:hAnsi="Times New Roman"/>
                <w:sz w:val="20"/>
              </w:rPr>
            </w:pPr>
            <w:r w:rsidRPr="00EB6161">
              <w:rPr>
                <w:rFonts w:ascii="Times New Roman" w:hAnsi="Times New Roman"/>
                <w:sz w:val="20"/>
              </w:rPr>
              <w:t>10976</w:t>
            </w:r>
          </w:p>
        </w:tc>
        <w:tc>
          <w:tcPr>
            <w:tcW w:w="2075" w:type="dxa"/>
          </w:tcPr>
          <w:p w14:paraId="5988C2C4" w14:textId="4D581C0E" w:rsidR="00E265AB" w:rsidRPr="00EB6161" w:rsidRDefault="00E265AB" w:rsidP="000F0350">
            <w:pPr>
              <w:widowControl/>
              <w:rPr>
                <w:rFonts w:ascii="Times New Roman" w:hAnsi="Times New Roman"/>
                <w:sz w:val="20"/>
              </w:rPr>
            </w:pPr>
            <w:r w:rsidRPr="00EB6161">
              <w:rPr>
                <w:rFonts w:ascii="Times New Roman" w:hAnsi="Times New Roman"/>
                <w:sz w:val="20"/>
              </w:rPr>
              <w:t>Therapeutic Supervised Parenting Time</w:t>
            </w:r>
          </w:p>
        </w:tc>
        <w:tc>
          <w:tcPr>
            <w:tcW w:w="1257" w:type="dxa"/>
            <w:shd w:val="clear" w:color="auto" w:fill="FFFF66"/>
          </w:tcPr>
          <w:p w14:paraId="6EA4AFD1"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3EF9E43B" w14:textId="77777777" w:rsidR="00E265AB" w:rsidRPr="00EB6161" w:rsidRDefault="00E265AB" w:rsidP="000F0350">
            <w:pPr>
              <w:widowControl/>
              <w:rPr>
                <w:rFonts w:ascii="Times New Roman" w:hAnsi="Times New Roman"/>
                <w:sz w:val="20"/>
              </w:rPr>
            </w:pPr>
          </w:p>
        </w:tc>
      </w:tr>
      <w:tr w:rsidR="00E265AB" w:rsidRPr="00EB6161" w14:paraId="35F77986" w14:textId="77777777" w:rsidTr="00601414">
        <w:trPr>
          <w:trHeight w:val="305"/>
        </w:trPr>
        <w:tc>
          <w:tcPr>
            <w:tcW w:w="1073" w:type="dxa"/>
          </w:tcPr>
          <w:p w14:paraId="3387B9F8" w14:textId="5413685F" w:rsidR="00E265AB" w:rsidRPr="00EB6161" w:rsidRDefault="00E265AB" w:rsidP="000F0350">
            <w:pPr>
              <w:widowControl/>
              <w:rPr>
                <w:rFonts w:ascii="Times New Roman" w:hAnsi="Times New Roman"/>
                <w:sz w:val="20"/>
              </w:rPr>
            </w:pPr>
            <w:r w:rsidRPr="00EB6161">
              <w:rPr>
                <w:rFonts w:ascii="Times New Roman" w:hAnsi="Times New Roman"/>
                <w:sz w:val="20"/>
              </w:rPr>
              <w:t>10977</w:t>
            </w:r>
          </w:p>
        </w:tc>
        <w:tc>
          <w:tcPr>
            <w:tcW w:w="2075" w:type="dxa"/>
          </w:tcPr>
          <w:p w14:paraId="78F624B3" w14:textId="6781FCA4" w:rsidR="00E265AB" w:rsidRPr="00EB6161" w:rsidRDefault="00E265AB" w:rsidP="000F0350">
            <w:pPr>
              <w:widowControl/>
              <w:rPr>
                <w:rFonts w:ascii="Times New Roman" w:hAnsi="Times New Roman"/>
                <w:sz w:val="20"/>
              </w:rPr>
            </w:pPr>
            <w:r w:rsidRPr="00EB6161">
              <w:rPr>
                <w:rFonts w:ascii="Times New Roman" w:hAnsi="Times New Roman"/>
                <w:sz w:val="20"/>
              </w:rPr>
              <w:t>Traditional Supervised Parenting Time</w:t>
            </w:r>
          </w:p>
        </w:tc>
        <w:tc>
          <w:tcPr>
            <w:tcW w:w="1257" w:type="dxa"/>
            <w:shd w:val="clear" w:color="auto" w:fill="FFFF66"/>
          </w:tcPr>
          <w:p w14:paraId="15EADD6B"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6E3D050B" w14:textId="77777777" w:rsidR="00E265AB" w:rsidRPr="00EB6161" w:rsidRDefault="00E265AB" w:rsidP="000F0350">
            <w:pPr>
              <w:widowControl/>
              <w:rPr>
                <w:rFonts w:ascii="Times New Roman" w:hAnsi="Times New Roman"/>
                <w:sz w:val="20"/>
              </w:rPr>
            </w:pPr>
          </w:p>
        </w:tc>
      </w:tr>
      <w:tr w:rsidR="00E265AB" w:rsidRPr="00EB6161" w14:paraId="1AE393D8" w14:textId="77777777" w:rsidTr="00601414">
        <w:trPr>
          <w:trHeight w:val="305"/>
        </w:trPr>
        <w:tc>
          <w:tcPr>
            <w:tcW w:w="1073" w:type="dxa"/>
          </w:tcPr>
          <w:p w14:paraId="240FBD2B" w14:textId="4AF4D661" w:rsidR="00E265AB" w:rsidRPr="00EB6161" w:rsidRDefault="00E265AB" w:rsidP="000F0350">
            <w:pPr>
              <w:widowControl/>
              <w:rPr>
                <w:rFonts w:ascii="Times New Roman" w:hAnsi="Times New Roman"/>
                <w:sz w:val="20"/>
              </w:rPr>
            </w:pPr>
            <w:r>
              <w:rPr>
                <w:rFonts w:ascii="Times New Roman" w:hAnsi="Times New Roman"/>
                <w:sz w:val="20"/>
              </w:rPr>
              <w:t>10982</w:t>
            </w:r>
          </w:p>
        </w:tc>
        <w:tc>
          <w:tcPr>
            <w:tcW w:w="2075" w:type="dxa"/>
          </w:tcPr>
          <w:p w14:paraId="0AD8D79E" w14:textId="4DDA37C7" w:rsidR="00E265AB" w:rsidRPr="00EB6161" w:rsidRDefault="00E265AB" w:rsidP="000F0350">
            <w:pPr>
              <w:widowControl/>
              <w:rPr>
                <w:rFonts w:ascii="Times New Roman" w:hAnsi="Times New Roman"/>
                <w:sz w:val="20"/>
              </w:rPr>
            </w:pPr>
            <w:r w:rsidRPr="00EB6161">
              <w:rPr>
                <w:rFonts w:ascii="Times New Roman" w:hAnsi="Times New Roman"/>
                <w:sz w:val="20"/>
              </w:rPr>
              <w:t>MST</w:t>
            </w:r>
          </w:p>
        </w:tc>
        <w:tc>
          <w:tcPr>
            <w:tcW w:w="1257" w:type="dxa"/>
            <w:shd w:val="clear" w:color="auto" w:fill="FFFF66"/>
          </w:tcPr>
          <w:p w14:paraId="3BD47654" w14:textId="77777777" w:rsidR="00E265AB" w:rsidRPr="00601414" w:rsidRDefault="00E265AB" w:rsidP="008E547C">
            <w:pPr>
              <w:widowControl/>
              <w:jc w:val="center"/>
              <w:rPr>
                <w:rFonts w:ascii="Times New Roman" w:hAnsi="Times New Roman"/>
                <w:sz w:val="20"/>
              </w:rPr>
            </w:pPr>
          </w:p>
        </w:tc>
        <w:tc>
          <w:tcPr>
            <w:tcW w:w="3785" w:type="dxa"/>
            <w:shd w:val="clear" w:color="auto" w:fill="B8CCE4" w:themeFill="accent1" w:themeFillTint="66"/>
          </w:tcPr>
          <w:p w14:paraId="60CC5B9E" w14:textId="77777777" w:rsidR="00E265AB" w:rsidRPr="00EB6161" w:rsidRDefault="00E265AB" w:rsidP="000F0350">
            <w:pPr>
              <w:widowControl/>
              <w:rPr>
                <w:rFonts w:ascii="Times New Roman" w:hAnsi="Times New Roman"/>
                <w:sz w:val="20"/>
              </w:rPr>
            </w:pPr>
          </w:p>
        </w:tc>
      </w:tr>
      <w:tr w:rsidR="00A2219D" w:rsidRPr="00EB6161" w14:paraId="495A8234" w14:textId="77777777" w:rsidTr="00601414">
        <w:trPr>
          <w:trHeight w:val="305"/>
        </w:trPr>
        <w:tc>
          <w:tcPr>
            <w:tcW w:w="1073" w:type="dxa"/>
          </w:tcPr>
          <w:p w14:paraId="0B02DD95" w14:textId="3B5B325B" w:rsidR="00A2219D" w:rsidRDefault="00A2219D" w:rsidP="000F0350">
            <w:pPr>
              <w:widowControl/>
              <w:rPr>
                <w:rFonts w:ascii="Times New Roman" w:hAnsi="Times New Roman"/>
                <w:sz w:val="20"/>
              </w:rPr>
            </w:pPr>
            <w:r>
              <w:rPr>
                <w:rFonts w:ascii="Times New Roman" w:hAnsi="Times New Roman"/>
                <w:sz w:val="20"/>
              </w:rPr>
              <w:t>20800</w:t>
            </w:r>
          </w:p>
        </w:tc>
        <w:tc>
          <w:tcPr>
            <w:tcW w:w="2075" w:type="dxa"/>
          </w:tcPr>
          <w:p w14:paraId="07FB5ACC" w14:textId="319E1683" w:rsidR="00A2219D" w:rsidRPr="00EB6161" w:rsidRDefault="00A2219D" w:rsidP="000F0350">
            <w:pPr>
              <w:widowControl/>
              <w:rPr>
                <w:rFonts w:ascii="Times New Roman" w:hAnsi="Times New Roman"/>
                <w:sz w:val="20"/>
              </w:rPr>
            </w:pPr>
            <w:r>
              <w:rPr>
                <w:rFonts w:ascii="Times New Roman" w:hAnsi="Times New Roman"/>
                <w:sz w:val="20"/>
              </w:rPr>
              <w:t>Specialized Service</w:t>
            </w:r>
          </w:p>
        </w:tc>
        <w:tc>
          <w:tcPr>
            <w:tcW w:w="1257" w:type="dxa"/>
            <w:shd w:val="clear" w:color="auto" w:fill="FFFF66"/>
          </w:tcPr>
          <w:p w14:paraId="50D70A64" w14:textId="77777777" w:rsidR="00A2219D" w:rsidRPr="00601414" w:rsidRDefault="00A2219D" w:rsidP="008E547C">
            <w:pPr>
              <w:widowControl/>
              <w:jc w:val="center"/>
              <w:rPr>
                <w:rFonts w:ascii="Times New Roman" w:hAnsi="Times New Roman"/>
                <w:sz w:val="20"/>
              </w:rPr>
            </w:pPr>
          </w:p>
        </w:tc>
        <w:tc>
          <w:tcPr>
            <w:tcW w:w="3785" w:type="dxa"/>
            <w:shd w:val="clear" w:color="auto" w:fill="B8CCE4" w:themeFill="accent1" w:themeFillTint="66"/>
          </w:tcPr>
          <w:p w14:paraId="64B686B4" w14:textId="77777777" w:rsidR="00A2219D" w:rsidRPr="00EB6161" w:rsidRDefault="00A2219D" w:rsidP="000F0350">
            <w:pPr>
              <w:widowControl/>
              <w:rPr>
                <w:rFonts w:ascii="Times New Roman" w:hAnsi="Times New Roman"/>
                <w:sz w:val="20"/>
              </w:rPr>
            </w:pPr>
          </w:p>
        </w:tc>
      </w:tr>
    </w:tbl>
    <w:p w14:paraId="12E13443" w14:textId="77777777" w:rsidR="003A1D8F" w:rsidRPr="006857F7" w:rsidRDefault="003A1D8F" w:rsidP="003A1D8F">
      <w:pPr>
        <w:widowControl/>
        <w:rPr>
          <w:rFonts w:ascii="Garamond" w:hAnsi="Garamond"/>
          <w:szCs w:val="24"/>
        </w:rPr>
      </w:pPr>
    </w:p>
    <w:p w14:paraId="12E13446" w14:textId="77777777" w:rsidR="003A1D8F" w:rsidRPr="006857F7" w:rsidRDefault="003A1D8F" w:rsidP="003A1D8F">
      <w:pPr>
        <w:widowControl/>
        <w:rPr>
          <w:rFonts w:ascii="Garamond" w:hAnsi="Garamond"/>
          <w:szCs w:val="24"/>
          <w:u w:val="single"/>
        </w:rPr>
      </w:pPr>
    </w:p>
    <w:p w14:paraId="5F73DD09" w14:textId="76131E9D" w:rsidR="002656FF" w:rsidRPr="004331DD" w:rsidRDefault="002656FF" w:rsidP="002656FF">
      <w:pPr>
        <w:autoSpaceDE w:val="0"/>
        <w:autoSpaceDN w:val="0"/>
        <w:adjustRightInd w:val="0"/>
        <w:rPr>
          <w:rFonts w:ascii="Times New Roman" w:hAnsi="Times New Roman"/>
          <w:b/>
          <w:bCs/>
        </w:rPr>
      </w:pPr>
      <w:r>
        <w:rPr>
          <w:rFonts w:ascii="Garamond" w:hAnsi="Garamond"/>
        </w:rPr>
        <w:t>2.4.</w:t>
      </w:r>
      <w:r w:rsidR="001F2445">
        <w:rPr>
          <w:rFonts w:ascii="Garamond" w:hAnsi="Garamond"/>
        </w:rPr>
        <w:t>9</w:t>
      </w:r>
      <w:r>
        <w:rPr>
          <w:rFonts w:ascii="Garamond" w:hAnsi="Garamond"/>
        </w:rPr>
        <w:t xml:space="preserve"> </w:t>
      </w:r>
      <w:r w:rsidR="00FE3374">
        <w:rPr>
          <w:rFonts w:ascii="Garamond" w:hAnsi="Garamond"/>
        </w:rPr>
        <w:tab/>
      </w:r>
      <w:r w:rsidR="00D14059">
        <w:rPr>
          <w:rFonts w:ascii="Times New Roman" w:hAnsi="Times New Roman"/>
          <w:b/>
          <w:bCs/>
        </w:rPr>
        <w:t>Physical Location</w:t>
      </w:r>
    </w:p>
    <w:p w14:paraId="7AF37942" w14:textId="33DC3E08" w:rsidR="002656FF" w:rsidRPr="004331DD" w:rsidRDefault="002656FF" w:rsidP="00FE3374">
      <w:pPr>
        <w:autoSpaceDE w:val="0"/>
        <w:autoSpaceDN w:val="0"/>
        <w:adjustRightInd w:val="0"/>
        <w:ind w:left="720"/>
        <w:rPr>
          <w:rFonts w:ascii="Times New Roman" w:hAnsi="Times New Roman"/>
          <w:i/>
          <w:iCs/>
        </w:rPr>
      </w:pPr>
      <w:r w:rsidRPr="00A608D0">
        <w:rPr>
          <w:rFonts w:ascii="Times New Roman" w:hAnsi="Times New Roman"/>
        </w:rPr>
        <w:t xml:space="preserve">Please </w:t>
      </w:r>
      <w:r w:rsidR="00D14059">
        <w:rPr>
          <w:rFonts w:ascii="Times New Roman" w:hAnsi="Times New Roman"/>
        </w:rPr>
        <w:t>provide the street address for each of your agency’s physical locations. Do not include a PO Box or ‘mobile’ location.  You may add lines as needed.</w:t>
      </w:r>
    </w:p>
    <w:p w14:paraId="697FD4C2" w14:textId="77777777" w:rsidR="002656FF" w:rsidRPr="00A608D0" w:rsidRDefault="002656FF" w:rsidP="002656FF">
      <w:pPr>
        <w:autoSpaceDE w:val="0"/>
        <w:autoSpaceDN w:val="0"/>
        <w:adjustRightInd w:val="0"/>
        <w:rPr>
          <w:rFonts w:ascii="Times New Roman" w:hAnsi="Times New Roman"/>
        </w:rPr>
      </w:pPr>
    </w:p>
    <w:p w14:paraId="3279974A" w14:textId="4485C80F" w:rsidR="00D912CB" w:rsidRDefault="00D912CB" w:rsidP="003A1D8F">
      <w:pPr>
        <w:widowControl/>
        <w:rPr>
          <w:rFonts w:ascii="Garamond" w:hAnsi="Garamond"/>
          <w:szCs w:val="24"/>
        </w:rPr>
      </w:pPr>
      <w:r>
        <w:rPr>
          <w:rFonts w:ascii="Garamond" w:hAnsi="Garamond"/>
          <w:szCs w:val="24"/>
        </w:rPr>
        <w:t xml:space="preserve"> </w:t>
      </w:r>
    </w:p>
    <w:tbl>
      <w:tblPr>
        <w:tblStyle w:val="TableGrid"/>
        <w:tblW w:w="8260" w:type="dxa"/>
        <w:tblInd w:w="-5" w:type="dxa"/>
        <w:tblLook w:val="04A0" w:firstRow="1" w:lastRow="0" w:firstColumn="1" w:lastColumn="0" w:noHBand="0" w:noVBand="1"/>
      </w:tblPr>
      <w:tblGrid>
        <w:gridCol w:w="1147"/>
        <w:gridCol w:w="2300"/>
        <w:gridCol w:w="1437"/>
        <w:gridCol w:w="1047"/>
        <w:gridCol w:w="789"/>
        <w:gridCol w:w="1540"/>
      </w:tblGrid>
      <w:tr w:rsidR="00D912CB" w:rsidRPr="00A608D0" w14:paraId="556E0BBD" w14:textId="77777777" w:rsidTr="00D912CB">
        <w:trPr>
          <w:trHeight w:val="628"/>
        </w:trPr>
        <w:tc>
          <w:tcPr>
            <w:tcW w:w="1147" w:type="dxa"/>
            <w:shd w:val="clear" w:color="auto" w:fill="EEECE1" w:themeFill="background2"/>
            <w:vAlign w:val="center"/>
          </w:tcPr>
          <w:p w14:paraId="2F110EB2" w14:textId="77777777" w:rsidR="00D912CB" w:rsidRDefault="00D912CB" w:rsidP="00661B58">
            <w:pPr>
              <w:autoSpaceDE w:val="0"/>
              <w:autoSpaceDN w:val="0"/>
              <w:adjustRightInd w:val="0"/>
              <w:jc w:val="center"/>
              <w:rPr>
                <w:rFonts w:ascii="Times New Roman" w:hAnsi="Times New Roman"/>
                <w:b/>
                <w:bCs/>
              </w:rPr>
            </w:pPr>
            <w:r>
              <w:rPr>
                <w:rFonts w:ascii="Times New Roman" w:hAnsi="Times New Roman"/>
                <w:b/>
                <w:bCs/>
              </w:rPr>
              <w:lastRenderedPageBreak/>
              <w:t>Location</w:t>
            </w:r>
          </w:p>
          <w:p w14:paraId="00EE019C" w14:textId="13D6B601" w:rsidR="00D912CB" w:rsidRPr="00A608D0" w:rsidRDefault="00D912CB" w:rsidP="00661B58">
            <w:pPr>
              <w:autoSpaceDE w:val="0"/>
              <w:autoSpaceDN w:val="0"/>
              <w:adjustRightInd w:val="0"/>
              <w:jc w:val="center"/>
              <w:rPr>
                <w:rFonts w:ascii="Times New Roman" w:hAnsi="Times New Roman"/>
                <w:b/>
                <w:bCs/>
              </w:rPr>
            </w:pPr>
            <w:r w:rsidRPr="00A608D0">
              <w:rPr>
                <w:rFonts w:ascii="Times New Roman" w:hAnsi="Times New Roman"/>
                <w:b/>
                <w:bCs/>
              </w:rPr>
              <w:t>Number</w:t>
            </w:r>
          </w:p>
        </w:tc>
        <w:tc>
          <w:tcPr>
            <w:tcW w:w="2300" w:type="dxa"/>
            <w:shd w:val="clear" w:color="auto" w:fill="EEECE1" w:themeFill="background2"/>
            <w:vAlign w:val="center"/>
          </w:tcPr>
          <w:p w14:paraId="0082AA59" w14:textId="77777777" w:rsidR="00D912CB" w:rsidRPr="00A608D0" w:rsidRDefault="00D912CB" w:rsidP="00661B58">
            <w:pPr>
              <w:autoSpaceDE w:val="0"/>
              <w:autoSpaceDN w:val="0"/>
              <w:adjustRightInd w:val="0"/>
              <w:jc w:val="center"/>
              <w:rPr>
                <w:rFonts w:ascii="Times New Roman" w:hAnsi="Times New Roman"/>
                <w:b/>
                <w:bCs/>
              </w:rPr>
            </w:pPr>
            <w:r w:rsidRPr="00A608D0">
              <w:rPr>
                <w:rFonts w:ascii="Times New Roman" w:hAnsi="Times New Roman"/>
                <w:b/>
                <w:bCs/>
              </w:rPr>
              <w:t>Street Address</w:t>
            </w:r>
          </w:p>
        </w:tc>
        <w:tc>
          <w:tcPr>
            <w:tcW w:w="1437" w:type="dxa"/>
            <w:shd w:val="clear" w:color="auto" w:fill="EEECE1" w:themeFill="background2"/>
            <w:vAlign w:val="center"/>
          </w:tcPr>
          <w:p w14:paraId="2FCDC30B" w14:textId="77777777" w:rsidR="00D912CB" w:rsidRPr="00A608D0" w:rsidRDefault="00D912CB" w:rsidP="00661B58">
            <w:pPr>
              <w:autoSpaceDE w:val="0"/>
              <w:autoSpaceDN w:val="0"/>
              <w:adjustRightInd w:val="0"/>
              <w:jc w:val="center"/>
              <w:rPr>
                <w:rFonts w:ascii="Times New Roman" w:hAnsi="Times New Roman"/>
                <w:b/>
                <w:bCs/>
              </w:rPr>
            </w:pPr>
            <w:r w:rsidRPr="00A608D0">
              <w:rPr>
                <w:rFonts w:ascii="Times New Roman" w:hAnsi="Times New Roman"/>
                <w:b/>
                <w:bCs/>
              </w:rPr>
              <w:t xml:space="preserve">City </w:t>
            </w:r>
          </w:p>
        </w:tc>
        <w:tc>
          <w:tcPr>
            <w:tcW w:w="1047" w:type="dxa"/>
            <w:shd w:val="clear" w:color="auto" w:fill="EEECE1" w:themeFill="background2"/>
            <w:vAlign w:val="center"/>
          </w:tcPr>
          <w:p w14:paraId="03C04502" w14:textId="77777777" w:rsidR="00D912CB" w:rsidRPr="00A608D0" w:rsidRDefault="00D912CB" w:rsidP="00661B58">
            <w:pPr>
              <w:autoSpaceDE w:val="0"/>
              <w:autoSpaceDN w:val="0"/>
              <w:adjustRightInd w:val="0"/>
              <w:jc w:val="center"/>
              <w:rPr>
                <w:rFonts w:ascii="Times New Roman" w:hAnsi="Times New Roman"/>
                <w:b/>
                <w:bCs/>
              </w:rPr>
            </w:pPr>
            <w:r>
              <w:rPr>
                <w:rFonts w:ascii="Times New Roman" w:hAnsi="Times New Roman"/>
                <w:b/>
                <w:bCs/>
              </w:rPr>
              <w:t>County</w:t>
            </w:r>
          </w:p>
        </w:tc>
        <w:tc>
          <w:tcPr>
            <w:tcW w:w="789" w:type="dxa"/>
            <w:shd w:val="clear" w:color="auto" w:fill="EEECE1" w:themeFill="background2"/>
            <w:vAlign w:val="center"/>
          </w:tcPr>
          <w:p w14:paraId="02240BB3" w14:textId="77777777" w:rsidR="00D912CB" w:rsidRPr="00A608D0" w:rsidRDefault="00D912CB" w:rsidP="00661B58">
            <w:pPr>
              <w:autoSpaceDE w:val="0"/>
              <w:autoSpaceDN w:val="0"/>
              <w:adjustRightInd w:val="0"/>
              <w:jc w:val="center"/>
              <w:rPr>
                <w:rFonts w:ascii="Times New Roman" w:hAnsi="Times New Roman"/>
                <w:b/>
                <w:bCs/>
              </w:rPr>
            </w:pPr>
            <w:r>
              <w:rPr>
                <w:rFonts w:ascii="Times New Roman" w:hAnsi="Times New Roman"/>
                <w:b/>
                <w:bCs/>
              </w:rPr>
              <w:t>State</w:t>
            </w:r>
          </w:p>
        </w:tc>
        <w:tc>
          <w:tcPr>
            <w:tcW w:w="1540" w:type="dxa"/>
            <w:shd w:val="clear" w:color="auto" w:fill="EEECE1" w:themeFill="background2"/>
            <w:vAlign w:val="center"/>
          </w:tcPr>
          <w:p w14:paraId="3BE18312" w14:textId="77777777" w:rsidR="00D912CB" w:rsidRDefault="00D912CB" w:rsidP="00661B58">
            <w:pPr>
              <w:autoSpaceDE w:val="0"/>
              <w:autoSpaceDN w:val="0"/>
              <w:adjustRightInd w:val="0"/>
              <w:jc w:val="center"/>
              <w:rPr>
                <w:rFonts w:ascii="Times New Roman" w:hAnsi="Times New Roman"/>
                <w:b/>
                <w:bCs/>
              </w:rPr>
            </w:pPr>
            <w:r>
              <w:rPr>
                <w:rFonts w:ascii="Times New Roman" w:hAnsi="Times New Roman"/>
                <w:b/>
                <w:bCs/>
              </w:rPr>
              <w:t>Zip Code</w:t>
            </w:r>
          </w:p>
        </w:tc>
      </w:tr>
      <w:tr w:rsidR="00D912CB" w:rsidRPr="00A608D0" w14:paraId="3F54C041" w14:textId="77777777" w:rsidTr="00D912CB">
        <w:trPr>
          <w:trHeight w:val="305"/>
        </w:trPr>
        <w:tc>
          <w:tcPr>
            <w:tcW w:w="1147" w:type="dxa"/>
            <w:vAlign w:val="center"/>
          </w:tcPr>
          <w:p w14:paraId="79C541AD" w14:textId="77777777" w:rsidR="00D912CB" w:rsidRPr="00A608D0" w:rsidRDefault="00D912CB" w:rsidP="00661B58">
            <w:pPr>
              <w:autoSpaceDE w:val="0"/>
              <w:autoSpaceDN w:val="0"/>
              <w:adjustRightInd w:val="0"/>
              <w:jc w:val="center"/>
              <w:rPr>
                <w:rFonts w:ascii="Times New Roman" w:hAnsi="Times New Roman"/>
              </w:rPr>
            </w:pPr>
            <w:r w:rsidRPr="00A608D0">
              <w:rPr>
                <w:rFonts w:ascii="Times New Roman" w:hAnsi="Times New Roman"/>
              </w:rPr>
              <w:t>1</w:t>
            </w:r>
          </w:p>
        </w:tc>
        <w:tc>
          <w:tcPr>
            <w:tcW w:w="2300" w:type="dxa"/>
            <w:shd w:val="clear" w:color="auto" w:fill="FFFF99"/>
          </w:tcPr>
          <w:p w14:paraId="78ABA428"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6BC590DC"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15532B5B"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32B2F709"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16BBD7DC" w14:textId="77777777" w:rsidR="00D912CB" w:rsidRPr="00A608D0" w:rsidRDefault="00D912CB" w:rsidP="00661B58">
            <w:pPr>
              <w:autoSpaceDE w:val="0"/>
              <w:autoSpaceDN w:val="0"/>
              <w:adjustRightInd w:val="0"/>
              <w:jc w:val="center"/>
              <w:rPr>
                <w:rFonts w:ascii="Times New Roman" w:hAnsi="Times New Roman"/>
                <w:b/>
                <w:bCs/>
              </w:rPr>
            </w:pPr>
          </w:p>
        </w:tc>
      </w:tr>
      <w:tr w:rsidR="00D912CB" w:rsidRPr="00A608D0" w14:paraId="4F75FF26" w14:textId="77777777" w:rsidTr="00D912CB">
        <w:trPr>
          <w:trHeight w:val="305"/>
        </w:trPr>
        <w:tc>
          <w:tcPr>
            <w:tcW w:w="1147" w:type="dxa"/>
            <w:vAlign w:val="center"/>
          </w:tcPr>
          <w:p w14:paraId="31605355" w14:textId="77777777" w:rsidR="00D912CB" w:rsidRPr="00A608D0" w:rsidRDefault="00D912CB" w:rsidP="00661B58">
            <w:pPr>
              <w:autoSpaceDE w:val="0"/>
              <w:autoSpaceDN w:val="0"/>
              <w:adjustRightInd w:val="0"/>
              <w:jc w:val="center"/>
              <w:rPr>
                <w:rFonts w:ascii="Times New Roman" w:hAnsi="Times New Roman"/>
              </w:rPr>
            </w:pPr>
            <w:r w:rsidRPr="00A608D0">
              <w:rPr>
                <w:rFonts w:ascii="Times New Roman" w:hAnsi="Times New Roman"/>
              </w:rPr>
              <w:t>2</w:t>
            </w:r>
          </w:p>
        </w:tc>
        <w:tc>
          <w:tcPr>
            <w:tcW w:w="2300" w:type="dxa"/>
            <w:shd w:val="clear" w:color="auto" w:fill="FFFF99"/>
          </w:tcPr>
          <w:p w14:paraId="0D751AF8"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609855B6"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4F1D1B1B"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2AA5BB8B"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33188A14" w14:textId="77777777" w:rsidR="00D912CB" w:rsidRPr="00A608D0" w:rsidRDefault="00D912CB" w:rsidP="00661B58">
            <w:pPr>
              <w:autoSpaceDE w:val="0"/>
              <w:autoSpaceDN w:val="0"/>
              <w:adjustRightInd w:val="0"/>
              <w:jc w:val="center"/>
              <w:rPr>
                <w:rFonts w:ascii="Times New Roman" w:hAnsi="Times New Roman"/>
                <w:b/>
                <w:bCs/>
              </w:rPr>
            </w:pPr>
          </w:p>
        </w:tc>
      </w:tr>
      <w:tr w:rsidR="00D912CB" w:rsidRPr="00A608D0" w14:paraId="7A6B5BF6" w14:textId="77777777" w:rsidTr="00D912CB">
        <w:trPr>
          <w:trHeight w:val="305"/>
        </w:trPr>
        <w:tc>
          <w:tcPr>
            <w:tcW w:w="1147" w:type="dxa"/>
            <w:vAlign w:val="center"/>
          </w:tcPr>
          <w:p w14:paraId="7CCA457E" w14:textId="77777777" w:rsidR="00D912CB" w:rsidRPr="00A608D0" w:rsidRDefault="00D912CB" w:rsidP="00661B58">
            <w:pPr>
              <w:autoSpaceDE w:val="0"/>
              <w:autoSpaceDN w:val="0"/>
              <w:adjustRightInd w:val="0"/>
              <w:jc w:val="center"/>
              <w:rPr>
                <w:rFonts w:ascii="Times New Roman" w:hAnsi="Times New Roman"/>
              </w:rPr>
            </w:pPr>
            <w:r w:rsidRPr="00A608D0">
              <w:rPr>
                <w:rFonts w:ascii="Times New Roman" w:hAnsi="Times New Roman"/>
              </w:rPr>
              <w:t>3</w:t>
            </w:r>
          </w:p>
        </w:tc>
        <w:tc>
          <w:tcPr>
            <w:tcW w:w="2300" w:type="dxa"/>
            <w:shd w:val="clear" w:color="auto" w:fill="FFFF99"/>
          </w:tcPr>
          <w:p w14:paraId="7D022626"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567E7A9C"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4D32A7C9"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2B5BA030"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751D26EE" w14:textId="77777777" w:rsidR="00D912CB" w:rsidRPr="00A608D0" w:rsidRDefault="00D912CB" w:rsidP="00661B58">
            <w:pPr>
              <w:autoSpaceDE w:val="0"/>
              <w:autoSpaceDN w:val="0"/>
              <w:adjustRightInd w:val="0"/>
              <w:jc w:val="center"/>
              <w:rPr>
                <w:rFonts w:ascii="Times New Roman" w:hAnsi="Times New Roman"/>
                <w:b/>
                <w:bCs/>
              </w:rPr>
            </w:pPr>
          </w:p>
        </w:tc>
      </w:tr>
      <w:tr w:rsidR="00D912CB" w:rsidRPr="00A608D0" w14:paraId="2AA6EADF" w14:textId="77777777" w:rsidTr="00D912CB">
        <w:trPr>
          <w:trHeight w:val="305"/>
        </w:trPr>
        <w:tc>
          <w:tcPr>
            <w:tcW w:w="1147" w:type="dxa"/>
            <w:vAlign w:val="center"/>
          </w:tcPr>
          <w:p w14:paraId="03B3F4F7" w14:textId="77777777" w:rsidR="00D912CB" w:rsidRPr="00A608D0" w:rsidRDefault="00D912CB" w:rsidP="00661B58">
            <w:pPr>
              <w:autoSpaceDE w:val="0"/>
              <w:autoSpaceDN w:val="0"/>
              <w:adjustRightInd w:val="0"/>
              <w:jc w:val="center"/>
              <w:rPr>
                <w:rFonts w:ascii="Times New Roman" w:hAnsi="Times New Roman"/>
              </w:rPr>
            </w:pPr>
            <w:r w:rsidRPr="00A608D0">
              <w:rPr>
                <w:rFonts w:ascii="Times New Roman" w:hAnsi="Times New Roman"/>
              </w:rPr>
              <w:t>4</w:t>
            </w:r>
          </w:p>
        </w:tc>
        <w:tc>
          <w:tcPr>
            <w:tcW w:w="2300" w:type="dxa"/>
            <w:shd w:val="clear" w:color="auto" w:fill="FFFF99"/>
          </w:tcPr>
          <w:p w14:paraId="2D804922"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2D826B0E"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7F51B96B"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7D434D0E"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19F016C9" w14:textId="77777777" w:rsidR="00D912CB" w:rsidRPr="00A608D0" w:rsidRDefault="00D912CB" w:rsidP="00661B58">
            <w:pPr>
              <w:autoSpaceDE w:val="0"/>
              <w:autoSpaceDN w:val="0"/>
              <w:adjustRightInd w:val="0"/>
              <w:jc w:val="center"/>
              <w:rPr>
                <w:rFonts w:ascii="Times New Roman" w:hAnsi="Times New Roman"/>
                <w:b/>
                <w:bCs/>
              </w:rPr>
            </w:pPr>
          </w:p>
        </w:tc>
      </w:tr>
      <w:tr w:rsidR="00D912CB" w:rsidRPr="00A608D0" w14:paraId="5DC20521" w14:textId="77777777" w:rsidTr="00D912CB">
        <w:trPr>
          <w:trHeight w:val="305"/>
        </w:trPr>
        <w:tc>
          <w:tcPr>
            <w:tcW w:w="1147" w:type="dxa"/>
            <w:vAlign w:val="center"/>
          </w:tcPr>
          <w:p w14:paraId="608D3C49" w14:textId="77777777" w:rsidR="00D912CB" w:rsidRPr="00A608D0" w:rsidRDefault="00D912CB" w:rsidP="00661B58">
            <w:pPr>
              <w:autoSpaceDE w:val="0"/>
              <w:autoSpaceDN w:val="0"/>
              <w:adjustRightInd w:val="0"/>
              <w:jc w:val="center"/>
              <w:rPr>
                <w:rFonts w:ascii="Times New Roman" w:hAnsi="Times New Roman"/>
              </w:rPr>
            </w:pPr>
            <w:r w:rsidRPr="00A608D0">
              <w:rPr>
                <w:rFonts w:ascii="Times New Roman" w:hAnsi="Times New Roman"/>
              </w:rPr>
              <w:t>5</w:t>
            </w:r>
          </w:p>
        </w:tc>
        <w:tc>
          <w:tcPr>
            <w:tcW w:w="2300" w:type="dxa"/>
            <w:shd w:val="clear" w:color="auto" w:fill="FFFF99"/>
          </w:tcPr>
          <w:p w14:paraId="53EDCD74"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64EFC144"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5CD63DA5"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2207CB05"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20043DC2" w14:textId="77777777" w:rsidR="00D912CB" w:rsidRPr="00A608D0" w:rsidRDefault="00D912CB" w:rsidP="00661B58">
            <w:pPr>
              <w:autoSpaceDE w:val="0"/>
              <w:autoSpaceDN w:val="0"/>
              <w:adjustRightInd w:val="0"/>
              <w:jc w:val="center"/>
              <w:rPr>
                <w:rFonts w:ascii="Times New Roman" w:hAnsi="Times New Roman"/>
                <w:b/>
                <w:bCs/>
              </w:rPr>
            </w:pPr>
          </w:p>
        </w:tc>
      </w:tr>
      <w:tr w:rsidR="00D912CB" w:rsidRPr="00A608D0" w14:paraId="3ADB2436" w14:textId="77777777" w:rsidTr="00D912CB">
        <w:trPr>
          <w:trHeight w:val="305"/>
        </w:trPr>
        <w:tc>
          <w:tcPr>
            <w:tcW w:w="1147" w:type="dxa"/>
            <w:vAlign w:val="center"/>
          </w:tcPr>
          <w:p w14:paraId="53CDD103" w14:textId="04090D67" w:rsidR="00D912CB" w:rsidRPr="00A608D0" w:rsidRDefault="00D912CB" w:rsidP="00661B58">
            <w:pPr>
              <w:autoSpaceDE w:val="0"/>
              <w:autoSpaceDN w:val="0"/>
              <w:adjustRightInd w:val="0"/>
              <w:jc w:val="center"/>
              <w:rPr>
                <w:rFonts w:ascii="Times New Roman" w:hAnsi="Times New Roman"/>
              </w:rPr>
            </w:pPr>
            <w:r>
              <w:rPr>
                <w:rFonts w:ascii="Times New Roman" w:hAnsi="Times New Roman"/>
              </w:rPr>
              <w:t>6</w:t>
            </w:r>
          </w:p>
        </w:tc>
        <w:tc>
          <w:tcPr>
            <w:tcW w:w="2300" w:type="dxa"/>
            <w:shd w:val="clear" w:color="auto" w:fill="FFFF99"/>
          </w:tcPr>
          <w:p w14:paraId="19D8386F" w14:textId="77777777" w:rsidR="00D912CB" w:rsidRPr="00A608D0" w:rsidRDefault="00D912CB" w:rsidP="00661B58">
            <w:pPr>
              <w:autoSpaceDE w:val="0"/>
              <w:autoSpaceDN w:val="0"/>
              <w:adjustRightInd w:val="0"/>
              <w:rPr>
                <w:rFonts w:ascii="Times New Roman" w:hAnsi="Times New Roman"/>
                <w:b/>
                <w:bCs/>
              </w:rPr>
            </w:pPr>
          </w:p>
        </w:tc>
        <w:tc>
          <w:tcPr>
            <w:tcW w:w="1437" w:type="dxa"/>
            <w:shd w:val="clear" w:color="auto" w:fill="FFFF99"/>
          </w:tcPr>
          <w:p w14:paraId="16F9B3B9" w14:textId="77777777" w:rsidR="00D912CB" w:rsidRPr="00A608D0" w:rsidRDefault="00D912CB" w:rsidP="00661B58">
            <w:pPr>
              <w:autoSpaceDE w:val="0"/>
              <w:autoSpaceDN w:val="0"/>
              <w:adjustRightInd w:val="0"/>
              <w:rPr>
                <w:rFonts w:ascii="Times New Roman" w:hAnsi="Times New Roman"/>
                <w:b/>
                <w:bCs/>
              </w:rPr>
            </w:pPr>
          </w:p>
        </w:tc>
        <w:tc>
          <w:tcPr>
            <w:tcW w:w="1047" w:type="dxa"/>
            <w:shd w:val="clear" w:color="auto" w:fill="FFFF99"/>
          </w:tcPr>
          <w:p w14:paraId="047078EF" w14:textId="77777777" w:rsidR="00D912CB" w:rsidRPr="00A608D0" w:rsidRDefault="00D912CB" w:rsidP="00661B58">
            <w:pPr>
              <w:autoSpaceDE w:val="0"/>
              <w:autoSpaceDN w:val="0"/>
              <w:adjustRightInd w:val="0"/>
              <w:rPr>
                <w:rFonts w:ascii="Times New Roman" w:hAnsi="Times New Roman"/>
                <w:b/>
                <w:bCs/>
              </w:rPr>
            </w:pPr>
          </w:p>
        </w:tc>
        <w:tc>
          <w:tcPr>
            <w:tcW w:w="789" w:type="dxa"/>
            <w:shd w:val="clear" w:color="auto" w:fill="FFFF99"/>
            <w:vAlign w:val="center"/>
          </w:tcPr>
          <w:p w14:paraId="69DC0931" w14:textId="77777777" w:rsidR="00D912CB" w:rsidRPr="00A608D0" w:rsidRDefault="00D912CB" w:rsidP="00661B58">
            <w:pPr>
              <w:autoSpaceDE w:val="0"/>
              <w:autoSpaceDN w:val="0"/>
              <w:adjustRightInd w:val="0"/>
              <w:jc w:val="center"/>
              <w:rPr>
                <w:rFonts w:ascii="Times New Roman" w:hAnsi="Times New Roman"/>
                <w:b/>
                <w:bCs/>
              </w:rPr>
            </w:pPr>
          </w:p>
        </w:tc>
        <w:tc>
          <w:tcPr>
            <w:tcW w:w="1540" w:type="dxa"/>
            <w:shd w:val="clear" w:color="auto" w:fill="FFFF99"/>
          </w:tcPr>
          <w:p w14:paraId="395988A0" w14:textId="77777777" w:rsidR="00D912CB" w:rsidRPr="00A608D0" w:rsidRDefault="00D912CB" w:rsidP="00661B58">
            <w:pPr>
              <w:autoSpaceDE w:val="0"/>
              <w:autoSpaceDN w:val="0"/>
              <w:adjustRightInd w:val="0"/>
              <w:jc w:val="center"/>
              <w:rPr>
                <w:rFonts w:ascii="Times New Roman" w:hAnsi="Times New Roman"/>
                <w:b/>
                <w:bCs/>
              </w:rPr>
            </w:pPr>
          </w:p>
        </w:tc>
      </w:tr>
    </w:tbl>
    <w:p w14:paraId="5F2A9DA1" w14:textId="77777777" w:rsidR="00D912CB" w:rsidRDefault="00D912CB" w:rsidP="003A1D8F">
      <w:pPr>
        <w:widowControl/>
        <w:rPr>
          <w:rFonts w:ascii="Garamond" w:hAnsi="Garamond"/>
          <w:szCs w:val="24"/>
        </w:rPr>
      </w:pPr>
    </w:p>
    <w:p w14:paraId="5B24B886" w14:textId="77777777" w:rsidR="00D912CB" w:rsidRDefault="00D912CB" w:rsidP="00D912CB">
      <w:pPr>
        <w:autoSpaceDE w:val="0"/>
        <w:autoSpaceDN w:val="0"/>
        <w:adjustRightInd w:val="0"/>
        <w:rPr>
          <w:rFonts w:ascii="Times New Roman" w:hAnsi="Times New Roman"/>
          <w:i/>
          <w:iCs/>
        </w:rPr>
      </w:pPr>
    </w:p>
    <w:p w14:paraId="4C1C045B" w14:textId="77777777" w:rsidR="002656FF" w:rsidRDefault="002656FF" w:rsidP="002656FF">
      <w:pPr>
        <w:widowControl/>
        <w:rPr>
          <w:rFonts w:ascii="Times New Roman" w:hAnsi="Times New Roman"/>
          <w:b/>
          <w:bCs/>
        </w:rPr>
      </w:pPr>
    </w:p>
    <w:p w14:paraId="178BA624" w14:textId="14DC4BFB" w:rsidR="002656FF" w:rsidRPr="007E6449" w:rsidRDefault="00EE3DC7" w:rsidP="001F2445">
      <w:pPr>
        <w:pStyle w:val="ListParagraph"/>
        <w:widowControl/>
        <w:numPr>
          <w:ilvl w:val="2"/>
          <w:numId w:val="5"/>
        </w:numPr>
        <w:ind w:left="720"/>
        <w:rPr>
          <w:rFonts w:ascii="Garamond" w:hAnsi="Garamond"/>
        </w:rPr>
      </w:pPr>
      <w:r>
        <w:rPr>
          <w:rFonts w:ascii="Garamond" w:hAnsi="Garamond"/>
        </w:rPr>
        <w:t xml:space="preserve">For each location, indicate your agency’s anticipated capacity to serve clients on the contract start date.  This includes the number of qualified staff for each service you wish to offer, and how many clients or families each employee will likely be able to serve.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656FF" w:rsidRPr="006857F7" w14:paraId="177F0CE1" w14:textId="77777777" w:rsidTr="006E3545">
        <w:tc>
          <w:tcPr>
            <w:tcW w:w="8630" w:type="dxa"/>
            <w:shd w:val="clear" w:color="auto" w:fill="FFFF99"/>
          </w:tcPr>
          <w:p w14:paraId="5FECB8EC" w14:textId="77777777" w:rsidR="002656FF" w:rsidRPr="006857F7" w:rsidRDefault="002656FF" w:rsidP="006E3545">
            <w:pPr>
              <w:rPr>
                <w:rFonts w:ascii="Garamond" w:hAnsi="Garamond"/>
              </w:rPr>
            </w:pPr>
          </w:p>
        </w:tc>
      </w:tr>
    </w:tbl>
    <w:p w14:paraId="7216634F" w14:textId="77777777" w:rsidR="002656FF" w:rsidRPr="002656FF" w:rsidRDefault="002656FF" w:rsidP="002656FF">
      <w:pPr>
        <w:pStyle w:val="ListParagraph"/>
        <w:widowControl/>
        <w:rPr>
          <w:rFonts w:ascii="Garamond" w:hAnsi="Garamond"/>
          <w:b/>
          <w:bCs/>
          <w:color w:val="FF0000"/>
        </w:rPr>
      </w:pPr>
    </w:p>
    <w:p w14:paraId="226563C2" w14:textId="3D065FEC" w:rsidR="00D912CB" w:rsidRPr="002656FF" w:rsidRDefault="00EE3DC7" w:rsidP="001F2445">
      <w:pPr>
        <w:pStyle w:val="ListParagraph"/>
        <w:widowControl/>
        <w:numPr>
          <w:ilvl w:val="2"/>
          <w:numId w:val="5"/>
        </w:numPr>
        <w:rPr>
          <w:rFonts w:ascii="Garamond" w:hAnsi="Garamond"/>
          <w:szCs w:val="24"/>
        </w:rPr>
      </w:pPr>
      <w:r w:rsidRPr="007E6449">
        <w:rPr>
          <w:rFonts w:ascii="Garamond" w:hAnsi="Garamond"/>
        </w:rPr>
        <w:t xml:space="preserve">For each location proposed, provide a description of how that location meets the needs of families in that area given local needs, challenges, geography, and demographics. </w:t>
      </w:r>
      <w:r w:rsidR="002656FF" w:rsidRPr="002656FF">
        <w:rPr>
          <w:rFonts w:ascii="Garamond" w:hAnsi="Garamond"/>
          <w:szCs w:val="24"/>
        </w:rPr>
        <w:t xml:space="preserve">If your agency does not have a physical location in a region or county you plan to serve, explain how you plan to successfully serve families in that area. </w:t>
      </w:r>
    </w:p>
    <w:p w14:paraId="180BA641" w14:textId="77777777" w:rsidR="002656FF" w:rsidRDefault="002656FF" w:rsidP="002656F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656FF" w:rsidRPr="006857F7" w14:paraId="5B3221A2" w14:textId="77777777" w:rsidTr="006E3545">
        <w:tc>
          <w:tcPr>
            <w:tcW w:w="8630" w:type="dxa"/>
            <w:shd w:val="clear" w:color="auto" w:fill="FFFF99"/>
          </w:tcPr>
          <w:p w14:paraId="241F2DF0" w14:textId="77777777" w:rsidR="002656FF" w:rsidRPr="006857F7" w:rsidRDefault="002656FF" w:rsidP="006E3545">
            <w:pPr>
              <w:rPr>
                <w:rFonts w:ascii="Garamond" w:hAnsi="Garamond"/>
              </w:rPr>
            </w:pPr>
          </w:p>
        </w:tc>
      </w:tr>
    </w:tbl>
    <w:p w14:paraId="79754D30" w14:textId="77777777" w:rsidR="002656FF" w:rsidRPr="002656FF" w:rsidRDefault="002656FF" w:rsidP="002656FF">
      <w:pPr>
        <w:widowControl/>
        <w:rPr>
          <w:rFonts w:ascii="Garamond" w:hAnsi="Garamond"/>
          <w:szCs w:val="24"/>
        </w:rPr>
      </w:pPr>
    </w:p>
    <w:sectPr w:rsidR="002656FF" w:rsidRPr="002656FF" w:rsidSect="002F7B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27E"/>
    <w:multiLevelType w:val="multilevel"/>
    <w:tmpl w:val="86141E02"/>
    <w:lvl w:ilvl="0">
      <w:start w:val="2"/>
      <w:numFmt w:val="decimal"/>
      <w:lvlText w:val="%1"/>
      <w:lvlJc w:val="left"/>
      <w:pPr>
        <w:ind w:left="600" w:hanging="600"/>
      </w:pPr>
      <w:rPr>
        <w:rFonts w:hint="default"/>
      </w:rPr>
    </w:lvl>
    <w:lvl w:ilvl="1">
      <w:start w:val="4"/>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3D6A3B65"/>
    <w:multiLevelType w:val="multilevel"/>
    <w:tmpl w:val="84C2A0B6"/>
    <w:lvl w:ilvl="0">
      <w:start w:val="2"/>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2BE37F8"/>
    <w:multiLevelType w:val="multilevel"/>
    <w:tmpl w:val="09D47D80"/>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4CF3473"/>
    <w:multiLevelType w:val="multilevel"/>
    <w:tmpl w:val="E0688A1E"/>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9272631">
    <w:abstractNumId w:val="3"/>
  </w:num>
  <w:num w:numId="2" w16cid:durableId="214662169">
    <w:abstractNumId w:val="4"/>
  </w:num>
  <w:num w:numId="3" w16cid:durableId="490829189">
    <w:abstractNumId w:val="2"/>
  </w:num>
  <w:num w:numId="4" w16cid:durableId="13919442">
    <w:abstractNumId w:val="1"/>
  </w:num>
  <w:num w:numId="5" w16cid:durableId="10419779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5B3D"/>
    <w:rsid w:val="000208FB"/>
    <w:rsid w:val="00021932"/>
    <w:rsid w:val="00034414"/>
    <w:rsid w:val="00036DBD"/>
    <w:rsid w:val="00052594"/>
    <w:rsid w:val="000721FB"/>
    <w:rsid w:val="00080A17"/>
    <w:rsid w:val="000863C7"/>
    <w:rsid w:val="000B49FC"/>
    <w:rsid w:val="000C0A0E"/>
    <w:rsid w:val="000C2128"/>
    <w:rsid w:val="000E1F6B"/>
    <w:rsid w:val="00100931"/>
    <w:rsid w:val="00105020"/>
    <w:rsid w:val="001147EC"/>
    <w:rsid w:val="00124D54"/>
    <w:rsid w:val="00134C48"/>
    <w:rsid w:val="001354E0"/>
    <w:rsid w:val="0017726F"/>
    <w:rsid w:val="00180A21"/>
    <w:rsid w:val="001A7047"/>
    <w:rsid w:val="001B14A1"/>
    <w:rsid w:val="001C28F3"/>
    <w:rsid w:val="001F0CD2"/>
    <w:rsid w:val="001F2445"/>
    <w:rsid w:val="002012DE"/>
    <w:rsid w:val="002031B8"/>
    <w:rsid w:val="002559CF"/>
    <w:rsid w:val="002656FF"/>
    <w:rsid w:val="00266282"/>
    <w:rsid w:val="00276CD9"/>
    <w:rsid w:val="00293DFF"/>
    <w:rsid w:val="002A5955"/>
    <w:rsid w:val="002C34FA"/>
    <w:rsid w:val="002F2EFE"/>
    <w:rsid w:val="002F7B8A"/>
    <w:rsid w:val="00311A84"/>
    <w:rsid w:val="003129D8"/>
    <w:rsid w:val="003279EF"/>
    <w:rsid w:val="003811F5"/>
    <w:rsid w:val="003A1D8F"/>
    <w:rsid w:val="003B1EB1"/>
    <w:rsid w:val="003C46BD"/>
    <w:rsid w:val="003E4699"/>
    <w:rsid w:val="003F21AF"/>
    <w:rsid w:val="003F31D7"/>
    <w:rsid w:val="003F7550"/>
    <w:rsid w:val="00417AB7"/>
    <w:rsid w:val="004243BB"/>
    <w:rsid w:val="004249CA"/>
    <w:rsid w:val="0043706A"/>
    <w:rsid w:val="004503BC"/>
    <w:rsid w:val="004546C8"/>
    <w:rsid w:val="0046717D"/>
    <w:rsid w:val="004708FF"/>
    <w:rsid w:val="00477832"/>
    <w:rsid w:val="004A0DE5"/>
    <w:rsid w:val="004E14CA"/>
    <w:rsid w:val="004E5A5A"/>
    <w:rsid w:val="004F787E"/>
    <w:rsid w:val="00512745"/>
    <w:rsid w:val="00512DBC"/>
    <w:rsid w:val="00523B7E"/>
    <w:rsid w:val="00533711"/>
    <w:rsid w:val="00536C5F"/>
    <w:rsid w:val="00544C11"/>
    <w:rsid w:val="0055229E"/>
    <w:rsid w:val="0057021C"/>
    <w:rsid w:val="005705C1"/>
    <w:rsid w:val="00585E5C"/>
    <w:rsid w:val="00587E43"/>
    <w:rsid w:val="005A6F57"/>
    <w:rsid w:val="005E597B"/>
    <w:rsid w:val="005F68AD"/>
    <w:rsid w:val="00601414"/>
    <w:rsid w:val="006105F0"/>
    <w:rsid w:val="0063091F"/>
    <w:rsid w:val="00634AE8"/>
    <w:rsid w:val="0066520D"/>
    <w:rsid w:val="006834E7"/>
    <w:rsid w:val="006857F7"/>
    <w:rsid w:val="00692B57"/>
    <w:rsid w:val="00694BC4"/>
    <w:rsid w:val="00695CE7"/>
    <w:rsid w:val="006972B2"/>
    <w:rsid w:val="00697F69"/>
    <w:rsid w:val="006A7854"/>
    <w:rsid w:val="006B60E4"/>
    <w:rsid w:val="006B7A8D"/>
    <w:rsid w:val="006D701C"/>
    <w:rsid w:val="007201C8"/>
    <w:rsid w:val="00736CE9"/>
    <w:rsid w:val="007732C1"/>
    <w:rsid w:val="00773C8F"/>
    <w:rsid w:val="007C0C7B"/>
    <w:rsid w:val="007E1275"/>
    <w:rsid w:val="007E6449"/>
    <w:rsid w:val="007F54A1"/>
    <w:rsid w:val="00802F41"/>
    <w:rsid w:val="00820420"/>
    <w:rsid w:val="0083344A"/>
    <w:rsid w:val="00872B19"/>
    <w:rsid w:val="0089063D"/>
    <w:rsid w:val="0089115C"/>
    <w:rsid w:val="00892664"/>
    <w:rsid w:val="008B3F32"/>
    <w:rsid w:val="008C48FE"/>
    <w:rsid w:val="008D27B5"/>
    <w:rsid w:val="008D393C"/>
    <w:rsid w:val="008D39EB"/>
    <w:rsid w:val="008D4B4D"/>
    <w:rsid w:val="008E547C"/>
    <w:rsid w:val="008F67A0"/>
    <w:rsid w:val="00963019"/>
    <w:rsid w:val="00976C1F"/>
    <w:rsid w:val="0098096A"/>
    <w:rsid w:val="0098187C"/>
    <w:rsid w:val="009A730D"/>
    <w:rsid w:val="009B0447"/>
    <w:rsid w:val="009B2DF5"/>
    <w:rsid w:val="009F0F67"/>
    <w:rsid w:val="00A07F42"/>
    <w:rsid w:val="00A12669"/>
    <w:rsid w:val="00A12F26"/>
    <w:rsid w:val="00A14F48"/>
    <w:rsid w:val="00A2219D"/>
    <w:rsid w:val="00A61EE1"/>
    <w:rsid w:val="00A738C1"/>
    <w:rsid w:val="00A97C75"/>
    <w:rsid w:val="00AA0BA3"/>
    <w:rsid w:val="00AA1561"/>
    <w:rsid w:val="00AB78BE"/>
    <w:rsid w:val="00AD7866"/>
    <w:rsid w:val="00AF5B7E"/>
    <w:rsid w:val="00B17098"/>
    <w:rsid w:val="00B2013B"/>
    <w:rsid w:val="00B247BF"/>
    <w:rsid w:val="00B5792A"/>
    <w:rsid w:val="00B905ED"/>
    <w:rsid w:val="00B923AE"/>
    <w:rsid w:val="00BA0A0E"/>
    <w:rsid w:val="00BC4344"/>
    <w:rsid w:val="00BC5E75"/>
    <w:rsid w:val="00BD03FB"/>
    <w:rsid w:val="00C03593"/>
    <w:rsid w:val="00C126C3"/>
    <w:rsid w:val="00C1737B"/>
    <w:rsid w:val="00C24211"/>
    <w:rsid w:val="00C24EFD"/>
    <w:rsid w:val="00C3186E"/>
    <w:rsid w:val="00C50C7A"/>
    <w:rsid w:val="00C75D06"/>
    <w:rsid w:val="00C7731B"/>
    <w:rsid w:val="00C8313D"/>
    <w:rsid w:val="00C96199"/>
    <w:rsid w:val="00CA5928"/>
    <w:rsid w:val="00CC4C22"/>
    <w:rsid w:val="00CC7EAF"/>
    <w:rsid w:val="00CD0AE5"/>
    <w:rsid w:val="00CF0AE9"/>
    <w:rsid w:val="00CF1059"/>
    <w:rsid w:val="00CF4F46"/>
    <w:rsid w:val="00D03DA2"/>
    <w:rsid w:val="00D134B6"/>
    <w:rsid w:val="00D14059"/>
    <w:rsid w:val="00D26BD8"/>
    <w:rsid w:val="00D376FA"/>
    <w:rsid w:val="00D542A8"/>
    <w:rsid w:val="00D6265F"/>
    <w:rsid w:val="00D714B4"/>
    <w:rsid w:val="00D80612"/>
    <w:rsid w:val="00D83EBD"/>
    <w:rsid w:val="00D912CB"/>
    <w:rsid w:val="00D9708E"/>
    <w:rsid w:val="00DB78A4"/>
    <w:rsid w:val="00DD3E09"/>
    <w:rsid w:val="00DE7DAC"/>
    <w:rsid w:val="00E14622"/>
    <w:rsid w:val="00E211BD"/>
    <w:rsid w:val="00E265AB"/>
    <w:rsid w:val="00E45C65"/>
    <w:rsid w:val="00E52B72"/>
    <w:rsid w:val="00E62398"/>
    <w:rsid w:val="00E64B25"/>
    <w:rsid w:val="00E92768"/>
    <w:rsid w:val="00E9461F"/>
    <w:rsid w:val="00EA2B04"/>
    <w:rsid w:val="00EB6161"/>
    <w:rsid w:val="00ED2FED"/>
    <w:rsid w:val="00EE3DC7"/>
    <w:rsid w:val="00F55889"/>
    <w:rsid w:val="00F662DC"/>
    <w:rsid w:val="00F856C8"/>
    <w:rsid w:val="00F93153"/>
    <w:rsid w:val="00FA175B"/>
    <w:rsid w:val="00FA5D0F"/>
    <w:rsid w:val="00FB003D"/>
    <w:rsid w:val="00FB66EA"/>
    <w:rsid w:val="00FD2E21"/>
    <w:rsid w:val="00FE3374"/>
    <w:rsid w:val="00FF5EB2"/>
    <w:rsid w:val="02FE7B77"/>
    <w:rsid w:val="04E76223"/>
    <w:rsid w:val="063F37B4"/>
    <w:rsid w:val="081F02E5"/>
    <w:rsid w:val="102A14CA"/>
    <w:rsid w:val="17F91965"/>
    <w:rsid w:val="1994E9C6"/>
    <w:rsid w:val="245273EC"/>
    <w:rsid w:val="278A14AE"/>
    <w:rsid w:val="2EA002DA"/>
    <w:rsid w:val="3ADFC6C0"/>
    <w:rsid w:val="3F9A0F86"/>
    <w:rsid w:val="50A3F643"/>
    <w:rsid w:val="52367858"/>
    <w:rsid w:val="5AF18531"/>
    <w:rsid w:val="63B5AD85"/>
    <w:rsid w:val="63D89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13412"/>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34"/>
    <w:qFormat/>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ourier" w:hAnsi="Courier"/>
      <w:snapToGrid w:val="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912CB"/>
    <w:rPr>
      <w:b/>
      <w:bCs/>
    </w:rPr>
  </w:style>
  <w:style w:type="character" w:customStyle="1" w:styleId="CommentSubjectChar">
    <w:name w:val="Comment Subject Char"/>
    <w:basedOn w:val="CommentTextChar"/>
    <w:link w:val="CommentSubject"/>
    <w:semiHidden/>
    <w:rsid w:val="00D912CB"/>
    <w:rPr>
      <w:rFonts w:ascii="Courier" w:hAnsi="Courier"/>
      <w:b/>
      <w:bCs/>
      <w:snapToGrid w:val="0"/>
    </w:rPr>
  </w:style>
  <w:style w:type="character" w:styleId="Hyperlink">
    <w:name w:val="Hyperlink"/>
    <w:basedOn w:val="DefaultParagraphFont"/>
    <w:unhideWhenUsed/>
    <w:rsid w:val="00601414"/>
    <w:rPr>
      <w:color w:val="0000FF" w:themeColor="hyperlink"/>
      <w:u w:val="single"/>
    </w:rPr>
  </w:style>
  <w:style w:type="character" w:styleId="UnresolvedMention">
    <w:name w:val="Unresolved Mention"/>
    <w:basedOn w:val="DefaultParagraphFont"/>
    <w:uiPriority w:val="99"/>
    <w:semiHidden/>
    <w:unhideWhenUsed/>
    <w:rsid w:val="0060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n.gov/dcs/contact-us/local-dcs-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F933E39A86B64A8E7CA9F9ECA94E58" ma:contentTypeVersion="13" ma:contentTypeDescription="Create a new document." ma:contentTypeScope="" ma:versionID="2e938beedc4f4785fc12cdbd7a2b4e5e">
  <xsd:schema xmlns:xsd="http://www.w3.org/2001/XMLSchema" xmlns:xs="http://www.w3.org/2001/XMLSchema" xmlns:p="http://schemas.microsoft.com/office/2006/metadata/properties" xmlns:ns2="4e8036e9-94c0-497d-a31f-335b63b3a702" xmlns:ns3="ddb5066c-6899-482b-9ea0-5145f9da9989" xmlns:ns4="1f9828db-dd1f-404b-838f-eca1ee24ce7e" targetNamespace="http://schemas.microsoft.com/office/2006/metadata/properties" ma:root="true" ma:fieldsID="9e123c0c2ff292b6e443897bc61e9e94" ns2:_="" ns3:_="" ns4:_="">
    <xsd:import namespace="4e8036e9-94c0-497d-a31f-335b63b3a702"/>
    <xsd:import namespace="ddb5066c-6899-482b-9ea0-5145f9da9989"/>
    <xsd:import namespace="1f9828db-dd1f-404b-838f-eca1ee24ce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036e9-94c0-497d-a31f-335b63b3a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5025c-2795-4ea2-ad25-73e359604e20}" ma:internalName="TaxCatchAll" ma:showField="CatchAllData" ma:web="1f9828db-dd1f-404b-838f-eca1ee24ce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828db-dd1f-404b-838f-eca1ee24c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4e8036e9-94c0-497d-a31f-335b63b3a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6B7CF9-F1D5-44CB-9BDA-E4F6146BCDD7}">
  <ds:schemaRefs>
    <ds:schemaRef ds:uri="http://schemas.microsoft.com/sharepoint/v3/contenttype/forms"/>
  </ds:schemaRefs>
</ds:datastoreItem>
</file>

<file path=customXml/itemProps2.xml><?xml version="1.0" encoding="utf-8"?>
<ds:datastoreItem xmlns:ds="http://schemas.openxmlformats.org/officeDocument/2006/customXml" ds:itemID="{8424E0AF-8FF7-48C8-A8D1-2286038A4D70}">
  <ds:schemaRefs>
    <ds:schemaRef ds:uri="http://schemas.openxmlformats.org/officeDocument/2006/bibliography"/>
  </ds:schemaRefs>
</ds:datastoreItem>
</file>

<file path=customXml/itemProps3.xml><?xml version="1.0" encoding="utf-8"?>
<ds:datastoreItem xmlns:ds="http://schemas.openxmlformats.org/officeDocument/2006/customXml" ds:itemID="{4B44A3B9-8018-47CB-A6E1-0777888C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036e9-94c0-497d-a31f-335b63b3a702"/>
    <ds:schemaRef ds:uri="ddb5066c-6899-482b-9ea0-5145f9da9989"/>
    <ds:schemaRef ds:uri="1f9828db-dd1f-404b-838f-eca1ee24c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8D258-7C6F-479B-8067-1592E816583C}">
  <ds:schemaRefs>
    <ds:schemaRef ds:uri="1f9828db-dd1f-404b-838f-eca1ee24ce7e"/>
    <ds:schemaRef ds:uri="4e8036e9-94c0-497d-a31f-335b63b3a702"/>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ddb5066c-6899-482b-9ea0-5145f9da9989"/>
    <ds:schemaRef ds:uri="http://www.w3.org/XML/1998/namespace"/>
    <ds:schemaRef ds:uri="http://purl.org/dc/dcmityp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765</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Richardson, Erin</cp:lastModifiedBy>
  <cp:revision>6</cp:revision>
  <cp:lastPrinted>2012-05-18T18:52:00Z</cp:lastPrinted>
  <dcterms:created xsi:type="dcterms:W3CDTF">2025-06-02T17:37:00Z</dcterms:created>
  <dcterms:modified xsi:type="dcterms:W3CDTF">2025-06-17T12:05:00Z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0x01010063F933E39A86B64A8E7CA9F9ECA94E58</vt:lpwstr>
  </property>
</Properties>
</file>