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969" w:rsidRDefault="00E72524" w:rsidP="00586286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ATTACHMENT </w:t>
      </w:r>
      <w:r w:rsidR="00F17969">
        <w:rPr>
          <w:b/>
          <w:bCs/>
          <w:color w:val="000000"/>
          <w:sz w:val="22"/>
          <w:szCs w:val="22"/>
        </w:rPr>
        <w:t>D</w:t>
      </w:r>
    </w:p>
    <w:p w:rsidR="00E72524" w:rsidRDefault="00586286" w:rsidP="00586286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PROVIDER NARRATIVE</w:t>
      </w:r>
    </w:p>
    <w:p w:rsidR="00417B40" w:rsidRDefault="00417B40" w:rsidP="00586286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COMMUNITY-BASED SERVICES</w:t>
      </w:r>
    </w:p>
    <w:p w:rsidR="00586286" w:rsidRDefault="00586286" w:rsidP="00586286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586286" w:rsidRDefault="00586286" w:rsidP="00586286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444878" w:rsidRPr="008F2DE6" w:rsidRDefault="00444878" w:rsidP="00444878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8F2DE6">
        <w:rPr>
          <w:b/>
          <w:bCs/>
          <w:color w:val="000000"/>
          <w:sz w:val="22"/>
          <w:szCs w:val="22"/>
        </w:rPr>
        <w:t>PRO</w:t>
      </w:r>
      <w:r>
        <w:rPr>
          <w:b/>
          <w:bCs/>
          <w:color w:val="000000"/>
          <w:sz w:val="22"/>
          <w:szCs w:val="22"/>
        </w:rPr>
        <w:t>VIDER NARRATIVE FY 2010</w:t>
      </w:r>
      <w:r w:rsidRPr="008F2DE6">
        <w:rPr>
          <w:b/>
          <w:bCs/>
          <w:color w:val="000000"/>
          <w:sz w:val="22"/>
          <w:szCs w:val="22"/>
        </w:rPr>
        <w:t>-2013</w:t>
      </w:r>
      <w:r w:rsidR="00A25EC4">
        <w:rPr>
          <w:b/>
          <w:bCs/>
          <w:color w:val="000000"/>
          <w:sz w:val="22"/>
          <w:szCs w:val="22"/>
        </w:rPr>
        <w:t xml:space="preserve"> (Maximum 3 pages)</w:t>
      </w:r>
    </w:p>
    <w:p w:rsidR="00444878" w:rsidRPr="00444878" w:rsidRDefault="00444878" w:rsidP="00444878">
      <w:r w:rsidRPr="00444878">
        <w:t>Respondents should only submit one Provider narrative</w:t>
      </w:r>
      <w:r w:rsidR="0049207C">
        <w:t xml:space="preserve"> per proposal</w:t>
      </w:r>
      <w:r w:rsidRPr="00444878">
        <w:t xml:space="preserve">. The provider narrative must address the following topics:  </w:t>
      </w:r>
    </w:p>
    <w:p w:rsidR="00444878" w:rsidRDefault="00444878" w:rsidP="00444878">
      <w:pPr>
        <w:rPr>
          <w:sz w:val="22"/>
          <w:szCs w:val="22"/>
        </w:rPr>
      </w:pPr>
    </w:p>
    <w:p w:rsidR="00A25EC4" w:rsidRPr="00A25EC4" w:rsidRDefault="0078360F" w:rsidP="00807F4F">
      <w:pPr>
        <w:numPr>
          <w:ilvl w:val="0"/>
          <w:numId w:val="1"/>
        </w:numPr>
      </w:pPr>
      <w:r w:rsidRPr="008F2DE6">
        <w:rPr>
          <w:b/>
          <w:bCs/>
          <w:color w:val="000000"/>
          <w:sz w:val="22"/>
          <w:szCs w:val="22"/>
        </w:rPr>
        <w:t>GENERAL</w:t>
      </w:r>
      <w:r w:rsidRPr="008F2DE6">
        <w:rPr>
          <w:b/>
          <w:sz w:val="22"/>
          <w:szCs w:val="22"/>
        </w:rPr>
        <w:t xml:space="preserve"> PROGRAM/SERVICE TITLE </w:t>
      </w:r>
    </w:p>
    <w:p w:rsidR="00444878" w:rsidRDefault="00444878" w:rsidP="00A25EC4">
      <w:r w:rsidRPr="00444878">
        <w:t>This section should cover all important history and development of the organizati</w:t>
      </w:r>
      <w:r>
        <w:t>on to date, along with</w:t>
      </w:r>
      <w:r w:rsidRPr="00444878">
        <w:t xml:space="preserve"> the organizational chart including Board of Directors and any other affiliates</w:t>
      </w:r>
      <w:r>
        <w:t>.</w:t>
      </w:r>
      <w:r w:rsidRPr="00444878">
        <w:t xml:space="preserve"> This section of the narrative</w:t>
      </w:r>
      <w:r w:rsidR="00DC22C7">
        <w:t xml:space="preserve"> should also  </w:t>
      </w:r>
      <w:r w:rsidRPr="00444878">
        <w:t xml:space="preserve"> be used to cover all important organizational history and your agency’s ability to deliver community-based services to at-risk children and their families. Include the program name (s) as well as the corresponding Service Standard (s) that wi</w:t>
      </w:r>
      <w:r>
        <w:t>ll be described in the Service N</w:t>
      </w:r>
      <w:r w:rsidRPr="00444878">
        <w:t xml:space="preserve">arrative(s).  </w:t>
      </w:r>
    </w:p>
    <w:p w:rsidR="00444878" w:rsidRPr="00444878" w:rsidRDefault="00444878" w:rsidP="00444878">
      <w:pPr>
        <w:ind w:left="360"/>
      </w:pPr>
    </w:p>
    <w:p w:rsidR="00807F4F" w:rsidRPr="00807F4F" w:rsidRDefault="0078360F" w:rsidP="0078360F">
      <w:pPr>
        <w:numPr>
          <w:ilvl w:val="0"/>
          <w:numId w:val="1"/>
        </w:numPr>
      </w:pPr>
      <w:r w:rsidRPr="008F2DE6">
        <w:rPr>
          <w:b/>
          <w:sz w:val="22"/>
          <w:szCs w:val="22"/>
        </w:rPr>
        <w:t>HISTORY OF QUALITY SERVICES</w:t>
      </w:r>
      <w:r w:rsidRPr="00444878">
        <w:t xml:space="preserve"> </w:t>
      </w:r>
    </w:p>
    <w:p w:rsidR="00444878" w:rsidRPr="00444878" w:rsidRDefault="00444878" w:rsidP="00807F4F">
      <w:r w:rsidRPr="00444878">
        <w:t xml:space="preserve">This section should </w:t>
      </w:r>
      <w:r>
        <w:t>document</w:t>
      </w:r>
      <w:r w:rsidRPr="00444878">
        <w:t xml:space="preserve"> that the agency/provider historically has had an acceptable working relationship with the local </w:t>
      </w:r>
      <w:smartTag w:uri="urn:schemas-microsoft-com:office:smarttags" w:element="stockticker">
        <w:r w:rsidRPr="00444878">
          <w:t>DCS</w:t>
        </w:r>
      </w:smartTag>
      <w:r w:rsidRPr="00444878">
        <w:t xml:space="preserve"> or other community agencies, if there is no prior relationship with the </w:t>
      </w:r>
      <w:smartTag w:uri="urn:schemas-microsoft-com:office:smarttags" w:element="stockticker">
        <w:r w:rsidRPr="00444878">
          <w:t>DCS</w:t>
        </w:r>
      </w:smartTag>
      <w:r w:rsidRPr="00444878">
        <w:t>.</w:t>
      </w:r>
    </w:p>
    <w:p w:rsidR="00AD30BD" w:rsidRDefault="00AD30BD"/>
    <w:sectPr w:rsidR="00AD30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12F87"/>
    <w:multiLevelType w:val="hybridMultilevel"/>
    <w:tmpl w:val="85408A1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4A3876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D42D8D"/>
    <w:multiLevelType w:val="hybridMultilevel"/>
    <w:tmpl w:val="8BD866E0"/>
    <w:lvl w:ilvl="0" w:tplc="4D5E7D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3D5AFB"/>
    <w:multiLevelType w:val="hybridMultilevel"/>
    <w:tmpl w:val="25D003DC"/>
    <w:lvl w:ilvl="0" w:tplc="8556CF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444878"/>
    <w:rsid w:val="000A0690"/>
    <w:rsid w:val="000D5EAD"/>
    <w:rsid w:val="00417B40"/>
    <w:rsid w:val="00444878"/>
    <w:rsid w:val="0049207C"/>
    <w:rsid w:val="004B5C54"/>
    <w:rsid w:val="00586286"/>
    <w:rsid w:val="0078360F"/>
    <w:rsid w:val="007C7BD9"/>
    <w:rsid w:val="00807F4F"/>
    <w:rsid w:val="009953C3"/>
    <w:rsid w:val="00A25EC4"/>
    <w:rsid w:val="00A506FE"/>
    <w:rsid w:val="00AD30BD"/>
    <w:rsid w:val="00DA5BA8"/>
    <w:rsid w:val="00DC22C7"/>
    <w:rsid w:val="00E72524"/>
    <w:rsid w:val="00F17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4878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PROVIDER NARRATIVE FY 2010-2013</vt:lpstr>
    </vt:vector>
  </TitlesOfParts>
  <Company>State of Indiana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PROVIDER NARRATIVE FY 2010-2013</dc:title>
  <dc:creator>sparkss</dc:creator>
  <cp:lastModifiedBy>mlammert</cp:lastModifiedBy>
  <cp:revision>2</cp:revision>
  <dcterms:created xsi:type="dcterms:W3CDTF">2014-09-02T15:45:00Z</dcterms:created>
  <dcterms:modified xsi:type="dcterms:W3CDTF">2014-09-02T15:45:00Z</dcterms:modified>
</cp:coreProperties>
</file>