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24622" w14:textId="77777777" w:rsidR="00471709" w:rsidRDefault="00A433D0" w:rsidP="0063091F">
      <w:pPr>
        <w:jc w:val="center"/>
        <w:rPr>
          <w:rFonts w:ascii="Garamond" w:hAnsi="Garamond"/>
          <w:b/>
          <w:szCs w:val="24"/>
        </w:rPr>
      </w:pPr>
      <w:r>
        <w:rPr>
          <w:rFonts w:ascii="Garamond" w:hAnsi="Garamond"/>
          <w:b/>
          <w:szCs w:val="24"/>
        </w:rPr>
        <w:t xml:space="preserve">INDIANA YOUTH ADVISORY BOARD </w:t>
      </w:r>
    </w:p>
    <w:p w14:paraId="08CD3456" w14:textId="1E597600" w:rsidR="00036DBD" w:rsidRPr="00833020" w:rsidRDefault="0063091F" w:rsidP="0063091F">
      <w:pPr>
        <w:jc w:val="center"/>
        <w:rPr>
          <w:rFonts w:ascii="Garamond" w:hAnsi="Garamond"/>
          <w:b/>
          <w:szCs w:val="24"/>
        </w:rPr>
      </w:pPr>
      <w:r w:rsidRPr="00833020">
        <w:rPr>
          <w:rFonts w:ascii="Garamond" w:hAnsi="Garamond"/>
          <w:b/>
          <w:szCs w:val="24"/>
        </w:rPr>
        <w:t xml:space="preserve">RFP </w:t>
      </w:r>
    </w:p>
    <w:p w14:paraId="435D8D00" w14:textId="7ED3E012" w:rsidR="0063091F" w:rsidRPr="00833020" w:rsidRDefault="008E5882" w:rsidP="0063091F">
      <w:pPr>
        <w:jc w:val="center"/>
        <w:rPr>
          <w:rFonts w:ascii="Garamond" w:hAnsi="Garamond"/>
          <w:b/>
          <w:szCs w:val="24"/>
        </w:rPr>
      </w:pPr>
      <w:r w:rsidRPr="00833020">
        <w:rPr>
          <w:rFonts w:ascii="Garamond" w:hAnsi="Garamond"/>
          <w:b/>
          <w:szCs w:val="24"/>
        </w:rPr>
        <w:t>SERVICE NARRATIVE</w:t>
      </w:r>
    </w:p>
    <w:p w14:paraId="02535A5E" w14:textId="5299B84C" w:rsidR="008E5882" w:rsidRPr="005E43C1" w:rsidRDefault="005E43C1" w:rsidP="0063091F">
      <w:pPr>
        <w:jc w:val="center"/>
        <w:rPr>
          <w:rFonts w:ascii="Garamond" w:hAnsi="Garamond"/>
          <w:b/>
          <w:szCs w:val="24"/>
        </w:rPr>
      </w:pPr>
      <w:r w:rsidRPr="005E43C1">
        <w:rPr>
          <w:rFonts w:ascii="Garamond" w:hAnsi="Garamond"/>
          <w:b/>
          <w:szCs w:val="24"/>
        </w:rPr>
        <w:t>Section 2.4</w:t>
      </w:r>
    </w:p>
    <w:p w14:paraId="76F716F5" w14:textId="4834AB74" w:rsidR="0063091F" w:rsidRPr="008E5882" w:rsidRDefault="00512745" w:rsidP="0063091F">
      <w:pPr>
        <w:jc w:val="center"/>
        <w:rPr>
          <w:rFonts w:ascii="Garamond" w:hAnsi="Garamond"/>
          <w:b/>
          <w:sz w:val="28"/>
          <w:szCs w:val="28"/>
        </w:rPr>
      </w:pPr>
      <w:r w:rsidRPr="00153E2E">
        <w:rPr>
          <w:rFonts w:ascii="Garamond" w:hAnsi="Garamond"/>
          <w:b/>
          <w:szCs w:val="24"/>
        </w:rPr>
        <w:t>ATTACHMENT</w:t>
      </w:r>
      <w:r w:rsidR="00243472" w:rsidRPr="00153E2E">
        <w:rPr>
          <w:rFonts w:ascii="Garamond" w:hAnsi="Garamond"/>
          <w:b/>
          <w:szCs w:val="24"/>
        </w:rPr>
        <w:t xml:space="preserve"> </w:t>
      </w:r>
      <w:r w:rsidR="00153E2E" w:rsidRPr="00153E2E">
        <w:rPr>
          <w:rFonts w:ascii="Garamond" w:hAnsi="Garamond"/>
          <w:b/>
          <w:szCs w:val="24"/>
        </w:rPr>
        <w:t>D</w:t>
      </w:r>
      <w:r w:rsidRPr="008E5882">
        <w:rPr>
          <w:rFonts w:ascii="Garamond" w:hAnsi="Garamond"/>
          <w:b/>
          <w:sz w:val="28"/>
          <w:szCs w:val="28"/>
        </w:rPr>
        <w:t xml:space="preserve"> </w:t>
      </w:r>
    </w:p>
    <w:p w14:paraId="0038ACAB" w14:textId="77777777" w:rsidR="00A619AF" w:rsidRPr="008E5882" w:rsidRDefault="00A619AF" w:rsidP="0063091F">
      <w:pPr>
        <w:rPr>
          <w:rFonts w:ascii="Garamond" w:hAnsi="Garamond"/>
          <w:b/>
          <w:i/>
          <w:sz w:val="36"/>
          <w:szCs w:val="36"/>
        </w:rPr>
      </w:pPr>
    </w:p>
    <w:p w14:paraId="1944D2BF" w14:textId="097122C4" w:rsidR="0063091F" w:rsidRPr="008E5882" w:rsidRDefault="0063091F" w:rsidP="0063091F">
      <w:pPr>
        <w:rPr>
          <w:rFonts w:ascii="Garamond" w:hAnsi="Garamond"/>
          <w:b/>
          <w:i/>
          <w:szCs w:val="24"/>
        </w:rPr>
      </w:pPr>
      <w:r w:rsidRPr="008E5882">
        <w:rPr>
          <w:rFonts w:ascii="Garamond" w:hAnsi="Garamond"/>
          <w:b/>
          <w:i/>
          <w:sz w:val="36"/>
          <w:szCs w:val="36"/>
        </w:rPr>
        <w:t xml:space="preserve"> </w:t>
      </w:r>
      <w:r w:rsidR="008E5882" w:rsidRPr="008E5882">
        <w:rPr>
          <w:rFonts w:ascii="Garamond" w:hAnsi="Garamond"/>
          <w:b/>
          <w:i/>
          <w:szCs w:val="24"/>
        </w:rPr>
        <w:t>Service Narrative</w:t>
      </w:r>
    </w:p>
    <w:p w14:paraId="74E81EEA" w14:textId="77777777" w:rsidR="008E5882" w:rsidRPr="008E5882" w:rsidRDefault="008E5882" w:rsidP="0063091F">
      <w:pPr>
        <w:rPr>
          <w:rFonts w:ascii="Garamond" w:hAnsi="Garamond"/>
          <w:b/>
          <w:i/>
          <w:szCs w:val="24"/>
        </w:rPr>
      </w:pPr>
    </w:p>
    <w:tbl>
      <w:tblPr>
        <w:tblStyle w:val="PlainTable3"/>
        <w:tblW w:w="0" w:type="auto"/>
        <w:tblLook w:val="04A0" w:firstRow="1" w:lastRow="0" w:firstColumn="1" w:lastColumn="0" w:noHBand="0" w:noVBand="1"/>
      </w:tblPr>
      <w:tblGrid>
        <w:gridCol w:w="10790"/>
      </w:tblGrid>
      <w:tr w:rsidR="008E5882" w:rsidRPr="008E5882" w14:paraId="45DF3808" w14:textId="77777777" w:rsidTr="008E58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90" w:type="dxa"/>
          </w:tcPr>
          <w:p w14:paraId="794E249B" w14:textId="5BD48085" w:rsidR="008E5882" w:rsidRPr="008E5882" w:rsidRDefault="008E5882" w:rsidP="0063091F">
            <w:pPr>
              <w:rPr>
                <w:rFonts w:ascii="Garamond" w:hAnsi="Garamond"/>
                <w:szCs w:val="24"/>
              </w:rPr>
            </w:pPr>
            <w:r>
              <w:rPr>
                <w:rFonts w:ascii="Garamond" w:hAnsi="Garamond"/>
                <w:szCs w:val="24"/>
              </w:rPr>
              <w:t>Agency Name</w:t>
            </w:r>
            <w:r w:rsidRPr="008E5882">
              <w:rPr>
                <w:rFonts w:ascii="Garamond" w:hAnsi="Garamond"/>
                <w:szCs w:val="24"/>
              </w:rPr>
              <w:t xml:space="preserve">: </w:t>
            </w:r>
          </w:p>
        </w:tc>
      </w:tr>
    </w:tbl>
    <w:p w14:paraId="2A087106" w14:textId="77777777" w:rsidR="008E5882" w:rsidRPr="008E5882" w:rsidRDefault="008E5882" w:rsidP="0063091F">
      <w:pPr>
        <w:rPr>
          <w:rFonts w:ascii="Garamond" w:hAnsi="Garamond"/>
          <w:szCs w:val="24"/>
        </w:rPr>
      </w:pPr>
    </w:p>
    <w:p w14:paraId="71D3EEC6" w14:textId="2B8C4E10" w:rsidR="0063091F" w:rsidRPr="008E5882" w:rsidRDefault="0063091F" w:rsidP="0063091F">
      <w:pPr>
        <w:rPr>
          <w:rFonts w:ascii="Garamond" w:hAnsi="Garamond"/>
          <w:b/>
          <w:sz w:val="22"/>
          <w:szCs w:val="22"/>
        </w:rPr>
      </w:pPr>
      <w:r w:rsidRPr="008E5882">
        <w:rPr>
          <w:rFonts w:ascii="Garamond" w:hAnsi="Garamond"/>
          <w:b/>
          <w:sz w:val="22"/>
          <w:szCs w:val="22"/>
        </w:rPr>
        <w:t>Instructions:  Please supply all requested information in the areas shaded yellow and indicate any attachments that have been included</w:t>
      </w:r>
      <w:r w:rsidR="003E3987">
        <w:rPr>
          <w:rFonts w:ascii="Garamond" w:hAnsi="Garamond"/>
          <w:b/>
          <w:sz w:val="22"/>
          <w:szCs w:val="22"/>
        </w:rPr>
        <w:t>.  Document all attachments with which s</w:t>
      </w:r>
      <w:r w:rsidRPr="008E5882">
        <w:rPr>
          <w:rFonts w:ascii="Garamond" w:hAnsi="Garamond"/>
          <w:b/>
          <w:sz w:val="22"/>
          <w:szCs w:val="22"/>
        </w:rPr>
        <w:t>ection and question</w:t>
      </w:r>
      <w:r w:rsidR="002012DE" w:rsidRPr="008E5882">
        <w:rPr>
          <w:rFonts w:ascii="Garamond" w:hAnsi="Garamond"/>
          <w:b/>
          <w:sz w:val="22"/>
          <w:szCs w:val="22"/>
        </w:rPr>
        <w:t xml:space="preserve"> </w:t>
      </w:r>
      <w:r w:rsidR="00153E2E">
        <w:rPr>
          <w:rFonts w:ascii="Garamond" w:hAnsi="Garamond"/>
          <w:b/>
          <w:sz w:val="22"/>
          <w:szCs w:val="22"/>
        </w:rPr>
        <w:t>letter</w:t>
      </w:r>
      <w:r w:rsidR="003E3987">
        <w:rPr>
          <w:rFonts w:ascii="Garamond" w:hAnsi="Garamond"/>
          <w:b/>
          <w:sz w:val="22"/>
          <w:szCs w:val="22"/>
        </w:rPr>
        <w:t xml:space="preserve"> </w:t>
      </w:r>
      <w:r w:rsidR="002012DE" w:rsidRPr="008E5882">
        <w:rPr>
          <w:rFonts w:ascii="Garamond" w:hAnsi="Garamond"/>
          <w:b/>
          <w:sz w:val="22"/>
          <w:szCs w:val="22"/>
        </w:rPr>
        <w:t xml:space="preserve">they pertain to in </w:t>
      </w:r>
      <w:r w:rsidR="002012DE" w:rsidRPr="00243472">
        <w:rPr>
          <w:rFonts w:ascii="Garamond" w:hAnsi="Garamond"/>
          <w:b/>
          <w:sz w:val="22"/>
          <w:szCs w:val="22"/>
          <w:u w:val="single"/>
        </w:rPr>
        <w:t>Attachment</w:t>
      </w:r>
      <w:r w:rsidR="00243472" w:rsidRPr="00243472">
        <w:rPr>
          <w:rFonts w:ascii="Garamond" w:hAnsi="Garamond"/>
          <w:b/>
          <w:sz w:val="22"/>
          <w:szCs w:val="22"/>
          <w:u w:val="single"/>
        </w:rPr>
        <w:t xml:space="preserve"> </w:t>
      </w:r>
      <w:r w:rsidR="00153E2E">
        <w:rPr>
          <w:rFonts w:ascii="Garamond" w:hAnsi="Garamond"/>
          <w:b/>
          <w:sz w:val="22"/>
          <w:szCs w:val="22"/>
          <w:u w:val="single"/>
        </w:rPr>
        <w:t>D</w:t>
      </w:r>
      <w:r w:rsidRPr="008E5882">
        <w:rPr>
          <w:rFonts w:ascii="Garamond" w:hAnsi="Garamond"/>
          <w:b/>
          <w:sz w:val="22"/>
          <w:szCs w:val="22"/>
        </w:rPr>
        <w:t xml:space="preserve">.  </w:t>
      </w:r>
      <w:r w:rsidR="00052594" w:rsidRPr="008E5882">
        <w:rPr>
          <w:rFonts w:ascii="Garamond" w:hAnsi="Garamond"/>
          <w:b/>
          <w:sz w:val="22"/>
          <w:szCs w:val="22"/>
        </w:rPr>
        <w:t>DCS</w:t>
      </w:r>
      <w:r w:rsidRPr="008E5882">
        <w:rPr>
          <w:rFonts w:ascii="Garamond" w:hAnsi="Garamond"/>
          <w:b/>
          <w:sz w:val="22"/>
          <w:szCs w:val="22"/>
        </w:rPr>
        <w:t xml:space="preserve"> is expecting creative cost saving solutions from all of the Respondents in an effort to distinguish the best partner(s) to select.</w:t>
      </w:r>
    </w:p>
    <w:p w14:paraId="6A7C294E" w14:textId="77777777" w:rsidR="00A12F26" w:rsidRPr="008E5882" w:rsidRDefault="00A12F26" w:rsidP="0063091F">
      <w:pPr>
        <w:rPr>
          <w:rFonts w:ascii="Garamond" w:hAnsi="Garamond"/>
          <w:b/>
          <w:sz w:val="22"/>
          <w:szCs w:val="22"/>
        </w:rPr>
      </w:pPr>
    </w:p>
    <w:p w14:paraId="78DB2DBC" w14:textId="77777777" w:rsidR="003A1D8F" w:rsidRPr="008E5882" w:rsidRDefault="003A1D8F" w:rsidP="003A1D8F">
      <w:pPr>
        <w:widowControl/>
        <w:rPr>
          <w:rFonts w:ascii="Garamond" w:hAnsi="Garamond"/>
          <w:szCs w:val="24"/>
          <w:u w:val="single"/>
        </w:rPr>
      </w:pPr>
    </w:p>
    <w:p w14:paraId="0B767B2A" w14:textId="6B960339" w:rsidR="00A619AF" w:rsidRPr="00730DA8" w:rsidRDefault="005E339B" w:rsidP="00723D45">
      <w:pPr>
        <w:pStyle w:val="ListParagraph"/>
        <w:numPr>
          <w:ilvl w:val="0"/>
          <w:numId w:val="1"/>
        </w:numPr>
        <w:rPr>
          <w:rFonts w:ascii="Garamond" w:hAnsi="Garamond"/>
          <w:sz w:val="20"/>
          <w:szCs w:val="22"/>
        </w:rPr>
      </w:pPr>
      <w:r w:rsidRPr="00730DA8">
        <w:rPr>
          <w:rFonts w:ascii="Garamond" w:hAnsi="Garamond"/>
          <w:b/>
          <w:sz w:val="20"/>
          <w:szCs w:val="22"/>
        </w:rPr>
        <w:t>PROGRAM REGISTRATION / REFERRAL PROCESS</w:t>
      </w:r>
      <w:r w:rsidR="00A619AF" w:rsidRPr="00730DA8">
        <w:rPr>
          <w:rFonts w:ascii="Garamond" w:hAnsi="Garamond"/>
          <w:b/>
          <w:sz w:val="20"/>
          <w:szCs w:val="22"/>
        </w:rPr>
        <w:t>:</w:t>
      </w:r>
    </w:p>
    <w:p w14:paraId="7F00A954" w14:textId="0DE50AE3" w:rsidR="00D6082B" w:rsidRPr="00730DA8" w:rsidRDefault="005E339B" w:rsidP="005E339B">
      <w:pPr>
        <w:pStyle w:val="ListParagraph"/>
        <w:ind w:left="360"/>
        <w:rPr>
          <w:rFonts w:ascii="Garamond" w:hAnsi="Garamond"/>
          <w:sz w:val="20"/>
          <w:szCs w:val="22"/>
        </w:rPr>
      </w:pPr>
      <w:r w:rsidRPr="00730DA8">
        <w:rPr>
          <w:rFonts w:ascii="Garamond" w:hAnsi="Garamond"/>
          <w:sz w:val="20"/>
          <w:szCs w:val="22"/>
        </w:rPr>
        <w:t>Describe how the registration and referral process will be implemented statewide? Describe the registration and referral process to be utilized in the program including respondent’s procedure/methods for engaging youth interested in board participation</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3A1D8F" w:rsidRPr="008E5882" w14:paraId="0C66038F" w14:textId="77777777" w:rsidTr="00D82FD2">
        <w:trPr>
          <w:trHeight w:val="2420"/>
        </w:trPr>
        <w:tc>
          <w:tcPr>
            <w:tcW w:w="10525" w:type="dxa"/>
            <w:shd w:val="clear" w:color="auto" w:fill="FFFF99"/>
          </w:tcPr>
          <w:p w14:paraId="576D0502" w14:textId="77777777" w:rsidR="003A1D8F" w:rsidRPr="008E5882" w:rsidRDefault="003A1D8F" w:rsidP="00AD7866">
            <w:pPr>
              <w:rPr>
                <w:rFonts w:ascii="Garamond" w:hAnsi="Garamond"/>
                <w:sz w:val="22"/>
                <w:szCs w:val="22"/>
              </w:rPr>
            </w:pPr>
          </w:p>
        </w:tc>
      </w:tr>
    </w:tbl>
    <w:p w14:paraId="40A332A8" w14:textId="77777777" w:rsidR="003A1D8F" w:rsidRPr="008E5882" w:rsidRDefault="003A1D8F" w:rsidP="003A1D8F">
      <w:pPr>
        <w:widowControl/>
        <w:rPr>
          <w:rFonts w:ascii="Garamond" w:hAnsi="Garamond"/>
          <w:szCs w:val="24"/>
          <w:u w:val="single"/>
        </w:rPr>
      </w:pPr>
    </w:p>
    <w:p w14:paraId="4FDB293A" w14:textId="2BBFD9BB" w:rsidR="00551EFB" w:rsidRPr="00730DA8" w:rsidRDefault="005E339B" w:rsidP="00723D45">
      <w:pPr>
        <w:pStyle w:val="ListParagraph"/>
        <w:numPr>
          <w:ilvl w:val="0"/>
          <w:numId w:val="1"/>
        </w:numPr>
        <w:rPr>
          <w:rFonts w:ascii="Garamond" w:hAnsi="Garamond"/>
          <w:sz w:val="20"/>
          <w:szCs w:val="22"/>
        </w:rPr>
      </w:pPr>
      <w:r w:rsidRPr="00730DA8">
        <w:rPr>
          <w:rFonts w:ascii="Garamond" w:hAnsi="Garamond"/>
          <w:b/>
          <w:sz w:val="20"/>
          <w:szCs w:val="22"/>
        </w:rPr>
        <w:t>PRACTICE MODEL</w:t>
      </w:r>
      <w:r w:rsidR="00551EFB" w:rsidRPr="00730DA8">
        <w:rPr>
          <w:rFonts w:ascii="Garamond" w:hAnsi="Garamond"/>
          <w:b/>
          <w:sz w:val="20"/>
          <w:szCs w:val="22"/>
        </w:rPr>
        <w:t>:</w:t>
      </w:r>
    </w:p>
    <w:p w14:paraId="3D555E1E" w14:textId="68D5E5A5" w:rsidR="00D6082B" w:rsidRPr="00730DA8" w:rsidRDefault="005E339B" w:rsidP="005E339B">
      <w:pPr>
        <w:autoSpaceDE w:val="0"/>
        <w:autoSpaceDN w:val="0"/>
        <w:adjustRightInd w:val="0"/>
        <w:ind w:left="360"/>
        <w:rPr>
          <w:rFonts w:ascii="Garamond" w:hAnsi="Garamond"/>
          <w:sz w:val="20"/>
          <w:szCs w:val="22"/>
        </w:rPr>
      </w:pPr>
      <w:r w:rsidRPr="00730DA8">
        <w:rPr>
          <w:rFonts w:ascii="Garamond" w:hAnsi="Garamond"/>
          <w:sz w:val="22"/>
          <w:szCs w:val="24"/>
        </w:rPr>
        <w:t>Describe youth advisory board model to be utilized in delivering the program as well as vender’s experience and training related to the service delivery model. The method or model utilized must be consistent with the DCS Service Principles and the Service Standards.</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3A1D8F" w:rsidRPr="008E5882" w14:paraId="523B1E1E" w14:textId="77777777" w:rsidTr="00E17B23">
        <w:trPr>
          <w:trHeight w:val="2600"/>
        </w:trPr>
        <w:tc>
          <w:tcPr>
            <w:tcW w:w="10525" w:type="dxa"/>
            <w:shd w:val="clear" w:color="auto" w:fill="FFFF99"/>
          </w:tcPr>
          <w:p w14:paraId="0F087347" w14:textId="77777777" w:rsidR="003A1D8F" w:rsidRPr="008E5882" w:rsidRDefault="003A1D8F" w:rsidP="00AD7866">
            <w:pPr>
              <w:rPr>
                <w:rFonts w:ascii="Garamond" w:hAnsi="Garamond"/>
                <w:sz w:val="22"/>
                <w:szCs w:val="22"/>
              </w:rPr>
            </w:pPr>
          </w:p>
        </w:tc>
      </w:tr>
    </w:tbl>
    <w:p w14:paraId="40FF4EFF" w14:textId="77777777" w:rsidR="003A1D8F" w:rsidRPr="008E5882" w:rsidRDefault="003A1D8F" w:rsidP="003A1D8F">
      <w:pPr>
        <w:widowControl/>
        <w:rPr>
          <w:rFonts w:ascii="Garamond" w:hAnsi="Garamond"/>
          <w:sz w:val="22"/>
          <w:szCs w:val="22"/>
          <w:u w:val="single"/>
        </w:rPr>
      </w:pPr>
    </w:p>
    <w:p w14:paraId="1D866E45" w14:textId="212098C5" w:rsidR="00F70C31" w:rsidRPr="00730DA8" w:rsidRDefault="005E339B" w:rsidP="00723D45">
      <w:pPr>
        <w:widowControl/>
        <w:numPr>
          <w:ilvl w:val="0"/>
          <w:numId w:val="1"/>
        </w:numPr>
        <w:rPr>
          <w:rFonts w:ascii="Garamond" w:hAnsi="Garamond" w:cs="Calibri"/>
          <w:snapToGrid/>
          <w:sz w:val="20"/>
          <w:szCs w:val="22"/>
        </w:rPr>
      </w:pPr>
      <w:r w:rsidRPr="00730DA8">
        <w:rPr>
          <w:rFonts w:ascii="Garamond" w:hAnsi="Garamond" w:cs="Calibri"/>
          <w:b/>
          <w:sz w:val="20"/>
          <w:szCs w:val="22"/>
        </w:rPr>
        <w:t>YOUTH ENGAGEMENT</w:t>
      </w:r>
    </w:p>
    <w:p w14:paraId="46B310C7" w14:textId="196B2D57" w:rsidR="008D5B7C" w:rsidRPr="00730DA8" w:rsidRDefault="005E339B" w:rsidP="005E339B">
      <w:pPr>
        <w:widowControl/>
        <w:ind w:left="360"/>
        <w:rPr>
          <w:rFonts w:ascii="Garamond" w:hAnsi="Garamond"/>
          <w:sz w:val="20"/>
          <w:szCs w:val="22"/>
        </w:rPr>
      </w:pPr>
      <w:r w:rsidRPr="00730DA8">
        <w:rPr>
          <w:rFonts w:ascii="Garamond" w:hAnsi="Garamond" w:cs="Calibri"/>
          <w:sz w:val="20"/>
          <w:szCs w:val="22"/>
        </w:rPr>
        <w:t>Describe existing or planned practices for authentic youth engagement for youth of varying ages and development levels. Document how your agency will incorporate youth voice and youth adult partnerships in all activities, strategic planning, and decision making. Describe your plan to work with youth with disabilities.</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615"/>
      </w:tblGrid>
      <w:tr w:rsidR="003A1D8F" w:rsidRPr="008E5882" w14:paraId="7764B4C9" w14:textId="77777777" w:rsidTr="00E17B23">
        <w:trPr>
          <w:trHeight w:val="2780"/>
        </w:trPr>
        <w:tc>
          <w:tcPr>
            <w:tcW w:w="10615" w:type="dxa"/>
            <w:shd w:val="clear" w:color="auto" w:fill="FFFF99"/>
          </w:tcPr>
          <w:p w14:paraId="5E978F63" w14:textId="77777777" w:rsidR="003A1D8F" w:rsidRPr="008E5882" w:rsidRDefault="003A1D8F" w:rsidP="00AD7866">
            <w:pPr>
              <w:rPr>
                <w:rFonts w:ascii="Garamond" w:hAnsi="Garamond"/>
                <w:sz w:val="22"/>
                <w:szCs w:val="22"/>
              </w:rPr>
            </w:pPr>
          </w:p>
        </w:tc>
      </w:tr>
    </w:tbl>
    <w:p w14:paraId="6D786B78" w14:textId="77777777" w:rsidR="008F1FE2" w:rsidRPr="008E5882" w:rsidRDefault="008F1FE2" w:rsidP="008F1FE2">
      <w:pPr>
        <w:widowControl/>
        <w:ind w:left="360"/>
        <w:rPr>
          <w:rFonts w:ascii="Garamond" w:hAnsi="Garamond" w:cs="Calibri"/>
          <w:snapToGrid/>
          <w:sz w:val="22"/>
          <w:szCs w:val="22"/>
        </w:rPr>
      </w:pPr>
    </w:p>
    <w:p w14:paraId="3FBFBC86" w14:textId="71800B23" w:rsidR="00272428" w:rsidRPr="00730DA8" w:rsidRDefault="005E339B" w:rsidP="00723D45">
      <w:pPr>
        <w:widowControl/>
        <w:numPr>
          <w:ilvl w:val="0"/>
          <w:numId w:val="1"/>
        </w:numPr>
        <w:rPr>
          <w:rFonts w:ascii="Garamond" w:hAnsi="Garamond" w:cs="Calibri"/>
          <w:snapToGrid/>
          <w:sz w:val="20"/>
          <w:szCs w:val="22"/>
        </w:rPr>
      </w:pPr>
      <w:r w:rsidRPr="00730DA8">
        <w:rPr>
          <w:rFonts w:ascii="Garamond" w:hAnsi="Garamond" w:cs="Calibri"/>
          <w:b/>
          <w:sz w:val="20"/>
          <w:szCs w:val="22"/>
        </w:rPr>
        <w:t>LEADERSHIP</w:t>
      </w:r>
      <w:r w:rsidR="00272428" w:rsidRPr="00730DA8">
        <w:rPr>
          <w:rFonts w:ascii="Garamond" w:hAnsi="Garamond" w:cs="Calibri"/>
          <w:b/>
          <w:sz w:val="20"/>
          <w:szCs w:val="22"/>
        </w:rPr>
        <w:t>:</w:t>
      </w:r>
    </w:p>
    <w:p w14:paraId="22F70281" w14:textId="2B88DE49" w:rsidR="005B633C" w:rsidRPr="00730DA8" w:rsidRDefault="005E339B" w:rsidP="005E339B">
      <w:pPr>
        <w:widowControl/>
        <w:autoSpaceDE w:val="0"/>
        <w:autoSpaceDN w:val="0"/>
        <w:adjustRightInd w:val="0"/>
        <w:ind w:left="360"/>
        <w:rPr>
          <w:rFonts w:ascii="Garamond" w:hAnsi="Garamond"/>
          <w:sz w:val="20"/>
          <w:szCs w:val="22"/>
        </w:rPr>
      </w:pPr>
      <w:r w:rsidRPr="00730DA8">
        <w:rPr>
          <w:rFonts w:ascii="Garamond" w:hAnsi="Garamond"/>
          <w:sz w:val="20"/>
          <w:szCs w:val="22"/>
        </w:rPr>
        <w:t>Describe your agency’s ability to develop and promote leadership opportunities and activities that are designed to increase the personal growth and well-being of youth. Identify activities that will increase youth empowerment and advocacy. The leadership opportunities must promote healthy risk taking and provide teachable moment.</w:t>
      </w:r>
    </w:p>
    <w:p w14:paraId="7927DBA9" w14:textId="77777777" w:rsidR="003A1D8F" w:rsidRPr="008E5882" w:rsidRDefault="003A1D8F" w:rsidP="003A1D8F">
      <w:pPr>
        <w:widowControl/>
        <w:rPr>
          <w:rFonts w:ascii="Garamond" w:hAnsi="Garamond"/>
          <w:sz w:val="22"/>
          <w:szCs w:val="22"/>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615"/>
      </w:tblGrid>
      <w:tr w:rsidR="003A1D8F" w:rsidRPr="008E5882" w14:paraId="1B672D3B" w14:textId="77777777" w:rsidTr="00E17B23">
        <w:trPr>
          <w:trHeight w:val="2060"/>
        </w:trPr>
        <w:tc>
          <w:tcPr>
            <w:tcW w:w="10615" w:type="dxa"/>
            <w:shd w:val="clear" w:color="auto" w:fill="FFFF99"/>
          </w:tcPr>
          <w:p w14:paraId="0922E992" w14:textId="77777777" w:rsidR="003A1D8F" w:rsidRPr="008E5882" w:rsidRDefault="003A1D8F" w:rsidP="00AD7866">
            <w:pPr>
              <w:rPr>
                <w:rFonts w:ascii="Garamond" w:hAnsi="Garamond"/>
                <w:sz w:val="22"/>
                <w:szCs w:val="22"/>
              </w:rPr>
            </w:pPr>
          </w:p>
        </w:tc>
      </w:tr>
    </w:tbl>
    <w:p w14:paraId="603EE3D5" w14:textId="77777777" w:rsidR="003A1D8F" w:rsidRPr="008E5882" w:rsidRDefault="003A1D8F" w:rsidP="003A1D8F">
      <w:pPr>
        <w:widowControl/>
        <w:rPr>
          <w:rFonts w:ascii="Garamond" w:hAnsi="Garamond"/>
          <w:sz w:val="22"/>
          <w:szCs w:val="22"/>
          <w:u w:val="single"/>
        </w:rPr>
      </w:pPr>
    </w:p>
    <w:p w14:paraId="67B75372" w14:textId="1638F766" w:rsidR="005B633C" w:rsidRPr="00730DA8" w:rsidRDefault="005E339B" w:rsidP="00723D45">
      <w:pPr>
        <w:widowControl/>
        <w:numPr>
          <w:ilvl w:val="0"/>
          <w:numId w:val="1"/>
        </w:numPr>
        <w:rPr>
          <w:rFonts w:ascii="Garamond" w:hAnsi="Garamond" w:cs="Calibri"/>
          <w:snapToGrid/>
          <w:sz w:val="20"/>
          <w:szCs w:val="22"/>
        </w:rPr>
      </w:pPr>
      <w:r w:rsidRPr="00730DA8">
        <w:rPr>
          <w:rFonts w:ascii="Garamond" w:hAnsi="Garamond" w:cs="Calibri"/>
          <w:b/>
          <w:sz w:val="20"/>
          <w:szCs w:val="22"/>
        </w:rPr>
        <w:t>TRAINING AND YOUTH DEVELOPMENT</w:t>
      </w:r>
      <w:r w:rsidR="005B633C" w:rsidRPr="00730DA8">
        <w:rPr>
          <w:rFonts w:ascii="Garamond" w:hAnsi="Garamond" w:cs="Calibri"/>
          <w:b/>
          <w:sz w:val="20"/>
          <w:szCs w:val="22"/>
        </w:rPr>
        <w:t>:</w:t>
      </w:r>
    </w:p>
    <w:p w14:paraId="69B10112" w14:textId="77777777" w:rsidR="005E339B" w:rsidRPr="00730DA8" w:rsidRDefault="005E339B" w:rsidP="005E339B">
      <w:pPr>
        <w:pStyle w:val="ListParagraph"/>
        <w:widowControl/>
        <w:ind w:left="360"/>
        <w:rPr>
          <w:rFonts w:ascii="Garamond" w:hAnsi="Garamond" w:cs="Calibri"/>
          <w:sz w:val="22"/>
          <w:szCs w:val="24"/>
        </w:rPr>
      </w:pPr>
      <w:r w:rsidRPr="00730DA8">
        <w:rPr>
          <w:rFonts w:ascii="Garamond" w:hAnsi="Garamond" w:cs="Calibri"/>
          <w:sz w:val="22"/>
          <w:szCs w:val="24"/>
        </w:rPr>
        <w:t xml:space="preserve">Describe your agency’s plan for youth training and development address the specific needs such as meeting governance, leadership, self-advocacy, community engagement  project planning. Identify other training and youth development opportunities your agency plans to implement. </w:t>
      </w:r>
    </w:p>
    <w:p w14:paraId="1B3466F3" w14:textId="77777777" w:rsidR="003A1D8F" w:rsidRPr="008E5882" w:rsidRDefault="003A1D8F" w:rsidP="003A1D8F">
      <w:pPr>
        <w:widowControl/>
        <w:rPr>
          <w:rFonts w:ascii="Garamond" w:hAnsi="Garamond"/>
          <w:sz w:val="22"/>
          <w:szCs w:val="22"/>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615"/>
      </w:tblGrid>
      <w:tr w:rsidR="003A1D8F" w:rsidRPr="008E5882" w14:paraId="6FEEACAC" w14:textId="77777777" w:rsidTr="00E17B23">
        <w:trPr>
          <w:trHeight w:val="2510"/>
        </w:trPr>
        <w:tc>
          <w:tcPr>
            <w:tcW w:w="10615" w:type="dxa"/>
            <w:shd w:val="clear" w:color="auto" w:fill="FFFF99"/>
          </w:tcPr>
          <w:p w14:paraId="445E47A0" w14:textId="77777777" w:rsidR="003A1D8F" w:rsidRPr="008E5882" w:rsidRDefault="003A1D8F" w:rsidP="00AD7866">
            <w:pPr>
              <w:rPr>
                <w:rFonts w:ascii="Garamond" w:hAnsi="Garamond"/>
                <w:sz w:val="22"/>
                <w:szCs w:val="22"/>
              </w:rPr>
            </w:pPr>
          </w:p>
        </w:tc>
      </w:tr>
    </w:tbl>
    <w:p w14:paraId="326343BD" w14:textId="77777777" w:rsidR="003A1D8F" w:rsidRPr="008E5882" w:rsidRDefault="003A1D8F" w:rsidP="003A1D8F">
      <w:pPr>
        <w:widowControl/>
        <w:rPr>
          <w:rFonts w:ascii="Garamond" w:hAnsi="Garamond"/>
          <w:sz w:val="22"/>
          <w:szCs w:val="22"/>
          <w:u w:val="single"/>
        </w:rPr>
      </w:pPr>
    </w:p>
    <w:p w14:paraId="37306320" w14:textId="7D9749E8" w:rsidR="0056065C" w:rsidRPr="00730DA8" w:rsidRDefault="005E339B" w:rsidP="0056065C">
      <w:pPr>
        <w:widowControl/>
        <w:numPr>
          <w:ilvl w:val="0"/>
          <w:numId w:val="1"/>
        </w:numPr>
        <w:autoSpaceDE w:val="0"/>
        <w:autoSpaceDN w:val="0"/>
        <w:adjustRightInd w:val="0"/>
        <w:rPr>
          <w:rFonts w:ascii="Garamond" w:hAnsi="Garamond"/>
          <w:b/>
          <w:sz w:val="22"/>
          <w:szCs w:val="22"/>
        </w:rPr>
      </w:pPr>
      <w:r w:rsidRPr="00730DA8">
        <w:rPr>
          <w:rFonts w:ascii="Garamond" w:hAnsi="Garamond"/>
          <w:b/>
          <w:sz w:val="22"/>
          <w:szCs w:val="22"/>
        </w:rPr>
        <w:t>RECRUITMENT / RETENTION</w:t>
      </w:r>
      <w:r w:rsidR="00434F3F" w:rsidRPr="00730DA8">
        <w:rPr>
          <w:rFonts w:ascii="Garamond" w:hAnsi="Garamond"/>
          <w:b/>
          <w:sz w:val="22"/>
          <w:szCs w:val="22"/>
        </w:rPr>
        <w:t>:</w:t>
      </w:r>
    </w:p>
    <w:p w14:paraId="7A047333" w14:textId="7C69BFCE" w:rsidR="002A0CDC" w:rsidRPr="00730DA8" w:rsidRDefault="005E339B" w:rsidP="005E339B">
      <w:pPr>
        <w:widowControl/>
        <w:autoSpaceDE w:val="0"/>
        <w:autoSpaceDN w:val="0"/>
        <w:adjustRightInd w:val="0"/>
        <w:rPr>
          <w:rFonts w:ascii="Garamond" w:hAnsi="Garamond"/>
          <w:sz w:val="22"/>
          <w:szCs w:val="22"/>
        </w:rPr>
      </w:pPr>
      <w:r w:rsidRPr="00730DA8">
        <w:rPr>
          <w:rFonts w:ascii="Garamond" w:hAnsi="Garamond"/>
          <w:sz w:val="22"/>
          <w:szCs w:val="22"/>
        </w:rPr>
        <w:t>Describe strategic recruitment and retention plan and process that focuses on activities, communication and utilization of YAB members? Describe capacity to engage youth statewide?</w:t>
      </w:r>
    </w:p>
    <w:p w14:paraId="30372A71" w14:textId="77777777" w:rsidR="001B0352" w:rsidRPr="008E5882" w:rsidRDefault="001B0352" w:rsidP="001B0352">
      <w:pPr>
        <w:widowControl/>
        <w:autoSpaceDE w:val="0"/>
        <w:autoSpaceDN w:val="0"/>
        <w:adjustRightInd w:val="0"/>
        <w:ind w:left="720"/>
        <w:rPr>
          <w:rFonts w:ascii="Garamond" w:hAnsi="Garamond"/>
          <w:sz w:val="22"/>
          <w:szCs w:val="22"/>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615"/>
      </w:tblGrid>
      <w:tr w:rsidR="003A1D8F" w:rsidRPr="008E5882" w14:paraId="2B4FB21C" w14:textId="77777777" w:rsidTr="00E17B23">
        <w:trPr>
          <w:trHeight w:val="2600"/>
        </w:trPr>
        <w:tc>
          <w:tcPr>
            <w:tcW w:w="10615" w:type="dxa"/>
            <w:shd w:val="clear" w:color="auto" w:fill="FFFF99"/>
          </w:tcPr>
          <w:p w14:paraId="70D15FA8" w14:textId="77777777" w:rsidR="003A1D8F" w:rsidRPr="008E5882" w:rsidRDefault="003A1D8F" w:rsidP="00AD7866">
            <w:pPr>
              <w:rPr>
                <w:rFonts w:ascii="Garamond" w:hAnsi="Garamond"/>
                <w:sz w:val="22"/>
                <w:szCs w:val="22"/>
              </w:rPr>
            </w:pPr>
          </w:p>
        </w:tc>
      </w:tr>
    </w:tbl>
    <w:p w14:paraId="2B709C3D" w14:textId="77777777" w:rsidR="003A1D8F" w:rsidRPr="008E5882" w:rsidRDefault="003A1D8F" w:rsidP="003A1D8F">
      <w:pPr>
        <w:widowControl/>
        <w:rPr>
          <w:rFonts w:ascii="Garamond" w:hAnsi="Garamond"/>
          <w:sz w:val="22"/>
          <w:szCs w:val="22"/>
          <w:u w:val="single"/>
        </w:rPr>
      </w:pPr>
    </w:p>
    <w:p w14:paraId="545261D7" w14:textId="77777777" w:rsidR="003A1D8F" w:rsidRPr="008E5882" w:rsidRDefault="003A1D8F" w:rsidP="003A1D8F">
      <w:pPr>
        <w:widowControl/>
        <w:rPr>
          <w:rFonts w:ascii="Garamond" w:hAnsi="Garamond"/>
          <w:sz w:val="22"/>
          <w:szCs w:val="22"/>
        </w:rPr>
      </w:pPr>
    </w:p>
    <w:p w14:paraId="72820B20" w14:textId="4E62A6AB" w:rsidR="009C69EA" w:rsidRPr="00730DA8" w:rsidRDefault="005E339B" w:rsidP="00723D45">
      <w:pPr>
        <w:widowControl/>
        <w:numPr>
          <w:ilvl w:val="0"/>
          <w:numId w:val="1"/>
        </w:numPr>
        <w:autoSpaceDE w:val="0"/>
        <w:autoSpaceDN w:val="0"/>
        <w:adjustRightInd w:val="0"/>
        <w:rPr>
          <w:rFonts w:ascii="Garamond" w:hAnsi="Garamond"/>
          <w:sz w:val="20"/>
          <w:szCs w:val="22"/>
          <w:u w:val="single"/>
        </w:rPr>
      </w:pPr>
      <w:r w:rsidRPr="00730DA8">
        <w:rPr>
          <w:rFonts w:ascii="Garamond" w:hAnsi="Garamond"/>
          <w:b/>
          <w:sz w:val="20"/>
          <w:szCs w:val="22"/>
        </w:rPr>
        <w:t>STAFFING QUALIFIATION</w:t>
      </w:r>
      <w:r w:rsidR="009C69EA" w:rsidRPr="00730DA8">
        <w:rPr>
          <w:rFonts w:ascii="Garamond" w:hAnsi="Garamond"/>
          <w:b/>
          <w:sz w:val="20"/>
          <w:szCs w:val="22"/>
        </w:rPr>
        <w:t xml:space="preserve">: </w:t>
      </w:r>
    </w:p>
    <w:p w14:paraId="6AA4FD32" w14:textId="77777777" w:rsidR="005E339B" w:rsidRPr="00730DA8" w:rsidRDefault="005E339B" w:rsidP="005E339B">
      <w:pPr>
        <w:pStyle w:val="Default"/>
        <w:ind w:left="360"/>
        <w:rPr>
          <w:rFonts w:ascii="Garamond" w:hAnsi="Garamond"/>
          <w:color w:val="auto"/>
          <w:sz w:val="20"/>
        </w:rPr>
      </w:pPr>
      <w:r w:rsidRPr="00730DA8">
        <w:rPr>
          <w:rFonts w:ascii="Garamond" w:hAnsi="Garamond"/>
          <w:color w:val="auto"/>
          <w:sz w:val="20"/>
        </w:rPr>
        <w:t xml:space="preserve">Describe your agencies plan to ensure the adult facilitator has experience working with youth and young adult at risk populations? Knowledge on authentic youth engagement, experience in group work and facilitation. Include Job Descriptions for positions associated with this RFP: Indiana Youth Advisory Board. </w:t>
      </w:r>
    </w:p>
    <w:p w14:paraId="401014FF" w14:textId="77777777" w:rsidR="003A1D8F" w:rsidRPr="008E5882" w:rsidRDefault="003A1D8F" w:rsidP="003A1D8F">
      <w:pPr>
        <w:widowControl/>
        <w:rPr>
          <w:rFonts w:ascii="Garamond" w:hAnsi="Garamond"/>
          <w:sz w:val="22"/>
          <w:szCs w:val="22"/>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615"/>
      </w:tblGrid>
      <w:tr w:rsidR="003A1D8F" w:rsidRPr="008E5882" w14:paraId="26E00FF8" w14:textId="77777777" w:rsidTr="00E17B23">
        <w:trPr>
          <w:trHeight w:val="3050"/>
        </w:trPr>
        <w:tc>
          <w:tcPr>
            <w:tcW w:w="10615" w:type="dxa"/>
            <w:shd w:val="clear" w:color="auto" w:fill="FFFF99"/>
          </w:tcPr>
          <w:p w14:paraId="44024A10" w14:textId="77777777" w:rsidR="003A1D8F" w:rsidRPr="008E5882" w:rsidRDefault="003A1D8F" w:rsidP="00AD7866">
            <w:pPr>
              <w:rPr>
                <w:rFonts w:ascii="Garamond" w:hAnsi="Garamond"/>
                <w:sz w:val="22"/>
                <w:szCs w:val="22"/>
              </w:rPr>
            </w:pPr>
          </w:p>
        </w:tc>
      </w:tr>
    </w:tbl>
    <w:p w14:paraId="00BFF95A" w14:textId="77777777" w:rsidR="009C69EA" w:rsidRPr="008E5882" w:rsidRDefault="009C69EA" w:rsidP="009C69EA">
      <w:pPr>
        <w:widowControl/>
        <w:ind w:left="360"/>
        <w:rPr>
          <w:rFonts w:ascii="Garamond" w:hAnsi="Garamond"/>
          <w:sz w:val="22"/>
          <w:szCs w:val="22"/>
          <w:u w:val="single"/>
        </w:rPr>
      </w:pPr>
    </w:p>
    <w:p w14:paraId="1F1553AA" w14:textId="49C5309F" w:rsidR="00632C2C" w:rsidRPr="00730DA8" w:rsidRDefault="005E339B" w:rsidP="00632C2C">
      <w:pPr>
        <w:widowControl/>
        <w:numPr>
          <w:ilvl w:val="0"/>
          <w:numId w:val="1"/>
        </w:numPr>
        <w:autoSpaceDE w:val="0"/>
        <w:autoSpaceDN w:val="0"/>
        <w:adjustRightInd w:val="0"/>
        <w:rPr>
          <w:rFonts w:ascii="Garamond" w:hAnsi="Garamond"/>
          <w:sz w:val="20"/>
          <w:szCs w:val="22"/>
          <w:u w:val="single"/>
        </w:rPr>
      </w:pPr>
      <w:r w:rsidRPr="00730DA8">
        <w:rPr>
          <w:rFonts w:ascii="Garamond" w:hAnsi="Garamond"/>
          <w:b/>
          <w:sz w:val="20"/>
          <w:szCs w:val="22"/>
        </w:rPr>
        <w:t>IYAB CONFERENCE</w:t>
      </w:r>
      <w:r w:rsidR="00632C2C" w:rsidRPr="00730DA8">
        <w:rPr>
          <w:rFonts w:ascii="Garamond" w:hAnsi="Garamond"/>
          <w:b/>
          <w:sz w:val="20"/>
          <w:szCs w:val="22"/>
        </w:rPr>
        <w:t xml:space="preserve">: </w:t>
      </w:r>
    </w:p>
    <w:p w14:paraId="3FC9A962" w14:textId="06DB8F3E" w:rsidR="00632C2C" w:rsidRDefault="005E339B" w:rsidP="005E339B">
      <w:pPr>
        <w:widowControl/>
        <w:ind w:left="360"/>
        <w:rPr>
          <w:rFonts w:ascii="Garamond" w:hAnsi="Garamond"/>
          <w:sz w:val="20"/>
          <w:szCs w:val="22"/>
        </w:rPr>
      </w:pPr>
      <w:r w:rsidRPr="00730DA8">
        <w:rPr>
          <w:rFonts w:ascii="Garamond" w:hAnsi="Garamond"/>
          <w:sz w:val="20"/>
          <w:szCs w:val="22"/>
        </w:rPr>
        <w:t xml:space="preserve">The venue must accommodate 150 persons in a general session. If there is planned b workshops the venues should accommodate breakout rooms. Describe the proposed venue that is conducive to learning and conveniently located. Provide a feasible timeline for implementing the </w:t>
      </w:r>
      <w:r w:rsidR="00CD3279" w:rsidRPr="00730DA8">
        <w:rPr>
          <w:rFonts w:ascii="Garamond" w:hAnsi="Garamond"/>
          <w:sz w:val="20"/>
          <w:szCs w:val="22"/>
        </w:rPr>
        <w:t>IY</w:t>
      </w:r>
      <w:r w:rsidRPr="00730DA8">
        <w:rPr>
          <w:rFonts w:ascii="Garamond" w:hAnsi="Garamond"/>
          <w:sz w:val="20"/>
          <w:szCs w:val="22"/>
        </w:rPr>
        <w:t xml:space="preserve">AB conference and program implementation scheduled. Describe </w:t>
      </w:r>
      <w:r w:rsidR="00CD3279" w:rsidRPr="00730DA8">
        <w:rPr>
          <w:rFonts w:ascii="Garamond" w:hAnsi="Garamond"/>
          <w:sz w:val="20"/>
          <w:szCs w:val="22"/>
        </w:rPr>
        <w:t>I</w:t>
      </w:r>
      <w:r w:rsidRPr="00730DA8">
        <w:rPr>
          <w:rFonts w:ascii="Garamond" w:hAnsi="Garamond"/>
          <w:sz w:val="20"/>
          <w:szCs w:val="22"/>
        </w:rPr>
        <w:t>YAB conference registration utilizing technology and marketing plan.</w:t>
      </w:r>
    </w:p>
    <w:p w14:paraId="7A7FD79C" w14:textId="77777777" w:rsidR="0071082B" w:rsidRPr="00730DA8" w:rsidRDefault="0071082B" w:rsidP="005E339B">
      <w:pPr>
        <w:widowControl/>
        <w:ind w:left="360"/>
        <w:rPr>
          <w:rFonts w:ascii="Garamond" w:hAnsi="Garamond"/>
          <w:sz w:val="20"/>
          <w:szCs w:val="22"/>
        </w:rPr>
      </w:pPr>
      <w:bookmarkStart w:id="0" w:name="_GoBack"/>
      <w:bookmarkEnd w:id="0"/>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615"/>
      </w:tblGrid>
      <w:tr w:rsidR="00632C2C" w:rsidRPr="008E5882" w14:paraId="15C936AB" w14:textId="77777777" w:rsidTr="00E17B23">
        <w:trPr>
          <w:trHeight w:val="2780"/>
        </w:trPr>
        <w:tc>
          <w:tcPr>
            <w:tcW w:w="10615" w:type="dxa"/>
            <w:shd w:val="clear" w:color="auto" w:fill="FFFF99"/>
          </w:tcPr>
          <w:p w14:paraId="3673DBEF" w14:textId="77777777" w:rsidR="00632C2C" w:rsidRPr="008E5882" w:rsidRDefault="00632C2C" w:rsidP="004356F5">
            <w:pPr>
              <w:rPr>
                <w:rFonts w:ascii="Garamond" w:hAnsi="Garamond"/>
                <w:sz w:val="22"/>
                <w:szCs w:val="22"/>
              </w:rPr>
            </w:pPr>
          </w:p>
        </w:tc>
      </w:tr>
    </w:tbl>
    <w:p w14:paraId="12600A3D" w14:textId="77777777" w:rsidR="00C96199" w:rsidRPr="008E5882" w:rsidRDefault="00C96199" w:rsidP="00C96199">
      <w:pPr>
        <w:widowControl/>
        <w:rPr>
          <w:rFonts w:ascii="Garamond" w:hAnsi="Garamond"/>
          <w:sz w:val="22"/>
          <w:szCs w:val="22"/>
          <w:u w:val="single"/>
        </w:rPr>
      </w:pPr>
    </w:p>
    <w:p w14:paraId="0A4B14DA" w14:textId="7D6BAE82" w:rsidR="00671C8F" w:rsidRPr="00671C8F" w:rsidRDefault="00671C8F" w:rsidP="005F2C2F">
      <w:pPr>
        <w:pStyle w:val="ListParagraph"/>
        <w:numPr>
          <w:ilvl w:val="0"/>
          <w:numId w:val="1"/>
        </w:numPr>
        <w:rPr>
          <w:rFonts w:ascii="Garamond" w:hAnsi="Garamond"/>
          <w:sz w:val="20"/>
          <w:szCs w:val="22"/>
        </w:rPr>
      </w:pPr>
      <w:bookmarkStart w:id="1" w:name="OLE_LINK1"/>
      <w:r>
        <w:rPr>
          <w:rFonts w:ascii="Garamond" w:hAnsi="Garamond"/>
          <w:b/>
          <w:sz w:val="20"/>
          <w:szCs w:val="22"/>
        </w:rPr>
        <w:t>LEVERAGING</w:t>
      </w:r>
    </w:p>
    <w:p w14:paraId="1BF937FB" w14:textId="77777777" w:rsidR="00671C8F" w:rsidRPr="00671C8F" w:rsidRDefault="00671C8F" w:rsidP="00671C8F">
      <w:pPr>
        <w:pStyle w:val="ListParagraph"/>
        <w:widowControl/>
        <w:ind w:left="360"/>
        <w:rPr>
          <w:rFonts w:ascii="Garamond" w:hAnsi="Garamond" w:cs="Calibri"/>
          <w:sz w:val="22"/>
          <w:szCs w:val="24"/>
        </w:rPr>
      </w:pPr>
      <w:r w:rsidRPr="00671C8F">
        <w:rPr>
          <w:rFonts w:ascii="Garamond" w:hAnsi="Garamond" w:cs="Calibri"/>
          <w:sz w:val="22"/>
          <w:szCs w:val="24"/>
        </w:rPr>
        <w:t xml:space="preserve">Describe how your agency will leverage additional financial resources that will be committed to the YAB programs, events, activities, and YAB conference as a leveraging mechanism. </w:t>
      </w:r>
    </w:p>
    <w:p w14:paraId="69AC4372" w14:textId="77777777" w:rsidR="00671C8F" w:rsidRDefault="00671C8F" w:rsidP="00671C8F">
      <w:pPr>
        <w:rPr>
          <w:rFonts w:ascii="Garamond" w:hAnsi="Garamond"/>
          <w:sz w:val="20"/>
          <w:szCs w:val="22"/>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671C8F" w:rsidRPr="008E5882" w14:paraId="0D5EE248" w14:textId="77777777" w:rsidTr="00390D3B">
        <w:trPr>
          <w:trHeight w:val="2150"/>
        </w:trPr>
        <w:tc>
          <w:tcPr>
            <w:tcW w:w="10525" w:type="dxa"/>
            <w:shd w:val="clear" w:color="auto" w:fill="FFFF99"/>
          </w:tcPr>
          <w:p w14:paraId="2EFBCFC7" w14:textId="77777777" w:rsidR="00671C8F" w:rsidRPr="008E5882" w:rsidRDefault="00671C8F" w:rsidP="00390D3B">
            <w:pPr>
              <w:rPr>
                <w:rFonts w:ascii="Garamond" w:hAnsi="Garamond"/>
                <w:sz w:val="22"/>
                <w:szCs w:val="22"/>
              </w:rPr>
            </w:pPr>
          </w:p>
        </w:tc>
      </w:tr>
    </w:tbl>
    <w:p w14:paraId="7084BAB6" w14:textId="77777777" w:rsidR="00671C8F" w:rsidRPr="00671C8F" w:rsidRDefault="00671C8F" w:rsidP="00671C8F">
      <w:pPr>
        <w:rPr>
          <w:rFonts w:ascii="Garamond" w:hAnsi="Garamond"/>
          <w:sz w:val="20"/>
          <w:szCs w:val="22"/>
        </w:rPr>
      </w:pPr>
    </w:p>
    <w:p w14:paraId="73C25E7D" w14:textId="66D3C48A" w:rsidR="005F2C2F" w:rsidRPr="00730DA8" w:rsidRDefault="00730DA8" w:rsidP="005F2C2F">
      <w:pPr>
        <w:pStyle w:val="ListParagraph"/>
        <w:numPr>
          <w:ilvl w:val="0"/>
          <w:numId w:val="1"/>
        </w:numPr>
        <w:rPr>
          <w:rFonts w:ascii="Garamond" w:hAnsi="Garamond"/>
          <w:sz w:val="20"/>
          <w:szCs w:val="22"/>
        </w:rPr>
      </w:pPr>
      <w:r w:rsidRPr="00730DA8">
        <w:rPr>
          <w:rFonts w:ascii="Garamond" w:hAnsi="Garamond"/>
          <w:b/>
          <w:sz w:val="20"/>
          <w:szCs w:val="22"/>
        </w:rPr>
        <w:t>MARKETING</w:t>
      </w:r>
    </w:p>
    <w:bookmarkEnd w:id="1"/>
    <w:p w14:paraId="7FFC4E95" w14:textId="51805C03" w:rsidR="005F2C2F" w:rsidRPr="00730DA8" w:rsidRDefault="00730DA8" w:rsidP="005F2C2F">
      <w:pPr>
        <w:pStyle w:val="ListParagraph"/>
        <w:autoSpaceDE w:val="0"/>
        <w:autoSpaceDN w:val="0"/>
        <w:adjustRightInd w:val="0"/>
        <w:ind w:left="360"/>
        <w:rPr>
          <w:rFonts w:ascii="Garamond" w:hAnsi="Garamond"/>
          <w:sz w:val="22"/>
        </w:rPr>
      </w:pPr>
      <w:r>
        <w:rPr>
          <w:rFonts w:ascii="Garamond" w:hAnsi="Garamond"/>
          <w:sz w:val="20"/>
          <w:szCs w:val="22"/>
        </w:rPr>
        <w:t xml:space="preserve">Describe your strategic marketing plan that focuses on the IYAB members, initiatives, and events. </w:t>
      </w:r>
    </w:p>
    <w:p w14:paraId="0D5FB2CD" w14:textId="77777777" w:rsidR="005F2C2F" w:rsidRPr="008E5882" w:rsidRDefault="005F2C2F" w:rsidP="005F2C2F">
      <w:pPr>
        <w:pStyle w:val="ListParagraph"/>
        <w:autoSpaceDE w:val="0"/>
        <w:autoSpaceDN w:val="0"/>
        <w:adjustRightInd w:val="0"/>
        <w:ind w:left="360"/>
        <w:rPr>
          <w:rFonts w:ascii="Garamond" w:hAnsi="Garamond"/>
          <w:sz w:val="22"/>
          <w:szCs w:val="22"/>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5F2C2F" w:rsidRPr="008E5882" w14:paraId="6231C841" w14:textId="77777777" w:rsidTr="00E17B23">
        <w:trPr>
          <w:trHeight w:val="2150"/>
        </w:trPr>
        <w:tc>
          <w:tcPr>
            <w:tcW w:w="10525" w:type="dxa"/>
            <w:shd w:val="clear" w:color="auto" w:fill="FFFF99"/>
          </w:tcPr>
          <w:p w14:paraId="2B5B21F0" w14:textId="77777777" w:rsidR="005F2C2F" w:rsidRPr="008E5882" w:rsidRDefault="005F2C2F" w:rsidP="004356F5">
            <w:pPr>
              <w:rPr>
                <w:rFonts w:ascii="Garamond" w:hAnsi="Garamond"/>
                <w:sz w:val="22"/>
                <w:szCs w:val="22"/>
              </w:rPr>
            </w:pPr>
          </w:p>
        </w:tc>
      </w:tr>
    </w:tbl>
    <w:p w14:paraId="09433E86" w14:textId="77777777" w:rsidR="005F2C2F" w:rsidRPr="008E5882" w:rsidRDefault="005F2C2F" w:rsidP="001F4821">
      <w:pPr>
        <w:widowControl/>
        <w:rPr>
          <w:rFonts w:ascii="Garamond" w:hAnsi="Garamond"/>
          <w:sz w:val="22"/>
          <w:szCs w:val="22"/>
          <w:u w:val="single"/>
        </w:rPr>
      </w:pPr>
    </w:p>
    <w:sectPr w:rsidR="005F2C2F" w:rsidRPr="008E5882" w:rsidSect="008D5B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0313F"/>
    <w:multiLevelType w:val="hybridMultilevel"/>
    <w:tmpl w:val="F58C8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E4577E"/>
    <w:multiLevelType w:val="hybridMultilevel"/>
    <w:tmpl w:val="8D4E69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E46C3"/>
    <w:multiLevelType w:val="hybridMultilevel"/>
    <w:tmpl w:val="5E6CD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A69A0"/>
    <w:multiLevelType w:val="hybridMultilevel"/>
    <w:tmpl w:val="940E517C"/>
    <w:lvl w:ilvl="0" w:tplc="59E88A34">
      <w:start w:val="1"/>
      <w:numFmt w:val="upperLetter"/>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343B0D"/>
    <w:multiLevelType w:val="hybridMultilevel"/>
    <w:tmpl w:val="C256DC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101AF"/>
    <w:multiLevelType w:val="hybridMultilevel"/>
    <w:tmpl w:val="0D4EAA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8B767F"/>
    <w:multiLevelType w:val="hybridMultilevel"/>
    <w:tmpl w:val="5FFCB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F923583"/>
    <w:multiLevelType w:val="hybridMultilevel"/>
    <w:tmpl w:val="5AB65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7"/>
  </w:num>
  <w:num w:numId="4">
    <w:abstractNumId w:val="6"/>
  </w:num>
  <w:num w:numId="5">
    <w:abstractNumId w:val="0"/>
  </w:num>
  <w:num w:numId="6">
    <w:abstractNumId w:val="1"/>
  </w:num>
  <w:num w:numId="7">
    <w:abstractNumId w:val="2"/>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1F"/>
    <w:rsid w:val="00000D96"/>
    <w:rsid w:val="00034414"/>
    <w:rsid w:val="00036DBD"/>
    <w:rsid w:val="00044776"/>
    <w:rsid w:val="00052594"/>
    <w:rsid w:val="000721FB"/>
    <w:rsid w:val="00080A17"/>
    <w:rsid w:val="000C2128"/>
    <w:rsid w:val="00100931"/>
    <w:rsid w:val="00105020"/>
    <w:rsid w:val="00112565"/>
    <w:rsid w:val="00124D54"/>
    <w:rsid w:val="00153E2E"/>
    <w:rsid w:val="00180A21"/>
    <w:rsid w:val="001A7047"/>
    <w:rsid w:val="001B0352"/>
    <w:rsid w:val="001F4821"/>
    <w:rsid w:val="002012DE"/>
    <w:rsid w:val="002031B8"/>
    <w:rsid w:val="00243472"/>
    <w:rsid w:val="00272428"/>
    <w:rsid w:val="00293DFF"/>
    <w:rsid w:val="002A0CDC"/>
    <w:rsid w:val="002C34FA"/>
    <w:rsid w:val="002F2EFE"/>
    <w:rsid w:val="002F7B8A"/>
    <w:rsid w:val="00311A84"/>
    <w:rsid w:val="003811F5"/>
    <w:rsid w:val="003A1D8F"/>
    <w:rsid w:val="003B1EB1"/>
    <w:rsid w:val="003E3987"/>
    <w:rsid w:val="004243BB"/>
    <w:rsid w:val="004249CA"/>
    <w:rsid w:val="00434F3F"/>
    <w:rsid w:val="004546C8"/>
    <w:rsid w:val="0046717D"/>
    <w:rsid w:val="004708FF"/>
    <w:rsid w:val="00471709"/>
    <w:rsid w:val="00477832"/>
    <w:rsid w:val="004E14CA"/>
    <w:rsid w:val="004F787E"/>
    <w:rsid w:val="00512745"/>
    <w:rsid w:val="00512DBC"/>
    <w:rsid w:val="00523B7E"/>
    <w:rsid w:val="00533711"/>
    <w:rsid w:val="00544C11"/>
    <w:rsid w:val="00551EFB"/>
    <w:rsid w:val="0056065C"/>
    <w:rsid w:val="005705C1"/>
    <w:rsid w:val="00587E43"/>
    <w:rsid w:val="005A6F57"/>
    <w:rsid w:val="005B633C"/>
    <w:rsid w:val="005E339B"/>
    <w:rsid w:val="005E43C1"/>
    <w:rsid w:val="005E597B"/>
    <w:rsid w:val="005F2C2F"/>
    <w:rsid w:val="0063091F"/>
    <w:rsid w:val="00632C2C"/>
    <w:rsid w:val="00634AE8"/>
    <w:rsid w:val="00671C8F"/>
    <w:rsid w:val="006834E7"/>
    <w:rsid w:val="00692B57"/>
    <w:rsid w:val="00695CE7"/>
    <w:rsid w:val="006B60E4"/>
    <w:rsid w:val="006B7A8D"/>
    <w:rsid w:val="006D701C"/>
    <w:rsid w:val="0071082B"/>
    <w:rsid w:val="00723D45"/>
    <w:rsid w:val="00730DA8"/>
    <w:rsid w:val="00736CE9"/>
    <w:rsid w:val="007732C1"/>
    <w:rsid w:val="00773C8F"/>
    <w:rsid w:val="007C0C7B"/>
    <w:rsid w:val="007E1275"/>
    <w:rsid w:val="00820420"/>
    <w:rsid w:val="00833020"/>
    <w:rsid w:val="00873C47"/>
    <w:rsid w:val="0089115C"/>
    <w:rsid w:val="00892664"/>
    <w:rsid w:val="008C48FE"/>
    <w:rsid w:val="008D393C"/>
    <w:rsid w:val="008D5B7C"/>
    <w:rsid w:val="008E5882"/>
    <w:rsid w:val="008F1FE2"/>
    <w:rsid w:val="008F67A0"/>
    <w:rsid w:val="00973D91"/>
    <w:rsid w:val="00974EFE"/>
    <w:rsid w:val="009A730D"/>
    <w:rsid w:val="009B2DF5"/>
    <w:rsid w:val="009C4AC3"/>
    <w:rsid w:val="009C69EA"/>
    <w:rsid w:val="009F0F67"/>
    <w:rsid w:val="00A12669"/>
    <w:rsid w:val="00A12F26"/>
    <w:rsid w:val="00A433D0"/>
    <w:rsid w:val="00A619AF"/>
    <w:rsid w:val="00A61EE1"/>
    <w:rsid w:val="00AA1561"/>
    <w:rsid w:val="00AB78BE"/>
    <w:rsid w:val="00AD7866"/>
    <w:rsid w:val="00AF5B7E"/>
    <w:rsid w:val="00B17098"/>
    <w:rsid w:val="00B5792A"/>
    <w:rsid w:val="00B923AE"/>
    <w:rsid w:val="00BA10F3"/>
    <w:rsid w:val="00BC5E75"/>
    <w:rsid w:val="00BF3F05"/>
    <w:rsid w:val="00C126C3"/>
    <w:rsid w:val="00C50C7A"/>
    <w:rsid w:val="00C75D06"/>
    <w:rsid w:val="00C8313D"/>
    <w:rsid w:val="00C96199"/>
    <w:rsid w:val="00CC7EAF"/>
    <w:rsid w:val="00CD12C0"/>
    <w:rsid w:val="00CD3279"/>
    <w:rsid w:val="00CD5F91"/>
    <w:rsid w:val="00D01BDE"/>
    <w:rsid w:val="00D03DA2"/>
    <w:rsid w:val="00D376FA"/>
    <w:rsid w:val="00D6082B"/>
    <w:rsid w:val="00D714B4"/>
    <w:rsid w:val="00D80612"/>
    <w:rsid w:val="00D82FD2"/>
    <w:rsid w:val="00D9708E"/>
    <w:rsid w:val="00DB78A4"/>
    <w:rsid w:val="00DC5997"/>
    <w:rsid w:val="00DD3E09"/>
    <w:rsid w:val="00E14622"/>
    <w:rsid w:val="00E17B23"/>
    <w:rsid w:val="00E52B72"/>
    <w:rsid w:val="00E92768"/>
    <w:rsid w:val="00EA2B04"/>
    <w:rsid w:val="00EB42E1"/>
    <w:rsid w:val="00ED2FED"/>
    <w:rsid w:val="00F55889"/>
    <w:rsid w:val="00F662DC"/>
    <w:rsid w:val="00F70C31"/>
    <w:rsid w:val="00F856C8"/>
    <w:rsid w:val="00FA175B"/>
    <w:rsid w:val="00FD2E21"/>
    <w:rsid w:val="00FE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6E434"/>
  <w15:docId w15:val="{CB0CBB71-6BEF-49C5-AC1C-8DD6A9BC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D0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0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D393C"/>
    <w:pPr>
      <w:widowControl/>
      <w:ind w:left="720"/>
    </w:pPr>
    <w:rPr>
      <w:rFonts w:ascii="Times New Roman" w:hAnsi="Times New Roman"/>
      <w:snapToGrid/>
      <w:szCs w:val="24"/>
    </w:rPr>
  </w:style>
  <w:style w:type="character" w:styleId="Strong">
    <w:name w:val="Strong"/>
    <w:basedOn w:val="DefaultParagraphFont"/>
    <w:qFormat/>
    <w:rsid w:val="00BC5E75"/>
    <w:rPr>
      <w:b/>
      <w:bCs/>
    </w:rPr>
  </w:style>
  <w:style w:type="paragraph" w:styleId="ListParagraph">
    <w:name w:val="List Paragraph"/>
    <w:basedOn w:val="Normal"/>
    <w:uiPriority w:val="72"/>
    <w:rsid w:val="007E1275"/>
    <w:pPr>
      <w:ind w:left="720"/>
      <w:contextualSpacing/>
    </w:pPr>
  </w:style>
  <w:style w:type="paragraph" w:styleId="BodyText">
    <w:name w:val="Body Text"/>
    <w:basedOn w:val="Normal"/>
    <w:link w:val="BodyTextChar"/>
    <w:rsid w:val="004546C8"/>
    <w:rPr>
      <w:rFonts w:ascii="Comic Sans MS" w:hAnsi="Comic Sans MS"/>
      <w:sz w:val="22"/>
    </w:rPr>
  </w:style>
  <w:style w:type="character" w:customStyle="1" w:styleId="BodyTextChar">
    <w:name w:val="Body Text Char"/>
    <w:basedOn w:val="DefaultParagraphFont"/>
    <w:link w:val="BodyText"/>
    <w:rsid w:val="004546C8"/>
    <w:rPr>
      <w:rFonts w:ascii="Comic Sans MS" w:hAnsi="Comic Sans MS"/>
      <w:snapToGrid w:val="0"/>
      <w:sz w:val="22"/>
    </w:rPr>
  </w:style>
  <w:style w:type="paragraph" w:styleId="Footer">
    <w:name w:val="footer"/>
    <w:basedOn w:val="Normal"/>
    <w:link w:val="FooterChar"/>
    <w:rsid w:val="004546C8"/>
    <w:pPr>
      <w:tabs>
        <w:tab w:val="center" w:pos="4320"/>
        <w:tab w:val="right" w:pos="8640"/>
      </w:tabs>
    </w:pPr>
  </w:style>
  <w:style w:type="character" w:customStyle="1" w:styleId="FooterChar">
    <w:name w:val="Footer Char"/>
    <w:basedOn w:val="DefaultParagraphFont"/>
    <w:link w:val="Footer"/>
    <w:rsid w:val="004546C8"/>
    <w:rPr>
      <w:rFonts w:ascii="Courier" w:hAnsi="Courier"/>
      <w:snapToGrid w:val="0"/>
      <w:sz w:val="24"/>
    </w:rPr>
  </w:style>
  <w:style w:type="paragraph" w:styleId="List">
    <w:name w:val="List"/>
    <w:basedOn w:val="Normal"/>
    <w:rsid w:val="004546C8"/>
    <w:pPr>
      <w:widowControl/>
      <w:ind w:left="360" w:hanging="360"/>
    </w:pPr>
    <w:rPr>
      <w:rFonts w:ascii="Times New Roman" w:hAnsi="Times New Roman"/>
      <w:snapToGrid/>
      <w:szCs w:val="24"/>
    </w:rPr>
  </w:style>
  <w:style w:type="paragraph" w:styleId="ListContinue2">
    <w:name w:val="List Continue 2"/>
    <w:basedOn w:val="Normal"/>
    <w:rsid w:val="004546C8"/>
    <w:pPr>
      <w:widowControl/>
      <w:spacing w:after="120"/>
      <w:ind w:left="720"/>
    </w:pPr>
    <w:rPr>
      <w:rFonts w:ascii="Times New Roman" w:hAnsi="Times New Roman"/>
      <w:snapToGrid/>
      <w:szCs w:val="24"/>
    </w:rPr>
  </w:style>
  <w:style w:type="paragraph" w:styleId="BalloonText">
    <w:name w:val="Balloon Text"/>
    <w:basedOn w:val="Normal"/>
    <w:link w:val="BalloonTextChar"/>
    <w:rsid w:val="00DD3E09"/>
    <w:rPr>
      <w:rFonts w:ascii="Tahoma" w:hAnsi="Tahoma" w:cs="Tahoma"/>
      <w:sz w:val="16"/>
      <w:szCs w:val="16"/>
    </w:rPr>
  </w:style>
  <w:style w:type="character" w:customStyle="1" w:styleId="BalloonTextChar">
    <w:name w:val="Balloon Text Char"/>
    <w:basedOn w:val="DefaultParagraphFont"/>
    <w:link w:val="BalloonText"/>
    <w:rsid w:val="00DD3E09"/>
    <w:rPr>
      <w:rFonts w:ascii="Tahoma" w:hAnsi="Tahoma" w:cs="Tahoma"/>
      <w:snapToGrid w:val="0"/>
      <w:sz w:val="16"/>
      <w:szCs w:val="16"/>
    </w:rPr>
  </w:style>
  <w:style w:type="character" w:styleId="CommentReference">
    <w:name w:val="annotation reference"/>
    <w:uiPriority w:val="99"/>
    <w:semiHidden/>
    <w:unhideWhenUsed/>
    <w:rsid w:val="005B633C"/>
    <w:rPr>
      <w:sz w:val="16"/>
      <w:szCs w:val="16"/>
    </w:rPr>
  </w:style>
  <w:style w:type="paragraph" w:styleId="CommentText">
    <w:name w:val="annotation text"/>
    <w:basedOn w:val="Normal"/>
    <w:link w:val="CommentTextChar"/>
    <w:uiPriority w:val="99"/>
    <w:semiHidden/>
    <w:unhideWhenUsed/>
    <w:rsid w:val="005B633C"/>
    <w:pPr>
      <w:widowControl/>
      <w:spacing w:after="200" w:line="276" w:lineRule="auto"/>
    </w:pPr>
    <w:rPr>
      <w:rFonts w:ascii="Calibri" w:eastAsia="Calibri" w:hAnsi="Calibri"/>
      <w:snapToGrid/>
      <w:sz w:val="20"/>
    </w:rPr>
  </w:style>
  <w:style w:type="character" w:customStyle="1" w:styleId="CommentTextChar">
    <w:name w:val="Comment Text Char"/>
    <w:basedOn w:val="DefaultParagraphFont"/>
    <w:link w:val="CommentText"/>
    <w:uiPriority w:val="99"/>
    <w:semiHidden/>
    <w:rsid w:val="005B633C"/>
    <w:rPr>
      <w:rFonts w:ascii="Calibri" w:eastAsia="Calibri" w:hAnsi="Calibri"/>
    </w:rPr>
  </w:style>
  <w:style w:type="paragraph" w:styleId="CommentSubject">
    <w:name w:val="annotation subject"/>
    <w:basedOn w:val="CommentText"/>
    <w:next w:val="CommentText"/>
    <w:link w:val="CommentSubjectChar"/>
    <w:semiHidden/>
    <w:unhideWhenUsed/>
    <w:rsid w:val="005B633C"/>
    <w:pPr>
      <w:widowControl w:val="0"/>
      <w:spacing w:after="0" w:line="240" w:lineRule="auto"/>
    </w:pPr>
    <w:rPr>
      <w:rFonts w:ascii="Courier" w:eastAsia="Times New Roman" w:hAnsi="Courier"/>
      <w:b/>
      <w:bCs/>
      <w:snapToGrid w:val="0"/>
    </w:rPr>
  </w:style>
  <w:style w:type="character" w:customStyle="1" w:styleId="CommentSubjectChar">
    <w:name w:val="Comment Subject Char"/>
    <w:basedOn w:val="CommentTextChar"/>
    <w:link w:val="CommentSubject"/>
    <w:semiHidden/>
    <w:rsid w:val="005B633C"/>
    <w:rPr>
      <w:rFonts w:ascii="Courier" w:eastAsia="Calibri" w:hAnsi="Courier"/>
      <w:b/>
      <w:bCs/>
      <w:snapToGrid w:val="0"/>
    </w:rPr>
  </w:style>
  <w:style w:type="paragraph" w:styleId="Revision">
    <w:name w:val="Revision"/>
    <w:hidden/>
    <w:uiPriority w:val="71"/>
    <w:semiHidden/>
    <w:rsid w:val="005B633C"/>
    <w:rPr>
      <w:rFonts w:ascii="Courier" w:hAnsi="Courier"/>
      <w:snapToGrid w:val="0"/>
      <w:sz w:val="24"/>
    </w:rPr>
  </w:style>
  <w:style w:type="table" w:styleId="PlainTable3">
    <w:name w:val="Plain Table 3"/>
    <w:basedOn w:val="TableNormal"/>
    <w:uiPriority w:val="43"/>
    <w:rsid w:val="008E588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5E339B"/>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226251">
      <w:bodyDiv w:val="1"/>
      <w:marLeft w:val="0"/>
      <w:marRight w:val="0"/>
      <w:marTop w:val="0"/>
      <w:marBottom w:val="0"/>
      <w:divBdr>
        <w:top w:val="none" w:sz="0" w:space="0" w:color="auto"/>
        <w:left w:val="none" w:sz="0" w:space="0" w:color="auto"/>
        <w:bottom w:val="none" w:sz="0" w:space="0" w:color="auto"/>
        <w:right w:val="none" w:sz="0" w:space="0" w:color="auto"/>
      </w:divBdr>
    </w:div>
    <w:div w:id="1717243297">
      <w:bodyDiv w:val="1"/>
      <w:marLeft w:val="0"/>
      <w:marRight w:val="0"/>
      <w:marTop w:val="0"/>
      <w:marBottom w:val="0"/>
      <w:divBdr>
        <w:top w:val="none" w:sz="0" w:space="0" w:color="auto"/>
        <w:left w:val="none" w:sz="0" w:space="0" w:color="auto"/>
        <w:bottom w:val="none" w:sz="0" w:space="0" w:color="auto"/>
        <w:right w:val="none" w:sz="0" w:space="0" w:color="auto"/>
      </w:divBdr>
    </w:div>
    <w:div w:id="1750031473">
      <w:bodyDiv w:val="1"/>
      <w:marLeft w:val="0"/>
      <w:marRight w:val="0"/>
      <w:marTop w:val="0"/>
      <w:marBottom w:val="0"/>
      <w:divBdr>
        <w:top w:val="none" w:sz="0" w:space="0" w:color="auto"/>
        <w:left w:val="none" w:sz="0" w:space="0" w:color="auto"/>
        <w:bottom w:val="none" w:sz="0" w:space="0" w:color="auto"/>
        <w:right w:val="none" w:sz="0" w:space="0" w:color="auto"/>
      </w:divBdr>
      <w:divsChild>
        <w:div w:id="913003964">
          <w:marLeft w:val="0"/>
          <w:marRight w:val="0"/>
          <w:marTop w:val="0"/>
          <w:marBottom w:val="0"/>
          <w:divBdr>
            <w:top w:val="none" w:sz="0" w:space="0" w:color="auto"/>
            <w:left w:val="none" w:sz="0" w:space="0" w:color="auto"/>
            <w:bottom w:val="none" w:sz="0" w:space="0" w:color="auto"/>
            <w:right w:val="none" w:sz="0" w:space="0" w:color="auto"/>
          </w:divBdr>
        </w:div>
        <w:div w:id="1019504063">
          <w:marLeft w:val="0"/>
          <w:marRight w:val="0"/>
          <w:marTop w:val="0"/>
          <w:marBottom w:val="0"/>
          <w:divBdr>
            <w:top w:val="none" w:sz="0" w:space="0" w:color="auto"/>
            <w:left w:val="none" w:sz="0" w:space="0" w:color="auto"/>
            <w:bottom w:val="none" w:sz="0" w:space="0" w:color="auto"/>
            <w:right w:val="none" w:sz="0" w:space="0" w:color="auto"/>
          </w:divBdr>
        </w:div>
      </w:divsChild>
    </w:div>
    <w:div w:id="1751998249">
      <w:bodyDiv w:val="1"/>
      <w:marLeft w:val="0"/>
      <w:marRight w:val="0"/>
      <w:marTop w:val="0"/>
      <w:marBottom w:val="0"/>
      <w:divBdr>
        <w:top w:val="none" w:sz="0" w:space="0" w:color="auto"/>
        <w:left w:val="none" w:sz="0" w:space="0" w:color="auto"/>
        <w:bottom w:val="none" w:sz="0" w:space="0" w:color="auto"/>
        <w:right w:val="none" w:sz="0" w:space="0" w:color="auto"/>
      </w:divBdr>
    </w:div>
    <w:div w:id="1865749411">
      <w:bodyDiv w:val="1"/>
      <w:marLeft w:val="0"/>
      <w:marRight w:val="0"/>
      <w:marTop w:val="0"/>
      <w:marBottom w:val="0"/>
      <w:divBdr>
        <w:top w:val="none" w:sz="0" w:space="0" w:color="auto"/>
        <w:left w:val="none" w:sz="0" w:space="0" w:color="auto"/>
        <w:bottom w:val="none" w:sz="0" w:space="0" w:color="auto"/>
        <w:right w:val="none" w:sz="0" w:space="0" w:color="auto"/>
      </w:divBdr>
      <w:divsChild>
        <w:div w:id="1495533428">
          <w:marLeft w:val="0"/>
          <w:marRight w:val="0"/>
          <w:marTop w:val="0"/>
          <w:marBottom w:val="0"/>
          <w:divBdr>
            <w:top w:val="none" w:sz="0" w:space="0" w:color="auto"/>
            <w:left w:val="none" w:sz="0" w:space="0" w:color="auto"/>
            <w:bottom w:val="none" w:sz="0" w:space="0" w:color="auto"/>
            <w:right w:val="none" w:sz="0" w:space="0" w:color="auto"/>
          </w:divBdr>
        </w:div>
        <w:div w:id="2041978894">
          <w:marLeft w:val="0"/>
          <w:marRight w:val="0"/>
          <w:marTop w:val="0"/>
          <w:marBottom w:val="0"/>
          <w:divBdr>
            <w:top w:val="none" w:sz="0" w:space="0" w:color="auto"/>
            <w:left w:val="none" w:sz="0" w:space="0" w:color="auto"/>
            <w:bottom w:val="none" w:sz="0" w:space="0" w:color="auto"/>
            <w:right w:val="none" w:sz="0" w:space="0" w:color="auto"/>
          </w:divBdr>
        </w:div>
      </w:divsChild>
    </w:div>
    <w:div w:id="1943218205">
      <w:bodyDiv w:val="1"/>
      <w:marLeft w:val="0"/>
      <w:marRight w:val="0"/>
      <w:marTop w:val="0"/>
      <w:marBottom w:val="0"/>
      <w:divBdr>
        <w:top w:val="none" w:sz="0" w:space="0" w:color="auto"/>
        <w:left w:val="none" w:sz="0" w:space="0" w:color="auto"/>
        <w:bottom w:val="none" w:sz="0" w:space="0" w:color="auto"/>
        <w:right w:val="none" w:sz="0" w:space="0" w:color="auto"/>
      </w:divBdr>
    </w:div>
    <w:div w:id="1962177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469</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creator>molmartin</dc:creator>
  <cp:lastModifiedBy>Evans, Anisa L</cp:lastModifiedBy>
  <cp:revision>10</cp:revision>
  <cp:lastPrinted>2012-05-18T18:52:00Z</cp:lastPrinted>
  <dcterms:created xsi:type="dcterms:W3CDTF">2019-10-22T19:39:00Z</dcterms:created>
  <dcterms:modified xsi:type="dcterms:W3CDTF">2019-10-25T17:05:00Z</dcterms:modified>
</cp:coreProperties>
</file>