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D3456" w14:textId="56C3A5E3" w:rsidR="00036DBD" w:rsidRDefault="00D93101" w:rsidP="0063091F">
      <w:pPr>
        <w:jc w:val="center"/>
        <w:rPr>
          <w:rFonts w:ascii="Garamond" w:hAnsi="Garamond"/>
          <w:b/>
          <w:szCs w:val="24"/>
        </w:rPr>
      </w:pPr>
      <w:r>
        <w:rPr>
          <w:rFonts w:ascii="Garamond" w:hAnsi="Garamond"/>
          <w:b/>
          <w:szCs w:val="24"/>
        </w:rPr>
        <w:t xml:space="preserve"> INDIANA YOUTH ADVISORY BOARD </w:t>
      </w:r>
    </w:p>
    <w:p w14:paraId="2ABFCFD4" w14:textId="1B94D41B" w:rsidR="00F95DD6" w:rsidRPr="00A869B2" w:rsidRDefault="00F95DD6" w:rsidP="0063091F">
      <w:pPr>
        <w:jc w:val="center"/>
        <w:rPr>
          <w:rFonts w:ascii="Garamond" w:hAnsi="Garamond"/>
          <w:b/>
          <w:szCs w:val="24"/>
        </w:rPr>
      </w:pPr>
      <w:r w:rsidRPr="00A869B2">
        <w:rPr>
          <w:rFonts w:ascii="Garamond" w:hAnsi="Garamond"/>
          <w:b/>
          <w:szCs w:val="24"/>
        </w:rPr>
        <w:t>RFP</w:t>
      </w:r>
    </w:p>
    <w:p w14:paraId="435D8D00" w14:textId="30E2485A" w:rsidR="0063091F" w:rsidRPr="00A869B2" w:rsidRDefault="00E03875" w:rsidP="0063091F">
      <w:pPr>
        <w:jc w:val="center"/>
        <w:rPr>
          <w:rFonts w:ascii="Garamond" w:hAnsi="Garamond"/>
          <w:b/>
          <w:szCs w:val="24"/>
        </w:rPr>
      </w:pPr>
      <w:r>
        <w:rPr>
          <w:rFonts w:ascii="Garamond" w:hAnsi="Garamond"/>
          <w:b/>
          <w:szCs w:val="24"/>
        </w:rPr>
        <w:t xml:space="preserve">PROVIDER </w:t>
      </w:r>
      <w:r w:rsidR="0073708B" w:rsidRPr="00A869B2">
        <w:rPr>
          <w:rFonts w:ascii="Garamond" w:hAnsi="Garamond"/>
          <w:b/>
          <w:szCs w:val="24"/>
        </w:rPr>
        <w:t>NARRATIVE</w:t>
      </w:r>
      <w:r w:rsidR="00DB323D">
        <w:rPr>
          <w:rFonts w:ascii="Garamond" w:hAnsi="Garamond"/>
          <w:b/>
          <w:szCs w:val="24"/>
        </w:rPr>
        <w:t xml:space="preserve"> TEMPLATE</w:t>
      </w:r>
    </w:p>
    <w:p w14:paraId="563D2263" w14:textId="6C65B8C5" w:rsidR="00E05198" w:rsidRPr="00A869B2" w:rsidRDefault="00E05198" w:rsidP="0063091F">
      <w:pPr>
        <w:jc w:val="center"/>
        <w:rPr>
          <w:rFonts w:ascii="Garamond" w:hAnsi="Garamond"/>
          <w:b/>
          <w:szCs w:val="24"/>
        </w:rPr>
      </w:pPr>
      <w:r w:rsidRPr="00A869B2">
        <w:rPr>
          <w:rFonts w:ascii="Garamond" w:hAnsi="Garamond"/>
          <w:b/>
          <w:szCs w:val="24"/>
        </w:rPr>
        <w:t xml:space="preserve">Section </w:t>
      </w:r>
      <w:r w:rsidR="00881D51" w:rsidRPr="00A869B2">
        <w:rPr>
          <w:rFonts w:ascii="Garamond" w:hAnsi="Garamond"/>
          <w:b/>
          <w:szCs w:val="24"/>
          <w:u w:val="single"/>
        </w:rPr>
        <w:t>2.3</w:t>
      </w:r>
    </w:p>
    <w:p w14:paraId="76F716F5" w14:textId="1C56B053" w:rsidR="0063091F" w:rsidRPr="00A869B2" w:rsidRDefault="00512745" w:rsidP="0063091F">
      <w:pPr>
        <w:jc w:val="center"/>
        <w:rPr>
          <w:rFonts w:ascii="Garamond" w:hAnsi="Garamond"/>
          <w:b/>
          <w:szCs w:val="24"/>
        </w:rPr>
      </w:pPr>
      <w:r w:rsidRPr="00725DB1">
        <w:rPr>
          <w:rFonts w:ascii="Garamond" w:hAnsi="Garamond"/>
          <w:b/>
          <w:szCs w:val="24"/>
        </w:rPr>
        <w:t>ATTACHMENT</w:t>
      </w:r>
      <w:r w:rsidR="00725DB1" w:rsidRPr="00725DB1">
        <w:rPr>
          <w:rFonts w:ascii="Garamond" w:hAnsi="Garamond"/>
          <w:b/>
          <w:szCs w:val="24"/>
        </w:rPr>
        <w:t xml:space="preserve"> C</w:t>
      </w:r>
      <w:r w:rsidRPr="00A869B2">
        <w:rPr>
          <w:rFonts w:ascii="Garamond" w:hAnsi="Garamond"/>
          <w:b/>
          <w:szCs w:val="24"/>
        </w:rPr>
        <w:t xml:space="preserve"> </w:t>
      </w:r>
    </w:p>
    <w:p w14:paraId="0038ACAB" w14:textId="77777777" w:rsidR="00A619AF" w:rsidRPr="00881D51" w:rsidRDefault="00A619AF" w:rsidP="0063091F">
      <w:pPr>
        <w:rPr>
          <w:rFonts w:ascii="Garamond" w:hAnsi="Garamond"/>
          <w:b/>
          <w:i/>
          <w:sz w:val="36"/>
          <w:szCs w:val="36"/>
        </w:rPr>
      </w:pPr>
    </w:p>
    <w:p w14:paraId="1944D2BF" w14:textId="051E0163" w:rsidR="0063091F" w:rsidRDefault="00E03875" w:rsidP="0063091F">
      <w:pPr>
        <w:rPr>
          <w:rFonts w:ascii="Garamond" w:hAnsi="Garamond"/>
          <w:b/>
          <w:i/>
          <w:szCs w:val="24"/>
        </w:rPr>
      </w:pPr>
      <w:r>
        <w:rPr>
          <w:rFonts w:ascii="Garamond" w:hAnsi="Garamond"/>
          <w:b/>
          <w:i/>
          <w:szCs w:val="24"/>
        </w:rPr>
        <w:t>Provider</w:t>
      </w:r>
      <w:r w:rsidR="00236848">
        <w:rPr>
          <w:rFonts w:ascii="Garamond" w:hAnsi="Garamond"/>
          <w:b/>
          <w:i/>
          <w:szCs w:val="24"/>
        </w:rPr>
        <w:t xml:space="preserve"> </w:t>
      </w:r>
      <w:r w:rsidR="008B4036" w:rsidRPr="00AE0B13">
        <w:rPr>
          <w:rFonts w:ascii="Garamond" w:hAnsi="Garamond"/>
          <w:b/>
          <w:i/>
          <w:szCs w:val="24"/>
        </w:rPr>
        <w:t>Narrative</w:t>
      </w:r>
    </w:p>
    <w:p w14:paraId="266114F1" w14:textId="77777777" w:rsidR="00AE0B13" w:rsidRDefault="00AE0B13" w:rsidP="0063091F">
      <w:pPr>
        <w:rPr>
          <w:rFonts w:ascii="Garamond" w:hAnsi="Garamond"/>
          <w:szCs w:val="24"/>
        </w:rPr>
      </w:pPr>
    </w:p>
    <w:tbl>
      <w:tblPr>
        <w:tblStyle w:val="PlainTable3"/>
        <w:tblW w:w="0" w:type="auto"/>
        <w:tblLook w:val="04A0" w:firstRow="1" w:lastRow="0" w:firstColumn="1" w:lastColumn="0" w:noHBand="0" w:noVBand="1"/>
      </w:tblPr>
      <w:tblGrid>
        <w:gridCol w:w="10790"/>
      </w:tblGrid>
      <w:tr w:rsidR="00AE0B13" w14:paraId="1300F26E" w14:textId="77777777" w:rsidTr="00AE0B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tcPr>
          <w:p w14:paraId="7EB2234B" w14:textId="756D371E" w:rsidR="00AE0B13" w:rsidRPr="00AE0B13" w:rsidRDefault="00AE0B13" w:rsidP="0063091F">
            <w:pPr>
              <w:rPr>
                <w:rFonts w:ascii="Garamond" w:hAnsi="Garamond"/>
                <w:szCs w:val="24"/>
              </w:rPr>
            </w:pPr>
            <w:r w:rsidRPr="00AE0B13">
              <w:rPr>
                <w:rFonts w:ascii="Garamond" w:hAnsi="Garamond"/>
                <w:szCs w:val="24"/>
              </w:rPr>
              <w:t>Agency Name:</w:t>
            </w:r>
          </w:p>
        </w:tc>
      </w:tr>
    </w:tbl>
    <w:p w14:paraId="026A7057" w14:textId="77777777" w:rsidR="00AE0B13" w:rsidRPr="00AE0B13" w:rsidRDefault="00AE0B13" w:rsidP="0063091F">
      <w:pPr>
        <w:rPr>
          <w:rFonts w:ascii="Garamond" w:hAnsi="Garamond"/>
          <w:szCs w:val="24"/>
        </w:rPr>
      </w:pPr>
    </w:p>
    <w:p w14:paraId="71D3EEC6" w14:textId="38FF5CC1" w:rsidR="0063091F" w:rsidRPr="00881D51" w:rsidRDefault="0063091F" w:rsidP="0063091F">
      <w:pPr>
        <w:rPr>
          <w:rFonts w:ascii="Garamond" w:hAnsi="Garamond"/>
          <w:b/>
          <w:sz w:val="22"/>
          <w:szCs w:val="22"/>
        </w:rPr>
      </w:pPr>
      <w:r w:rsidRPr="00881D51">
        <w:rPr>
          <w:rFonts w:ascii="Garamond" w:hAnsi="Garamond"/>
          <w:b/>
          <w:sz w:val="22"/>
          <w:szCs w:val="22"/>
        </w:rPr>
        <w:t>Instructions:  Please supply all requested information in the areas shaded yellow and indicate any attachments that have been include</w:t>
      </w:r>
      <w:r w:rsidR="00AE0B13">
        <w:rPr>
          <w:rFonts w:ascii="Garamond" w:hAnsi="Garamond"/>
          <w:b/>
          <w:sz w:val="22"/>
          <w:szCs w:val="22"/>
        </w:rPr>
        <w:t xml:space="preserve">d. </w:t>
      </w:r>
      <w:r w:rsidR="00725DB1" w:rsidRPr="00725DB1">
        <w:rPr>
          <w:rFonts w:ascii="Garamond" w:hAnsi="Garamond"/>
          <w:b/>
          <w:sz w:val="22"/>
          <w:szCs w:val="22"/>
        </w:rPr>
        <w:t>Review RFP business</w:t>
      </w:r>
      <w:r w:rsidR="00DB323D" w:rsidRPr="00725DB1">
        <w:rPr>
          <w:rFonts w:ascii="Garamond" w:hAnsi="Garamond"/>
          <w:b/>
          <w:sz w:val="22"/>
          <w:szCs w:val="22"/>
        </w:rPr>
        <w:t xml:space="preserve"> narrative section 2.3</w:t>
      </w:r>
      <w:r w:rsidR="00DB323D">
        <w:rPr>
          <w:rFonts w:ascii="Garamond" w:hAnsi="Garamond"/>
          <w:b/>
          <w:sz w:val="22"/>
          <w:szCs w:val="22"/>
        </w:rPr>
        <w:t xml:space="preserve"> to ensure all details related to each question are addressed and answered in its entirety. </w:t>
      </w:r>
      <w:r w:rsidR="00AE0B13">
        <w:rPr>
          <w:rFonts w:ascii="Garamond" w:hAnsi="Garamond"/>
          <w:b/>
          <w:sz w:val="22"/>
          <w:szCs w:val="22"/>
        </w:rPr>
        <w:t xml:space="preserve"> Document all attachments with which s</w:t>
      </w:r>
      <w:r w:rsidRPr="00881D51">
        <w:rPr>
          <w:rFonts w:ascii="Garamond" w:hAnsi="Garamond"/>
          <w:b/>
          <w:sz w:val="22"/>
          <w:szCs w:val="22"/>
        </w:rPr>
        <w:t>ection and question</w:t>
      </w:r>
      <w:r w:rsidR="002012DE" w:rsidRPr="00881D51">
        <w:rPr>
          <w:rFonts w:ascii="Garamond" w:hAnsi="Garamond"/>
          <w:b/>
          <w:sz w:val="22"/>
          <w:szCs w:val="22"/>
        </w:rPr>
        <w:t xml:space="preserve"> </w:t>
      </w:r>
      <w:r w:rsidR="00AE0B13">
        <w:rPr>
          <w:rFonts w:ascii="Garamond" w:hAnsi="Garamond"/>
          <w:b/>
          <w:sz w:val="22"/>
          <w:szCs w:val="22"/>
        </w:rPr>
        <w:t xml:space="preserve">number </w:t>
      </w:r>
      <w:r w:rsidR="002012DE" w:rsidRPr="00881D51">
        <w:rPr>
          <w:rFonts w:ascii="Garamond" w:hAnsi="Garamond"/>
          <w:b/>
          <w:sz w:val="22"/>
          <w:szCs w:val="22"/>
        </w:rPr>
        <w:t xml:space="preserve">they pertain to in </w:t>
      </w:r>
      <w:r w:rsidR="002012DE" w:rsidRPr="00640598">
        <w:rPr>
          <w:rFonts w:ascii="Garamond" w:hAnsi="Garamond"/>
          <w:b/>
          <w:sz w:val="22"/>
          <w:szCs w:val="22"/>
          <w:u w:val="single"/>
        </w:rPr>
        <w:t>Attachment</w:t>
      </w:r>
      <w:r w:rsidR="004E5F0B" w:rsidRPr="00640598">
        <w:rPr>
          <w:rFonts w:ascii="Garamond" w:hAnsi="Garamond"/>
          <w:b/>
          <w:sz w:val="22"/>
          <w:szCs w:val="22"/>
          <w:u w:val="single"/>
        </w:rPr>
        <w:t xml:space="preserve"> </w:t>
      </w:r>
      <w:r w:rsidR="00725DB1" w:rsidRPr="00640598">
        <w:rPr>
          <w:rFonts w:ascii="Garamond" w:hAnsi="Garamond"/>
          <w:b/>
          <w:sz w:val="22"/>
          <w:szCs w:val="22"/>
          <w:u w:val="single"/>
        </w:rPr>
        <w:t>C</w:t>
      </w:r>
      <w:r w:rsidR="00640598">
        <w:rPr>
          <w:rFonts w:ascii="Garamond" w:hAnsi="Garamond"/>
          <w:b/>
          <w:sz w:val="22"/>
          <w:szCs w:val="22"/>
        </w:rPr>
        <w:t>.</w:t>
      </w:r>
      <w:bookmarkStart w:id="0" w:name="_GoBack"/>
      <w:bookmarkEnd w:id="0"/>
    </w:p>
    <w:p w14:paraId="6A7C294E" w14:textId="77777777" w:rsidR="00A12F26" w:rsidRPr="00881D51" w:rsidRDefault="00A12F26" w:rsidP="0063091F">
      <w:pPr>
        <w:rPr>
          <w:rFonts w:ascii="Garamond" w:hAnsi="Garamond"/>
          <w:b/>
          <w:sz w:val="22"/>
          <w:szCs w:val="22"/>
        </w:rPr>
      </w:pPr>
    </w:p>
    <w:p w14:paraId="38833B67" w14:textId="48EE182F" w:rsidR="00881D51" w:rsidRPr="0073434F" w:rsidRDefault="0073434F" w:rsidP="0073434F">
      <w:pPr>
        <w:rPr>
          <w:rFonts w:ascii="Garamond" w:hAnsi="Garamond"/>
          <w:b/>
          <w:sz w:val="22"/>
          <w:szCs w:val="22"/>
        </w:rPr>
      </w:pPr>
      <w:r>
        <w:rPr>
          <w:rFonts w:ascii="Garamond" w:hAnsi="Garamond"/>
          <w:b/>
          <w:sz w:val="22"/>
          <w:szCs w:val="22"/>
        </w:rPr>
        <w:t xml:space="preserve">2.3.1 </w:t>
      </w:r>
      <w:r>
        <w:rPr>
          <w:rFonts w:ascii="Garamond" w:hAnsi="Garamond"/>
          <w:b/>
          <w:sz w:val="22"/>
          <w:szCs w:val="22"/>
        </w:rPr>
        <w:tab/>
      </w:r>
      <w:r w:rsidR="00881D51" w:rsidRPr="0073434F">
        <w:rPr>
          <w:rFonts w:ascii="Garamond" w:hAnsi="Garamond"/>
          <w:b/>
          <w:sz w:val="22"/>
          <w:szCs w:val="22"/>
        </w:rPr>
        <w:t>GENERAL</w:t>
      </w:r>
    </w:p>
    <w:p w14:paraId="4AB4BF6C" w14:textId="20017139" w:rsidR="00881D51" w:rsidRPr="00881D51" w:rsidRDefault="0073708B" w:rsidP="002946EB">
      <w:pPr>
        <w:pStyle w:val="ListParagraph"/>
        <w:widowControl/>
        <w:rPr>
          <w:rFonts w:ascii="Garamond" w:hAnsi="Garamond" w:cs="Calibri"/>
          <w:szCs w:val="24"/>
        </w:rPr>
      </w:pPr>
      <w:r>
        <w:rPr>
          <w:rFonts w:ascii="Garamond" w:hAnsi="Garamond" w:cs="Calibri"/>
          <w:szCs w:val="24"/>
        </w:rPr>
        <w:t xml:space="preserve">This section of the provider narrative </w:t>
      </w:r>
      <w:r w:rsidR="00881D51" w:rsidRPr="00881D51">
        <w:rPr>
          <w:rFonts w:ascii="Garamond" w:hAnsi="Garamond" w:cs="Calibri"/>
          <w:szCs w:val="24"/>
        </w:rPr>
        <w:t>may be use</w:t>
      </w:r>
      <w:r>
        <w:rPr>
          <w:rFonts w:ascii="Garamond" w:hAnsi="Garamond" w:cs="Calibri"/>
          <w:szCs w:val="24"/>
        </w:rPr>
        <w:t xml:space="preserve">d to introduce or summarize historical </w:t>
      </w:r>
      <w:r w:rsidR="00881D51" w:rsidRPr="00881D51">
        <w:rPr>
          <w:rFonts w:ascii="Garamond" w:hAnsi="Garamond" w:cs="Calibri"/>
          <w:szCs w:val="24"/>
        </w:rPr>
        <w:t>information the Respondent deems relevant or important to the State’s successful a</w:t>
      </w:r>
      <w:r>
        <w:rPr>
          <w:rFonts w:ascii="Garamond" w:hAnsi="Garamond" w:cs="Calibri"/>
          <w:szCs w:val="24"/>
        </w:rPr>
        <w:t xml:space="preserve">cquisition of older youth </w:t>
      </w:r>
      <w:r w:rsidR="00881D51" w:rsidRPr="00881D51">
        <w:rPr>
          <w:rFonts w:ascii="Garamond" w:hAnsi="Garamond" w:cs="Calibri"/>
          <w:szCs w:val="24"/>
        </w:rPr>
        <w:t xml:space="preserve">services </w:t>
      </w:r>
      <w:r>
        <w:rPr>
          <w:rFonts w:ascii="Garamond" w:hAnsi="Garamond" w:cs="Calibri"/>
          <w:szCs w:val="24"/>
        </w:rPr>
        <w:t xml:space="preserve">as </w:t>
      </w:r>
      <w:r w:rsidR="00881D51" w:rsidRPr="00881D51">
        <w:rPr>
          <w:rFonts w:ascii="Garamond" w:hAnsi="Garamond" w:cs="Calibri"/>
          <w:szCs w:val="24"/>
        </w:rPr>
        <w:t>requested in this RFP.</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881D51" w:rsidRPr="00881D51" w14:paraId="7874498A" w14:textId="77777777" w:rsidTr="00E73A5E">
        <w:tc>
          <w:tcPr>
            <w:tcW w:w="10525" w:type="dxa"/>
            <w:shd w:val="clear" w:color="auto" w:fill="FFFF99"/>
          </w:tcPr>
          <w:p w14:paraId="5E68E05D" w14:textId="77777777" w:rsidR="00881D51" w:rsidRPr="00881D51" w:rsidRDefault="00881D51" w:rsidP="00E73A5E">
            <w:pPr>
              <w:rPr>
                <w:rFonts w:ascii="Garamond" w:hAnsi="Garamond"/>
                <w:sz w:val="22"/>
                <w:szCs w:val="22"/>
              </w:rPr>
            </w:pPr>
          </w:p>
        </w:tc>
      </w:tr>
    </w:tbl>
    <w:p w14:paraId="13206FAC" w14:textId="77777777" w:rsidR="00881D51" w:rsidRPr="00881D51" w:rsidRDefault="00881D51" w:rsidP="00881D51">
      <w:pPr>
        <w:pStyle w:val="ListParagraph"/>
        <w:widowControl/>
        <w:ind w:left="360"/>
        <w:rPr>
          <w:rFonts w:ascii="Garamond" w:hAnsi="Garamond" w:cs="Calibri"/>
          <w:szCs w:val="24"/>
        </w:rPr>
      </w:pPr>
    </w:p>
    <w:p w14:paraId="480C19A1" w14:textId="77777777" w:rsidR="00881D51" w:rsidRPr="00881D51" w:rsidRDefault="00881D51" w:rsidP="00881D51">
      <w:pPr>
        <w:pStyle w:val="ListParagraph"/>
        <w:ind w:left="360"/>
        <w:rPr>
          <w:rFonts w:ascii="Garamond" w:hAnsi="Garamond"/>
          <w:b/>
          <w:sz w:val="22"/>
          <w:szCs w:val="22"/>
        </w:rPr>
      </w:pPr>
    </w:p>
    <w:p w14:paraId="0B767B2A" w14:textId="7122A155" w:rsidR="00A619AF" w:rsidRPr="0073434F" w:rsidRDefault="0073434F" w:rsidP="0073434F">
      <w:pPr>
        <w:rPr>
          <w:rFonts w:ascii="Garamond" w:hAnsi="Garamond"/>
          <w:sz w:val="22"/>
          <w:szCs w:val="22"/>
        </w:rPr>
      </w:pPr>
      <w:r>
        <w:rPr>
          <w:rFonts w:ascii="Garamond" w:hAnsi="Garamond"/>
          <w:b/>
          <w:sz w:val="22"/>
          <w:szCs w:val="22"/>
        </w:rPr>
        <w:t>2.3.2</w:t>
      </w:r>
      <w:r>
        <w:rPr>
          <w:rFonts w:ascii="Garamond" w:hAnsi="Garamond"/>
          <w:b/>
          <w:sz w:val="22"/>
          <w:szCs w:val="22"/>
        </w:rPr>
        <w:tab/>
      </w:r>
      <w:r w:rsidR="00354D39" w:rsidRPr="0073434F">
        <w:rPr>
          <w:rFonts w:ascii="Garamond" w:hAnsi="Garamond"/>
          <w:b/>
          <w:sz w:val="22"/>
          <w:szCs w:val="22"/>
        </w:rPr>
        <w:t>RESPONDENT’S COMPANY STRUCTURE</w:t>
      </w:r>
      <w:r w:rsidR="00A619AF" w:rsidRPr="0073434F">
        <w:rPr>
          <w:rFonts w:ascii="Garamond" w:hAnsi="Garamond"/>
          <w:b/>
          <w:sz w:val="22"/>
          <w:szCs w:val="22"/>
        </w:rPr>
        <w:t>:</w:t>
      </w:r>
    </w:p>
    <w:p w14:paraId="7F00A954" w14:textId="1D9439AF" w:rsidR="00D6082B" w:rsidRPr="00881D51" w:rsidRDefault="00E03875" w:rsidP="002946EB">
      <w:pPr>
        <w:pStyle w:val="ListParagraph"/>
        <w:rPr>
          <w:rFonts w:ascii="Garamond" w:hAnsi="Garamond"/>
          <w:sz w:val="22"/>
          <w:szCs w:val="22"/>
        </w:rPr>
      </w:pPr>
      <w:r w:rsidRPr="00E03875">
        <w:rPr>
          <w:rFonts w:ascii="Garamond" w:hAnsi="Garamond"/>
          <w:sz w:val="22"/>
          <w:szCs w:val="22"/>
        </w:rPr>
        <w:t>This section must include 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service, the division responsible for responding to the required RFP for the IYAB services must be described in more detail than other components of the organization</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3A1D8F" w:rsidRPr="00881D51" w14:paraId="0C66038F" w14:textId="77777777" w:rsidTr="008F1FE2">
        <w:tc>
          <w:tcPr>
            <w:tcW w:w="10525" w:type="dxa"/>
            <w:shd w:val="clear" w:color="auto" w:fill="FFFF99"/>
          </w:tcPr>
          <w:p w14:paraId="576D0502" w14:textId="77777777" w:rsidR="003A1D8F" w:rsidRPr="00881D51" w:rsidRDefault="003A1D8F" w:rsidP="00AD7866">
            <w:pPr>
              <w:rPr>
                <w:rFonts w:ascii="Garamond" w:hAnsi="Garamond"/>
                <w:sz w:val="22"/>
                <w:szCs w:val="22"/>
              </w:rPr>
            </w:pPr>
          </w:p>
        </w:tc>
      </w:tr>
    </w:tbl>
    <w:p w14:paraId="40A332A8" w14:textId="77777777" w:rsidR="003A1D8F" w:rsidRPr="00881D51" w:rsidRDefault="003A1D8F" w:rsidP="003A1D8F">
      <w:pPr>
        <w:widowControl/>
        <w:rPr>
          <w:rFonts w:ascii="Garamond" w:hAnsi="Garamond"/>
          <w:szCs w:val="24"/>
          <w:u w:val="single"/>
        </w:rPr>
      </w:pPr>
    </w:p>
    <w:p w14:paraId="22203DB0" w14:textId="5894270C" w:rsidR="00653F39" w:rsidRPr="0073434F" w:rsidRDefault="0073434F" w:rsidP="0073434F">
      <w:pPr>
        <w:rPr>
          <w:rFonts w:ascii="Garamond" w:hAnsi="Garamond"/>
          <w:sz w:val="22"/>
          <w:szCs w:val="22"/>
        </w:rPr>
      </w:pPr>
      <w:r>
        <w:rPr>
          <w:rFonts w:ascii="Garamond" w:hAnsi="Garamond"/>
          <w:b/>
          <w:sz w:val="22"/>
          <w:szCs w:val="22"/>
        </w:rPr>
        <w:t>2.3.3</w:t>
      </w:r>
      <w:r>
        <w:rPr>
          <w:rFonts w:ascii="Garamond" w:hAnsi="Garamond"/>
          <w:b/>
          <w:sz w:val="22"/>
          <w:szCs w:val="22"/>
        </w:rPr>
        <w:tab/>
      </w:r>
      <w:r w:rsidR="00653F39" w:rsidRPr="0073434F">
        <w:rPr>
          <w:rFonts w:ascii="Garamond" w:hAnsi="Garamond"/>
          <w:b/>
          <w:sz w:val="22"/>
          <w:szCs w:val="22"/>
        </w:rPr>
        <w:t>COMPANY FINANCIAL INFORMATION:</w:t>
      </w:r>
    </w:p>
    <w:p w14:paraId="64F74C73" w14:textId="3227F505" w:rsidR="00653F39" w:rsidRPr="00881D51" w:rsidRDefault="00653F39" w:rsidP="002946EB">
      <w:pPr>
        <w:pStyle w:val="ListParagraph"/>
        <w:rPr>
          <w:rFonts w:ascii="Garamond" w:hAnsi="Garamond"/>
          <w:sz w:val="22"/>
          <w:szCs w:val="22"/>
        </w:rPr>
      </w:pPr>
      <w:r w:rsidRPr="00881D51">
        <w:rPr>
          <w:rFonts w:ascii="Garamond" w:hAnsi="Garamond"/>
          <w:sz w:val="22"/>
          <w:szCs w:val="22"/>
        </w:rPr>
        <w:t xml:space="preserve">This section must include the Respondent’s financial statements, including an income statement and balance sheet, for each of the two (2)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881D51" w14:paraId="79938AC6" w14:textId="77777777" w:rsidTr="004356F5">
        <w:tc>
          <w:tcPr>
            <w:tcW w:w="10525" w:type="dxa"/>
            <w:shd w:val="clear" w:color="auto" w:fill="FFFF99"/>
          </w:tcPr>
          <w:p w14:paraId="7E3CB25D" w14:textId="77777777" w:rsidR="00653F39" w:rsidRPr="00881D51" w:rsidRDefault="00653F39" w:rsidP="004356F5">
            <w:pPr>
              <w:rPr>
                <w:rFonts w:ascii="Garamond" w:hAnsi="Garamond"/>
                <w:sz w:val="22"/>
                <w:szCs w:val="22"/>
              </w:rPr>
            </w:pPr>
          </w:p>
        </w:tc>
      </w:tr>
    </w:tbl>
    <w:p w14:paraId="698C799D" w14:textId="77777777" w:rsidR="00653F39" w:rsidRPr="00881D51" w:rsidRDefault="00653F39" w:rsidP="00653F39">
      <w:pPr>
        <w:pStyle w:val="ListParagraph"/>
        <w:ind w:left="360"/>
        <w:rPr>
          <w:rFonts w:ascii="Garamond" w:hAnsi="Garamond"/>
          <w:sz w:val="22"/>
          <w:szCs w:val="22"/>
        </w:rPr>
      </w:pPr>
    </w:p>
    <w:p w14:paraId="2C3FCAD6" w14:textId="46AAEA39" w:rsidR="00653F39" w:rsidRPr="0073434F" w:rsidRDefault="0073434F" w:rsidP="0073434F">
      <w:pPr>
        <w:rPr>
          <w:rFonts w:ascii="Garamond" w:hAnsi="Garamond"/>
          <w:sz w:val="22"/>
          <w:szCs w:val="22"/>
        </w:rPr>
      </w:pPr>
      <w:r>
        <w:rPr>
          <w:rFonts w:ascii="Garamond" w:hAnsi="Garamond"/>
          <w:b/>
          <w:sz w:val="22"/>
          <w:szCs w:val="22"/>
        </w:rPr>
        <w:t>2.3.4</w:t>
      </w:r>
      <w:r>
        <w:rPr>
          <w:rFonts w:ascii="Garamond" w:hAnsi="Garamond"/>
          <w:b/>
          <w:sz w:val="22"/>
          <w:szCs w:val="22"/>
        </w:rPr>
        <w:tab/>
      </w:r>
      <w:r w:rsidR="00653F39" w:rsidRPr="0073434F">
        <w:rPr>
          <w:rFonts w:ascii="Garamond" w:hAnsi="Garamond"/>
          <w:b/>
          <w:sz w:val="22"/>
          <w:szCs w:val="22"/>
        </w:rPr>
        <w:t>INTEGRITY OF COMPANY STRUCTURE AND FINANCIAL REPORTING</w:t>
      </w:r>
    </w:p>
    <w:p w14:paraId="30632C40" w14:textId="42238A3F" w:rsidR="00653F39" w:rsidRPr="00881D51" w:rsidRDefault="00653F39" w:rsidP="0073434F">
      <w:pPr>
        <w:pStyle w:val="ListParagraph"/>
        <w:rPr>
          <w:rFonts w:ascii="Garamond" w:hAnsi="Garamond"/>
          <w:sz w:val="22"/>
          <w:szCs w:val="22"/>
        </w:rPr>
      </w:pPr>
      <w:r w:rsidRPr="00881D51">
        <w:rPr>
          <w:rFonts w:ascii="Garamond" w:hAnsi="Garamond"/>
          <w:sz w:val="22"/>
          <w:szCs w:val="22"/>
        </w:rPr>
        <w:t>This section must include a statement indicating that the CEO and/or CFO has taken personal responsibility for the thoroughness and correctness of any/all financial information supplied with this proposal.  The particular areas of interest to the State in considering corporate responsibility, which are mandatory, include the following items: separation of audit functions from corporate boards and board members, if any, the manner in which the firm assures board integrity, the separation of audit functions, and consulting services.  The State will consider the information offered in this section to determine the responsibility of the Respondent under IC 5-22-16-1(d).  Please enter your response below and indicate if any attachments are included.</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881D51" w14:paraId="5142926C" w14:textId="77777777" w:rsidTr="004356F5">
        <w:tc>
          <w:tcPr>
            <w:tcW w:w="10525" w:type="dxa"/>
            <w:shd w:val="clear" w:color="auto" w:fill="FFFF99"/>
          </w:tcPr>
          <w:p w14:paraId="67A5733B" w14:textId="77777777" w:rsidR="00653F39" w:rsidRPr="00881D51" w:rsidRDefault="00653F39" w:rsidP="004356F5">
            <w:pPr>
              <w:rPr>
                <w:rFonts w:ascii="Garamond" w:hAnsi="Garamond"/>
                <w:sz w:val="22"/>
                <w:szCs w:val="22"/>
              </w:rPr>
            </w:pPr>
          </w:p>
        </w:tc>
      </w:tr>
    </w:tbl>
    <w:p w14:paraId="687B762A" w14:textId="77777777" w:rsidR="00653F39" w:rsidRPr="00881D51" w:rsidRDefault="00653F39" w:rsidP="00653F39">
      <w:pPr>
        <w:pStyle w:val="ListParagraph"/>
        <w:ind w:left="360"/>
        <w:rPr>
          <w:rFonts w:ascii="Garamond" w:hAnsi="Garamond"/>
          <w:sz w:val="22"/>
          <w:szCs w:val="22"/>
        </w:rPr>
      </w:pPr>
    </w:p>
    <w:p w14:paraId="01F819F9" w14:textId="1C28F182" w:rsidR="00653F39" w:rsidRPr="0073434F" w:rsidRDefault="0073434F" w:rsidP="0073434F">
      <w:pPr>
        <w:rPr>
          <w:rFonts w:ascii="Garamond" w:hAnsi="Garamond"/>
          <w:sz w:val="22"/>
          <w:szCs w:val="22"/>
        </w:rPr>
      </w:pPr>
      <w:r>
        <w:rPr>
          <w:rFonts w:ascii="Garamond" w:hAnsi="Garamond"/>
          <w:b/>
          <w:sz w:val="22"/>
          <w:szCs w:val="22"/>
        </w:rPr>
        <w:t>2.3.5</w:t>
      </w:r>
      <w:r>
        <w:rPr>
          <w:rFonts w:ascii="Garamond" w:hAnsi="Garamond"/>
          <w:b/>
          <w:sz w:val="22"/>
          <w:szCs w:val="22"/>
        </w:rPr>
        <w:tab/>
        <w:t>CONTRACT TERMS / CLAUSES</w:t>
      </w:r>
    </w:p>
    <w:p w14:paraId="432B9BBC" w14:textId="450D84A9" w:rsidR="00653F39" w:rsidRPr="00881D51" w:rsidRDefault="0073434F" w:rsidP="0073434F">
      <w:pPr>
        <w:pStyle w:val="ListParagraph"/>
        <w:rPr>
          <w:rFonts w:ascii="Garamond" w:hAnsi="Garamond"/>
          <w:sz w:val="22"/>
          <w:szCs w:val="22"/>
        </w:rPr>
      </w:pPr>
      <w:r w:rsidRPr="00881D51">
        <w:rPr>
          <w:rFonts w:ascii="Garamond" w:hAnsi="Garamond"/>
          <w:sz w:val="22"/>
          <w:szCs w:val="22"/>
        </w:rPr>
        <w:t>Respondents</w:t>
      </w:r>
      <w:r w:rsidR="006D21FD" w:rsidRPr="00881D51">
        <w:rPr>
          <w:rFonts w:ascii="Garamond" w:hAnsi="Garamond"/>
          <w:sz w:val="22"/>
          <w:szCs w:val="22"/>
        </w:rPr>
        <w:t xml:space="preserve"> </w:t>
      </w:r>
      <w:r w:rsidRPr="0073434F">
        <w:rPr>
          <w:rFonts w:ascii="Garamond" w:hAnsi="Garamond"/>
          <w:sz w:val="22"/>
          <w:szCs w:val="22"/>
        </w:rPr>
        <w:t>must include a statement indicating that the mandatory clauses are acceptable as worded or they must provide alternative wording of the clause.  If additional clauses or changes to non-mandatory clauses are required they must be provided.  Scoring of the additional clauses or changes must reflect the ability or willingness of the changes to be acceptable to the State.</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881D51" w14:paraId="24A86475" w14:textId="77777777" w:rsidTr="004356F5">
        <w:tc>
          <w:tcPr>
            <w:tcW w:w="10525" w:type="dxa"/>
            <w:shd w:val="clear" w:color="auto" w:fill="FFFF99"/>
          </w:tcPr>
          <w:p w14:paraId="7B025CA0" w14:textId="77777777" w:rsidR="00653F39" w:rsidRPr="00881D51" w:rsidRDefault="00653F39" w:rsidP="004356F5">
            <w:pPr>
              <w:rPr>
                <w:rFonts w:ascii="Garamond" w:hAnsi="Garamond"/>
                <w:sz w:val="22"/>
                <w:szCs w:val="22"/>
              </w:rPr>
            </w:pPr>
          </w:p>
        </w:tc>
      </w:tr>
    </w:tbl>
    <w:p w14:paraId="45A2B1D3" w14:textId="77777777" w:rsidR="006D21FD" w:rsidRPr="00881D51" w:rsidRDefault="006D21FD" w:rsidP="006D21FD">
      <w:pPr>
        <w:rPr>
          <w:rFonts w:ascii="Garamond" w:hAnsi="Garamond"/>
          <w:sz w:val="22"/>
          <w:szCs w:val="22"/>
        </w:rPr>
      </w:pPr>
    </w:p>
    <w:p w14:paraId="6B229991" w14:textId="6DF99FC9" w:rsidR="00653F39" w:rsidRPr="0073434F" w:rsidRDefault="0073434F" w:rsidP="0073434F">
      <w:pPr>
        <w:rPr>
          <w:rFonts w:ascii="Garamond" w:hAnsi="Garamond"/>
          <w:sz w:val="22"/>
          <w:szCs w:val="22"/>
        </w:rPr>
      </w:pPr>
      <w:r>
        <w:rPr>
          <w:rFonts w:ascii="Garamond" w:hAnsi="Garamond"/>
          <w:b/>
          <w:sz w:val="22"/>
          <w:szCs w:val="22"/>
        </w:rPr>
        <w:t>2.3.</w:t>
      </w:r>
      <w:r w:rsidR="005D2A2B">
        <w:rPr>
          <w:rFonts w:ascii="Garamond" w:hAnsi="Garamond"/>
          <w:b/>
          <w:sz w:val="22"/>
          <w:szCs w:val="22"/>
        </w:rPr>
        <w:t>8</w:t>
      </w:r>
      <w:r>
        <w:rPr>
          <w:rFonts w:ascii="Garamond" w:hAnsi="Garamond"/>
          <w:b/>
          <w:sz w:val="22"/>
          <w:szCs w:val="22"/>
        </w:rPr>
        <w:tab/>
        <w:t>SUBCONTRACTORS</w:t>
      </w:r>
    </w:p>
    <w:p w14:paraId="6EBDDA1A" w14:textId="49222AE4" w:rsidR="00653F39" w:rsidRPr="00881D51" w:rsidRDefault="0073434F" w:rsidP="0073434F">
      <w:pPr>
        <w:pStyle w:val="ListParagraph"/>
        <w:rPr>
          <w:rFonts w:ascii="Garamond" w:hAnsi="Garamond"/>
          <w:sz w:val="22"/>
          <w:szCs w:val="22"/>
        </w:rPr>
      </w:pPr>
      <w:r>
        <w:rPr>
          <w:rFonts w:ascii="Garamond" w:hAnsi="Garamond"/>
          <w:sz w:val="22"/>
          <w:szCs w:val="22"/>
        </w:rPr>
        <w:t xml:space="preserve">This section must </w:t>
      </w:r>
      <w:r w:rsidR="006D21FD" w:rsidRPr="00881D51">
        <w:rPr>
          <w:rFonts w:ascii="Garamond" w:hAnsi="Garamond"/>
          <w:sz w:val="22"/>
          <w:szCs w:val="22"/>
        </w:rPr>
        <w:t xml:space="preserve">identify </w:t>
      </w:r>
      <w:r w:rsidRPr="0073434F">
        <w:rPr>
          <w:rFonts w:ascii="Garamond" w:hAnsi="Garamond"/>
          <w:sz w:val="22"/>
          <w:szCs w:val="22"/>
        </w:rPr>
        <w:t>all subcontractors and describe the contractual relationship between the Respondent and each subcontractor. Either a copy of the executed subcontract or a letter of agreement over the official signature of the firms involved must accompany each proposal. Any subcontracts entered into by the Respondent must be in compliance with all State statutes, and will be subject to the provisions thereof.</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881D51" w14:paraId="31525AC8" w14:textId="77777777" w:rsidTr="004356F5">
        <w:tc>
          <w:tcPr>
            <w:tcW w:w="10525" w:type="dxa"/>
            <w:shd w:val="clear" w:color="auto" w:fill="FFFF99"/>
          </w:tcPr>
          <w:p w14:paraId="0464FD34" w14:textId="77777777" w:rsidR="00653F39" w:rsidRPr="00881D51" w:rsidRDefault="00653F39" w:rsidP="004356F5">
            <w:pPr>
              <w:rPr>
                <w:rFonts w:ascii="Garamond" w:hAnsi="Garamond"/>
                <w:sz w:val="22"/>
                <w:szCs w:val="22"/>
              </w:rPr>
            </w:pPr>
          </w:p>
        </w:tc>
      </w:tr>
    </w:tbl>
    <w:p w14:paraId="491FB1E9" w14:textId="77777777" w:rsidR="006D21FD" w:rsidRPr="006D21FD" w:rsidRDefault="006D21FD" w:rsidP="006D21FD">
      <w:pPr>
        <w:pStyle w:val="ListParagraph"/>
        <w:ind w:left="360"/>
        <w:rPr>
          <w:rFonts w:ascii="Georgia" w:hAnsi="Georgia"/>
          <w:sz w:val="22"/>
          <w:szCs w:val="22"/>
        </w:rPr>
      </w:pPr>
    </w:p>
    <w:p w14:paraId="40FF4EFF" w14:textId="20BB247F" w:rsidR="003A1D8F" w:rsidRDefault="005D2A2B" w:rsidP="003A1D8F">
      <w:pPr>
        <w:widowControl/>
        <w:rPr>
          <w:rFonts w:ascii="Garamond" w:hAnsi="Garamond"/>
          <w:b/>
          <w:sz w:val="22"/>
          <w:szCs w:val="22"/>
        </w:rPr>
      </w:pPr>
      <w:r>
        <w:rPr>
          <w:rFonts w:ascii="Garamond" w:hAnsi="Garamond"/>
          <w:b/>
          <w:sz w:val="22"/>
          <w:szCs w:val="22"/>
        </w:rPr>
        <w:t>2.3.10</w:t>
      </w:r>
      <w:r w:rsidR="0073434F">
        <w:rPr>
          <w:rFonts w:ascii="Garamond" w:hAnsi="Garamond"/>
          <w:b/>
          <w:sz w:val="22"/>
          <w:szCs w:val="22"/>
        </w:rPr>
        <w:tab/>
        <w:t>EXPERENCE SERVING STATE GOVERNMENTS</w:t>
      </w:r>
    </w:p>
    <w:p w14:paraId="4855DD16" w14:textId="40E8C63B" w:rsidR="0073434F" w:rsidRDefault="0073434F" w:rsidP="002946EB">
      <w:pPr>
        <w:widowControl/>
        <w:ind w:left="720"/>
        <w:rPr>
          <w:rFonts w:ascii="Garamond" w:hAnsi="Garamond" w:cs="Calibri"/>
          <w:szCs w:val="24"/>
        </w:rPr>
      </w:pPr>
      <w:r>
        <w:rPr>
          <w:rFonts w:ascii="Garamond" w:hAnsi="Garamond"/>
          <w:sz w:val="22"/>
          <w:szCs w:val="22"/>
        </w:rPr>
        <w:t xml:space="preserve">This section must describe a brief description of your company’s experience serving state </w:t>
      </w:r>
      <w:r>
        <w:rPr>
          <w:rFonts w:ascii="Garamond" w:hAnsi="Garamond" w:cs="Calibri"/>
          <w:szCs w:val="24"/>
        </w:rPr>
        <w:t>governments and/or quasi-</w:t>
      </w:r>
      <w:r w:rsidRPr="00800FDA">
        <w:rPr>
          <w:rFonts w:ascii="Garamond" w:hAnsi="Garamond" w:cs="Calibri"/>
          <w:szCs w:val="24"/>
        </w:rPr>
        <w:t>governmental accounts</w:t>
      </w:r>
      <w:r>
        <w:rPr>
          <w:rFonts w:ascii="Garamond" w:hAnsi="Garamond" w:cs="Calibri"/>
          <w:szCs w:val="24"/>
        </w:rPr>
        <w:t>.</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73434F" w:rsidRPr="00881D51" w14:paraId="7D8CCC16" w14:textId="77777777" w:rsidTr="00887A4F">
        <w:tc>
          <w:tcPr>
            <w:tcW w:w="10525" w:type="dxa"/>
            <w:shd w:val="clear" w:color="auto" w:fill="FFFF99"/>
          </w:tcPr>
          <w:p w14:paraId="6A0FDC8C" w14:textId="77777777" w:rsidR="0073434F" w:rsidRPr="00881D51" w:rsidRDefault="0073434F" w:rsidP="00887A4F">
            <w:pPr>
              <w:rPr>
                <w:rFonts w:ascii="Garamond" w:hAnsi="Garamond"/>
                <w:sz w:val="22"/>
                <w:szCs w:val="22"/>
              </w:rPr>
            </w:pPr>
          </w:p>
        </w:tc>
      </w:tr>
    </w:tbl>
    <w:p w14:paraId="210F7BDF" w14:textId="77777777" w:rsidR="0073434F" w:rsidRDefault="0073434F" w:rsidP="0073434F">
      <w:pPr>
        <w:widowControl/>
        <w:rPr>
          <w:rFonts w:ascii="Garamond" w:hAnsi="Garamond"/>
          <w:sz w:val="22"/>
          <w:szCs w:val="22"/>
        </w:rPr>
      </w:pPr>
    </w:p>
    <w:p w14:paraId="1D7E510B" w14:textId="664F106B" w:rsidR="0073434F" w:rsidRDefault="005D2A2B" w:rsidP="0073434F">
      <w:pPr>
        <w:widowControl/>
        <w:rPr>
          <w:rFonts w:ascii="Garamond" w:hAnsi="Garamond"/>
          <w:sz w:val="22"/>
          <w:szCs w:val="22"/>
        </w:rPr>
      </w:pPr>
      <w:r>
        <w:rPr>
          <w:rFonts w:ascii="Garamond" w:hAnsi="Garamond"/>
          <w:b/>
          <w:sz w:val="22"/>
          <w:szCs w:val="22"/>
        </w:rPr>
        <w:t>2.3.11</w:t>
      </w:r>
      <w:r w:rsidR="0073434F">
        <w:rPr>
          <w:rFonts w:ascii="Garamond" w:hAnsi="Garamond"/>
          <w:b/>
          <w:sz w:val="22"/>
          <w:szCs w:val="22"/>
        </w:rPr>
        <w:tab/>
        <w:t>EXPEREINCE SERVING SIMILAR CLIENTS</w:t>
      </w:r>
    </w:p>
    <w:p w14:paraId="72CA9882" w14:textId="3D098B0B" w:rsidR="0073434F" w:rsidRDefault="0073434F" w:rsidP="002946EB">
      <w:pPr>
        <w:widowControl/>
        <w:ind w:left="720"/>
        <w:rPr>
          <w:rFonts w:ascii="Garamond" w:hAnsi="Garamond"/>
          <w:sz w:val="22"/>
          <w:szCs w:val="22"/>
        </w:rPr>
      </w:pPr>
      <w:r>
        <w:rPr>
          <w:rFonts w:ascii="Garamond" w:hAnsi="Garamond"/>
          <w:sz w:val="22"/>
          <w:szCs w:val="22"/>
        </w:rPr>
        <w:t>This section must describe your company’s experience in serving clients of a similar size to the State also had a similar scope. Please provide specific clients and detailed examples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73434F" w:rsidRPr="00881D51" w14:paraId="3D0A8FA0" w14:textId="77777777" w:rsidTr="00887A4F">
        <w:tc>
          <w:tcPr>
            <w:tcW w:w="10525" w:type="dxa"/>
            <w:shd w:val="clear" w:color="auto" w:fill="FFFF99"/>
          </w:tcPr>
          <w:p w14:paraId="33BB8C85" w14:textId="77777777" w:rsidR="0073434F" w:rsidRPr="00881D51" w:rsidRDefault="0073434F" w:rsidP="00887A4F">
            <w:pPr>
              <w:rPr>
                <w:rFonts w:ascii="Garamond" w:hAnsi="Garamond"/>
                <w:sz w:val="22"/>
                <w:szCs w:val="22"/>
              </w:rPr>
            </w:pPr>
          </w:p>
        </w:tc>
      </w:tr>
    </w:tbl>
    <w:p w14:paraId="6149AE1B" w14:textId="77777777" w:rsidR="0073434F" w:rsidRPr="0073434F" w:rsidRDefault="0073434F" w:rsidP="0073434F">
      <w:pPr>
        <w:widowControl/>
        <w:rPr>
          <w:rFonts w:ascii="Garamond" w:hAnsi="Garamond"/>
          <w:sz w:val="22"/>
          <w:szCs w:val="22"/>
        </w:rPr>
      </w:pPr>
    </w:p>
    <w:sectPr w:rsidR="0073434F" w:rsidRPr="0073434F" w:rsidSect="008D5B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A69A0"/>
    <w:multiLevelType w:val="hybridMultilevel"/>
    <w:tmpl w:val="087E1932"/>
    <w:lvl w:ilvl="0" w:tplc="03EAA85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1F"/>
    <w:rsid w:val="00000D96"/>
    <w:rsid w:val="00034414"/>
    <w:rsid w:val="00036DBD"/>
    <w:rsid w:val="00052594"/>
    <w:rsid w:val="000721FB"/>
    <w:rsid w:val="00080A17"/>
    <w:rsid w:val="000C2128"/>
    <w:rsid w:val="000F67D8"/>
    <w:rsid w:val="00100931"/>
    <w:rsid w:val="00105020"/>
    <w:rsid w:val="00112565"/>
    <w:rsid w:val="00124D54"/>
    <w:rsid w:val="00180A21"/>
    <w:rsid w:val="001A7047"/>
    <w:rsid w:val="001B0352"/>
    <w:rsid w:val="002012DE"/>
    <w:rsid w:val="002031B8"/>
    <w:rsid w:val="00236848"/>
    <w:rsid w:val="002638EE"/>
    <w:rsid w:val="00272428"/>
    <w:rsid w:val="00293DFF"/>
    <w:rsid w:val="002946EB"/>
    <w:rsid w:val="002C34FA"/>
    <w:rsid w:val="002F2EFE"/>
    <w:rsid w:val="002F7B8A"/>
    <w:rsid w:val="00311A84"/>
    <w:rsid w:val="00354D39"/>
    <w:rsid w:val="003811F5"/>
    <w:rsid w:val="003A1D8F"/>
    <w:rsid w:val="003B1EB1"/>
    <w:rsid w:val="003F6CFB"/>
    <w:rsid w:val="004243BB"/>
    <w:rsid w:val="004249CA"/>
    <w:rsid w:val="00434F3F"/>
    <w:rsid w:val="004546C8"/>
    <w:rsid w:val="0046717D"/>
    <w:rsid w:val="004708FF"/>
    <w:rsid w:val="00477832"/>
    <w:rsid w:val="004B75E8"/>
    <w:rsid w:val="004E14CA"/>
    <w:rsid w:val="004E5F0B"/>
    <w:rsid w:val="004F787E"/>
    <w:rsid w:val="00512745"/>
    <w:rsid w:val="00512DBC"/>
    <w:rsid w:val="00520544"/>
    <w:rsid w:val="00523A53"/>
    <w:rsid w:val="00523B7E"/>
    <w:rsid w:val="00533711"/>
    <w:rsid w:val="00544C11"/>
    <w:rsid w:val="00551EFB"/>
    <w:rsid w:val="005705C1"/>
    <w:rsid w:val="00587E43"/>
    <w:rsid w:val="005A6F57"/>
    <w:rsid w:val="005B633C"/>
    <w:rsid w:val="005D2A2B"/>
    <w:rsid w:val="005E597B"/>
    <w:rsid w:val="0063091F"/>
    <w:rsid w:val="00634AE8"/>
    <w:rsid w:val="00640598"/>
    <w:rsid w:val="00653F39"/>
    <w:rsid w:val="006834E7"/>
    <w:rsid w:val="00692B57"/>
    <w:rsid w:val="00695CE7"/>
    <w:rsid w:val="006B60E4"/>
    <w:rsid w:val="006B7A8D"/>
    <w:rsid w:val="006D21FD"/>
    <w:rsid w:val="006D701C"/>
    <w:rsid w:val="00725DB1"/>
    <w:rsid w:val="0073434F"/>
    <w:rsid w:val="00736CE9"/>
    <w:rsid w:val="0073708B"/>
    <w:rsid w:val="007732C1"/>
    <w:rsid w:val="00773C8F"/>
    <w:rsid w:val="007C0C7B"/>
    <w:rsid w:val="007E1275"/>
    <w:rsid w:val="00820420"/>
    <w:rsid w:val="0087437D"/>
    <w:rsid w:val="00881D51"/>
    <w:rsid w:val="0089115C"/>
    <w:rsid w:val="00892664"/>
    <w:rsid w:val="008B4036"/>
    <w:rsid w:val="008C48FE"/>
    <w:rsid w:val="008D393C"/>
    <w:rsid w:val="008D5B7C"/>
    <w:rsid w:val="008F1FE2"/>
    <w:rsid w:val="008F67A0"/>
    <w:rsid w:val="009619DF"/>
    <w:rsid w:val="00973D91"/>
    <w:rsid w:val="00997E6E"/>
    <w:rsid w:val="009A730D"/>
    <w:rsid w:val="009B2DF5"/>
    <w:rsid w:val="009C69EA"/>
    <w:rsid w:val="009F0F67"/>
    <w:rsid w:val="00A12669"/>
    <w:rsid w:val="00A12F26"/>
    <w:rsid w:val="00A619AF"/>
    <w:rsid w:val="00A61EE1"/>
    <w:rsid w:val="00A869B2"/>
    <w:rsid w:val="00AA1561"/>
    <w:rsid w:val="00AB78BE"/>
    <w:rsid w:val="00AD7866"/>
    <w:rsid w:val="00AE0B13"/>
    <w:rsid w:val="00AF5B7E"/>
    <w:rsid w:val="00B17098"/>
    <w:rsid w:val="00B22416"/>
    <w:rsid w:val="00B5792A"/>
    <w:rsid w:val="00B923AE"/>
    <w:rsid w:val="00BC5E75"/>
    <w:rsid w:val="00BD5CC0"/>
    <w:rsid w:val="00C126C3"/>
    <w:rsid w:val="00C50C7A"/>
    <w:rsid w:val="00C75D06"/>
    <w:rsid w:val="00C8313D"/>
    <w:rsid w:val="00C96199"/>
    <w:rsid w:val="00CC7EAF"/>
    <w:rsid w:val="00CD12C0"/>
    <w:rsid w:val="00D03DA2"/>
    <w:rsid w:val="00D376FA"/>
    <w:rsid w:val="00D6082B"/>
    <w:rsid w:val="00D714B4"/>
    <w:rsid w:val="00D80612"/>
    <w:rsid w:val="00D93101"/>
    <w:rsid w:val="00D9708E"/>
    <w:rsid w:val="00DB323D"/>
    <w:rsid w:val="00DB78A4"/>
    <w:rsid w:val="00DC5997"/>
    <w:rsid w:val="00DD1B3C"/>
    <w:rsid w:val="00DD3E09"/>
    <w:rsid w:val="00E03875"/>
    <w:rsid w:val="00E05198"/>
    <w:rsid w:val="00E14622"/>
    <w:rsid w:val="00E42CAA"/>
    <w:rsid w:val="00E52B72"/>
    <w:rsid w:val="00E92768"/>
    <w:rsid w:val="00EA2B04"/>
    <w:rsid w:val="00ED2FED"/>
    <w:rsid w:val="00ED62F7"/>
    <w:rsid w:val="00F55889"/>
    <w:rsid w:val="00F577E4"/>
    <w:rsid w:val="00F662DC"/>
    <w:rsid w:val="00F70C31"/>
    <w:rsid w:val="00F856C8"/>
    <w:rsid w:val="00F95DD6"/>
    <w:rsid w:val="00FA175B"/>
    <w:rsid w:val="00FD2E21"/>
    <w:rsid w:val="00FE15AF"/>
    <w:rsid w:val="00FE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6E434"/>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34F"/>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72"/>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character" w:styleId="CommentReference">
    <w:name w:val="annotation reference"/>
    <w:uiPriority w:val="99"/>
    <w:semiHidden/>
    <w:unhideWhenUsed/>
    <w:rsid w:val="005B633C"/>
    <w:rPr>
      <w:sz w:val="16"/>
      <w:szCs w:val="16"/>
    </w:rPr>
  </w:style>
  <w:style w:type="paragraph" w:styleId="CommentText">
    <w:name w:val="annotation text"/>
    <w:basedOn w:val="Normal"/>
    <w:link w:val="CommentTextChar"/>
    <w:uiPriority w:val="99"/>
    <w:semiHidden/>
    <w:unhideWhenUsed/>
    <w:rsid w:val="005B633C"/>
    <w:pPr>
      <w:widowControl/>
      <w:spacing w:after="200" w:line="276" w:lineRule="auto"/>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5B633C"/>
    <w:rPr>
      <w:rFonts w:ascii="Calibri" w:eastAsia="Calibri" w:hAnsi="Calibri"/>
    </w:rPr>
  </w:style>
  <w:style w:type="paragraph" w:styleId="CommentSubject">
    <w:name w:val="annotation subject"/>
    <w:basedOn w:val="CommentText"/>
    <w:next w:val="CommentText"/>
    <w:link w:val="CommentSubjectChar"/>
    <w:semiHidden/>
    <w:unhideWhenUsed/>
    <w:rsid w:val="005B633C"/>
    <w:pPr>
      <w:widowControl w:val="0"/>
      <w:spacing w:after="0" w:line="240" w:lineRule="auto"/>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5B633C"/>
    <w:rPr>
      <w:rFonts w:ascii="Courier" w:eastAsia="Calibri" w:hAnsi="Courier"/>
      <w:b/>
      <w:bCs/>
      <w:snapToGrid w:val="0"/>
    </w:rPr>
  </w:style>
  <w:style w:type="paragraph" w:styleId="Revision">
    <w:name w:val="Revision"/>
    <w:hidden/>
    <w:uiPriority w:val="71"/>
    <w:semiHidden/>
    <w:rsid w:val="005B633C"/>
    <w:rPr>
      <w:rFonts w:ascii="Courier" w:hAnsi="Courier"/>
      <w:snapToGrid w:val="0"/>
      <w:sz w:val="24"/>
    </w:rPr>
  </w:style>
  <w:style w:type="table" w:styleId="PlainTable3">
    <w:name w:val="Plain Table 3"/>
    <w:basedOn w:val="TableNormal"/>
    <w:uiPriority w:val="43"/>
    <w:rsid w:val="00AE0B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88CF5-C397-40C3-A628-62BCC63B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565</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Evans, Anisa L</cp:lastModifiedBy>
  <cp:revision>8</cp:revision>
  <cp:lastPrinted>2012-05-18T18:52:00Z</cp:lastPrinted>
  <dcterms:created xsi:type="dcterms:W3CDTF">2019-10-22T19:14:00Z</dcterms:created>
  <dcterms:modified xsi:type="dcterms:W3CDTF">2019-11-14T21:35:00Z</dcterms:modified>
</cp:coreProperties>
</file>